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4BC" w:rsidRDefault="000C74BC">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0C74BC" w:rsidRDefault="00524E28">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r>
        <w:rPr>
          <w:rFonts w:ascii="宋体" w:eastAsia="宋体" w:hAnsi="宋体" w:cs="宋体" w:hint="eastAsia"/>
          <w:b/>
          <w:bCs/>
          <w:kern w:val="0"/>
          <w:sz w:val="60"/>
          <w:szCs w:val="60"/>
          <w:lang w:val="zh-CN"/>
        </w:rPr>
        <w:t>东莞市水</w:t>
      </w:r>
      <w:proofErr w:type="gramStart"/>
      <w:r>
        <w:rPr>
          <w:rFonts w:ascii="宋体" w:eastAsia="宋体" w:hAnsi="宋体" w:cs="宋体" w:hint="eastAsia"/>
          <w:b/>
          <w:bCs/>
          <w:kern w:val="0"/>
          <w:sz w:val="60"/>
          <w:szCs w:val="60"/>
          <w:lang w:val="zh-CN"/>
        </w:rPr>
        <w:t>务</w:t>
      </w:r>
      <w:proofErr w:type="gramEnd"/>
      <w:r>
        <w:rPr>
          <w:rFonts w:ascii="宋体" w:eastAsia="宋体" w:hAnsi="宋体" w:cs="宋体" w:hint="eastAsia"/>
          <w:b/>
          <w:bCs/>
          <w:kern w:val="0"/>
          <w:sz w:val="60"/>
          <w:szCs w:val="60"/>
          <w:lang w:val="zh-CN"/>
        </w:rPr>
        <w:t>环境投资控股集团净水有限公司2026年-2027年生产药剂液体乙酸钠采购项目</w:t>
      </w:r>
    </w:p>
    <w:p w:rsidR="000C74BC" w:rsidRDefault="000C74BC">
      <w:pPr>
        <w:autoSpaceDE w:val="0"/>
        <w:autoSpaceDN w:val="0"/>
        <w:adjustRightInd w:val="0"/>
        <w:ind w:rightChars="-11" w:right="-23"/>
        <w:jc w:val="left"/>
        <w:rPr>
          <w:rFonts w:ascii="宋体" w:eastAsia="宋体" w:hAnsi="宋体" w:cs="宋体"/>
          <w:b/>
          <w:bCs/>
          <w:sz w:val="44"/>
          <w:szCs w:val="44"/>
          <w:lang w:val="zh-CN"/>
        </w:rPr>
      </w:pPr>
    </w:p>
    <w:p w:rsidR="000C74BC" w:rsidRDefault="000C74BC">
      <w:pPr>
        <w:autoSpaceDE w:val="0"/>
        <w:autoSpaceDN w:val="0"/>
        <w:adjustRightInd w:val="0"/>
        <w:ind w:rightChars="-11" w:right="-23"/>
        <w:jc w:val="center"/>
        <w:rPr>
          <w:rFonts w:ascii="宋体" w:eastAsia="宋体" w:hAnsi="宋体" w:cs="宋体"/>
          <w:b/>
          <w:bCs/>
          <w:sz w:val="72"/>
          <w:szCs w:val="72"/>
          <w:lang w:val="zh-CN"/>
        </w:rPr>
      </w:pPr>
    </w:p>
    <w:p w:rsidR="000C74BC" w:rsidRDefault="00524E28">
      <w:pPr>
        <w:autoSpaceDE w:val="0"/>
        <w:autoSpaceDN w:val="0"/>
        <w:adjustRightInd w:val="0"/>
        <w:ind w:rightChars="-11" w:right="-23"/>
        <w:jc w:val="center"/>
        <w:rPr>
          <w:rFonts w:ascii="宋体" w:eastAsia="宋体" w:hAnsi="宋体" w:cs="宋体"/>
          <w:b/>
          <w:bCs/>
          <w:sz w:val="72"/>
          <w:szCs w:val="72"/>
          <w:lang w:val="zh-CN"/>
        </w:rPr>
      </w:pPr>
      <w:r>
        <w:rPr>
          <w:rFonts w:ascii="宋体" w:eastAsia="宋体" w:hAnsi="宋体" w:cs="宋体" w:hint="eastAsia"/>
          <w:b/>
          <w:bCs/>
          <w:sz w:val="72"/>
          <w:szCs w:val="72"/>
          <w:lang w:val="zh-CN"/>
        </w:rPr>
        <w:t>招</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件</w:t>
      </w:r>
    </w:p>
    <w:p w:rsidR="000C74BC" w:rsidRDefault="000C74BC">
      <w:pPr>
        <w:autoSpaceDE w:val="0"/>
        <w:autoSpaceDN w:val="0"/>
        <w:adjustRightInd w:val="0"/>
        <w:ind w:rightChars="-11" w:right="-23"/>
        <w:jc w:val="center"/>
        <w:rPr>
          <w:rFonts w:ascii="宋体" w:eastAsia="宋体" w:hAnsi="宋体" w:cs="宋体"/>
          <w:b/>
          <w:bCs/>
          <w:sz w:val="32"/>
          <w:szCs w:val="32"/>
          <w:lang w:val="zh-CN"/>
        </w:rPr>
      </w:pPr>
    </w:p>
    <w:p w:rsidR="000C74BC" w:rsidRDefault="000C74BC">
      <w:pPr>
        <w:autoSpaceDE w:val="0"/>
        <w:autoSpaceDN w:val="0"/>
        <w:adjustRightInd w:val="0"/>
        <w:ind w:rightChars="-11" w:right="-23"/>
        <w:jc w:val="center"/>
        <w:rPr>
          <w:rFonts w:ascii="宋体" w:eastAsia="宋体" w:hAnsi="宋体" w:cs="宋体"/>
          <w:b/>
          <w:bCs/>
          <w:sz w:val="44"/>
          <w:szCs w:val="44"/>
          <w:lang w:val="zh-CN"/>
        </w:rPr>
      </w:pPr>
    </w:p>
    <w:p w:rsidR="000C74BC" w:rsidRDefault="000C74BC">
      <w:pPr>
        <w:autoSpaceDE w:val="0"/>
        <w:autoSpaceDN w:val="0"/>
        <w:adjustRightInd w:val="0"/>
        <w:ind w:rightChars="-11" w:right="-23"/>
        <w:jc w:val="left"/>
        <w:rPr>
          <w:rFonts w:ascii="宋体" w:eastAsia="宋体" w:hAnsi="宋体" w:cs="宋体"/>
          <w:b/>
          <w:bCs/>
          <w:sz w:val="32"/>
          <w:szCs w:val="32"/>
          <w:u w:val="single"/>
          <w:lang w:val="zh-CN"/>
        </w:rPr>
      </w:pPr>
    </w:p>
    <w:p w:rsidR="000C74BC" w:rsidRDefault="000C74BC">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0C74BC" w:rsidRDefault="00524E28">
      <w:pPr>
        <w:autoSpaceDE w:val="0"/>
        <w:autoSpaceDN w:val="0"/>
        <w:adjustRightInd w:val="0"/>
        <w:spacing w:line="480" w:lineRule="auto"/>
        <w:ind w:leftChars="600" w:left="1841" w:hangingChars="181" w:hanging="581"/>
        <w:jc w:val="left"/>
        <w:rPr>
          <w:rFonts w:ascii="宋体" w:eastAsia="宋体" w:hAnsi="宋体" w:cs="宋体"/>
          <w:b/>
          <w:bCs/>
          <w:sz w:val="32"/>
          <w:szCs w:val="32"/>
          <w:u w:val="single"/>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编</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号：</w:t>
      </w:r>
      <w:r w:rsidR="00482C93" w:rsidRPr="00482C93">
        <w:rPr>
          <w:rFonts w:ascii="宋体" w:eastAsia="宋体" w:hAnsi="宋体" w:cs="宋体"/>
          <w:b/>
          <w:bCs/>
          <w:sz w:val="32"/>
          <w:szCs w:val="32"/>
          <w:u w:val="single"/>
          <w:lang w:val="zh-CN"/>
        </w:rPr>
        <w:t>SSWSSZ12502428</w:t>
      </w:r>
    </w:p>
    <w:p w:rsidR="000C74BC" w:rsidRDefault="00524E28">
      <w:pPr>
        <w:autoSpaceDE w:val="0"/>
        <w:autoSpaceDN w:val="0"/>
        <w:adjustRightInd w:val="0"/>
        <w:spacing w:line="480" w:lineRule="auto"/>
        <w:ind w:leftChars="600" w:left="1841" w:hangingChars="181" w:hanging="581"/>
        <w:jc w:val="left"/>
        <w:rPr>
          <w:rFonts w:ascii="宋体" w:eastAsia="宋体" w:hAnsi="宋体" w:cs="宋体"/>
          <w:b/>
          <w:bCs/>
          <w:sz w:val="32"/>
          <w:szCs w:val="32"/>
          <w:lang w:val="zh-CN"/>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人：东莞市水</w:t>
      </w:r>
      <w:proofErr w:type="gramStart"/>
      <w:r>
        <w:rPr>
          <w:rFonts w:ascii="宋体" w:eastAsia="宋体" w:hAnsi="宋体" w:cs="宋体" w:hint="eastAsia"/>
          <w:b/>
          <w:bCs/>
          <w:sz w:val="32"/>
          <w:szCs w:val="32"/>
          <w:lang w:val="zh-CN"/>
        </w:rPr>
        <w:t>务</w:t>
      </w:r>
      <w:proofErr w:type="gramEnd"/>
      <w:r>
        <w:rPr>
          <w:rFonts w:ascii="宋体" w:eastAsia="宋体" w:hAnsi="宋体" w:cs="宋体" w:hint="eastAsia"/>
          <w:b/>
          <w:bCs/>
          <w:sz w:val="32"/>
          <w:szCs w:val="32"/>
          <w:lang w:val="zh-CN"/>
        </w:rPr>
        <w:t>环境投资控股集团净水有限公司</w:t>
      </w:r>
    </w:p>
    <w:p w:rsidR="000C74BC" w:rsidRDefault="00524E28">
      <w:pPr>
        <w:autoSpaceDE w:val="0"/>
        <w:autoSpaceDN w:val="0"/>
        <w:adjustRightInd w:val="0"/>
        <w:spacing w:line="480" w:lineRule="auto"/>
        <w:ind w:leftChars="600" w:left="1841" w:hangingChars="181" w:hanging="581"/>
        <w:jc w:val="left"/>
        <w:rPr>
          <w:rFonts w:ascii="宋体" w:eastAsia="宋体" w:hAnsi="宋体" w:cs="宋体"/>
          <w:b/>
          <w:bCs/>
          <w:sz w:val="32"/>
          <w:szCs w:val="32"/>
          <w:lang w:val="zh-CN"/>
        </w:rPr>
      </w:pPr>
      <w:r>
        <w:rPr>
          <w:rFonts w:ascii="宋体" w:eastAsia="宋体" w:hAnsi="宋体" w:cs="宋体" w:hint="eastAsia"/>
          <w:b/>
          <w:bCs/>
          <w:sz w:val="32"/>
          <w:szCs w:val="32"/>
          <w:lang w:val="zh-CN"/>
        </w:rPr>
        <w:t>招标代理机构：建成工程咨询股份有限公司</w:t>
      </w:r>
    </w:p>
    <w:p w:rsidR="000C74BC" w:rsidRDefault="000C74BC">
      <w:pPr>
        <w:autoSpaceDE w:val="0"/>
        <w:autoSpaceDN w:val="0"/>
        <w:adjustRightInd w:val="0"/>
        <w:ind w:rightChars="-11" w:right="-23"/>
        <w:jc w:val="left"/>
        <w:rPr>
          <w:rFonts w:ascii="宋体" w:eastAsia="宋体" w:hAnsi="宋体" w:cs="宋体"/>
          <w:b/>
          <w:bCs/>
          <w:kern w:val="0"/>
          <w:sz w:val="32"/>
          <w:szCs w:val="32"/>
          <w:lang w:val="zh-CN"/>
        </w:rPr>
      </w:pPr>
    </w:p>
    <w:p w:rsidR="000C74BC" w:rsidRDefault="000C74BC">
      <w:pPr>
        <w:autoSpaceDE w:val="0"/>
        <w:autoSpaceDN w:val="0"/>
        <w:adjustRightInd w:val="0"/>
        <w:ind w:rightChars="-11" w:right="-23"/>
        <w:jc w:val="center"/>
        <w:rPr>
          <w:rFonts w:ascii="宋体" w:eastAsia="宋体" w:hAnsi="宋体" w:cs="宋体"/>
          <w:b/>
          <w:bCs/>
          <w:kern w:val="0"/>
          <w:sz w:val="84"/>
          <w:szCs w:val="84"/>
          <w:lang w:val="zh-CN"/>
        </w:rPr>
      </w:pPr>
    </w:p>
    <w:p w:rsidR="000C74BC" w:rsidRDefault="00524E28">
      <w:pPr>
        <w:autoSpaceDE w:val="0"/>
        <w:autoSpaceDN w:val="0"/>
        <w:adjustRightInd w:val="0"/>
        <w:spacing w:line="360" w:lineRule="auto"/>
        <w:ind w:leftChars="170" w:left="357" w:rightChars="-11" w:right="-23" w:firstLineChars="100" w:firstLine="321"/>
        <w:jc w:val="center"/>
        <w:rPr>
          <w:rFonts w:ascii="宋体" w:eastAsia="宋体" w:hAnsi="宋体" w:cs="宋体"/>
          <w:b/>
          <w:bCs/>
          <w:sz w:val="32"/>
          <w:szCs w:val="32"/>
          <w:lang w:val="zh-CN"/>
        </w:rPr>
      </w:pPr>
      <w:r>
        <w:rPr>
          <w:rFonts w:ascii="宋体" w:eastAsia="宋体" w:hAnsi="宋体" w:cs="宋体" w:hint="eastAsia"/>
          <w:b/>
          <w:bCs/>
          <w:sz w:val="32"/>
          <w:szCs w:val="32"/>
        </w:rPr>
        <w:t>2025</w:t>
      </w:r>
      <w:r>
        <w:rPr>
          <w:rFonts w:ascii="宋体" w:eastAsia="宋体" w:hAnsi="宋体" w:cs="宋体" w:hint="eastAsia"/>
          <w:b/>
          <w:bCs/>
          <w:sz w:val="32"/>
          <w:szCs w:val="32"/>
          <w:lang w:val="zh-CN"/>
        </w:rPr>
        <w:t>年</w:t>
      </w:r>
      <w:r w:rsidR="00482C93">
        <w:rPr>
          <w:rFonts w:ascii="宋体" w:eastAsia="宋体" w:hAnsi="宋体" w:cs="宋体" w:hint="eastAsia"/>
          <w:b/>
          <w:bCs/>
          <w:sz w:val="32"/>
          <w:szCs w:val="32"/>
        </w:rPr>
        <w:t>12</w:t>
      </w:r>
      <w:r>
        <w:rPr>
          <w:rFonts w:ascii="宋体" w:eastAsia="宋体" w:hAnsi="宋体" w:cs="宋体" w:hint="eastAsia"/>
          <w:b/>
          <w:bCs/>
          <w:sz w:val="32"/>
          <w:szCs w:val="32"/>
          <w:lang w:val="zh-CN"/>
        </w:rPr>
        <w:t>月</w:t>
      </w:r>
      <w:r w:rsidR="00482C93">
        <w:rPr>
          <w:rFonts w:ascii="宋体" w:eastAsia="宋体" w:hAnsi="宋体" w:cs="宋体" w:hint="eastAsia"/>
          <w:b/>
          <w:bCs/>
          <w:sz w:val="32"/>
          <w:szCs w:val="32"/>
        </w:rPr>
        <w:t>3</w:t>
      </w:r>
      <w:r>
        <w:rPr>
          <w:rFonts w:ascii="宋体" w:eastAsia="宋体" w:hAnsi="宋体" w:cs="宋体" w:hint="eastAsia"/>
          <w:b/>
          <w:bCs/>
          <w:sz w:val="32"/>
          <w:szCs w:val="32"/>
          <w:lang w:val="zh-CN"/>
        </w:rPr>
        <w:t>日</w:t>
      </w:r>
    </w:p>
    <w:p w:rsidR="000C74BC" w:rsidRDefault="00524E28">
      <w:pPr>
        <w:rPr>
          <w:rFonts w:ascii="宋体" w:eastAsia="宋体" w:hAnsi="宋体" w:cs="宋体"/>
          <w:b/>
          <w:bCs/>
          <w:sz w:val="32"/>
          <w:szCs w:val="32"/>
          <w:lang w:val="zh-CN"/>
        </w:rPr>
      </w:pPr>
      <w:r>
        <w:rPr>
          <w:rFonts w:ascii="宋体" w:eastAsia="宋体" w:hAnsi="宋体" w:cs="宋体" w:hint="eastAsia"/>
          <w:b/>
          <w:bCs/>
          <w:sz w:val="32"/>
          <w:szCs w:val="32"/>
          <w:lang w:val="zh-CN"/>
        </w:rPr>
        <w:br w:type="page"/>
      </w:r>
    </w:p>
    <w:p w:rsidR="000C74BC" w:rsidRDefault="00524E28">
      <w:pPr>
        <w:pageBreakBefore/>
        <w:spacing w:line="360" w:lineRule="auto"/>
        <w:jc w:val="center"/>
        <w:rPr>
          <w:rFonts w:ascii="宋体" w:eastAsia="宋体" w:hAnsi="宋体" w:cs="宋体"/>
          <w:b/>
          <w:sz w:val="36"/>
          <w:szCs w:val="36"/>
        </w:rPr>
      </w:pPr>
      <w:bookmarkStart w:id="0" w:name="_Toc7755"/>
      <w:bookmarkStart w:id="1" w:name="_Toc16773"/>
      <w:r>
        <w:rPr>
          <w:rFonts w:ascii="宋体" w:eastAsia="宋体" w:hAnsi="宋体" w:cs="宋体" w:hint="eastAsia"/>
          <w:b/>
          <w:sz w:val="36"/>
          <w:szCs w:val="36"/>
          <w:lang w:bidi="ar"/>
        </w:rPr>
        <w:lastRenderedPageBreak/>
        <w:t>重要提示</w:t>
      </w:r>
      <w:bookmarkEnd w:id="0"/>
      <w:bookmarkEnd w:id="1"/>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bookmarkStart w:id="2" w:name="_Toc12698"/>
      <w:bookmarkStart w:id="3" w:name="_Toc22951"/>
      <w:r>
        <w:rPr>
          <w:rFonts w:eastAsia="宋体" w:cs="宋体" w:hint="eastAsia"/>
          <w:sz w:val="24"/>
          <w:szCs w:val="24"/>
          <w:lang w:bidi="ar"/>
        </w:rPr>
        <w:t>1.本次招标项目采用电子标书。</w:t>
      </w:r>
      <w:bookmarkEnd w:id="2"/>
      <w:bookmarkEnd w:id="3"/>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3.除特别说明外，招标文件相关条款中提及的以及第六篇“投标文件格式”中包括但不限于“企业数字证书电子签名”及“电子签名”等要求签名的均指由数字证书电子签章或电子签名。</w:t>
      </w:r>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5.投标人在交易系统中对投标文件进行解密的电子签名认证证书必须为机构证书或制作本项目投标文件的业务证书。</w:t>
      </w:r>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6.投标人应及时提交投标文件，如在投标文件截止时间前因网络等任何原因未能成功上传投标文件，相关后果由投标人自行承担。</w:t>
      </w:r>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8.如未在投标文件递交截止时间前匹配对应的投标文件，视为投标人未提交。本招标文件中签到、投标文件匹配、投标保证金关联等时间均以东莞市公共资源交易E网通管理平台时间为准。</w:t>
      </w:r>
    </w:p>
    <w:p w:rsidR="000C74BC" w:rsidRDefault="00524E28">
      <w:pPr>
        <w:pStyle w:val="af2"/>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rsidR="000C74BC" w:rsidRDefault="00524E28">
      <w:pPr>
        <w:rPr>
          <w:rFonts w:ascii="宋体" w:eastAsia="宋体" w:hAnsi="宋体" w:cs="宋体"/>
          <w:b/>
          <w:bCs/>
          <w:sz w:val="32"/>
          <w:szCs w:val="32"/>
          <w:lang w:val="zh-CN"/>
        </w:rPr>
      </w:pPr>
      <w:r>
        <w:rPr>
          <w:rFonts w:ascii="宋体" w:eastAsia="宋体" w:hAnsi="宋体" w:cs="宋体" w:hint="eastAsia"/>
          <w:b/>
          <w:bCs/>
          <w:sz w:val="32"/>
          <w:szCs w:val="32"/>
          <w:lang w:val="zh-CN"/>
        </w:rPr>
        <w:br w:type="page"/>
      </w:r>
    </w:p>
    <w:p w:rsidR="000C74BC" w:rsidRDefault="00524E28">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lastRenderedPageBreak/>
        <w:t>目  录</w:t>
      </w:r>
    </w:p>
    <w:p w:rsidR="000C74BC" w:rsidRDefault="00524E28">
      <w:pPr>
        <w:pStyle w:val="10"/>
        <w:tabs>
          <w:tab w:val="right" w:leader="dot" w:pos="10144"/>
        </w:tabs>
        <w:spacing w:line="360" w:lineRule="auto"/>
        <w:rPr>
          <w:rFonts w:ascii="宋体" w:eastAsia="宋体" w:hAnsi="宋体"/>
          <w:b/>
          <w:noProof/>
          <w:szCs w:val="21"/>
        </w:rPr>
      </w:pPr>
      <w:r>
        <w:rPr>
          <w:rFonts w:ascii="宋体" w:eastAsia="宋体" w:hAnsi="宋体" w:cs="宋体" w:hint="eastAsia"/>
        </w:rPr>
        <w:fldChar w:fldCharType="begin"/>
      </w:r>
      <w:r>
        <w:rPr>
          <w:rFonts w:ascii="宋体" w:eastAsia="宋体" w:hAnsi="宋体" w:cs="宋体" w:hint="eastAsia"/>
        </w:rPr>
        <w:instrText xml:space="preserve">TOC \o "1-3" \h \u </w:instrText>
      </w:r>
      <w:r>
        <w:rPr>
          <w:rFonts w:ascii="宋体" w:eastAsia="宋体" w:hAnsi="宋体" w:cs="宋体" w:hint="eastAsia"/>
        </w:rPr>
        <w:fldChar w:fldCharType="separate"/>
      </w:r>
      <w:hyperlink w:anchor="_Toc211622145" w:history="1">
        <w:r>
          <w:rPr>
            <w:rStyle w:val="afa"/>
            <w:rFonts w:ascii="宋体" w:eastAsia="宋体" w:hAnsi="宋体" w:cs="宋体" w:hint="eastAsia"/>
            <w:b/>
            <w:bCs/>
            <w:noProof/>
            <w:color w:val="auto"/>
            <w:kern w:val="44"/>
            <w:sz w:val="21"/>
            <w:szCs w:val="21"/>
            <w:lang w:val="zh-CN"/>
          </w:rPr>
          <w:t>第一篇</w:t>
        </w:r>
        <w:r>
          <w:rPr>
            <w:rStyle w:val="afa"/>
            <w:rFonts w:ascii="宋体" w:eastAsia="宋体" w:hAnsi="宋体" w:cs="宋体"/>
            <w:b/>
            <w:bCs/>
            <w:noProof/>
            <w:color w:val="auto"/>
            <w:kern w:val="44"/>
            <w:sz w:val="21"/>
            <w:szCs w:val="21"/>
            <w:lang w:val="zh-CN"/>
          </w:rPr>
          <w:t xml:space="preserve"> </w:t>
        </w:r>
        <w:r>
          <w:rPr>
            <w:rStyle w:val="afa"/>
            <w:rFonts w:ascii="宋体" w:eastAsia="宋体" w:hAnsi="宋体" w:cs="宋体" w:hint="eastAsia"/>
            <w:b/>
            <w:bCs/>
            <w:noProof/>
            <w:color w:val="auto"/>
            <w:kern w:val="44"/>
            <w:sz w:val="21"/>
            <w:szCs w:val="21"/>
            <w:lang w:val="zh-CN"/>
          </w:rPr>
          <w:t>招标公告</w:t>
        </w:r>
        <w:r>
          <w:rPr>
            <w:rFonts w:ascii="宋体" w:eastAsia="宋体" w:hAnsi="宋体"/>
            <w:b/>
            <w:noProof/>
            <w:szCs w:val="21"/>
          </w:rPr>
          <w:tab/>
        </w:r>
        <w:r>
          <w:rPr>
            <w:rFonts w:ascii="宋体" w:eastAsia="宋体" w:hAnsi="宋体"/>
            <w:b/>
            <w:noProof/>
            <w:szCs w:val="21"/>
          </w:rPr>
          <w:fldChar w:fldCharType="begin"/>
        </w:r>
        <w:r>
          <w:rPr>
            <w:rFonts w:ascii="宋体" w:eastAsia="宋体" w:hAnsi="宋体"/>
            <w:b/>
            <w:noProof/>
            <w:szCs w:val="21"/>
          </w:rPr>
          <w:instrText xml:space="preserve"> PAGEREF _Toc211622145 \h </w:instrText>
        </w:r>
        <w:r>
          <w:rPr>
            <w:rFonts w:ascii="宋体" w:eastAsia="宋体" w:hAnsi="宋体"/>
            <w:b/>
            <w:noProof/>
            <w:szCs w:val="21"/>
          </w:rPr>
        </w:r>
        <w:r>
          <w:rPr>
            <w:rFonts w:ascii="宋体" w:eastAsia="宋体" w:hAnsi="宋体"/>
            <w:b/>
            <w:noProof/>
            <w:szCs w:val="21"/>
          </w:rPr>
          <w:fldChar w:fldCharType="separate"/>
        </w:r>
        <w:r w:rsidR="00E83385">
          <w:rPr>
            <w:rFonts w:ascii="宋体" w:eastAsia="宋体" w:hAnsi="宋体"/>
            <w:b/>
            <w:noProof/>
            <w:szCs w:val="21"/>
          </w:rPr>
          <w:t>5</w:t>
        </w:r>
        <w:r>
          <w:rPr>
            <w:rFonts w:ascii="宋体" w:eastAsia="宋体" w:hAnsi="宋体"/>
            <w:b/>
            <w:noProof/>
            <w:szCs w:val="21"/>
          </w:rPr>
          <w:fldChar w:fldCharType="end"/>
        </w:r>
      </w:hyperlink>
    </w:p>
    <w:p w:rsidR="000C74BC" w:rsidRDefault="00187F5F">
      <w:pPr>
        <w:pStyle w:val="10"/>
        <w:tabs>
          <w:tab w:val="right" w:leader="dot" w:pos="10144"/>
        </w:tabs>
        <w:spacing w:line="360" w:lineRule="auto"/>
        <w:rPr>
          <w:rFonts w:ascii="宋体" w:eastAsia="宋体" w:hAnsi="宋体"/>
          <w:b/>
          <w:noProof/>
          <w:szCs w:val="21"/>
        </w:rPr>
      </w:pPr>
      <w:hyperlink w:anchor="_Toc211622146" w:history="1">
        <w:r w:rsidR="00524E28">
          <w:rPr>
            <w:rStyle w:val="afa"/>
            <w:rFonts w:ascii="宋体" w:eastAsia="宋体" w:hAnsi="宋体" w:cs="宋体" w:hint="eastAsia"/>
            <w:b/>
            <w:bCs/>
            <w:noProof/>
            <w:color w:val="auto"/>
            <w:kern w:val="44"/>
            <w:sz w:val="21"/>
            <w:szCs w:val="21"/>
            <w:lang w:val="zh-CN"/>
          </w:rPr>
          <w:t>第二篇</w:t>
        </w:r>
        <w:r w:rsidR="00524E28">
          <w:rPr>
            <w:rStyle w:val="afa"/>
            <w:rFonts w:ascii="宋体" w:eastAsia="宋体" w:hAnsi="宋体" w:cs="宋体"/>
            <w:b/>
            <w:bCs/>
            <w:noProof/>
            <w:color w:val="auto"/>
            <w:kern w:val="44"/>
            <w:sz w:val="21"/>
            <w:szCs w:val="21"/>
          </w:rPr>
          <w:t xml:space="preserve"> </w:t>
        </w:r>
        <w:r w:rsidR="00524E28">
          <w:rPr>
            <w:rStyle w:val="afa"/>
            <w:rFonts w:ascii="宋体" w:eastAsia="宋体" w:hAnsi="宋体" w:cs="宋体" w:hint="eastAsia"/>
            <w:b/>
            <w:bCs/>
            <w:noProof/>
            <w:color w:val="auto"/>
            <w:kern w:val="44"/>
            <w:sz w:val="21"/>
            <w:szCs w:val="21"/>
            <w:lang w:val="zh-CN"/>
          </w:rPr>
          <w:t>投标人须知</w:t>
        </w:r>
        <w:r w:rsidR="00524E28">
          <w:rPr>
            <w:rFonts w:ascii="宋体" w:eastAsia="宋体" w:hAnsi="宋体"/>
            <w:b/>
            <w:noProof/>
            <w:szCs w:val="21"/>
          </w:rPr>
          <w:tab/>
        </w:r>
        <w:r w:rsidR="00524E28">
          <w:rPr>
            <w:rFonts w:ascii="宋体" w:eastAsia="宋体" w:hAnsi="宋体"/>
            <w:b/>
            <w:noProof/>
            <w:szCs w:val="21"/>
          </w:rPr>
          <w:fldChar w:fldCharType="begin"/>
        </w:r>
        <w:r w:rsidR="00524E28">
          <w:rPr>
            <w:rFonts w:ascii="宋体" w:eastAsia="宋体" w:hAnsi="宋体"/>
            <w:b/>
            <w:noProof/>
            <w:szCs w:val="21"/>
          </w:rPr>
          <w:instrText xml:space="preserve"> PAGEREF _Toc211622146 \h </w:instrText>
        </w:r>
        <w:r w:rsidR="00524E28">
          <w:rPr>
            <w:rFonts w:ascii="宋体" w:eastAsia="宋体" w:hAnsi="宋体"/>
            <w:b/>
            <w:noProof/>
            <w:szCs w:val="21"/>
          </w:rPr>
        </w:r>
        <w:r w:rsidR="00524E28">
          <w:rPr>
            <w:rFonts w:ascii="宋体" w:eastAsia="宋体" w:hAnsi="宋体"/>
            <w:b/>
            <w:noProof/>
            <w:szCs w:val="21"/>
          </w:rPr>
          <w:fldChar w:fldCharType="separate"/>
        </w:r>
        <w:r w:rsidR="00E83385">
          <w:rPr>
            <w:rFonts w:ascii="宋体" w:eastAsia="宋体" w:hAnsi="宋体"/>
            <w:b/>
            <w:noProof/>
            <w:szCs w:val="21"/>
          </w:rPr>
          <w:t>8</w:t>
        </w:r>
        <w:r w:rsidR="00524E28">
          <w:rPr>
            <w:rFonts w:ascii="宋体" w:eastAsia="宋体" w:hAnsi="宋体"/>
            <w:b/>
            <w:noProof/>
            <w:szCs w:val="21"/>
          </w:rPr>
          <w:fldChar w:fldCharType="end"/>
        </w:r>
      </w:hyperlink>
    </w:p>
    <w:p w:rsidR="000C74BC" w:rsidRDefault="00187F5F">
      <w:pPr>
        <w:pStyle w:val="21"/>
        <w:tabs>
          <w:tab w:val="right" w:leader="dot" w:pos="10144"/>
        </w:tabs>
        <w:spacing w:line="360" w:lineRule="auto"/>
        <w:rPr>
          <w:rStyle w:val="afa"/>
          <w:rFonts w:ascii="宋体" w:hAnsi="宋体" w:cs="宋体"/>
          <w:bCs/>
          <w:noProof/>
          <w:color w:val="auto"/>
          <w:kern w:val="44"/>
          <w:sz w:val="21"/>
          <w:szCs w:val="21"/>
          <w:lang w:val="zh-CN"/>
        </w:rPr>
      </w:pPr>
      <w:hyperlink w:anchor="_Toc211622147" w:history="1">
        <w:r w:rsidR="00524E28">
          <w:rPr>
            <w:rStyle w:val="afa"/>
            <w:rFonts w:ascii="宋体" w:eastAsia="宋体" w:hAnsi="宋体" w:cs="宋体" w:hint="eastAsia"/>
            <w:bCs/>
            <w:noProof/>
            <w:color w:val="auto"/>
            <w:kern w:val="44"/>
            <w:sz w:val="21"/>
            <w:szCs w:val="21"/>
            <w:lang w:val="zh-CN"/>
          </w:rPr>
          <w:t>一、总则</w:t>
        </w:r>
        <w:r w:rsidR="00524E28">
          <w:rPr>
            <w:rStyle w:val="afa"/>
            <w:rFonts w:ascii="宋体" w:hAnsi="宋体" w:cs="宋体"/>
            <w:bCs/>
            <w:noProof/>
            <w:color w:val="auto"/>
            <w:kern w:val="44"/>
            <w:sz w:val="21"/>
            <w:szCs w:val="21"/>
            <w:lang w:val="zh-CN"/>
          </w:rPr>
          <w:tab/>
        </w:r>
        <w:r w:rsidR="00524E28">
          <w:rPr>
            <w:rStyle w:val="afa"/>
            <w:rFonts w:ascii="宋体" w:hAnsi="宋体" w:cs="宋体"/>
            <w:bCs/>
            <w:noProof/>
            <w:color w:val="auto"/>
            <w:kern w:val="44"/>
            <w:sz w:val="21"/>
            <w:szCs w:val="21"/>
            <w:lang w:val="zh-CN"/>
          </w:rPr>
          <w:fldChar w:fldCharType="begin"/>
        </w:r>
        <w:r w:rsidR="00524E28">
          <w:rPr>
            <w:rStyle w:val="afa"/>
            <w:rFonts w:ascii="宋体" w:hAnsi="宋体" w:cs="宋体"/>
            <w:bCs/>
            <w:noProof/>
            <w:color w:val="auto"/>
            <w:kern w:val="44"/>
            <w:sz w:val="21"/>
            <w:szCs w:val="21"/>
            <w:lang w:val="zh-CN"/>
          </w:rPr>
          <w:instrText xml:space="preserve"> PAGEREF _Toc211622147 \h </w:instrText>
        </w:r>
        <w:r w:rsidR="00524E28">
          <w:rPr>
            <w:rStyle w:val="afa"/>
            <w:rFonts w:ascii="宋体" w:hAnsi="宋体" w:cs="宋体"/>
            <w:bCs/>
            <w:noProof/>
            <w:color w:val="auto"/>
            <w:kern w:val="44"/>
            <w:sz w:val="21"/>
            <w:szCs w:val="21"/>
            <w:lang w:val="zh-CN"/>
          </w:rPr>
        </w:r>
        <w:r w:rsidR="00524E28">
          <w:rPr>
            <w:rStyle w:val="afa"/>
            <w:rFonts w:ascii="宋体" w:hAnsi="宋体" w:cs="宋体"/>
            <w:bCs/>
            <w:noProof/>
            <w:color w:val="auto"/>
            <w:kern w:val="44"/>
            <w:sz w:val="21"/>
            <w:szCs w:val="21"/>
            <w:lang w:val="zh-CN"/>
          </w:rPr>
          <w:fldChar w:fldCharType="separate"/>
        </w:r>
        <w:r w:rsidR="00E83385">
          <w:rPr>
            <w:rStyle w:val="afa"/>
            <w:rFonts w:ascii="宋体" w:hAnsi="宋体" w:cs="宋体"/>
            <w:bCs/>
            <w:noProof/>
            <w:color w:val="auto"/>
            <w:kern w:val="44"/>
            <w:sz w:val="21"/>
            <w:szCs w:val="21"/>
            <w:lang w:val="zh-CN"/>
          </w:rPr>
          <w:t>8</w:t>
        </w:r>
        <w:r w:rsidR="00524E28">
          <w:rPr>
            <w:rStyle w:val="afa"/>
            <w:rFonts w:ascii="宋体" w:hAnsi="宋体" w:cs="宋体"/>
            <w:bCs/>
            <w:noProof/>
            <w:color w:val="auto"/>
            <w:kern w:val="44"/>
            <w:sz w:val="21"/>
            <w:szCs w:val="21"/>
            <w:lang w:val="zh-CN"/>
          </w:rPr>
          <w:fldChar w:fldCharType="end"/>
        </w:r>
      </w:hyperlink>
    </w:p>
    <w:p w:rsidR="000C74BC" w:rsidRDefault="00187F5F">
      <w:pPr>
        <w:pStyle w:val="31"/>
        <w:spacing w:line="360" w:lineRule="auto"/>
        <w:rPr>
          <w:rFonts w:ascii="宋体" w:eastAsia="宋体" w:hAnsi="宋体"/>
          <w:noProof/>
          <w:szCs w:val="21"/>
        </w:rPr>
      </w:pPr>
      <w:hyperlink w:anchor="_Toc211622148" w:history="1">
        <w:r w:rsidR="00524E28">
          <w:rPr>
            <w:rStyle w:val="afa"/>
            <w:rFonts w:ascii="宋体" w:eastAsia="宋体" w:hAnsi="宋体" w:cs="宋体"/>
            <w:noProof/>
            <w:color w:val="auto"/>
            <w:sz w:val="21"/>
            <w:szCs w:val="21"/>
            <w:lang w:val="zh-CN"/>
          </w:rPr>
          <w:t xml:space="preserve">1 </w:t>
        </w:r>
        <w:r w:rsidR="00524E28">
          <w:rPr>
            <w:rStyle w:val="afa"/>
            <w:rFonts w:ascii="宋体" w:eastAsia="宋体" w:hAnsi="宋体" w:cs="宋体" w:hint="eastAsia"/>
            <w:noProof/>
            <w:color w:val="auto"/>
            <w:sz w:val="21"/>
            <w:szCs w:val="21"/>
            <w:lang w:val="zh-CN"/>
          </w:rPr>
          <w:t>资金来源：企业自筹资金。</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_Toc211622148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8</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49" w:history="1">
        <w:r w:rsidR="00524E28">
          <w:rPr>
            <w:rStyle w:val="afa"/>
            <w:rFonts w:ascii="宋体" w:eastAsia="宋体" w:hAnsi="宋体" w:cs="宋体"/>
            <w:noProof/>
            <w:color w:val="auto"/>
            <w:sz w:val="21"/>
            <w:szCs w:val="21"/>
            <w:lang w:val="zh-CN"/>
          </w:rPr>
          <w:t xml:space="preserve">2 </w:t>
        </w:r>
        <w:r w:rsidR="00524E28">
          <w:rPr>
            <w:rStyle w:val="afa"/>
            <w:rFonts w:ascii="宋体" w:eastAsia="宋体" w:hAnsi="宋体" w:cs="宋体" w:hint="eastAsia"/>
            <w:noProof/>
            <w:color w:val="auto"/>
            <w:sz w:val="21"/>
            <w:szCs w:val="21"/>
            <w:lang w:val="zh-CN"/>
          </w:rPr>
          <w:t>合格的投标人</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_Toc211622149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8</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50" w:history="1">
        <w:r w:rsidR="00524E28">
          <w:rPr>
            <w:rStyle w:val="afa"/>
            <w:rFonts w:ascii="宋体" w:eastAsia="宋体" w:hAnsi="宋体" w:cs="宋体"/>
            <w:noProof/>
            <w:color w:val="auto"/>
            <w:sz w:val="21"/>
            <w:szCs w:val="21"/>
            <w:lang w:val="zh-CN"/>
          </w:rPr>
          <w:t xml:space="preserve">3 </w:t>
        </w:r>
        <w:r w:rsidR="00524E28">
          <w:rPr>
            <w:rStyle w:val="afa"/>
            <w:rFonts w:ascii="宋体" w:eastAsia="宋体" w:hAnsi="宋体" w:cs="宋体" w:hint="eastAsia"/>
            <w:noProof/>
            <w:color w:val="auto"/>
            <w:sz w:val="21"/>
            <w:szCs w:val="21"/>
            <w:lang w:val="zh-CN"/>
          </w:rPr>
          <w:t>合格的货物</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_Toc211622150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8</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51" w:history="1">
        <w:r w:rsidR="00524E28">
          <w:rPr>
            <w:rStyle w:val="afa"/>
            <w:rFonts w:ascii="宋体" w:eastAsia="宋体" w:hAnsi="宋体" w:cs="宋体"/>
            <w:noProof/>
            <w:color w:val="auto"/>
            <w:sz w:val="21"/>
            <w:szCs w:val="21"/>
            <w:lang w:val="zh-CN"/>
          </w:rPr>
          <w:t xml:space="preserve">4 </w:t>
        </w:r>
        <w:r w:rsidR="00524E28">
          <w:rPr>
            <w:rStyle w:val="afa"/>
            <w:rFonts w:ascii="宋体" w:eastAsia="宋体" w:hAnsi="宋体" w:cs="宋体" w:hint="eastAsia"/>
            <w:noProof/>
            <w:color w:val="auto"/>
            <w:sz w:val="21"/>
            <w:szCs w:val="21"/>
            <w:lang w:val="zh-CN"/>
          </w:rPr>
          <w:t>其它说明</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_Toc211622151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9</w:t>
        </w:r>
        <w:r w:rsidR="00524E28">
          <w:rPr>
            <w:rFonts w:ascii="宋体" w:eastAsia="宋体" w:hAnsi="宋体"/>
            <w:noProof/>
            <w:szCs w:val="21"/>
          </w:rPr>
          <w:fldChar w:fldCharType="end"/>
        </w:r>
      </w:hyperlink>
    </w:p>
    <w:p w:rsidR="000C74BC" w:rsidRDefault="00187F5F">
      <w:pPr>
        <w:pStyle w:val="21"/>
        <w:tabs>
          <w:tab w:val="right" w:leader="dot" w:pos="10144"/>
        </w:tabs>
        <w:spacing w:line="360" w:lineRule="auto"/>
        <w:rPr>
          <w:rStyle w:val="afa"/>
          <w:rFonts w:ascii="宋体" w:hAnsi="宋体" w:cs="宋体"/>
          <w:bCs/>
          <w:noProof/>
          <w:color w:val="auto"/>
          <w:kern w:val="44"/>
          <w:sz w:val="21"/>
          <w:szCs w:val="21"/>
          <w:lang w:val="zh-CN"/>
        </w:rPr>
      </w:pPr>
      <w:hyperlink w:anchor="_Toc211622152" w:history="1">
        <w:r w:rsidR="00524E28">
          <w:rPr>
            <w:rStyle w:val="afa"/>
            <w:rFonts w:ascii="宋体" w:eastAsia="宋体" w:hAnsi="宋体" w:cs="宋体" w:hint="eastAsia"/>
            <w:bCs/>
            <w:noProof/>
            <w:color w:val="auto"/>
            <w:kern w:val="44"/>
            <w:sz w:val="21"/>
            <w:szCs w:val="21"/>
            <w:lang w:val="zh-CN"/>
          </w:rPr>
          <w:t>二、招标文件</w:t>
        </w:r>
        <w:r w:rsidR="00524E28">
          <w:rPr>
            <w:rStyle w:val="afa"/>
            <w:rFonts w:ascii="宋体" w:hAnsi="宋体" w:cs="宋体"/>
            <w:bCs/>
            <w:noProof/>
            <w:color w:val="auto"/>
            <w:kern w:val="44"/>
            <w:sz w:val="21"/>
            <w:szCs w:val="21"/>
            <w:lang w:val="zh-CN"/>
          </w:rPr>
          <w:tab/>
        </w:r>
        <w:r w:rsidR="00524E28">
          <w:rPr>
            <w:rStyle w:val="afa"/>
            <w:rFonts w:ascii="宋体" w:hAnsi="宋体" w:cs="宋体"/>
            <w:bCs/>
            <w:noProof/>
            <w:color w:val="auto"/>
            <w:kern w:val="44"/>
            <w:sz w:val="21"/>
            <w:szCs w:val="21"/>
            <w:lang w:val="zh-CN"/>
          </w:rPr>
          <w:fldChar w:fldCharType="begin"/>
        </w:r>
        <w:r w:rsidR="00524E28">
          <w:rPr>
            <w:rStyle w:val="afa"/>
            <w:rFonts w:ascii="宋体" w:hAnsi="宋体" w:cs="宋体"/>
            <w:bCs/>
            <w:noProof/>
            <w:color w:val="auto"/>
            <w:kern w:val="44"/>
            <w:sz w:val="21"/>
            <w:szCs w:val="21"/>
            <w:lang w:val="zh-CN"/>
          </w:rPr>
          <w:instrText xml:space="preserve"> PAGEREF _Toc211622152 \h </w:instrText>
        </w:r>
        <w:r w:rsidR="00524E28">
          <w:rPr>
            <w:rStyle w:val="afa"/>
            <w:rFonts w:ascii="宋体" w:hAnsi="宋体" w:cs="宋体"/>
            <w:bCs/>
            <w:noProof/>
            <w:color w:val="auto"/>
            <w:kern w:val="44"/>
            <w:sz w:val="21"/>
            <w:szCs w:val="21"/>
            <w:lang w:val="zh-CN"/>
          </w:rPr>
        </w:r>
        <w:r w:rsidR="00524E28">
          <w:rPr>
            <w:rStyle w:val="afa"/>
            <w:rFonts w:ascii="宋体" w:hAnsi="宋体" w:cs="宋体"/>
            <w:bCs/>
            <w:noProof/>
            <w:color w:val="auto"/>
            <w:kern w:val="44"/>
            <w:sz w:val="21"/>
            <w:szCs w:val="21"/>
            <w:lang w:val="zh-CN"/>
          </w:rPr>
          <w:fldChar w:fldCharType="separate"/>
        </w:r>
        <w:r w:rsidR="00E83385">
          <w:rPr>
            <w:rStyle w:val="afa"/>
            <w:rFonts w:ascii="宋体" w:hAnsi="宋体" w:cs="宋体"/>
            <w:bCs/>
            <w:noProof/>
            <w:color w:val="auto"/>
            <w:kern w:val="44"/>
            <w:sz w:val="21"/>
            <w:szCs w:val="21"/>
            <w:lang w:val="zh-CN"/>
          </w:rPr>
          <w:t>10</w:t>
        </w:r>
        <w:r w:rsidR="00524E28">
          <w:rPr>
            <w:rStyle w:val="afa"/>
            <w:rFonts w:ascii="宋体" w:hAnsi="宋体" w:cs="宋体"/>
            <w:bCs/>
            <w:noProof/>
            <w:color w:val="auto"/>
            <w:kern w:val="44"/>
            <w:sz w:val="21"/>
            <w:szCs w:val="21"/>
            <w:lang w:val="zh-CN"/>
          </w:rPr>
          <w:fldChar w:fldCharType="end"/>
        </w:r>
      </w:hyperlink>
    </w:p>
    <w:p w:rsidR="000C74BC" w:rsidRDefault="00187F5F">
      <w:pPr>
        <w:pStyle w:val="31"/>
        <w:spacing w:line="360" w:lineRule="auto"/>
        <w:rPr>
          <w:rFonts w:ascii="宋体" w:eastAsia="宋体" w:hAnsi="宋体"/>
          <w:noProof/>
          <w:szCs w:val="21"/>
        </w:rPr>
      </w:pPr>
      <w:hyperlink w:anchor="_Toc211622153" w:history="1">
        <w:r w:rsidR="00524E28">
          <w:rPr>
            <w:rStyle w:val="afa"/>
            <w:rFonts w:ascii="宋体" w:eastAsia="宋体" w:hAnsi="宋体" w:cs="宋体"/>
            <w:noProof/>
            <w:color w:val="auto"/>
            <w:sz w:val="21"/>
            <w:szCs w:val="21"/>
            <w:lang w:val="zh-CN"/>
          </w:rPr>
          <w:t xml:space="preserve">5 </w:t>
        </w:r>
        <w:r w:rsidR="00524E28">
          <w:rPr>
            <w:rStyle w:val="afa"/>
            <w:rFonts w:ascii="宋体" w:eastAsia="宋体" w:hAnsi="宋体" w:cs="宋体" w:hint="eastAsia"/>
            <w:noProof/>
            <w:color w:val="auto"/>
            <w:sz w:val="21"/>
            <w:szCs w:val="21"/>
            <w:lang w:val="zh-CN"/>
          </w:rPr>
          <w:t>招标文件的构成</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_Toc211622153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10</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54" w:history="1">
        <w:r w:rsidR="00524E28">
          <w:rPr>
            <w:rStyle w:val="afa"/>
            <w:rFonts w:ascii="宋体" w:eastAsia="宋体" w:hAnsi="宋体" w:cs="宋体"/>
            <w:noProof/>
            <w:color w:val="auto"/>
            <w:sz w:val="21"/>
            <w:szCs w:val="21"/>
            <w:lang w:val="zh-CN"/>
          </w:rPr>
          <w:t xml:space="preserve">6 </w:t>
        </w:r>
        <w:r w:rsidR="00524E28">
          <w:rPr>
            <w:rStyle w:val="afa"/>
            <w:rFonts w:ascii="宋体" w:eastAsia="宋体" w:hAnsi="宋体" w:cs="宋体" w:hint="eastAsia"/>
            <w:noProof/>
            <w:color w:val="auto"/>
            <w:sz w:val="21"/>
            <w:szCs w:val="21"/>
            <w:lang w:val="zh-CN"/>
          </w:rPr>
          <w:t>招标文件的异议</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_Toc211622154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11</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55" w:history="1">
        <w:r w:rsidR="00524E28">
          <w:rPr>
            <w:rStyle w:val="afa"/>
            <w:rFonts w:ascii="宋体" w:eastAsia="宋体" w:hAnsi="宋体" w:cs="宋体"/>
            <w:noProof/>
            <w:color w:val="auto"/>
            <w:sz w:val="21"/>
            <w:szCs w:val="21"/>
            <w:lang w:val="zh-CN"/>
          </w:rPr>
          <w:t xml:space="preserve">7 </w:t>
        </w:r>
        <w:r w:rsidR="00524E28">
          <w:rPr>
            <w:rStyle w:val="afa"/>
            <w:rFonts w:ascii="宋体" w:eastAsia="宋体" w:hAnsi="宋体" w:cs="宋体" w:hint="eastAsia"/>
            <w:noProof/>
            <w:color w:val="auto"/>
            <w:sz w:val="21"/>
            <w:szCs w:val="21"/>
            <w:lang w:val="zh-CN"/>
          </w:rPr>
          <w:t>招标文件的澄清及修改</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_Toc211622155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11</w:t>
        </w:r>
        <w:r w:rsidR="00524E28">
          <w:rPr>
            <w:rFonts w:ascii="宋体" w:eastAsia="宋体" w:hAnsi="宋体"/>
            <w:noProof/>
            <w:szCs w:val="21"/>
          </w:rPr>
          <w:fldChar w:fldCharType="end"/>
        </w:r>
      </w:hyperlink>
    </w:p>
    <w:p w:rsidR="000C74BC" w:rsidRDefault="00187F5F">
      <w:pPr>
        <w:pStyle w:val="21"/>
        <w:tabs>
          <w:tab w:val="right" w:leader="dot" w:pos="10144"/>
        </w:tabs>
        <w:spacing w:line="360" w:lineRule="auto"/>
        <w:rPr>
          <w:rStyle w:val="afa"/>
          <w:rFonts w:ascii="宋体" w:hAnsi="宋体" w:cs="宋体"/>
          <w:bCs/>
          <w:noProof/>
          <w:color w:val="auto"/>
          <w:kern w:val="44"/>
          <w:sz w:val="21"/>
          <w:szCs w:val="21"/>
          <w:lang w:val="zh-CN"/>
        </w:rPr>
      </w:pPr>
      <w:hyperlink w:anchor="_Toc211622156" w:history="1">
        <w:r w:rsidR="00524E28">
          <w:rPr>
            <w:rStyle w:val="afa"/>
            <w:rFonts w:ascii="宋体" w:eastAsia="宋体" w:hAnsi="宋体" w:cs="宋体" w:hint="eastAsia"/>
            <w:bCs/>
            <w:noProof/>
            <w:color w:val="auto"/>
            <w:kern w:val="44"/>
            <w:sz w:val="21"/>
            <w:szCs w:val="21"/>
            <w:lang w:val="zh-CN"/>
          </w:rPr>
          <w:t>三、投标文件的编制</w:t>
        </w:r>
        <w:r w:rsidR="00524E28">
          <w:rPr>
            <w:rStyle w:val="afa"/>
            <w:rFonts w:ascii="宋体" w:hAnsi="宋体" w:cs="宋体"/>
            <w:bCs/>
            <w:noProof/>
            <w:color w:val="auto"/>
            <w:kern w:val="44"/>
            <w:sz w:val="21"/>
            <w:szCs w:val="21"/>
            <w:lang w:val="zh-CN"/>
          </w:rPr>
          <w:tab/>
        </w:r>
        <w:r w:rsidR="00524E28">
          <w:rPr>
            <w:rStyle w:val="afa"/>
            <w:rFonts w:ascii="宋体" w:hAnsi="宋体" w:cs="宋体"/>
            <w:bCs/>
            <w:noProof/>
            <w:color w:val="auto"/>
            <w:kern w:val="44"/>
            <w:sz w:val="21"/>
            <w:szCs w:val="21"/>
            <w:lang w:val="zh-CN"/>
          </w:rPr>
          <w:fldChar w:fldCharType="begin"/>
        </w:r>
        <w:r w:rsidR="00524E28">
          <w:rPr>
            <w:rStyle w:val="afa"/>
            <w:rFonts w:ascii="宋体" w:hAnsi="宋体" w:cs="宋体"/>
            <w:bCs/>
            <w:noProof/>
            <w:color w:val="auto"/>
            <w:kern w:val="44"/>
            <w:sz w:val="21"/>
            <w:szCs w:val="21"/>
            <w:lang w:val="zh-CN"/>
          </w:rPr>
          <w:instrText xml:space="preserve"> PAGEREF _Toc211622156 \h </w:instrText>
        </w:r>
        <w:r w:rsidR="00524E28">
          <w:rPr>
            <w:rStyle w:val="afa"/>
            <w:rFonts w:ascii="宋体" w:hAnsi="宋体" w:cs="宋体"/>
            <w:bCs/>
            <w:noProof/>
            <w:color w:val="auto"/>
            <w:kern w:val="44"/>
            <w:sz w:val="21"/>
            <w:szCs w:val="21"/>
            <w:lang w:val="zh-CN"/>
          </w:rPr>
        </w:r>
        <w:r w:rsidR="00524E28">
          <w:rPr>
            <w:rStyle w:val="afa"/>
            <w:rFonts w:ascii="宋体" w:hAnsi="宋体" w:cs="宋体"/>
            <w:bCs/>
            <w:noProof/>
            <w:color w:val="auto"/>
            <w:kern w:val="44"/>
            <w:sz w:val="21"/>
            <w:szCs w:val="21"/>
            <w:lang w:val="zh-CN"/>
          </w:rPr>
          <w:fldChar w:fldCharType="separate"/>
        </w:r>
        <w:r w:rsidR="00E83385">
          <w:rPr>
            <w:rStyle w:val="afa"/>
            <w:rFonts w:ascii="宋体" w:hAnsi="宋体" w:cs="宋体"/>
            <w:bCs/>
            <w:noProof/>
            <w:color w:val="auto"/>
            <w:kern w:val="44"/>
            <w:sz w:val="21"/>
            <w:szCs w:val="21"/>
            <w:lang w:val="zh-CN"/>
          </w:rPr>
          <w:t>11</w:t>
        </w:r>
        <w:r w:rsidR="00524E28">
          <w:rPr>
            <w:rStyle w:val="afa"/>
            <w:rFonts w:ascii="宋体" w:hAnsi="宋体" w:cs="宋体"/>
            <w:bCs/>
            <w:noProof/>
            <w:color w:val="auto"/>
            <w:kern w:val="44"/>
            <w:sz w:val="21"/>
            <w:szCs w:val="21"/>
            <w:lang w:val="zh-CN"/>
          </w:rPr>
          <w:fldChar w:fldCharType="end"/>
        </w:r>
      </w:hyperlink>
    </w:p>
    <w:p w:rsidR="000C74BC" w:rsidRDefault="00187F5F">
      <w:pPr>
        <w:pStyle w:val="31"/>
        <w:spacing w:line="360" w:lineRule="auto"/>
        <w:rPr>
          <w:rFonts w:ascii="宋体" w:eastAsia="宋体" w:hAnsi="宋体"/>
          <w:noProof/>
          <w:szCs w:val="21"/>
        </w:rPr>
      </w:pPr>
      <w:hyperlink w:anchor="_Toc211622157" w:history="1">
        <w:r w:rsidR="00524E28">
          <w:rPr>
            <w:rStyle w:val="afa"/>
            <w:rFonts w:ascii="宋体" w:eastAsia="宋体" w:hAnsi="宋体" w:cs="宋体"/>
            <w:noProof/>
            <w:color w:val="auto"/>
            <w:sz w:val="21"/>
            <w:szCs w:val="21"/>
            <w:lang w:val="zh-CN"/>
          </w:rPr>
          <w:t xml:space="preserve">8 </w:t>
        </w:r>
        <w:r w:rsidR="00524E28">
          <w:rPr>
            <w:rStyle w:val="afa"/>
            <w:rFonts w:ascii="宋体" w:eastAsia="宋体" w:hAnsi="宋体" w:cs="宋体" w:hint="eastAsia"/>
            <w:noProof/>
            <w:color w:val="auto"/>
            <w:sz w:val="21"/>
            <w:szCs w:val="21"/>
            <w:lang w:val="zh-CN"/>
          </w:rPr>
          <w:t>投标使用的文字及度量衡单位</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_Toc211622157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11</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58" w:history="1">
        <w:r w:rsidR="00524E28">
          <w:rPr>
            <w:rStyle w:val="afa"/>
            <w:rFonts w:ascii="宋体" w:eastAsia="宋体" w:hAnsi="宋体" w:cs="宋体"/>
            <w:noProof/>
            <w:color w:val="auto"/>
            <w:sz w:val="21"/>
            <w:szCs w:val="21"/>
            <w:lang w:val="zh-CN"/>
          </w:rPr>
          <w:t xml:space="preserve">9 </w:t>
        </w:r>
        <w:r w:rsidR="00524E28">
          <w:rPr>
            <w:rStyle w:val="afa"/>
            <w:rFonts w:ascii="宋体" w:eastAsia="宋体" w:hAnsi="宋体" w:cs="宋体" w:hint="eastAsia"/>
            <w:noProof/>
            <w:color w:val="auto"/>
            <w:sz w:val="21"/>
            <w:szCs w:val="21"/>
            <w:lang w:val="zh-CN"/>
          </w:rPr>
          <w:t>投标文件的组成</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_Toc211622158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11</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59" w:history="1">
        <w:r w:rsidR="00524E28">
          <w:rPr>
            <w:rStyle w:val="afa"/>
            <w:rFonts w:ascii="宋体" w:eastAsia="宋体" w:hAnsi="宋体" w:cs="宋体"/>
            <w:noProof/>
            <w:color w:val="auto"/>
            <w:sz w:val="21"/>
            <w:szCs w:val="21"/>
            <w:lang w:val="zh-CN"/>
          </w:rPr>
          <w:t xml:space="preserve">10 </w:t>
        </w:r>
        <w:r w:rsidR="00524E28">
          <w:rPr>
            <w:rStyle w:val="afa"/>
            <w:rFonts w:ascii="宋体" w:eastAsia="宋体" w:hAnsi="宋体" w:cs="宋体" w:hint="eastAsia"/>
            <w:noProof/>
            <w:color w:val="auto"/>
            <w:sz w:val="21"/>
            <w:szCs w:val="21"/>
            <w:lang w:val="zh-CN"/>
          </w:rPr>
          <w:t>投标函</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_Toc211622159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13</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0" w:history="1">
        <w:r w:rsidR="00524E28">
          <w:rPr>
            <w:rStyle w:val="afa"/>
            <w:rFonts w:ascii="宋体" w:eastAsia="宋体" w:hAnsi="宋体" w:cs="宋体"/>
            <w:noProof/>
            <w:color w:val="auto"/>
            <w:sz w:val="21"/>
            <w:szCs w:val="21"/>
            <w:lang w:val="zh-CN"/>
          </w:rPr>
          <w:t xml:space="preserve">11 </w:t>
        </w:r>
        <w:r w:rsidR="00524E28">
          <w:rPr>
            <w:rStyle w:val="afa"/>
            <w:rFonts w:ascii="宋体" w:eastAsia="宋体" w:hAnsi="宋体" w:cs="宋体" w:hint="eastAsia"/>
            <w:noProof/>
            <w:color w:val="auto"/>
            <w:sz w:val="21"/>
            <w:szCs w:val="21"/>
            <w:lang w:val="zh-CN"/>
          </w:rPr>
          <w:t>投标报价</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_Toc211622160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13</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1" w:history="1">
        <w:r w:rsidR="00524E28">
          <w:rPr>
            <w:rStyle w:val="afa"/>
            <w:rFonts w:ascii="宋体" w:eastAsia="宋体" w:hAnsi="宋体" w:cs="宋体"/>
            <w:noProof/>
            <w:color w:val="auto"/>
            <w:sz w:val="21"/>
            <w:szCs w:val="21"/>
            <w:lang w:val="zh-CN"/>
          </w:rPr>
          <w:t xml:space="preserve">12 </w:t>
        </w:r>
        <w:r w:rsidR="00524E28">
          <w:rPr>
            <w:rStyle w:val="afa"/>
            <w:rFonts w:ascii="宋体" w:eastAsia="宋体" w:hAnsi="宋体" w:cs="宋体" w:hint="eastAsia"/>
            <w:noProof/>
            <w:color w:val="auto"/>
            <w:sz w:val="21"/>
            <w:szCs w:val="21"/>
            <w:lang w:val="zh-CN"/>
          </w:rPr>
          <w:t>投标报价货币</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_Toc211622161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14</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2" w:history="1">
        <w:r w:rsidR="00524E28">
          <w:rPr>
            <w:rStyle w:val="afa"/>
            <w:rFonts w:ascii="宋体" w:eastAsia="宋体" w:hAnsi="宋体" w:cs="宋体"/>
            <w:noProof/>
            <w:color w:val="auto"/>
            <w:sz w:val="21"/>
            <w:szCs w:val="21"/>
            <w:lang w:val="zh-CN"/>
          </w:rPr>
          <w:t xml:space="preserve">13 </w:t>
        </w:r>
        <w:r w:rsidR="00524E28">
          <w:rPr>
            <w:rStyle w:val="afa"/>
            <w:rFonts w:ascii="宋体" w:eastAsia="宋体" w:hAnsi="宋体" w:cs="宋体" w:hint="eastAsia"/>
            <w:noProof/>
            <w:color w:val="auto"/>
            <w:sz w:val="21"/>
            <w:szCs w:val="21"/>
            <w:lang w:val="zh-CN"/>
          </w:rPr>
          <w:t>证明投标人的合格性和资格的声明文件</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_Toc211622162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14</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3" w:history="1">
        <w:r w:rsidR="00524E28">
          <w:rPr>
            <w:rStyle w:val="afa"/>
            <w:rFonts w:ascii="宋体" w:eastAsia="宋体" w:hAnsi="宋体" w:cs="宋体"/>
            <w:noProof/>
            <w:color w:val="auto"/>
            <w:sz w:val="21"/>
            <w:szCs w:val="21"/>
            <w:lang w:val="zh-CN"/>
          </w:rPr>
          <w:t xml:space="preserve">14 </w:t>
        </w:r>
        <w:r w:rsidR="00524E28">
          <w:rPr>
            <w:rStyle w:val="afa"/>
            <w:rFonts w:ascii="宋体" w:eastAsia="宋体" w:hAnsi="宋体" w:cs="宋体" w:hint="eastAsia"/>
            <w:noProof/>
            <w:color w:val="auto"/>
            <w:sz w:val="21"/>
            <w:szCs w:val="21"/>
            <w:lang w:val="zh-CN"/>
          </w:rPr>
          <w:t>证明货物的合格性并符合招标文件规定的声明文件</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_Toc211622163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14</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4" w:history="1">
        <w:r w:rsidR="00524E28">
          <w:rPr>
            <w:rStyle w:val="afa"/>
            <w:rFonts w:ascii="宋体" w:eastAsia="宋体" w:hAnsi="宋体" w:cs="宋体"/>
            <w:noProof/>
            <w:color w:val="auto"/>
            <w:sz w:val="21"/>
            <w:szCs w:val="21"/>
            <w:lang w:val="zh-CN"/>
          </w:rPr>
          <w:t xml:space="preserve">15 </w:t>
        </w:r>
        <w:r w:rsidR="00524E28">
          <w:rPr>
            <w:rStyle w:val="afa"/>
            <w:rFonts w:ascii="宋体" w:eastAsia="宋体" w:hAnsi="宋体" w:cs="宋体" w:hint="eastAsia"/>
            <w:noProof/>
            <w:color w:val="auto"/>
            <w:sz w:val="21"/>
            <w:szCs w:val="21"/>
            <w:lang w:val="zh-CN"/>
          </w:rPr>
          <w:t>投标保证金</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_Toc211622164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15</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5" w:history="1">
        <w:r w:rsidR="00524E28">
          <w:rPr>
            <w:rStyle w:val="afa"/>
            <w:rFonts w:ascii="宋体" w:eastAsia="宋体" w:hAnsi="宋体" w:cs="宋体"/>
            <w:noProof/>
            <w:color w:val="auto"/>
            <w:sz w:val="21"/>
            <w:szCs w:val="21"/>
            <w:lang w:val="zh-CN"/>
          </w:rPr>
          <w:t xml:space="preserve">16 </w:t>
        </w:r>
        <w:r w:rsidR="00524E28">
          <w:rPr>
            <w:rStyle w:val="afa"/>
            <w:rFonts w:ascii="宋体" w:eastAsia="宋体" w:hAnsi="宋体" w:cs="宋体" w:hint="eastAsia"/>
            <w:noProof/>
            <w:color w:val="auto"/>
            <w:sz w:val="21"/>
            <w:szCs w:val="21"/>
            <w:lang w:val="zh-CN"/>
          </w:rPr>
          <w:t>投标有效期</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_Toc211622165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16</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6" w:history="1">
        <w:r w:rsidR="00524E28">
          <w:rPr>
            <w:rStyle w:val="afa"/>
            <w:rFonts w:ascii="宋体" w:eastAsia="宋体" w:hAnsi="宋体" w:cs="宋体"/>
            <w:noProof/>
            <w:color w:val="auto"/>
            <w:sz w:val="21"/>
            <w:szCs w:val="21"/>
            <w:lang w:val="zh-CN"/>
          </w:rPr>
          <w:t xml:space="preserve">17 </w:t>
        </w:r>
        <w:r w:rsidR="00524E28">
          <w:rPr>
            <w:rStyle w:val="afa"/>
            <w:rFonts w:ascii="宋体" w:eastAsia="宋体" w:hAnsi="宋体" w:cs="宋体" w:hint="eastAsia"/>
            <w:noProof/>
            <w:color w:val="auto"/>
            <w:sz w:val="21"/>
            <w:szCs w:val="21"/>
            <w:lang w:val="zh-CN"/>
          </w:rPr>
          <w:t>投标文件的编制和签署</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_Toc211622166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17</w:t>
        </w:r>
        <w:r w:rsidR="00524E28">
          <w:rPr>
            <w:rFonts w:ascii="宋体" w:eastAsia="宋体" w:hAnsi="宋体"/>
            <w:noProof/>
            <w:szCs w:val="21"/>
          </w:rPr>
          <w:fldChar w:fldCharType="end"/>
        </w:r>
      </w:hyperlink>
    </w:p>
    <w:p w:rsidR="000C74BC" w:rsidRDefault="00187F5F">
      <w:pPr>
        <w:pStyle w:val="21"/>
        <w:tabs>
          <w:tab w:val="right" w:leader="dot" w:pos="10144"/>
        </w:tabs>
        <w:spacing w:line="360" w:lineRule="auto"/>
        <w:rPr>
          <w:rFonts w:ascii="宋体" w:eastAsia="宋体" w:hAnsi="宋体"/>
          <w:noProof/>
          <w:szCs w:val="21"/>
        </w:rPr>
      </w:pPr>
      <w:hyperlink w:anchor="_Toc211622167" w:history="1">
        <w:r w:rsidR="00524E28">
          <w:rPr>
            <w:rStyle w:val="afa"/>
            <w:rFonts w:ascii="宋体" w:eastAsia="宋体" w:hAnsi="宋体" w:cs="宋体" w:hint="eastAsia"/>
            <w:bCs/>
            <w:noProof/>
            <w:color w:val="auto"/>
            <w:kern w:val="44"/>
            <w:sz w:val="21"/>
            <w:szCs w:val="21"/>
            <w:lang w:val="zh-CN"/>
          </w:rPr>
          <w:t>四、投标</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_Toc211622167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17</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8" w:history="1">
        <w:r w:rsidR="00524E28">
          <w:rPr>
            <w:rStyle w:val="afa"/>
            <w:rFonts w:ascii="宋体" w:eastAsia="宋体" w:hAnsi="宋体" w:cs="宋体"/>
            <w:noProof/>
            <w:color w:val="auto"/>
            <w:sz w:val="21"/>
            <w:szCs w:val="21"/>
            <w:lang w:val="zh-CN"/>
          </w:rPr>
          <w:t xml:space="preserve">18 </w:t>
        </w:r>
        <w:r w:rsidR="00524E28">
          <w:rPr>
            <w:rStyle w:val="afa"/>
            <w:rFonts w:ascii="宋体" w:eastAsia="宋体" w:hAnsi="宋体" w:cs="宋体" w:hint="eastAsia"/>
            <w:noProof/>
            <w:color w:val="auto"/>
            <w:sz w:val="21"/>
            <w:szCs w:val="21"/>
            <w:lang w:val="zh-CN"/>
          </w:rPr>
          <w:t>投标文件的加密</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_Toc211622168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17</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69" w:history="1">
        <w:r w:rsidR="00524E28">
          <w:rPr>
            <w:rStyle w:val="afa"/>
            <w:rFonts w:ascii="宋体" w:eastAsia="宋体" w:hAnsi="宋体" w:cs="宋体"/>
            <w:noProof/>
            <w:color w:val="auto"/>
            <w:sz w:val="21"/>
            <w:szCs w:val="21"/>
            <w:lang w:val="zh-CN"/>
          </w:rPr>
          <w:t xml:space="preserve">19 </w:t>
        </w:r>
        <w:r w:rsidR="00524E28">
          <w:rPr>
            <w:rStyle w:val="afa"/>
            <w:rFonts w:ascii="宋体" w:eastAsia="宋体" w:hAnsi="宋体" w:cs="宋体" w:hint="eastAsia"/>
            <w:noProof/>
            <w:color w:val="auto"/>
            <w:sz w:val="21"/>
            <w:szCs w:val="21"/>
            <w:lang w:val="zh-CN"/>
          </w:rPr>
          <w:t>投标文件的提交</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_Toc211622169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18</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0" w:history="1">
        <w:r w:rsidR="00524E28">
          <w:rPr>
            <w:rStyle w:val="afa"/>
            <w:rFonts w:ascii="宋体" w:eastAsia="宋体" w:hAnsi="宋体" w:cs="宋体"/>
            <w:noProof/>
            <w:color w:val="auto"/>
            <w:sz w:val="21"/>
            <w:szCs w:val="21"/>
            <w:lang w:val="zh-CN"/>
          </w:rPr>
          <w:t xml:space="preserve">20 </w:t>
        </w:r>
        <w:r w:rsidR="00524E28">
          <w:rPr>
            <w:rStyle w:val="afa"/>
            <w:rFonts w:ascii="宋体" w:eastAsia="宋体" w:hAnsi="宋体" w:cs="宋体" w:hint="eastAsia"/>
            <w:noProof/>
            <w:color w:val="auto"/>
            <w:sz w:val="21"/>
            <w:szCs w:val="21"/>
            <w:lang w:val="zh-CN"/>
          </w:rPr>
          <w:t>投标会时间、地点及投标文件提交的截止时间</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_Toc211622170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18</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1" w:history="1">
        <w:r w:rsidR="00524E28">
          <w:rPr>
            <w:rStyle w:val="afa"/>
            <w:rFonts w:ascii="宋体" w:eastAsia="宋体" w:hAnsi="宋体" w:cs="宋体"/>
            <w:noProof/>
            <w:color w:val="auto"/>
            <w:sz w:val="21"/>
            <w:szCs w:val="21"/>
            <w:lang w:val="zh-CN"/>
          </w:rPr>
          <w:t xml:space="preserve">21 </w:t>
        </w:r>
        <w:r w:rsidR="00524E28">
          <w:rPr>
            <w:rStyle w:val="afa"/>
            <w:rFonts w:ascii="宋体" w:eastAsia="宋体" w:hAnsi="宋体" w:cs="宋体" w:hint="eastAsia"/>
            <w:noProof/>
            <w:color w:val="auto"/>
            <w:sz w:val="21"/>
            <w:szCs w:val="21"/>
            <w:lang w:val="zh-CN"/>
          </w:rPr>
          <w:t>投标文件的拒绝</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_Toc211622171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18</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2" w:history="1">
        <w:r w:rsidR="00524E28">
          <w:rPr>
            <w:rStyle w:val="afa"/>
            <w:rFonts w:ascii="宋体" w:eastAsia="宋体" w:hAnsi="宋体" w:cs="宋体"/>
            <w:noProof/>
            <w:color w:val="auto"/>
            <w:sz w:val="21"/>
            <w:szCs w:val="21"/>
            <w:lang w:val="zh-CN"/>
          </w:rPr>
          <w:t>2</w:t>
        </w:r>
        <w:r w:rsidR="00524E28">
          <w:rPr>
            <w:rStyle w:val="afa"/>
            <w:rFonts w:ascii="宋体" w:eastAsia="宋体" w:hAnsi="宋体" w:cs="宋体"/>
            <w:noProof/>
            <w:color w:val="auto"/>
            <w:sz w:val="21"/>
            <w:szCs w:val="21"/>
          </w:rPr>
          <w:t xml:space="preserve">2 </w:t>
        </w:r>
        <w:r w:rsidR="00524E28">
          <w:rPr>
            <w:rStyle w:val="afa"/>
            <w:rFonts w:ascii="宋体" w:eastAsia="宋体" w:hAnsi="宋体" w:cs="宋体" w:hint="eastAsia"/>
            <w:noProof/>
            <w:color w:val="auto"/>
            <w:sz w:val="21"/>
            <w:szCs w:val="21"/>
            <w:lang w:val="zh-CN"/>
          </w:rPr>
          <w:t>投标文件的补充、修改与撤回</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_Toc211622172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18</w:t>
        </w:r>
        <w:r w:rsidR="00524E28">
          <w:rPr>
            <w:rFonts w:ascii="宋体" w:eastAsia="宋体" w:hAnsi="宋体"/>
            <w:noProof/>
            <w:szCs w:val="21"/>
          </w:rPr>
          <w:fldChar w:fldCharType="end"/>
        </w:r>
      </w:hyperlink>
    </w:p>
    <w:p w:rsidR="000C74BC" w:rsidRDefault="00187F5F">
      <w:pPr>
        <w:pStyle w:val="21"/>
        <w:tabs>
          <w:tab w:val="right" w:leader="dot" w:pos="10144"/>
        </w:tabs>
        <w:spacing w:line="360" w:lineRule="auto"/>
        <w:rPr>
          <w:rFonts w:ascii="宋体" w:eastAsia="宋体" w:hAnsi="宋体"/>
          <w:noProof/>
          <w:szCs w:val="21"/>
        </w:rPr>
      </w:pPr>
      <w:hyperlink w:anchor="_Toc211622173" w:history="1">
        <w:r w:rsidR="00524E28">
          <w:rPr>
            <w:rStyle w:val="afa"/>
            <w:rFonts w:ascii="宋体" w:eastAsia="宋体" w:hAnsi="宋体" w:cs="宋体" w:hint="eastAsia"/>
            <w:bCs/>
            <w:noProof/>
            <w:color w:val="auto"/>
            <w:kern w:val="44"/>
            <w:sz w:val="21"/>
            <w:szCs w:val="21"/>
            <w:lang w:val="zh-CN"/>
          </w:rPr>
          <w:t>五、开标与评标</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_Toc211622173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19</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4" w:history="1">
        <w:r w:rsidR="00524E28">
          <w:rPr>
            <w:rStyle w:val="afa"/>
            <w:rFonts w:ascii="宋体" w:eastAsia="宋体" w:hAnsi="宋体" w:cs="宋体"/>
            <w:noProof/>
            <w:color w:val="auto"/>
            <w:sz w:val="21"/>
            <w:szCs w:val="21"/>
            <w:lang w:val="zh-CN"/>
          </w:rPr>
          <w:t>2</w:t>
        </w:r>
        <w:r w:rsidR="00524E28">
          <w:rPr>
            <w:rStyle w:val="afa"/>
            <w:rFonts w:ascii="宋体" w:eastAsia="宋体" w:hAnsi="宋体" w:cs="宋体"/>
            <w:noProof/>
            <w:color w:val="auto"/>
            <w:sz w:val="21"/>
            <w:szCs w:val="21"/>
          </w:rPr>
          <w:t xml:space="preserve">3 </w:t>
        </w:r>
        <w:r w:rsidR="00524E28">
          <w:rPr>
            <w:rStyle w:val="afa"/>
            <w:rFonts w:ascii="宋体" w:eastAsia="宋体" w:hAnsi="宋体" w:cs="宋体" w:hint="eastAsia"/>
            <w:noProof/>
            <w:color w:val="auto"/>
            <w:sz w:val="21"/>
            <w:szCs w:val="21"/>
            <w:lang w:val="zh-CN"/>
          </w:rPr>
          <w:t>开标</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_Toc211622174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19</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5" w:history="1">
        <w:r w:rsidR="00524E28">
          <w:rPr>
            <w:rStyle w:val="afa"/>
            <w:rFonts w:ascii="宋体" w:eastAsia="宋体" w:hAnsi="宋体" w:cs="宋体"/>
            <w:noProof/>
            <w:color w:val="auto"/>
            <w:sz w:val="21"/>
            <w:szCs w:val="21"/>
          </w:rPr>
          <w:t>24</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kern w:val="0"/>
            <w:sz w:val="21"/>
            <w:szCs w:val="21"/>
          </w:rPr>
          <w:t>评标过程的保密性</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_Toc211622175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19</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6" w:history="1">
        <w:r w:rsidR="00524E28">
          <w:rPr>
            <w:rStyle w:val="afa"/>
            <w:rFonts w:ascii="宋体" w:eastAsia="宋体" w:hAnsi="宋体" w:cs="宋体"/>
            <w:noProof/>
            <w:color w:val="auto"/>
            <w:sz w:val="21"/>
            <w:szCs w:val="21"/>
          </w:rPr>
          <w:t>25</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评标委员会</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_Toc211622176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19</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7" w:history="1">
        <w:r w:rsidR="00524E28">
          <w:rPr>
            <w:rStyle w:val="afa"/>
            <w:rFonts w:ascii="宋体" w:eastAsia="宋体" w:hAnsi="宋体" w:cs="宋体"/>
            <w:noProof/>
            <w:color w:val="auto"/>
            <w:sz w:val="21"/>
            <w:szCs w:val="21"/>
            <w:lang w:val="zh-CN"/>
          </w:rPr>
          <w:t>26</w:t>
        </w:r>
        <w:r w:rsidR="00524E28">
          <w:rPr>
            <w:rStyle w:val="afa"/>
            <w:rFonts w:ascii="宋体" w:eastAsia="宋体" w:hAnsi="宋体" w:cs="宋体"/>
            <w:noProof/>
            <w:color w:val="auto"/>
            <w:sz w:val="21"/>
            <w:szCs w:val="21"/>
          </w:rPr>
          <w:t xml:space="preserve"> </w:t>
        </w:r>
        <w:r w:rsidR="00524E28">
          <w:rPr>
            <w:rStyle w:val="afa"/>
            <w:rFonts w:ascii="宋体" w:eastAsia="宋体" w:hAnsi="宋体" w:cs="宋体" w:hint="eastAsia"/>
            <w:noProof/>
            <w:color w:val="auto"/>
            <w:sz w:val="21"/>
            <w:szCs w:val="21"/>
            <w:lang w:val="zh-CN"/>
          </w:rPr>
          <w:t>投标文件的有效性</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_Toc211622177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19</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8" w:history="1">
        <w:r w:rsidR="00524E28">
          <w:rPr>
            <w:rStyle w:val="afa"/>
            <w:rFonts w:ascii="宋体" w:eastAsia="宋体" w:hAnsi="宋体" w:cs="宋体"/>
            <w:noProof/>
            <w:color w:val="auto"/>
            <w:sz w:val="21"/>
            <w:szCs w:val="21"/>
            <w:lang w:val="zh-CN"/>
          </w:rPr>
          <w:t>2</w:t>
        </w:r>
        <w:r w:rsidR="00524E28">
          <w:rPr>
            <w:rStyle w:val="afa"/>
            <w:rFonts w:ascii="宋体" w:eastAsia="宋体" w:hAnsi="宋体" w:cs="宋体"/>
            <w:noProof/>
            <w:color w:val="auto"/>
            <w:sz w:val="21"/>
            <w:szCs w:val="21"/>
          </w:rPr>
          <w:t>7</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投标文件的初审</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_Toc211622178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20</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79" w:history="1">
        <w:r w:rsidR="00524E28">
          <w:rPr>
            <w:rStyle w:val="afa"/>
            <w:rFonts w:ascii="宋体" w:eastAsia="宋体" w:hAnsi="宋体" w:cs="宋体"/>
            <w:noProof/>
            <w:color w:val="auto"/>
            <w:sz w:val="21"/>
            <w:szCs w:val="21"/>
            <w:lang w:val="zh-CN"/>
          </w:rPr>
          <w:t>2</w:t>
        </w:r>
        <w:r w:rsidR="00524E28">
          <w:rPr>
            <w:rStyle w:val="afa"/>
            <w:rFonts w:ascii="宋体" w:eastAsia="宋体" w:hAnsi="宋体" w:cs="宋体"/>
            <w:noProof/>
            <w:color w:val="auto"/>
            <w:sz w:val="21"/>
            <w:szCs w:val="21"/>
          </w:rPr>
          <w:t>8</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投标文件的澄清</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_Toc211622179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20</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0" w:history="1">
        <w:r w:rsidR="00524E28">
          <w:rPr>
            <w:rStyle w:val="afa"/>
            <w:rFonts w:ascii="宋体" w:eastAsia="宋体" w:hAnsi="宋体" w:cs="宋体"/>
            <w:noProof/>
            <w:color w:val="auto"/>
            <w:sz w:val="21"/>
            <w:szCs w:val="21"/>
            <w:lang w:val="zh-CN"/>
          </w:rPr>
          <w:t>2</w:t>
        </w:r>
        <w:r w:rsidR="00524E28">
          <w:rPr>
            <w:rStyle w:val="afa"/>
            <w:rFonts w:ascii="宋体" w:eastAsia="宋体" w:hAnsi="宋体" w:cs="宋体"/>
            <w:noProof/>
            <w:color w:val="auto"/>
            <w:sz w:val="21"/>
            <w:szCs w:val="21"/>
          </w:rPr>
          <w:t>9</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对投标文件的比较和评价</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_Toc211622180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21</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1" w:history="1">
        <w:r w:rsidR="00524E28">
          <w:rPr>
            <w:rStyle w:val="afa"/>
            <w:rFonts w:ascii="宋体" w:eastAsia="宋体" w:hAnsi="宋体" w:cs="宋体"/>
            <w:noProof/>
            <w:color w:val="auto"/>
            <w:sz w:val="21"/>
            <w:szCs w:val="21"/>
          </w:rPr>
          <w:t>30</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评标原则及方法</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_Toc211622181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21</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2" w:history="1">
        <w:r w:rsidR="00524E28">
          <w:rPr>
            <w:rStyle w:val="afa"/>
            <w:rFonts w:ascii="宋体" w:eastAsia="宋体" w:hAnsi="宋体" w:cs="宋体"/>
            <w:noProof/>
            <w:color w:val="auto"/>
            <w:sz w:val="21"/>
            <w:szCs w:val="21"/>
          </w:rPr>
          <w:t xml:space="preserve">31 </w:t>
        </w:r>
        <w:r w:rsidR="00524E28">
          <w:rPr>
            <w:rStyle w:val="afa"/>
            <w:rFonts w:ascii="宋体" w:eastAsia="宋体" w:hAnsi="宋体" w:cs="宋体" w:hint="eastAsia"/>
            <w:noProof/>
            <w:color w:val="auto"/>
            <w:sz w:val="21"/>
            <w:szCs w:val="21"/>
            <w:lang w:val="zh-CN"/>
          </w:rPr>
          <w:t>评标结果公示及异议、投诉</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_Toc211622182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21</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3" w:history="1">
        <w:r w:rsidR="00524E28">
          <w:rPr>
            <w:rStyle w:val="afa"/>
            <w:rFonts w:ascii="宋体" w:eastAsia="宋体" w:hAnsi="宋体" w:cs="宋体"/>
            <w:noProof/>
            <w:color w:val="auto"/>
            <w:sz w:val="21"/>
            <w:szCs w:val="21"/>
          </w:rPr>
          <w:t>32</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真实性审查</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_Toc211622183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22</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4" w:history="1">
        <w:r w:rsidR="00524E28">
          <w:rPr>
            <w:rStyle w:val="afa"/>
            <w:rFonts w:ascii="宋体" w:eastAsia="宋体" w:hAnsi="宋体" w:cs="宋体"/>
            <w:noProof/>
            <w:color w:val="auto"/>
            <w:sz w:val="21"/>
            <w:szCs w:val="21"/>
          </w:rPr>
          <w:t>33</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评标委员会和招标人接受或拒绝任何投标或所有投标的权利</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_Toc211622184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23</w:t>
        </w:r>
        <w:r w:rsidR="00524E28">
          <w:rPr>
            <w:rFonts w:ascii="宋体" w:eastAsia="宋体" w:hAnsi="宋体"/>
            <w:noProof/>
            <w:szCs w:val="21"/>
          </w:rPr>
          <w:fldChar w:fldCharType="end"/>
        </w:r>
      </w:hyperlink>
    </w:p>
    <w:p w:rsidR="000C74BC" w:rsidRDefault="00187F5F">
      <w:pPr>
        <w:pStyle w:val="21"/>
        <w:tabs>
          <w:tab w:val="right" w:leader="dot" w:pos="10144"/>
        </w:tabs>
        <w:spacing w:line="360" w:lineRule="auto"/>
        <w:rPr>
          <w:rFonts w:ascii="宋体" w:eastAsia="宋体" w:hAnsi="宋体"/>
          <w:noProof/>
          <w:szCs w:val="21"/>
        </w:rPr>
      </w:pPr>
      <w:hyperlink w:anchor="_Toc211622185" w:history="1">
        <w:r w:rsidR="00524E28">
          <w:rPr>
            <w:rStyle w:val="afa"/>
            <w:rFonts w:ascii="宋体" w:eastAsia="宋体" w:hAnsi="宋体" w:cs="宋体" w:hint="eastAsia"/>
            <w:bCs/>
            <w:noProof/>
            <w:color w:val="auto"/>
            <w:kern w:val="44"/>
            <w:sz w:val="21"/>
            <w:szCs w:val="21"/>
            <w:lang w:val="zh-CN"/>
          </w:rPr>
          <w:t>六、授予合同</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_Toc211622185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23</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6" w:history="1">
        <w:r w:rsidR="00524E28">
          <w:rPr>
            <w:rStyle w:val="afa"/>
            <w:rFonts w:ascii="宋体" w:eastAsia="宋体" w:hAnsi="宋体" w:cs="宋体"/>
            <w:noProof/>
            <w:color w:val="auto"/>
            <w:sz w:val="21"/>
            <w:szCs w:val="21"/>
          </w:rPr>
          <w:t>34</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授予合同的准则</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_Toc211622186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23</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7" w:history="1">
        <w:r w:rsidR="00524E28">
          <w:rPr>
            <w:rStyle w:val="afa"/>
            <w:rFonts w:ascii="宋体" w:eastAsia="宋体" w:hAnsi="宋体" w:cs="宋体"/>
            <w:noProof/>
            <w:color w:val="auto"/>
            <w:sz w:val="21"/>
            <w:szCs w:val="21"/>
          </w:rPr>
          <w:t>35</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中标通知</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_Toc211622187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23</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8" w:history="1">
        <w:r w:rsidR="00524E28">
          <w:rPr>
            <w:rStyle w:val="afa"/>
            <w:rFonts w:ascii="宋体" w:eastAsia="宋体" w:hAnsi="宋体" w:cs="宋体"/>
            <w:noProof/>
            <w:color w:val="auto"/>
            <w:sz w:val="21"/>
            <w:szCs w:val="21"/>
          </w:rPr>
          <w:t>36</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签署合同</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_Toc211622188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23</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89" w:history="1">
        <w:r w:rsidR="00524E28">
          <w:rPr>
            <w:rStyle w:val="afa"/>
            <w:rFonts w:ascii="宋体" w:eastAsia="宋体" w:hAnsi="宋体" w:cs="宋体"/>
            <w:noProof/>
            <w:color w:val="auto"/>
            <w:sz w:val="21"/>
            <w:szCs w:val="21"/>
          </w:rPr>
          <w:t xml:space="preserve">37 </w:t>
        </w:r>
        <w:r w:rsidR="00524E28">
          <w:rPr>
            <w:rStyle w:val="afa"/>
            <w:rFonts w:ascii="宋体" w:eastAsia="宋体" w:hAnsi="宋体" w:cs="宋体" w:hint="eastAsia"/>
            <w:noProof/>
            <w:color w:val="auto"/>
            <w:sz w:val="21"/>
            <w:szCs w:val="21"/>
            <w:lang w:val="zh-CN"/>
          </w:rPr>
          <w:t>履约担保</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_Toc211622189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23</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90" w:history="1">
        <w:r w:rsidR="00524E28">
          <w:rPr>
            <w:rStyle w:val="afa"/>
            <w:rFonts w:ascii="宋体" w:eastAsia="宋体" w:hAnsi="宋体" w:cs="宋体"/>
            <w:noProof/>
            <w:color w:val="auto"/>
            <w:sz w:val="21"/>
            <w:szCs w:val="21"/>
          </w:rPr>
          <w:t>38</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在合同履行中变更采购范围的权利</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_Toc211622190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26</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91" w:history="1">
        <w:r w:rsidR="00524E28">
          <w:rPr>
            <w:rStyle w:val="afa"/>
            <w:rFonts w:ascii="宋体" w:eastAsia="宋体" w:hAnsi="宋体" w:cs="宋体"/>
            <w:noProof/>
            <w:color w:val="auto"/>
            <w:sz w:val="21"/>
            <w:szCs w:val="21"/>
          </w:rPr>
          <w:t>39</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中标服务费</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_Toc211622191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26</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92" w:history="1">
        <w:r w:rsidR="00524E28">
          <w:rPr>
            <w:rStyle w:val="afa"/>
            <w:rFonts w:ascii="宋体" w:eastAsia="宋体" w:hAnsi="宋体" w:cs="宋体"/>
            <w:noProof/>
            <w:color w:val="auto"/>
            <w:sz w:val="21"/>
            <w:szCs w:val="21"/>
          </w:rPr>
          <w:t>40</w:t>
        </w:r>
        <w:r w:rsidR="00524E28">
          <w:rPr>
            <w:rStyle w:val="afa"/>
            <w:rFonts w:ascii="宋体" w:eastAsia="宋体" w:hAnsi="宋体" w:cs="宋体"/>
            <w:noProof/>
            <w:color w:val="auto"/>
            <w:sz w:val="21"/>
            <w:szCs w:val="21"/>
            <w:lang w:val="zh-CN"/>
          </w:rPr>
          <w:t xml:space="preserve"> </w:t>
        </w:r>
        <w:r w:rsidR="00524E28">
          <w:rPr>
            <w:rStyle w:val="afa"/>
            <w:rFonts w:ascii="宋体" w:eastAsia="宋体" w:hAnsi="宋体" w:cs="宋体" w:hint="eastAsia"/>
            <w:noProof/>
            <w:color w:val="auto"/>
            <w:sz w:val="21"/>
            <w:szCs w:val="21"/>
            <w:lang w:val="zh-CN"/>
          </w:rPr>
          <w:t>发票</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_Toc211622192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26</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93" w:history="1">
        <w:r w:rsidR="00524E28">
          <w:rPr>
            <w:rStyle w:val="afa"/>
            <w:rFonts w:ascii="宋体" w:eastAsia="宋体" w:hAnsi="宋体" w:cs="宋体"/>
            <w:noProof/>
            <w:color w:val="auto"/>
            <w:sz w:val="21"/>
            <w:szCs w:val="21"/>
          </w:rPr>
          <w:t xml:space="preserve">41 </w:t>
        </w:r>
        <w:r w:rsidR="00524E28">
          <w:rPr>
            <w:rStyle w:val="afa"/>
            <w:rFonts w:ascii="宋体" w:eastAsia="宋体" w:hAnsi="宋体" w:cs="宋体" w:hint="eastAsia"/>
            <w:noProof/>
            <w:color w:val="auto"/>
            <w:sz w:val="21"/>
            <w:szCs w:val="21"/>
          </w:rPr>
          <w:t>招标相关补充约定</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_Toc211622193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26</w:t>
        </w:r>
        <w:r w:rsidR="00524E28">
          <w:rPr>
            <w:rFonts w:ascii="宋体" w:eastAsia="宋体" w:hAnsi="宋体"/>
            <w:noProof/>
            <w:szCs w:val="21"/>
          </w:rPr>
          <w:fldChar w:fldCharType="end"/>
        </w:r>
      </w:hyperlink>
    </w:p>
    <w:p w:rsidR="000C74BC" w:rsidRDefault="00187F5F">
      <w:pPr>
        <w:pStyle w:val="31"/>
        <w:spacing w:line="360" w:lineRule="auto"/>
        <w:rPr>
          <w:rFonts w:ascii="宋体" w:eastAsia="宋体" w:hAnsi="宋体"/>
          <w:noProof/>
          <w:szCs w:val="21"/>
        </w:rPr>
      </w:pPr>
      <w:hyperlink w:anchor="_Toc211622194" w:history="1">
        <w:r w:rsidR="00524E28">
          <w:rPr>
            <w:rStyle w:val="afa"/>
            <w:rFonts w:ascii="宋体" w:eastAsia="宋体" w:hAnsi="宋体" w:cs="宋体"/>
            <w:noProof/>
            <w:color w:val="auto"/>
            <w:sz w:val="21"/>
            <w:szCs w:val="21"/>
          </w:rPr>
          <w:t xml:space="preserve">42 </w:t>
        </w:r>
        <w:r w:rsidR="00524E28">
          <w:rPr>
            <w:rStyle w:val="afa"/>
            <w:rFonts w:ascii="宋体" w:eastAsia="宋体" w:hAnsi="宋体" w:cs="宋体" w:hint="eastAsia"/>
            <w:noProof/>
            <w:color w:val="auto"/>
            <w:sz w:val="21"/>
            <w:szCs w:val="21"/>
          </w:rPr>
          <w:t>本次招标活动的最终解释权归招标代理机构及招标人所有。</w:t>
        </w:r>
        <w:r w:rsidR="00524E28">
          <w:rPr>
            <w:rFonts w:ascii="宋体" w:eastAsia="宋体" w:hAnsi="宋体"/>
            <w:noProof/>
            <w:szCs w:val="21"/>
          </w:rPr>
          <w:tab/>
        </w:r>
        <w:r w:rsidR="00524E28">
          <w:rPr>
            <w:rFonts w:ascii="宋体" w:eastAsia="宋体" w:hAnsi="宋体"/>
            <w:noProof/>
            <w:szCs w:val="21"/>
          </w:rPr>
          <w:fldChar w:fldCharType="begin"/>
        </w:r>
        <w:r w:rsidR="00524E28">
          <w:rPr>
            <w:rFonts w:ascii="宋体" w:eastAsia="宋体" w:hAnsi="宋体"/>
            <w:noProof/>
            <w:szCs w:val="21"/>
          </w:rPr>
          <w:instrText xml:space="preserve"> PAGEREF _Toc211622194 \h </w:instrText>
        </w:r>
        <w:r w:rsidR="00524E28">
          <w:rPr>
            <w:rFonts w:ascii="宋体" w:eastAsia="宋体" w:hAnsi="宋体"/>
            <w:noProof/>
            <w:szCs w:val="21"/>
          </w:rPr>
        </w:r>
        <w:r w:rsidR="00524E28">
          <w:rPr>
            <w:rFonts w:ascii="宋体" w:eastAsia="宋体" w:hAnsi="宋体"/>
            <w:noProof/>
            <w:szCs w:val="21"/>
          </w:rPr>
          <w:fldChar w:fldCharType="separate"/>
        </w:r>
        <w:r w:rsidR="00E83385">
          <w:rPr>
            <w:rFonts w:ascii="宋体" w:eastAsia="宋体" w:hAnsi="宋体"/>
            <w:noProof/>
            <w:szCs w:val="21"/>
          </w:rPr>
          <w:t>26</w:t>
        </w:r>
        <w:r w:rsidR="00524E28">
          <w:rPr>
            <w:rFonts w:ascii="宋体" w:eastAsia="宋体" w:hAnsi="宋体"/>
            <w:noProof/>
            <w:szCs w:val="21"/>
          </w:rPr>
          <w:fldChar w:fldCharType="end"/>
        </w:r>
      </w:hyperlink>
    </w:p>
    <w:p w:rsidR="000C74BC" w:rsidRDefault="00187F5F">
      <w:pPr>
        <w:pStyle w:val="21"/>
        <w:tabs>
          <w:tab w:val="right" w:leader="dot" w:pos="10144"/>
        </w:tabs>
        <w:spacing w:line="360" w:lineRule="auto"/>
        <w:ind w:leftChars="0" w:left="0"/>
        <w:rPr>
          <w:rFonts w:ascii="宋体" w:eastAsia="宋体" w:hAnsi="宋体"/>
          <w:b/>
          <w:noProof/>
          <w:szCs w:val="21"/>
        </w:rPr>
      </w:pPr>
      <w:hyperlink w:anchor="_Toc211622195" w:history="1">
        <w:r w:rsidR="00524E28">
          <w:rPr>
            <w:rStyle w:val="afa"/>
            <w:rFonts w:ascii="宋体" w:eastAsia="宋体" w:hAnsi="宋体" w:cs="宋体" w:hint="eastAsia"/>
            <w:b/>
            <w:bCs/>
            <w:noProof/>
            <w:color w:val="auto"/>
            <w:kern w:val="44"/>
            <w:sz w:val="21"/>
            <w:szCs w:val="21"/>
            <w:lang w:val="zh-CN"/>
          </w:rPr>
          <w:t>第三篇</w:t>
        </w:r>
        <w:r w:rsidR="00524E28">
          <w:rPr>
            <w:rStyle w:val="afa"/>
            <w:rFonts w:ascii="宋体" w:eastAsia="宋体" w:hAnsi="宋体" w:cs="宋体"/>
            <w:b/>
            <w:bCs/>
            <w:noProof/>
            <w:color w:val="auto"/>
            <w:kern w:val="44"/>
            <w:sz w:val="21"/>
            <w:szCs w:val="21"/>
            <w:lang w:val="zh-CN"/>
          </w:rPr>
          <w:t xml:space="preserve"> </w:t>
        </w:r>
        <w:r w:rsidR="00524E28">
          <w:rPr>
            <w:rStyle w:val="afa"/>
            <w:rFonts w:ascii="宋体" w:eastAsia="宋体" w:hAnsi="宋体" w:cs="宋体" w:hint="eastAsia"/>
            <w:b/>
            <w:bCs/>
            <w:noProof/>
            <w:color w:val="auto"/>
            <w:kern w:val="44"/>
            <w:sz w:val="21"/>
            <w:szCs w:val="21"/>
            <w:lang w:val="zh-CN"/>
          </w:rPr>
          <w:t>用户需求书</w:t>
        </w:r>
        <w:r w:rsidR="00524E28">
          <w:rPr>
            <w:rFonts w:ascii="宋体" w:eastAsia="宋体" w:hAnsi="宋体"/>
            <w:b/>
            <w:noProof/>
            <w:szCs w:val="21"/>
          </w:rPr>
          <w:tab/>
        </w:r>
        <w:r w:rsidR="00524E28">
          <w:rPr>
            <w:rFonts w:ascii="宋体" w:eastAsia="宋体" w:hAnsi="宋体"/>
            <w:b/>
            <w:noProof/>
            <w:szCs w:val="21"/>
          </w:rPr>
          <w:fldChar w:fldCharType="begin"/>
        </w:r>
        <w:r w:rsidR="00524E28">
          <w:rPr>
            <w:rFonts w:ascii="宋体" w:eastAsia="宋体" w:hAnsi="宋体"/>
            <w:b/>
            <w:noProof/>
            <w:szCs w:val="21"/>
          </w:rPr>
          <w:instrText xml:space="preserve"> PAGEREF _Toc211622195 \h </w:instrText>
        </w:r>
        <w:r w:rsidR="00524E28">
          <w:rPr>
            <w:rFonts w:ascii="宋体" w:eastAsia="宋体" w:hAnsi="宋体"/>
            <w:b/>
            <w:noProof/>
            <w:szCs w:val="21"/>
          </w:rPr>
        </w:r>
        <w:r w:rsidR="00524E28">
          <w:rPr>
            <w:rFonts w:ascii="宋体" w:eastAsia="宋体" w:hAnsi="宋体"/>
            <w:b/>
            <w:noProof/>
            <w:szCs w:val="21"/>
          </w:rPr>
          <w:fldChar w:fldCharType="separate"/>
        </w:r>
        <w:r w:rsidR="00E83385">
          <w:rPr>
            <w:rFonts w:ascii="宋体" w:eastAsia="宋体" w:hAnsi="宋体"/>
            <w:b/>
            <w:noProof/>
            <w:szCs w:val="21"/>
          </w:rPr>
          <w:t>27</w:t>
        </w:r>
        <w:r w:rsidR="00524E28">
          <w:rPr>
            <w:rFonts w:ascii="宋体" w:eastAsia="宋体" w:hAnsi="宋体"/>
            <w:b/>
            <w:noProof/>
            <w:szCs w:val="21"/>
          </w:rPr>
          <w:fldChar w:fldCharType="end"/>
        </w:r>
      </w:hyperlink>
    </w:p>
    <w:p w:rsidR="000C74BC" w:rsidRDefault="00187F5F">
      <w:pPr>
        <w:pStyle w:val="21"/>
        <w:tabs>
          <w:tab w:val="right" w:leader="dot" w:pos="10144"/>
        </w:tabs>
        <w:spacing w:line="360" w:lineRule="auto"/>
        <w:ind w:leftChars="0" w:left="0"/>
        <w:rPr>
          <w:rFonts w:ascii="宋体" w:eastAsia="宋体" w:hAnsi="宋体"/>
          <w:b/>
          <w:noProof/>
          <w:szCs w:val="21"/>
        </w:rPr>
      </w:pPr>
      <w:hyperlink w:anchor="_Toc211622198" w:history="1">
        <w:r w:rsidR="00524E28">
          <w:rPr>
            <w:rStyle w:val="afa"/>
            <w:rFonts w:ascii="宋体" w:eastAsia="宋体" w:hAnsi="宋体" w:cs="宋体" w:hint="eastAsia"/>
            <w:b/>
            <w:bCs/>
            <w:noProof/>
            <w:color w:val="auto"/>
            <w:kern w:val="44"/>
            <w:sz w:val="21"/>
            <w:szCs w:val="21"/>
            <w:lang w:val="zh-CN"/>
          </w:rPr>
          <w:t>第四篇</w:t>
        </w:r>
        <w:r w:rsidR="00524E28">
          <w:rPr>
            <w:rStyle w:val="afa"/>
            <w:rFonts w:ascii="宋体" w:eastAsia="宋体" w:hAnsi="宋体" w:cs="宋体"/>
            <w:b/>
            <w:bCs/>
            <w:noProof/>
            <w:color w:val="auto"/>
            <w:kern w:val="44"/>
            <w:sz w:val="21"/>
            <w:szCs w:val="21"/>
            <w:lang w:val="zh-CN"/>
          </w:rPr>
          <w:t xml:space="preserve"> </w:t>
        </w:r>
        <w:r w:rsidR="00524E28">
          <w:rPr>
            <w:rStyle w:val="afa"/>
            <w:rFonts w:ascii="宋体" w:eastAsia="宋体" w:hAnsi="宋体" w:cs="宋体" w:hint="eastAsia"/>
            <w:b/>
            <w:bCs/>
            <w:noProof/>
            <w:color w:val="auto"/>
            <w:kern w:val="44"/>
            <w:sz w:val="21"/>
            <w:szCs w:val="21"/>
            <w:lang w:val="zh-CN"/>
          </w:rPr>
          <w:t>合同条款格式</w:t>
        </w:r>
        <w:r w:rsidR="00524E28">
          <w:rPr>
            <w:rFonts w:ascii="宋体" w:eastAsia="宋体" w:hAnsi="宋体"/>
            <w:b/>
            <w:noProof/>
            <w:szCs w:val="21"/>
          </w:rPr>
          <w:tab/>
        </w:r>
        <w:r w:rsidR="00524E28">
          <w:rPr>
            <w:rFonts w:ascii="宋体" w:eastAsia="宋体" w:hAnsi="宋体"/>
            <w:b/>
            <w:noProof/>
            <w:szCs w:val="21"/>
          </w:rPr>
          <w:fldChar w:fldCharType="begin"/>
        </w:r>
        <w:r w:rsidR="00524E28">
          <w:rPr>
            <w:rFonts w:ascii="宋体" w:eastAsia="宋体" w:hAnsi="宋体"/>
            <w:b/>
            <w:noProof/>
            <w:szCs w:val="21"/>
          </w:rPr>
          <w:instrText xml:space="preserve"> PAGEREF _Toc211622198 \h </w:instrText>
        </w:r>
        <w:r w:rsidR="00524E28">
          <w:rPr>
            <w:rFonts w:ascii="宋体" w:eastAsia="宋体" w:hAnsi="宋体"/>
            <w:b/>
            <w:noProof/>
            <w:szCs w:val="21"/>
          </w:rPr>
        </w:r>
        <w:r w:rsidR="00524E28">
          <w:rPr>
            <w:rFonts w:ascii="宋体" w:eastAsia="宋体" w:hAnsi="宋体"/>
            <w:b/>
            <w:noProof/>
            <w:szCs w:val="21"/>
          </w:rPr>
          <w:fldChar w:fldCharType="separate"/>
        </w:r>
        <w:r w:rsidR="00E83385">
          <w:rPr>
            <w:rFonts w:ascii="宋体" w:eastAsia="宋体" w:hAnsi="宋体"/>
            <w:b/>
            <w:noProof/>
            <w:szCs w:val="21"/>
          </w:rPr>
          <w:t>37</w:t>
        </w:r>
        <w:r w:rsidR="00524E28">
          <w:rPr>
            <w:rFonts w:ascii="宋体" w:eastAsia="宋体" w:hAnsi="宋体"/>
            <w:b/>
            <w:noProof/>
            <w:szCs w:val="21"/>
          </w:rPr>
          <w:fldChar w:fldCharType="end"/>
        </w:r>
      </w:hyperlink>
    </w:p>
    <w:p w:rsidR="000C74BC" w:rsidRDefault="00187F5F">
      <w:pPr>
        <w:pStyle w:val="21"/>
        <w:tabs>
          <w:tab w:val="right" w:leader="dot" w:pos="10144"/>
        </w:tabs>
        <w:spacing w:line="360" w:lineRule="auto"/>
        <w:ind w:leftChars="0" w:left="0"/>
        <w:rPr>
          <w:rFonts w:ascii="宋体" w:eastAsia="宋体" w:hAnsi="宋体"/>
          <w:b/>
          <w:noProof/>
          <w:szCs w:val="21"/>
        </w:rPr>
      </w:pPr>
      <w:hyperlink w:anchor="_Toc211622199" w:history="1">
        <w:r w:rsidR="00524E28">
          <w:rPr>
            <w:rStyle w:val="afa"/>
            <w:rFonts w:ascii="宋体" w:eastAsia="宋体" w:hAnsi="宋体" w:cs="Times New Roman" w:hint="eastAsia"/>
            <w:b/>
            <w:bCs/>
            <w:noProof/>
            <w:color w:val="auto"/>
            <w:sz w:val="21"/>
            <w:szCs w:val="21"/>
            <w:lang w:val="zh-CN"/>
          </w:rPr>
          <w:t>第五篇</w:t>
        </w:r>
        <w:r w:rsidR="00524E28">
          <w:rPr>
            <w:rStyle w:val="afa"/>
            <w:rFonts w:ascii="宋体" w:eastAsia="宋体" w:hAnsi="宋体" w:cs="Times New Roman"/>
            <w:b/>
            <w:bCs/>
            <w:noProof/>
            <w:color w:val="auto"/>
            <w:sz w:val="21"/>
            <w:szCs w:val="21"/>
            <w:lang w:val="zh-CN"/>
          </w:rPr>
          <w:t xml:space="preserve"> </w:t>
        </w:r>
        <w:r w:rsidR="00524E28">
          <w:rPr>
            <w:rStyle w:val="afa"/>
            <w:rFonts w:ascii="宋体" w:eastAsia="宋体" w:hAnsi="宋体" w:cs="Times New Roman" w:hint="eastAsia"/>
            <w:b/>
            <w:bCs/>
            <w:noProof/>
            <w:color w:val="auto"/>
            <w:sz w:val="21"/>
            <w:szCs w:val="21"/>
            <w:lang w:val="zh-CN"/>
          </w:rPr>
          <w:t>相关保函格式</w:t>
        </w:r>
        <w:r w:rsidR="00524E28">
          <w:rPr>
            <w:rFonts w:ascii="宋体" w:eastAsia="宋体" w:hAnsi="宋体"/>
            <w:b/>
            <w:noProof/>
            <w:szCs w:val="21"/>
          </w:rPr>
          <w:tab/>
        </w:r>
        <w:r w:rsidR="00524E28">
          <w:rPr>
            <w:rFonts w:ascii="宋体" w:eastAsia="宋体" w:hAnsi="宋体"/>
            <w:b/>
            <w:noProof/>
            <w:szCs w:val="21"/>
          </w:rPr>
          <w:fldChar w:fldCharType="begin"/>
        </w:r>
        <w:r w:rsidR="00524E28">
          <w:rPr>
            <w:rFonts w:ascii="宋体" w:eastAsia="宋体" w:hAnsi="宋体"/>
            <w:b/>
            <w:noProof/>
            <w:szCs w:val="21"/>
          </w:rPr>
          <w:instrText xml:space="preserve"> PAGEREF _Toc211622199 \h </w:instrText>
        </w:r>
        <w:r w:rsidR="00524E28">
          <w:rPr>
            <w:rFonts w:ascii="宋体" w:eastAsia="宋体" w:hAnsi="宋体"/>
            <w:b/>
            <w:noProof/>
            <w:szCs w:val="21"/>
          </w:rPr>
        </w:r>
        <w:r w:rsidR="00524E28">
          <w:rPr>
            <w:rFonts w:ascii="宋体" w:eastAsia="宋体" w:hAnsi="宋体"/>
            <w:b/>
            <w:noProof/>
            <w:szCs w:val="21"/>
          </w:rPr>
          <w:fldChar w:fldCharType="separate"/>
        </w:r>
        <w:r w:rsidR="00E83385">
          <w:rPr>
            <w:rFonts w:ascii="宋体" w:eastAsia="宋体" w:hAnsi="宋体"/>
            <w:b/>
            <w:noProof/>
            <w:szCs w:val="21"/>
          </w:rPr>
          <w:t>58</w:t>
        </w:r>
        <w:r w:rsidR="00524E28">
          <w:rPr>
            <w:rFonts w:ascii="宋体" w:eastAsia="宋体" w:hAnsi="宋体"/>
            <w:b/>
            <w:noProof/>
            <w:szCs w:val="21"/>
          </w:rPr>
          <w:fldChar w:fldCharType="end"/>
        </w:r>
      </w:hyperlink>
    </w:p>
    <w:p w:rsidR="000C74BC" w:rsidRDefault="00187F5F">
      <w:pPr>
        <w:pStyle w:val="10"/>
        <w:tabs>
          <w:tab w:val="right" w:leader="dot" w:pos="10144"/>
        </w:tabs>
        <w:spacing w:line="360" w:lineRule="auto"/>
        <w:rPr>
          <w:rFonts w:ascii="宋体" w:eastAsia="宋体" w:hAnsi="宋体"/>
          <w:b/>
          <w:noProof/>
          <w:szCs w:val="21"/>
        </w:rPr>
      </w:pPr>
      <w:hyperlink w:anchor="_Toc211622200" w:history="1">
        <w:r w:rsidR="00524E28">
          <w:rPr>
            <w:rStyle w:val="afa"/>
            <w:rFonts w:ascii="宋体" w:eastAsia="宋体" w:hAnsi="宋体" w:cs="宋体" w:hint="eastAsia"/>
            <w:b/>
            <w:bCs/>
            <w:noProof/>
            <w:color w:val="auto"/>
            <w:kern w:val="44"/>
            <w:sz w:val="21"/>
            <w:szCs w:val="21"/>
            <w:lang w:val="zh-CN"/>
          </w:rPr>
          <w:t>第六篇</w:t>
        </w:r>
        <w:r w:rsidR="00524E28">
          <w:rPr>
            <w:rStyle w:val="afa"/>
            <w:rFonts w:ascii="宋体" w:eastAsia="宋体" w:hAnsi="宋体" w:cs="宋体"/>
            <w:b/>
            <w:bCs/>
            <w:noProof/>
            <w:color w:val="auto"/>
            <w:kern w:val="44"/>
            <w:sz w:val="21"/>
            <w:szCs w:val="21"/>
          </w:rPr>
          <w:t xml:space="preserve"> </w:t>
        </w:r>
        <w:r w:rsidR="00524E28">
          <w:rPr>
            <w:rStyle w:val="afa"/>
            <w:rFonts w:ascii="宋体" w:eastAsia="宋体" w:hAnsi="宋体" w:cs="宋体" w:hint="eastAsia"/>
            <w:b/>
            <w:bCs/>
            <w:noProof/>
            <w:color w:val="auto"/>
            <w:kern w:val="44"/>
            <w:sz w:val="21"/>
            <w:szCs w:val="21"/>
            <w:lang w:val="zh-CN"/>
          </w:rPr>
          <w:t>投标文件格式</w:t>
        </w:r>
        <w:r w:rsidR="00524E28">
          <w:rPr>
            <w:rFonts w:ascii="宋体" w:eastAsia="宋体" w:hAnsi="宋体"/>
            <w:b/>
            <w:noProof/>
            <w:szCs w:val="21"/>
          </w:rPr>
          <w:tab/>
        </w:r>
        <w:r w:rsidR="00524E28">
          <w:rPr>
            <w:rFonts w:ascii="宋体" w:eastAsia="宋体" w:hAnsi="宋体"/>
            <w:b/>
            <w:noProof/>
            <w:szCs w:val="21"/>
          </w:rPr>
          <w:fldChar w:fldCharType="begin"/>
        </w:r>
        <w:r w:rsidR="00524E28">
          <w:rPr>
            <w:rFonts w:ascii="宋体" w:eastAsia="宋体" w:hAnsi="宋体"/>
            <w:b/>
            <w:noProof/>
            <w:szCs w:val="21"/>
          </w:rPr>
          <w:instrText xml:space="preserve"> PAGEREF _Toc211622200 \h </w:instrText>
        </w:r>
        <w:r w:rsidR="00524E28">
          <w:rPr>
            <w:rFonts w:ascii="宋体" w:eastAsia="宋体" w:hAnsi="宋体"/>
            <w:b/>
            <w:noProof/>
            <w:szCs w:val="21"/>
          </w:rPr>
        </w:r>
        <w:r w:rsidR="00524E28">
          <w:rPr>
            <w:rFonts w:ascii="宋体" w:eastAsia="宋体" w:hAnsi="宋体"/>
            <w:b/>
            <w:noProof/>
            <w:szCs w:val="21"/>
          </w:rPr>
          <w:fldChar w:fldCharType="separate"/>
        </w:r>
        <w:r w:rsidR="00E83385">
          <w:rPr>
            <w:rFonts w:ascii="宋体" w:eastAsia="宋体" w:hAnsi="宋体"/>
            <w:b/>
            <w:noProof/>
            <w:szCs w:val="21"/>
          </w:rPr>
          <w:t>61</w:t>
        </w:r>
        <w:r w:rsidR="00524E28">
          <w:rPr>
            <w:rFonts w:ascii="宋体" w:eastAsia="宋体" w:hAnsi="宋体"/>
            <w:b/>
            <w:noProof/>
            <w:szCs w:val="21"/>
          </w:rPr>
          <w:fldChar w:fldCharType="end"/>
        </w:r>
      </w:hyperlink>
    </w:p>
    <w:p w:rsidR="000C74BC" w:rsidRDefault="00187F5F">
      <w:pPr>
        <w:pStyle w:val="10"/>
        <w:tabs>
          <w:tab w:val="right" w:leader="dot" w:pos="10144"/>
        </w:tabs>
        <w:spacing w:line="360" w:lineRule="auto"/>
        <w:rPr>
          <w:rFonts w:ascii="宋体" w:eastAsia="宋体" w:hAnsi="宋体"/>
          <w:b/>
          <w:noProof/>
          <w:szCs w:val="21"/>
        </w:rPr>
      </w:pPr>
      <w:hyperlink w:anchor="_Toc211622228" w:history="1">
        <w:r w:rsidR="00524E28">
          <w:rPr>
            <w:rStyle w:val="afa"/>
            <w:rFonts w:ascii="宋体" w:eastAsia="宋体" w:hAnsi="宋体" w:cs="宋体" w:hint="eastAsia"/>
            <w:b/>
            <w:bCs/>
            <w:noProof/>
            <w:color w:val="auto"/>
            <w:kern w:val="44"/>
            <w:sz w:val="21"/>
            <w:szCs w:val="21"/>
            <w:lang w:val="zh-CN"/>
          </w:rPr>
          <w:t>附件一：评标工作大纲</w:t>
        </w:r>
        <w:r w:rsidR="00524E28">
          <w:rPr>
            <w:rFonts w:ascii="宋体" w:eastAsia="宋体" w:hAnsi="宋体"/>
            <w:b/>
            <w:noProof/>
            <w:szCs w:val="21"/>
          </w:rPr>
          <w:tab/>
        </w:r>
        <w:r w:rsidR="00524E28">
          <w:rPr>
            <w:rFonts w:ascii="宋体" w:eastAsia="宋体" w:hAnsi="宋体"/>
            <w:b/>
            <w:noProof/>
            <w:szCs w:val="21"/>
          </w:rPr>
          <w:fldChar w:fldCharType="begin"/>
        </w:r>
        <w:r w:rsidR="00524E28">
          <w:rPr>
            <w:rFonts w:ascii="宋体" w:eastAsia="宋体" w:hAnsi="宋体"/>
            <w:b/>
            <w:noProof/>
            <w:szCs w:val="21"/>
          </w:rPr>
          <w:instrText xml:space="preserve"> PAGEREF _Toc211622228 \h </w:instrText>
        </w:r>
        <w:r w:rsidR="00524E28">
          <w:rPr>
            <w:rFonts w:ascii="宋体" w:eastAsia="宋体" w:hAnsi="宋体"/>
            <w:b/>
            <w:noProof/>
            <w:szCs w:val="21"/>
          </w:rPr>
        </w:r>
        <w:r w:rsidR="00524E28">
          <w:rPr>
            <w:rFonts w:ascii="宋体" w:eastAsia="宋体" w:hAnsi="宋体"/>
            <w:b/>
            <w:noProof/>
            <w:szCs w:val="21"/>
          </w:rPr>
          <w:fldChar w:fldCharType="separate"/>
        </w:r>
        <w:r w:rsidR="00E83385">
          <w:rPr>
            <w:rFonts w:ascii="宋体" w:eastAsia="宋体" w:hAnsi="宋体"/>
            <w:b/>
            <w:noProof/>
            <w:szCs w:val="21"/>
          </w:rPr>
          <w:t>99</w:t>
        </w:r>
        <w:r w:rsidR="00524E28">
          <w:rPr>
            <w:rFonts w:ascii="宋体" w:eastAsia="宋体" w:hAnsi="宋体"/>
            <w:b/>
            <w:noProof/>
            <w:szCs w:val="21"/>
          </w:rPr>
          <w:fldChar w:fldCharType="end"/>
        </w:r>
      </w:hyperlink>
    </w:p>
    <w:p w:rsidR="000C74BC" w:rsidRDefault="00524E28">
      <w:pPr>
        <w:spacing w:line="360" w:lineRule="auto"/>
        <w:rPr>
          <w:rFonts w:ascii="宋体" w:eastAsia="宋体" w:hAnsi="宋体" w:cs="宋体"/>
        </w:rPr>
      </w:pPr>
      <w:r>
        <w:rPr>
          <w:rFonts w:ascii="宋体" w:eastAsia="宋体" w:hAnsi="宋体" w:cs="宋体" w:hint="eastAsia"/>
        </w:rPr>
        <w:fldChar w:fldCharType="end"/>
      </w:r>
    </w:p>
    <w:p w:rsidR="000C74BC" w:rsidRDefault="00524E28">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lang w:val="zh-CN"/>
        </w:rPr>
      </w:pPr>
      <w:bookmarkStart w:id="4" w:name="_Toc20249"/>
      <w:bookmarkStart w:id="5" w:name="_Toc450662846"/>
      <w:bookmarkStart w:id="6" w:name="_Toc4869"/>
      <w:bookmarkStart w:id="7" w:name="_Toc142508310"/>
      <w:bookmarkStart w:id="8" w:name="_Toc211622145"/>
      <w:bookmarkStart w:id="9" w:name="_Toc17326"/>
      <w:bookmarkStart w:id="10" w:name="_Toc2723_WPSOffice_Level1"/>
      <w:bookmarkStart w:id="11" w:name="_Toc486167660"/>
      <w:r>
        <w:rPr>
          <w:rFonts w:ascii="宋体" w:eastAsia="宋体" w:hAnsi="宋体" w:cs="宋体" w:hint="eastAsia"/>
          <w:b/>
          <w:bCs/>
          <w:kern w:val="44"/>
          <w:sz w:val="32"/>
          <w:szCs w:val="32"/>
          <w:lang w:val="zh-CN"/>
        </w:rPr>
        <w:lastRenderedPageBreak/>
        <w:t>第一篇 招标公告</w:t>
      </w:r>
      <w:bookmarkEnd w:id="4"/>
      <w:bookmarkEnd w:id="5"/>
      <w:bookmarkEnd w:id="6"/>
      <w:bookmarkEnd w:id="7"/>
      <w:bookmarkEnd w:id="8"/>
      <w:bookmarkEnd w:id="9"/>
      <w:bookmarkEnd w:id="10"/>
      <w:bookmarkEnd w:id="11"/>
    </w:p>
    <w:p w:rsidR="000C74BC" w:rsidRDefault="00524E28">
      <w:pPr>
        <w:autoSpaceDE w:val="0"/>
        <w:autoSpaceDN w:val="0"/>
        <w:adjustRightInd w:val="0"/>
        <w:snapToGrid w:val="0"/>
        <w:spacing w:line="360" w:lineRule="auto"/>
        <w:ind w:right="-34" w:firstLineChars="200" w:firstLine="420"/>
        <w:rPr>
          <w:rFonts w:ascii="宋体" w:eastAsia="宋体" w:hAnsi="宋体" w:cs="宋体"/>
          <w:szCs w:val="21"/>
          <w:lang w:val="zh-CN"/>
        </w:rPr>
      </w:pPr>
      <w:r>
        <w:rPr>
          <w:rFonts w:ascii="宋体" w:eastAsia="宋体" w:hAnsi="宋体" w:cs="宋体" w:hint="eastAsia"/>
          <w:kern w:val="0"/>
          <w:szCs w:val="21"/>
        </w:rPr>
        <w:t>建成工程咨询股份有限公司</w:t>
      </w:r>
      <w:r>
        <w:rPr>
          <w:rFonts w:ascii="宋体" w:eastAsia="宋体" w:hAnsi="宋体" w:cs="宋体" w:hint="eastAsia"/>
          <w:szCs w:val="21"/>
          <w:lang w:val="zh-CN"/>
        </w:rPr>
        <w:t>（以下简称“招标代理机构”）受</w:t>
      </w:r>
      <w:r>
        <w:rPr>
          <w:rFonts w:ascii="宋体" w:eastAsia="宋体" w:hAnsi="宋体" w:cs="宋体" w:hint="eastAsia"/>
          <w:kern w:val="0"/>
          <w:szCs w:val="21"/>
        </w:rPr>
        <w:t>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w:t>
      </w:r>
      <w:r>
        <w:rPr>
          <w:rFonts w:ascii="宋体" w:eastAsia="宋体" w:hAnsi="宋体" w:cs="宋体" w:hint="eastAsia"/>
          <w:szCs w:val="21"/>
          <w:lang w:val="zh-CN"/>
        </w:rPr>
        <w:t>（以下简称“招标人”）的委托，对</w:t>
      </w:r>
      <w:bookmarkStart w:id="12" w:name="_Hlk41903390"/>
      <w:r>
        <w:rPr>
          <w:rFonts w:ascii="宋体" w:eastAsia="宋体" w:hAnsi="宋体" w:cs="宋体" w:hint="eastAsia"/>
          <w:kern w:val="0"/>
          <w:szCs w:val="21"/>
        </w:rPr>
        <w:t>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环境投资控股集团净水有限公司2026年-2027年生产药剂液体乙酸钠采购项目</w:t>
      </w:r>
      <w:r>
        <w:rPr>
          <w:rFonts w:ascii="宋体" w:eastAsia="宋体" w:hAnsi="宋体" w:cs="宋体" w:hint="eastAsia"/>
          <w:szCs w:val="21"/>
          <w:lang w:val="zh-CN"/>
        </w:rPr>
        <w:t>(招标编号：</w:t>
      </w:r>
      <w:r w:rsidR="00482C93" w:rsidRPr="00482C93">
        <w:rPr>
          <w:rFonts w:ascii="宋体" w:eastAsia="宋体" w:hAnsi="宋体" w:cs="宋体"/>
          <w:szCs w:val="21"/>
          <w:u w:val="single"/>
        </w:rPr>
        <w:t>SSWSSZ12502428</w:t>
      </w:r>
      <w:r>
        <w:rPr>
          <w:rFonts w:ascii="宋体" w:eastAsia="宋体" w:hAnsi="宋体" w:cs="宋体" w:hint="eastAsia"/>
          <w:szCs w:val="21"/>
          <w:lang w:val="zh-CN"/>
        </w:rPr>
        <w:t>)</w:t>
      </w:r>
      <w:bookmarkEnd w:id="12"/>
      <w:r>
        <w:rPr>
          <w:rFonts w:ascii="宋体" w:eastAsia="宋体" w:hAnsi="宋体" w:cs="宋体" w:hint="eastAsia"/>
          <w:szCs w:val="21"/>
          <w:lang w:val="zh-CN"/>
        </w:rPr>
        <w:t>进行国内公开招标，</w:t>
      </w:r>
      <w:r>
        <w:rPr>
          <w:rFonts w:ascii="宋体" w:eastAsia="宋体" w:hAnsi="宋体" w:cs="宋体" w:hint="eastAsia"/>
          <w:bCs/>
          <w:kern w:val="0"/>
          <w:szCs w:val="21"/>
        </w:rPr>
        <w:t>详情请参见本招标文件。</w:t>
      </w:r>
      <w:r>
        <w:rPr>
          <w:rFonts w:ascii="宋体" w:eastAsia="宋体" w:hAnsi="宋体" w:cs="宋体" w:hint="eastAsia"/>
          <w:kern w:val="0"/>
          <w:szCs w:val="21"/>
        </w:rPr>
        <w:t>欢迎符合条件的合格投标人参加投标，</w:t>
      </w:r>
      <w:r>
        <w:rPr>
          <w:rFonts w:ascii="宋体" w:eastAsia="宋体" w:hAnsi="宋体" w:cs="宋体" w:hint="eastAsia"/>
          <w:bCs/>
          <w:kern w:val="0"/>
          <w:szCs w:val="21"/>
        </w:rPr>
        <w:t>有关事项如下：</w:t>
      </w:r>
    </w:p>
    <w:p w:rsidR="000C74BC" w:rsidRDefault="000C74BC">
      <w:pPr>
        <w:autoSpaceDE w:val="0"/>
        <w:autoSpaceDN w:val="0"/>
        <w:adjustRightInd w:val="0"/>
        <w:spacing w:line="360" w:lineRule="auto"/>
        <w:ind w:rightChars="-14" w:right="-29" w:firstLineChars="200" w:firstLine="420"/>
        <w:rPr>
          <w:rFonts w:ascii="宋体" w:eastAsia="宋体" w:hAnsi="宋体" w:cs="宋体"/>
          <w:szCs w:val="21"/>
          <w:lang w:val="zh-CN"/>
        </w:rPr>
      </w:pPr>
    </w:p>
    <w:p w:rsidR="000C74BC" w:rsidRDefault="00524E28" w:rsidP="0033487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r>
        <w:rPr>
          <w:rFonts w:ascii="宋体" w:eastAsia="宋体" w:hAnsi="宋体" w:cs="宋体" w:hint="eastAsia"/>
          <w:szCs w:val="21"/>
          <w:u w:val="single"/>
        </w:rPr>
        <w:t>本次采购</w:t>
      </w:r>
      <w:r w:rsidR="00334879" w:rsidRPr="00334879">
        <w:rPr>
          <w:rFonts w:ascii="宋体" w:eastAsia="宋体" w:hAnsi="宋体" w:cs="宋体" w:hint="eastAsia"/>
          <w:szCs w:val="21"/>
          <w:u w:val="single"/>
        </w:rPr>
        <w:t>东莞市水</w:t>
      </w:r>
      <w:proofErr w:type="gramStart"/>
      <w:r w:rsidR="00334879" w:rsidRPr="00334879">
        <w:rPr>
          <w:rFonts w:ascii="宋体" w:eastAsia="宋体" w:hAnsi="宋体" w:cs="宋体" w:hint="eastAsia"/>
          <w:szCs w:val="21"/>
          <w:u w:val="single"/>
        </w:rPr>
        <w:t>务</w:t>
      </w:r>
      <w:proofErr w:type="gramEnd"/>
      <w:r w:rsidR="00334879" w:rsidRPr="00334879">
        <w:rPr>
          <w:rFonts w:ascii="宋体" w:eastAsia="宋体" w:hAnsi="宋体" w:cs="宋体" w:hint="eastAsia"/>
          <w:szCs w:val="21"/>
          <w:u w:val="single"/>
        </w:rPr>
        <w:t>环境投资控股集团净水有限公司</w:t>
      </w:r>
      <w:r>
        <w:rPr>
          <w:rFonts w:ascii="宋体" w:eastAsia="宋体" w:hAnsi="宋体" w:cs="宋体" w:hint="eastAsia"/>
          <w:szCs w:val="21"/>
          <w:u w:val="single"/>
        </w:rPr>
        <w:t>旗下运营项目所需生产药剂：液体乙酸钠。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950"/>
        <w:gridCol w:w="1079"/>
        <w:gridCol w:w="1047"/>
        <w:gridCol w:w="2897"/>
        <w:gridCol w:w="2028"/>
        <w:gridCol w:w="1159"/>
        <w:gridCol w:w="1040"/>
      </w:tblGrid>
      <w:tr w:rsidR="000C74BC">
        <w:trPr>
          <w:trHeight w:val="815"/>
          <w:jc w:val="center"/>
        </w:trPr>
        <w:tc>
          <w:tcPr>
            <w:tcW w:w="466"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货物名称</w:t>
            </w:r>
          </w:p>
        </w:tc>
        <w:tc>
          <w:tcPr>
            <w:tcW w:w="529"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暂定采购数量</w:t>
            </w:r>
          </w:p>
        </w:tc>
        <w:tc>
          <w:tcPr>
            <w:tcW w:w="513"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预算综合单价（不含税）</w:t>
            </w:r>
          </w:p>
        </w:tc>
        <w:tc>
          <w:tcPr>
            <w:tcW w:w="1420"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供货期</w:t>
            </w:r>
          </w:p>
        </w:tc>
        <w:tc>
          <w:tcPr>
            <w:tcW w:w="994"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交货时间</w:t>
            </w:r>
          </w:p>
        </w:tc>
        <w:tc>
          <w:tcPr>
            <w:tcW w:w="568"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保质期</w:t>
            </w:r>
          </w:p>
        </w:tc>
        <w:tc>
          <w:tcPr>
            <w:tcW w:w="511"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交货地点</w:t>
            </w:r>
          </w:p>
        </w:tc>
      </w:tr>
      <w:tr w:rsidR="000C74BC">
        <w:trPr>
          <w:trHeight w:val="2555"/>
          <w:jc w:val="center"/>
        </w:trPr>
        <w:tc>
          <w:tcPr>
            <w:tcW w:w="466"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液体乙酸钠</w:t>
            </w:r>
          </w:p>
        </w:tc>
        <w:tc>
          <w:tcPr>
            <w:tcW w:w="529"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19075.818吨</w:t>
            </w:r>
          </w:p>
        </w:tc>
        <w:tc>
          <w:tcPr>
            <w:tcW w:w="513" w:type="pct"/>
            <w:vAlign w:val="center"/>
          </w:tcPr>
          <w:p w:rsidR="000C74BC" w:rsidRDefault="00524E28">
            <w:pPr>
              <w:widowControl/>
              <w:snapToGrid w:val="0"/>
              <w:spacing w:line="360" w:lineRule="auto"/>
              <w:jc w:val="center"/>
              <w:rPr>
                <w:rFonts w:ascii="宋体" w:eastAsia="宋体" w:hAnsi="宋体" w:cs="宋体"/>
                <w:szCs w:val="21"/>
              </w:rPr>
            </w:pPr>
            <w:r>
              <w:rPr>
                <w:rFonts w:ascii="宋体" w:eastAsia="宋体" w:hAnsi="宋体" w:cs="宋体" w:hint="eastAsia"/>
                <w:szCs w:val="21"/>
              </w:rPr>
              <w:t>895.60元/吨</w:t>
            </w:r>
          </w:p>
        </w:tc>
        <w:tc>
          <w:tcPr>
            <w:tcW w:w="1420" w:type="pct"/>
            <w:vAlign w:val="center"/>
          </w:tcPr>
          <w:p w:rsidR="000C74BC" w:rsidRDefault="00524E28">
            <w:pPr>
              <w:widowControl/>
              <w:snapToGrid w:val="0"/>
              <w:jc w:val="center"/>
              <w:rPr>
                <w:rFonts w:ascii="宋体" w:eastAsia="宋体" w:hAnsi="宋体" w:cs="宋体"/>
                <w:iCs/>
                <w:szCs w:val="21"/>
              </w:rPr>
            </w:pPr>
            <w:r>
              <w:rPr>
                <w:rFonts w:ascii="宋体" w:eastAsia="宋体" w:hAnsi="宋体" w:cs="宋体" w:hint="eastAsia"/>
                <w:iCs/>
                <w:szCs w:val="21"/>
              </w:rPr>
              <w:t>供货期自2026年1月1日或合同签订之日起（以较晚时间为准）至2027年6月30日止。中标人收到招标人通知后必须无条件按照招标人的要求开始供货。</w:t>
            </w:r>
          </w:p>
        </w:tc>
        <w:tc>
          <w:tcPr>
            <w:tcW w:w="994" w:type="pct"/>
            <w:vAlign w:val="center"/>
          </w:tcPr>
          <w:p w:rsidR="000C74BC" w:rsidRDefault="00524E28">
            <w:pPr>
              <w:widowControl/>
              <w:snapToGrid w:val="0"/>
              <w:jc w:val="center"/>
              <w:rPr>
                <w:rFonts w:ascii="宋体" w:eastAsia="宋体" w:hAnsi="宋体" w:cs="宋体"/>
                <w:szCs w:val="21"/>
              </w:rPr>
            </w:pPr>
            <w:r>
              <w:rPr>
                <w:rFonts w:ascii="宋体" w:eastAsia="宋体" w:hAnsi="宋体" w:cs="宋体" w:hint="eastAsia"/>
                <w:szCs w:val="21"/>
              </w:rPr>
              <w:t>日常供货（非加急供货）</w:t>
            </w:r>
            <w:proofErr w:type="gramStart"/>
            <w:r>
              <w:rPr>
                <w:rFonts w:ascii="宋体" w:eastAsia="宋体" w:hAnsi="宋体" w:cs="宋体" w:hint="eastAsia"/>
                <w:szCs w:val="21"/>
              </w:rPr>
              <w:t>为接到</w:t>
            </w:r>
            <w:proofErr w:type="gramEnd"/>
            <w:r>
              <w:rPr>
                <w:rFonts w:ascii="宋体" w:eastAsia="宋体" w:hAnsi="宋体" w:cs="宋体" w:hint="eastAsia"/>
                <w:szCs w:val="21"/>
              </w:rPr>
              <w:t>供货通知24小时内，加急供货</w:t>
            </w:r>
            <w:proofErr w:type="gramStart"/>
            <w:r>
              <w:rPr>
                <w:rFonts w:ascii="宋体" w:eastAsia="宋体" w:hAnsi="宋体" w:cs="宋体" w:hint="eastAsia"/>
                <w:szCs w:val="21"/>
              </w:rPr>
              <w:t>为接到</w:t>
            </w:r>
            <w:proofErr w:type="gramEnd"/>
            <w:r>
              <w:rPr>
                <w:rFonts w:ascii="宋体" w:eastAsia="宋体" w:hAnsi="宋体" w:cs="宋体" w:hint="eastAsia"/>
                <w:szCs w:val="21"/>
              </w:rPr>
              <w:t>供货通知4小时内，具体交货时间以招标人运营项目供货通知为准。招标人无需因加急供货而额外支付任何费用。</w:t>
            </w:r>
          </w:p>
        </w:tc>
        <w:tc>
          <w:tcPr>
            <w:tcW w:w="568" w:type="pct"/>
            <w:vAlign w:val="center"/>
          </w:tcPr>
          <w:p w:rsidR="000C74BC" w:rsidRDefault="00524E28">
            <w:pPr>
              <w:widowControl/>
              <w:snapToGrid w:val="0"/>
              <w:jc w:val="center"/>
              <w:rPr>
                <w:rFonts w:ascii="宋体" w:eastAsia="宋体" w:hAnsi="宋体" w:cs="宋体"/>
                <w:szCs w:val="21"/>
              </w:rPr>
            </w:pPr>
            <w:r>
              <w:rPr>
                <w:rFonts w:ascii="宋体" w:eastAsia="宋体" w:hAnsi="宋体" w:cs="宋体" w:hint="eastAsia"/>
                <w:szCs w:val="21"/>
              </w:rPr>
              <w:t>招标人运营项目最终验收合格之日起12个月，保质期内产品质量须达到所有技术指标要求。</w:t>
            </w:r>
          </w:p>
        </w:tc>
        <w:tc>
          <w:tcPr>
            <w:tcW w:w="511" w:type="pct"/>
            <w:vAlign w:val="center"/>
          </w:tcPr>
          <w:p w:rsidR="000C74BC" w:rsidRDefault="00524E28">
            <w:pPr>
              <w:widowControl/>
              <w:snapToGrid w:val="0"/>
              <w:jc w:val="center"/>
              <w:rPr>
                <w:rFonts w:ascii="宋体" w:eastAsia="宋体" w:hAnsi="宋体" w:cs="宋体"/>
                <w:szCs w:val="21"/>
              </w:rPr>
            </w:pPr>
            <w:r>
              <w:rPr>
                <w:rFonts w:ascii="宋体" w:eastAsia="宋体" w:hAnsi="宋体" w:cs="宋体" w:hint="eastAsia"/>
                <w:szCs w:val="21"/>
              </w:rPr>
              <w:t>招标人在东莞市范围内的运营项目。</w:t>
            </w:r>
          </w:p>
        </w:tc>
      </w:tr>
    </w:tbl>
    <w:p w:rsidR="000C74BC" w:rsidRDefault="00524E28">
      <w:pPr>
        <w:numPr>
          <w:ilvl w:val="255"/>
          <w:numId w:val="0"/>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（具体内容详见：第三篇用户需求书）。</w:t>
      </w:r>
    </w:p>
    <w:p w:rsidR="000C74BC" w:rsidRDefault="000C74BC">
      <w:pPr>
        <w:autoSpaceDE w:val="0"/>
        <w:autoSpaceDN w:val="0"/>
        <w:adjustRightInd w:val="0"/>
        <w:spacing w:line="360" w:lineRule="auto"/>
        <w:ind w:rightChars="-14" w:right="-29"/>
        <w:rPr>
          <w:rFonts w:ascii="宋体" w:eastAsia="宋体" w:hAnsi="宋体" w:cs="宋体"/>
          <w:szCs w:val="21"/>
          <w:lang w:val="zh-CN"/>
        </w:rPr>
      </w:pPr>
    </w:p>
    <w:p w:rsidR="000C74BC" w:rsidRDefault="00524E28">
      <w:pPr>
        <w:numPr>
          <w:ilvl w:val="0"/>
          <w:numId w:val="1"/>
        </w:numPr>
        <w:autoSpaceDE w:val="0"/>
        <w:autoSpaceDN w:val="0"/>
        <w:adjustRightInd w:val="0"/>
        <w:snapToGrid w:val="0"/>
        <w:spacing w:line="360" w:lineRule="auto"/>
        <w:ind w:right="-34"/>
        <w:jc w:val="left"/>
        <w:rPr>
          <w:rFonts w:ascii="宋体" w:eastAsia="宋体" w:hAnsi="宋体" w:cs="宋体"/>
          <w:b/>
          <w:szCs w:val="21"/>
          <w:lang w:val="zh-CN"/>
        </w:rPr>
      </w:pPr>
      <w:r>
        <w:rPr>
          <w:rFonts w:ascii="宋体" w:eastAsia="宋体" w:hAnsi="宋体" w:cs="宋体" w:hint="eastAsia"/>
          <w:b/>
          <w:szCs w:val="21"/>
          <w:lang w:val="zh-CN"/>
        </w:rPr>
        <w:t>合格投标人资格要求：</w:t>
      </w:r>
    </w:p>
    <w:p w:rsidR="000C74BC" w:rsidRDefault="00524E28">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0C74BC" w:rsidRDefault="00524E28">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2.2 投标人必须是投标产品的制造商，或取得投标产品制造商就本次投标独家授权的经销商；</w:t>
      </w:r>
    </w:p>
    <w:p w:rsidR="000C74BC" w:rsidRDefault="00524E28">
      <w:pPr>
        <w:pStyle w:val="-110"/>
        <w:spacing w:line="360" w:lineRule="auto"/>
        <w:ind w:left="422" w:rightChars="-14" w:right="-29" w:hangingChars="200" w:hanging="422"/>
        <w:jc w:val="both"/>
        <w:rPr>
          <w:rFonts w:eastAsia="宋体" w:hAnsi="宋体"/>
          <w:b/>
          <w:sz w:val="21"/>
          <w:szCs w:val="21"/>
        </w:rPr>
      </w:pPr>
      <w:r>
        <w:rPr>
          <w:rFonts w:eastAsia="宋体" w:hAnsi="宋体" w:hint="eastAsia"/>
          <w:b/>
          <w:sz w:val="21"/>
          <w:szCs w:val="21"/>
        </w:rPr>
        <w:t>2.</w:t>
      </w:r>
      <w:r w:rsidR="000F7511">
        <w:rPr>
          <w:rFonts w:eastAsia="宋体" w:hAnsi="宋体" w:hint="eastAsia"/>
          <w:b/>
          <w:sz w:val="21"/>
          <w:szCs w:val="21"/>
        </w:rPr>
        <w:t xml:space="preserve">3 </w:t>
      </w:r>
      <w:r>
        <w:rPr>
          <w:rFonts w:eastAsia="宋体" w:hAnsi="宋体" w:hint="eastAsia"/>
          <w:b/>
          <w:sz w:val="21"/>
          <w:szCs w:val="21"/>
          <w:lang w:val="zh-CN"/>
        </w:rPr>
        <w:t>投标人</w:t>
      </w:r>
      <w:r>
        <w:rPr>
          <w:rFonts w:eastAsia="宋体" w:hAnsi="宋体" w:hint="eastAsia"/>
          <w:b/>
          <w:sz w:val="21"/>
          <w:szCs w:val="21"/>
        </w:rPr>
        <w:t>2022</w:t>
      </w:r>
      <w:r>
        <w:rPr>
          <w:rFonts w:eastAsia="宋体" w:hAnsi="宋体" w:hint="eastAsia"/>
          <w:b/>
          <w:sz w:val="21"/>
          <w:szCs w:val="21"/>
          <w:lang w:val="zh-CN"/>
        </w:rPr>
        <w:t>年</w:t>
      </w:r>
      <w:r>
        <w:rPr>
          <w:rFonts w:eastAsia="宋体" w:hAnsi="宋体" w:hint="eastAsia"/>
          <w:b/>
          <w:sz w:val="21"/>
          <w:szCs w:val="21"/>
        </w:rPr>
        <w:t>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日以来具有一</w:t>
      </w:r>
      <w:r>
        <w:rPr>
          <w:rFonts w:eastAsia="宋体" w:hAnsi="宋体"/>
          <w:b/>
          <w:sz w:val="21"/>
          <w:szCs w:val="21"/>
        </w:rPr>
        <w:t>份</w:t>
      </w:r>
      <w:r>
        <w:rPr>
          <w:rFonts w:eastAsia="宋体" w:hAnsi="宋体" w:hint="eastAsia"/>
          <w:b/>
          <w:sz w:val="21"/>
          <w:szCs w:val="21"/>
          <w:lang w:val="zh-CN"/>
        </w:rPr>
        <w:t>投标品牌液体乙酸钠供货业绩（合同签订日期为</w:t>
      </w:r>
      <w:r>
        <w:rPr>
          <w:rFonts w:eastAsia="宋体" w:hAnsi="宋体" w:hint="eastAsia"/>
          <w:b/>
          <w:sz w:val="21"/>
          <w:szCs w:val="21"/>
        </w:rPr>
        <w:t>2022</w:t>
      </w:r>
      <w:r>
        <w:rPr>
          <w:rFonts w:eastAsia="宋体" w:hAnsi="宋体" w:hint="eastAsia"/>
          <w:b/>
          <w:sz w:val="21"/>
          <w:szCs w:val="21"/>
          <w:lang w:val="zh-CN"/>
        </w:rPr>
        <w:t>年</w:t>
      </w:r>
      <w:r>
        <w:rPr>
          <w:rFonts w:eastAsia="宋体" w:hAnsi="宋体" w:hint="eastAsia"/>
          <w:b/>
          <w:sz w:val="21"/>
          <w:szCs w:val="21"/>
        </w:rPr>
        <w:t>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日或以后）；</w:t>
      </w:r>
    </w:p>
    <w:p w:rsidR="000C74BC" w:rsidRDefault="00524E28">
      <w:pPr>
        <w:pStyle w:val="-110"/>
        <w:spacing w:line="360" w:lineRule="auto"/>
        <w:ind w:rightChars="-14" w:right="-29" w:firstLineChars="0" w:firstLine="0"/>
        <w:jc w:val="both"/>
        <w:rPr>
          <w:rFonts w:eastAsia="宋体" w:hAnsi="宋体" w:cs="宋体"/>
          <w:b/>
          <w:sz w:val="21"/>
          <w:szCs w:val="21"/>
          <w:lang w:val="zh-CN"/>
        </w:rPr>
      </w:pPr>
      <w:bookmarkStart w:id="13" w:name="_Toc25819"/>
      <w:r>
        <w:rPr>
          <w:rFonts w:eastAsia="宋体" w:hAnsi="宋体" w:cs="宋体" w:hint="eastAsia"/>
          <w:b/>
          <w:sz w:val="21"/>
          <w:szCs w:val="21"/>
        </w:rPr>
        <w:t>2.</w:t>
      </w:r>
      <w:r w:rsidR="000F7511">
        <w:rPr>
          <w:rFonts w:eastAsia="宋体" w:hAnsi="宋体" w:cs="宋体" w:hint="eastAsia"/>
          <w:b/>
          <w:sz w:val="21"/>
          <w:szCs w:val="21"/>
        </w:rPr>
        <w:t xml:space="preserve">4 </w:t>
      </w:r>
      <w:r>
        <w:rPr>
          <w:rFonts w:eastAsia="宋体" w:hAnsi="宋体" w:cs="宋体" w:hint="eastAsia"/>
          <w:b/>
          <w:sz w:val="21"/>
          <w:szCs w:val="21"/>
          <w:lang w:val="zh-CN"/>
        </w:rPr>
        <w:t>本项目不接受联合体投标</w:t>
      </w:r>
      <w:bookmarkEnd w:id="13"/>
      <w:r>
        <w:rPr>
          <w:rFonts w:eastAsia="宋体" w:hAnsi="宋体" w:cs="宋体" w:hint="eastAsia"/>
          <w:b/>
          <w:sz w:val="21"/>
          <w:szCs w:val="21"/>
          <w:lang w:val="zh-CN"/>
        </w:rPr>
        <w:t>；</w:t>
      </w:r>
    </w:p>
    <w:p w:rsidR="000C74BC" w:rsidRDefault="00524E28">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rPr>
        <w:t>2.</w:t>
      </w:r>
      <w:r w:rsidR="000F7511">
        <w:rPr>
          <w:rFonts w:eastAsia="宋体" w:hAnsi="宋体" w:cs="宋体" w:hint="eastAsia"/>
          <w:b/>
          <w:sz w:val="21"/>
          <w:szCs w:val="21"/>
        </w:rPr>
        <w:t xml:space="preserve">5 </w:t>
      </w:r>
      <w:r>
        <w:rPr>
          <w:rFonts w:eastAsia="宋体" w:hAnsi="宋体" w:cs="宋体" w:hint="eastAsia"/>
          <w:b/>
          <w:sz w:val="21"/>
          <w:szCs w:val="21"/>
          <w:lang w:val="zh-CN"/>
        </w:rPr>
        <w:t>其他要求：</w:t>
      </w:r>
    </w:p>
    <w:p w:rsidR="000C74BC" w:rsidRDefault="00524E28">
      <w:pPr>
        <w:pStyle w:val="-110"/>
        <w:autoSpaceDE/>
        <w:autoSpaceDN/>
        <w:spacing w:line="360" w:lineRule="auto"/>
        <w:ind w:leftChars="200" w:left="420" w:firstLineChars="0" w:firstLine="0"/>
        <w:jc w:val="both"/>
        <w:rPr>
          <w:rFonts w:eastAsia="宋体" w:hAnsi="宋体" w:cs="宋体"/>
          <w:b/>
          <w:sz w:val="21"/>
          <w:szCs w:val="21"/>
          <w:lang w:val="zh-CN"/>
        </w:rPr>
      </w:pPr>
      <w:bookmarkStart w:id="14" w:name="_Toc26562"/>
      <w:bookmarkStart w:id="15" w:name="_Toc19234"/>
      <w:r>
        <w:rPr>
          <w:rFonts w:eastAsia="宋体" w:hAnsi="宋体" w:cs="宋体" w:hint="eastAsia"/>
          <w:b/>
          <w:sz w:val="21"/>
          <w:szCs w:val="21"/>
          <w:lang w:val="zh-CN"/>
        </w:rPr>
        <w:t>（1）投标人应在东莞市公共资源交易企业库建档；</w:t>
      </w:r>
      <w:bookmarkEnd w:id="14"/>
      <w:bookmarkEnd w:id="15"/>
    </w:p>
    <w:p w:rsidR="000C74BC" w:rsidRDefault="00524E28">
      <w:pPr>
        <w:pStyle w:val="-110"/>
        <w:autoSpaceDE/>
        <w:autoSpaceDN/>
        <w:spacing w:line="360" w:lineRule="auto"/>
        <w:ind w:leftChars="200" w:left="420" w:firstLineChars="0" w:firstLine="0"/>
        <w:jc w:val="both"/>
        <w:rPr>
          <w:rFonts w:eastAsia="宋体" w:hAnsi="宋体" w:cs="宋体"/>
          <w:b/>
          <w:sz w:val="21"/>
          <w:szCs w:val="21"/>
          <w:lang w:val="zh-CN"/>
        </w:rPr>
      </w:pPr>
      <w:r>
        <w:rPr>
          <w:rFonts w:eastAsia="宋体" w:hAnsi="宋体" w:cs="宋体" w:hint="eastAsia"/>
          <w:b/>
          <w:sz w:val="21"/>
          <w:szCs w:val="21"/>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rsidR="000C74BC" w:rsidRDefault="000C74BC">
      <w:pPr>
        <w:autoSpaceDE w:val="0"/>
        <w:autoSpaceDN w:val="0"/>
        <w:adjustRightInd w:val="0"/>
        <w:spacing w:line="360" w:lineRule="auto"/>
        <w:ind w:rightChars="-14" w:right="-29" w:firstLineChars="200" w:firstLine="420"/>
        <w:rPr>
          <w:rFonts w:ascii="宋体" w:eastAsia="宋体" w:hAnsi="宋体" w:cs="宋体"/>
          <w:szCs w:val="21"/>
          <w:lang w:val="zh-CN"/>
        </w:rPr>
      </w:pPr>
    </w:p>
    <w:p w:rsidR="000C74BC" w:rsidRDefault="00524E28">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获取招标文件的方式：凡有意参加投标者，可于</w:t>
      </w:r>
      <w:r>
        <w:rPr>
          <w:rFonts w:ascii="宋体" w:eastAsia="宋体" w:hAnsi="宋体" w:cs="宋体" w:hint="eastAsia"/>
          <w:szCs w:val="21"/>
          <w:u w:val="single"/>
        </w:rPr>
        <w:t>2025</w:t>
      </w:r>
      <w:r>
        <w:rPr>
          <w:rFonts w:ascii="宋体" w:eastAsia="宋体" w:hAnsi="宋体" w:cs="宋体" w:hint="eastAsia"/>
          <w:szCs w:val="21"/>
          <w:lang w:val="zh-CN"/>
        </w:rPr>
        <w:t>年</w:t>
      </w:r>
      <w:r w:rsidR="00482C93">
        <w:rPr>
          <w:rFonts w:ascii="宋体" w:eastAsia="宋体" w:hAnsi="宋体" w:cs="宋体" w:hint="eastAsia"/>
          <w:szCs w:val="21"/>
          <w:u w:val="single"/>
        </w:rPr>
        <w:t>12</w:t>
      </w:r>
      <w:r>
        <w:rPr>
          <w:rFonts w:ascii="宋体" w:eastAsia="宋体" w:hAnsi="宋体" w:cs="宋体" w:hint="eastAsia"/>
          <w:szCs w:val="21"/>
          <w:lang w:val="zh-CN"/>
        </w:rPr>
        <w:t>月</w:t>
      </w:r>
      <w:r w:rsidR="00482C93">
        <w:rPr>
          <w:rFonts w:ascii="宋体" w:eastAsia="宋体" w:hAnsi="宋体" w:cs="宋体" w:hint="eastAsia"/>
          <w:szCs w:val="21"/>
          <w:u w:val="single"/>
        </w:rPr>
        <w:t>4</w:t>
      </w:r>
      <w:r>
        <w:rPr>
          <w:rFonts w:ascii="宋体" w:eastAsia="宋体" w:hAnsi="宋体" w:cs="宋体" w:hint="eastAsia"/>
          <w:szCs w:val="21"/>
          <w:lang w:val="zh-CN"/>
        </w:rPr>
        <w:t>日至投标截止时间前登录交易系统下载本次招标项目的招标文件等资料。</w:t>
      </w:r>
    </w:p>
    <w:p w:rsidR="000C74BC" w:rsidRDefault="000C74BC">
      <w:pPr>
        <w:autoSpaceDE w:val="0"/>
        <w:autoSpaceDN w:val="0"/>
        <w:adjustRightInd w:val="0"/>
        <w:spacing w:line="360" w:lineRule="auto"/>
        <w:ind w:leftChars="100" w:left="630" w:rightChars="-14" w:right="-29" w:hangingChars="200" w:hanging="420"/>
        <w:rPr>
          <w:rFonts w:ascii="宋体" w:eastAsia="宋体" w:hAnsi="宋体" w:cs="宋体"/>
          <w:szCs w:val="21"/>
          <w:lang w:val="zh-CN"/>
        </w:rPr>
      </w:pPr>
    </w:p>
    <w:p w:rsidR="000C74BC" w:rsidRDefault="00524E28">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宋体" w:eastAsia="宋体" w:hAnsi="宋体" w:cs="宋体" w:hint="eastAsia"/>
          <w:szCs w:val="21"/>
        </w:rPr>
        <w:t>政府采购</w:t>
      </w:r>
      <w:r>
        <w:rPr>
          <w:rFonts w:ascii="宋体" w:eastAsia="宋体" w:hAnsi="宋体" w:cs="宋体" w:hint="eastAsia"/>
          <w:szCs w:val="21"/>
          <w:lang w:val="zh-CN"/>
        </w:rPr>
        <w:t>严重违法失信行为记录名单的投标人，做好相关记录（处罚期限届满的除外）。</w:t>
      </w:r>
    </w:p>
    <w:p w:rsidR="000C74BC" w:rsidRDefault="000C74BC">
      <w:pPr>
        <w:pStyle w:val="afc"/>
        <w:rPr>
          <w:lang w:val="zh-CN"/>
        </w:rPr>
      </w:pPr>
    </w:p>
    <w:p w:rsidR="000C74BC" w:rsidRDefault="00524E28">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bookmarkStart w:id="16" w:name="_Toc15579"/>
      <w:bookmarkStart w:id="17" w:name="_Toc10505"/>
      <w:r>
        <w:rPr>
          <w:rFonts w:ascii="宋体" w:eastAsia="宋体" w:hAnsi="宋体" w:cs="宋体" w:hint="eastAsia"/>
          <w:szCs w:val="21"/>
          <w:lang w:val="zh-CN"/>
        </w:rPr>
        <w:t>投标会时间、地点及投标文件提交截止时间：</w:t>
      </w:r>
      <w:bookmarkEnd w:id="16"/>
      <w:bookmarkEnd w:id="17"/>
    </w:p>
    <w:p w:rsidR="000C74BC" w:rsidRDefault="00524E28">
      <w:pPr>
        <w:pStyle w:val="-110"/>
        <w:spacing w:line="360" w:lineRule="auto"/>
        <w:ind w:left="420" w:hangingChars="200" w:hanging="420"/>
        <w:jc w:val="both"/>
        <w:rPr>
          <w:rFonts w:eastAsia="宋体" w:hAnsi="宋体" w:cs="宋体"/>
          <w:bCs/>
          <w:sz w:val="21"/>
          <w:szCs w:val="21"/>
          <w:lang w:val="zh-CN"/>
        </w:rPr>
      </w:pPr>
      <w:r>
        <w:rPr>
          <w:rFonts w:eastAsia="宋体" w:hAnsi="宋体" w:cs="宋体" w:hint="eastAsia"/>
          <w:bCs/>
          <w:sz w:val="21"/>
          <w:szCs w:val="21"/>
        </w:rPr>
        <w:t xml:space="preserve">5.1 </w:t>
      </w:r>
      <w:r>
        <w:rPr>
          <w:rFonts w:eastAsia="宋体" w:hAnsi="宋体" w:cs="宋体" w:hint="eastAsia"/>
          <w:bCs/>
          <w:sz w:val="21"/>
          <w:szCs w:val="21"/>
          <w:lang w:val="zh-CN"/>
        </w:rPr>
        <w:t>投标会召开时间：</w:t>
      </w:r>
      <w:r>
        <w:rPr>
          <w:rFonts w:eastAsia="宋体" w:hAnsi="宋体" w:cs="宋体" w:hint="eastAsia"/>
          <w:bCs/>
          <w:sz w:val="21"/>
          <w:szCs w:val="21"/>
          <w:u w:val="single"/>
        </w:rPr>
        <w:t>2025</w:t>
      </w:r>
      <w:r>
        <w:rPr>
          <w:rFonts w:eastAsia="宋体" w:hAnsi="宋体" w:cs="宋体" w:hint="eastAsia"/>
          <w:bCs/>
          <w:sz w:val="21"/>
          <w:szCs w:val="21"/>
          <w:u w:val="single"/>
          <w:lang w:val="zh-CN"/>
        </w:rPr>
        <w:t>年</w:t>
      </w:r>
      <w:r w:rsidR="00482C93">
        <w:rPr>
          <w:rFonts w:eastAsia="宋体" w:hAnsi="宋体" w:cs="宋体" w:hint="eastAsia"/>
          <w:bCs/>
          <w:sz w:val="21"/>
          <w:szCs w:val="21"/>
          <w:u w:val="single"/>
        </w:rPr>
        <w:t>12</w:t>
      </w:r>
      <w:r>
        <w:rPr>
          <w:rFonts w:eastAsia="宋体" w:hAnsi="宋体" w:cs="宋体" w:hint="eastAsia"/>
          <w:bCs/>
          <w:sz w:val="21"/>
          <w:szCs w:val="21"/>
          <w:u w:val="single"/>
          <w:lang w:val="zh-CN"/>
        </w:rPr>
        <w:t>月</w:t>
      </w:r>
      <w:r w:rsidR="00482C93">
        <w:rPr>
          <w:rFonts w:eastAsia="宋体" w:hAnsi="宋体" w:cs="宋体" w:hint="eastAsia"/>
          <w:bCs/>
          <w:sz w:val="21"/>
          <w:szCs w:val="21"/>
          <w:u w:val="single"/>
        </w:rPr>
        <w:t>25</w:t>
      </w:r>
      <w:r>
        <w:rPr>
          <w:rFonts w:eastAsia="宋体" w:hAnsi="宋体" w:cs="宋体" w:hint="eastAsia"/>
          <w:bCs/>
          <w:sz w:val="21"/>
          <w:szCs w:val="21"/>
          <w:u w:val="single"/>
          <w:lang w:val="zh-CN"/>
        </w:rPr>
        <w:t>日</w:t>
      </w:r>
      <w:r w:rsidR="00482C93">
        <w:rPr>
          <w:rFonts w:eastAsia="宋体" w:hAnsi="宋体" w:cs="宋体" w:hint="eastAsia"/>
          <w:bCs/>
          <w:sz w:val="21"/>
          <w:szCs w:val="21"/>
          <w:u w:val="single"/>
        </w:rPr>
        <w:t>9</w:t>
      </w:r>
      <w:r>
        <w:rPr>
          <w:rFonts w:eastAsia="宋体" w:hAnsi="宋体" w:cs="宋体" w:hint="eastAsia"/>
          <w:bCs/>
          <w:sz w:val="21"/>
          <w:szCs w:val="21"/>
          <w:u w:val="single"/>
          <w:lang w:val="zh-CN"/>
        </w:rPr>
        <w:t>时</w:t>
      </w:r>
      <w:r w:rsidR="00482C93">
        <w:rPr>
          <w:rFonts w:eastAsia="宋体" w:hAnsi="宋体" w:cs="宋体" w:hint="eastAsia"/>
          <w:bCs/>
          <w:sz w:val="21"/>
          <w:szCs w:val="21"/>
          <w:u w:val="single"/>
        </w:rPr>
        <w:t>30</w:t>
      </w:r>
      <w:r>
        <w:rPr>
          <w:rFonts w:eastAsia="宋体" w:hAnsi="宋体" w:cs="宋体" w:hint="eastAsia"/>
          <w:bCs/>
          <w:sz w:val="21"/>
          <w:szCs w:val="21"/>
          <w:u w:val="single"/>
          <w:lang w:val="zh-CN"/>
        </w:rPr>
        <w:t>分</w:t>
      </w:r>
      <w:r>
        <w:rPr>
          <w:rFonts w:eastAsia="宋体" w:hAnsi="宋体" w:cs="宋体" w:hint="eastAsia"/>
          <w:bCs/>
          <w:sz w:val="21"/>
          <w:szCs w:val="21"/>
          <w:lang w:val="zh-CN"/>
        </w:rPr>
        <w:t>，投标会召开地点：东莞市南城</w:t>
      </w:r>
      <w:r>
        <w:rPr>
          <w:rFonts w:eastAsia="宋体" w:hAnsi="宋体" w:cs="宋体" w:hint="eastAsia"/>
          <w:bCs/>
          <w:sz w:val="21"/>
          <w:szCs w:val="21"/>
        </w:rPr>
        <w:t>街道</w:t>
      </w:r>
      <w:r>
        <w:rPr>
          <w:rFonts w:eastAsia="宋体" w:hAnsi="宋体" w:cs="宋体" w:hint="eastAsia"/>
          <w:bCs/>
          <w:sz w:val="21"/>
          <w:szCs w:val="21"/>
          <w:lang w:val="zh-CN"/>
        </w:rPr>
        <w:t>西平社区宏伟三路45号东莞市公共资源交易中心开标室（</w:t>
      </w:r>
      <w:r w:rsidR="00482C93">
        <w:rPr>
          <w:rFonts w:eastAsia="宋体" w:hAnsi="宋体" w:cs="宋体" w:hint="eastAsia"/>
          <w:bCs/>
          <w:sz w:val="21"/>
          <w:szCs w:val="21"/>
        </w:rPr>
        <w:t>5</w:t>
      </w:r>
      <w:r>
        <w:rPr>
          <w:rFonts w:eastAsia="宋体" w:hAnsi="宋体" w:cs="宋体" w:hint="eastAsia"/>
          <w:bCs/>
          <w:sz w:val="21"/>
          <w:szCs w:val="21"/>
          <w:lang w:val="zh-CN"/>
        </w:rPr>
        <w:t>）；</w:t>
      </w:r>
    </w:p>
    <w:p w:rsidR="000C74BC" w:rsidRDefault="00524E28">
      <w:pPr>
        <w:pStyle w:val="-110"/>
        <w:spacing w:line="360" w:lineRule="auto"/>
        <w:ind w:left="420" w:hangingChars="200" w:hanging="420"/>
        <w:jc w:val="both"/>
        <w:rPr>
          <w:rFonts w:eastAsia="宋体" w:hAnsi="宋体" w:cs="宋体"/>
          <w:bCs/>
          <w:sz w:val="21"/>
          <w:szCs w:val="21"/>
          <w:lang w:val="zh-CN"/>
        </w:rPr>
      </w:pPr>
      <w:r>
        <w:rPr>
          <w:rFonts w:eastAsia="宋体" w:hAnsi="宋体" w:cs="宋体" w:hint="eastAsia"/>
          <w:bCs/>
          <w:sz w:val="21"/>
          <w:szCs w:val="21"/>
          <w:lang w:val="zh-CN"/>
        </w:rPr>
        <w:t>5.</w:t>
      </w:r>
      <w:r>
        <w:rPr>
          <w:rFonts w:eastAsia="宋体" w:hAnsi="宋体" w:cs="宋体" w:hint="eastAsia"/>
          <w:bCs/>
          <w:sz w:val="21"/>
          <w:szCs w:val="21"/>
        </w:rPr>
        <w:t>2</w:t>
      </w:r>
      <w:r>
        <w:rPr>
          <w:rFonts w:eastAsia="宋体" w:hAnsi="宋体" w:cs="宋体" w:hint="eastAsia"/>
          <w:bCs/>
          <w:sz w:val="21"/>
          <w:szCs w:val="21"/>
          <w:lang w:val="zh-CN"/>
        </w:rPr>
        <w:t xml:space="preserve"> 投标文件递交的截止时间（投标截止时间，下同）：</w:t>
      </w:r>
      <w:r>
        <w:rPr>
          <w:rFonts w:eastAsia="宋体" w:hAnsi="宋体" w:cs="宋体" w:hint="eastAsia"/>
          <w:bCs/>
          <w:sz w:val="21"/>
          <w:szCs w:val="21"/>
          <w:u w:val="single"/>
        </w:rPr>
        <w:t>2025</w:t>
      </w:r>
      <w:r>
        <w:rPr>
          <w:rFonts w:eastAsia="宋体" w:hAnsi="宋体" w:cs="宋体" w:hint="eastAsia"/>
          <w:bCs/>
          <w:sz w:val="21"/>
          <w:szCs w:val="21"/>
          <w:u w:val="single"/>
          <w:lang w:val="zh-CN"/>
        </w:rPr>
        <w:t>年</w:t>
      </w:r>
      <w:r w:rsidR="00482C93">
        <w:rPr>
          <w:rFonts w:eastAsia="宋体" w:hAnsi="宋体" w:cs="宋体" w:hint="eastAsia"/>
          <w:bCs/>
          <w:sz w:val="21"/>
          <w:szCs w:val="21"/>
          <w:u w:val="single"/>
        </w:rPr>
        <w:t>12</w:t>
      </w:r>
      <w:r>
        <w:rPr>
          <w:rFonts w:eastAsia="宋体" w:hAnsi="宋体" w:cs="宋体" w:hint="eastAsia"/>
          <w:bCs/>
          <w:sz w:val="21"/>
          <w:szCs w:val="21"/>
          <w:u w:val="single"/>
          <w:lang w:val="zh-CN"/>
        </w:rPr>
        <w:t>月</w:t>
      </w:r>
      <w:r w:rsidR="00482C93">
        <w:rPr>
          <w:rFonts w:eastAsia="宋体" w:hAnsi="宋体" w:cs="宋体" w:hint="eastAsia"/>
          <w:bCs/>
          <w:sz w:val="21"/>
          <w:szCs w:val="21"/>
          <w:u w:val="single"/>
        </w:rPr>
        <w:t>25</w:t>
      </w:r>
      <w:r>
        <w:rPr>
          <w:rFonts w:eastAsia="宋体" w:hAnsi="宋体" w:cs="宋体" w:hint="eastAsia"/>
          <w:bCs/>
          <w:sz w:val="21"/>
          <w:szCs w:val="21"/>
          <w:u w:val="single"/>
          <w:lang w:val="zh-CN"/>
        </w:rPr>
        <w:t>日</w:t>
      </w:r>
      <w:r w:rsidR="00482C93">
        <w:rPr>
          <w:rFonts w:eastAsia="宋体" w:hAnsi="宋体" w:cs="宋体" w:hint="eastAsia"/>
          <w:bCs/>
          <w:sz w:val="21"/>
          <w:szCs w:val="21"/>
          <w:u w:val="single"/>
        </w:rPr>
        <w:t>9</w:t>
      </w:r>
      <w:r>
        <w:rPr>
          <w:rFonts w:eastAsia="宋体" w:hAnsi="宋体" w:cs="宋体" w:hint="eastAsia"/>
          <w:bCs/>
          <w:sz w:val="21"/>
          <w:szCs w:val="21"/>
          <w:u w:val="single"/>
          <w:lang w:val="zh-CN"/>
        </w:rPr>
        <w:t>时</w:t>
      </w:r>
      <w:r w:rsidR="00482C93">
        <w:rPr>
          <w:rFonts w:eastAsia="宋体" w:hAnsi="宋体" w:cs="宋体" w:hint="eastAsia"/>
          <w:bCs/>
          <w:sz w:val="21"/>
          <w:szCs w:val="21"/>
          <w:u w:val="single"/>
        </w:rPr>
        <w:t>30</w:t>
      </w:r>
      <w:r>
        <w:rPr>
          <w:rFonts w:eastAsia="宋体" w:hAnsi="宋体" w:cs="宋体" w:hint="eastAsia"/>
          <w:bCs/>
          <w:sz w:val="21"/>
          <w:szCs w:val="21"/>
          <w:u w:val="single"/>
          <w:lang w:val="zh-CN"/>
        </w:rPr>
        <w:t>分</w:t>
      </w:r>
      <w:r>
        <w:rPr>
          <w:rFonts w:eastAsia="宋体" w:hAnsi="宋体" w:cs="宋体" w:hint="eastAsia"/>
          <w:bCs/>
          <w:sz w:val="21"/>
          <w:szCs w:val="21"/>
          <w:lang w:val="zh-CN"/>
        </w:rPr>
        <w:t>，地点：通过东莞市公共资源交易E网通管理平台建设工程交易系统网上提交；</w:t>
      </w:r>
    </w:p>
    <w:p w:rsidR="000C74BC" w:rsidRDefault="00524E28">
      <w:pPr>
        <w:pStyle w:val="-110"/>
        <w:spacing w:line="360" w:lineRule="auto"/>
        <w:ind w:left="420" w:hangingChars="200" w:hanging="420"/>
        <w:rPr>
          <w:rFonts w:eastAsia="宋体" w:hAnsi="宋体" w:cs="宋体"/>
          <w:bCs/>
          <w:sz w:val="21"/>
          <w:szCs w:val="21"/>
          <w:lang w:val="zh-CN"/>
        </w:rPr>
      </w:pPr>
      <w:r>
        <w:rPr>
          <w:rFonts w:eastAsia="宋体" w:hAnsi="宋体" w:cs="宋体" w:hint="eastAsia"/>
          <w:bCs/>
          <w:sz w:val="21"/>
          <w:szCs w:val="21"/>
          <w:lang w:val="zh-CN"/>
        </w:rPr>
        <w:t>5.</w:t>
      </w:r>
      <w:r>
        <w:rPr>
          <w:rFonts w:eastAsia="宋体" w:hAnsi="宋体" w:cs="宋体" w:hint="eastAsia"/>
          <w:bCs/>
          <w:sz w:val="21"/>
          <w:szCs w:val="21"/>
        </w:rPr>
        <w:t>3</w:t>
      </w:r>
      <w:r>
        <w:rPr>
          <w:rFonts w:eastAsia="宋体" w:hAnsi="宋体" w:cs="宋体" w:hint="eastAsia"/>
          <w:bCs/>
          <w:sz w:val="21"/>
          <w:szCs w:val="21"/>
          <w:lang w:val="zh-CN"/>
        </w:rPr>
        <w:t xml:space="preserve"> 投标人必须通过交易系统在线上传投标文件，上述方式外提交的投标文件及逾期通过网络上传的电子投标文件，招标人不予受理。</w:t>
      </w:r>
    </w:p>
    <w:p w:rsidR="000C74BC" w:rsidRDefault="000C74BC">
      <w:pPr>
        <w:autoSpaceDE w:val="0"/>
        <w:autoSpaceDN w:val="0"/>
        <w:adjustRightInd w:val="0"/>
        <w:spacing w:line="360" w:lineRule="auto"/>
        <w:ind w:rightChars="-14" w:right="-29" w:firstLineChars="100" w:firstLine="210"/>
        <w:rPr>
          <w:rFonts w:ascii="宋体" w:eastAsia="宋体" w:hAnsi="宋体" w:cs="宋体"/>
          <w:kern w:val="0"/>
          <w:szCs w:val="21"/>
        </w:rPr>
      </w:pPr>
    </w:p>
    <w:p w:rsidR="000C74BC" w:rsidRDefault="00524E28">
      <w:pPr>
        <w:numPr>
          <w:ilvl w:val="0"/>
          <w:numId w:val="1"/>
        </w:numPr>
        <w:snapToGrid w:val="0"/>
        <w:spacing w:line="360" w:lineRule="auto"/>
        <w:ind w:right="-34"/>
        <w:rPr>
          <w:rFonts w:ascii="宋体" w:eastAsia="宋体" w:hAnsi="宋体" w:cs="宋体"/>
          <w:bCs/>
          <w:szCs w:val="21"/>
          <w:lang w:val="zh-CN"/>
        </w:rPr>
      </w:pPr>
      <w:bookmarkStart w:id="18" w:name="_Toc19461"/>
      <w:bookmarkStart w:id="19" w:name="_Toc8363"/>
      <w:r>
        <w:rPr>
          <w:rFonts w:ascii="宋体" w:eastAsia="宋体" w:hAnsi="宋体" w:cs="宋体" w:hint="eastAsia"/>
          <w:bCs/>
          <w:szCs w:val="21"/>
          <w:lang w:val="zh-CN"/>
        </w:rPr>
        <w:t>开标时间和地点：</w:t>
      </w:r>
      <w:bookmarkEnd w:id="18"/>
      <w:bookmarkEnd w:id="19"/>
    </w:p>
    <w:p w:rsidR="000C74BC" w:rsidRDefault="00524E28">
      <w:pPr>
        <w:pStyle w:val="-110"/>
        <w:spacing w:line="360" w:lineRule="auto"/>
        <w:ind w:left="420" w:hangingChars="200" w:hanging="420"/>
        <w:rPr>
          <w:rFonts w:eastAsia="宋体" w:hAnsi="宋体" w:cs="宋体"/>
          <w:bCs/>
          <w:sz w:val="21"/>
          <w:szCs w:val="21"/>
          <w:lang w:val="zh-CN"/>
        </w:rPr>
      </w:pPr>
      <w:bookmarkStart w:id="20" w:name="_Toc15059"/>
      <w:bookmarkStart w:id="21" w:name="_Toc8817"/>
      <w:r>
        <w:rPr>
          <w:rFonts w:eastAsia="宋体" w:hAnsi="宋体" w:cs="宋体" w:hint="eastAsia"/>
          <w:bCs/>
          <w:sz w:val="21"/>
          <w:szCs w:val="21"/>
          <w:lang w:val="zh-CN"/>
        </w:rPr>
        <w:t>6.1 开标时间：同投标截止时间；</w:t>
      </w:r>
      <w:bookmarkEnd w:id="20"/>
      <w:bookmarkEnd w:id="21"/>
    </w:p>
    <w:p w:rsidR="000C74BC" w:rsidRDefault="00524E28">
      <w:pPr>
        <w:pStyle w:val="-110"/>
        <w:spacing w:line="360" w:lineRule="auto"/>
        <w:ind w:left="420" w:hangingChars="200" w:hanging="420"/>
        <w:rPr>
          <w:rFonts w:eastAsia="宋体" w:hAnsi="宋体" w:cs="宋体"/>
          <w:bCs/>
          <w:sz w:val="21"/>
          <w:szCs w:val="21"/>
          <w:lang w:val="zh-CN"/>
        </w:rPr>
      </w:pPr>
      <w:r>
        <w:rPr>
          <w:rFonts w:eastAsia="宋体" w:hAnsi="宋体" w:cs="宋体" w:hint="eastAsia"/>
          <w:bCs/>
          <w:sz w:val="21"/>
          <w:szCs w:val="21"/>
          <w:lang w:val="zh-CN"/>
        </w:rPr>
        <w:t>6.2 开标地点：东莞市南城</w:t>
      </w:r>
      <w:r>
        <w:rPr>
          <w:rFonts w:eastAsia="宋体" w:hAnsi="宋体" w:cs="宋体" w:hint="eastAsia"/>
          <w:bCs/>
          <w:sz w:val="21"/>
          <w:szCs w:val="21"/>
        </w:rPr>
        <w:t>街道</w:t>
      </w:r>
      <w:r>
        <w:rPr>
          <w:rFonts w:eastAsia="宋体" w:hAnsi="宋体" w:cs="宋体" w:hint="eastAsia"/>
          <w:bCs/>
          <w:sz w:val="21"/>
          <w:szCs w:val="21"/>
          <w:lang w:val="zh-CN"/>
        </w:rPr>
        <w:t>西平社区宏伟三路45号东莞市公共资源交易中心开标室（</w:t>
      </w:r>
      <w:r w:rsidR="00482C93">
        <w:rPr>
          <w:rFonts w:eastAsia="宋体" w:hAnsi="宋体" w:cs="宋体" w:hint="eastAsia"/>
          <w:bCs/>
          <w:sz w:val="21"/>
          <w:szCs w:val="21"/>
        </w:rPr>
        <w:t>5</w:t>
      </w:r>
      <w:r>
        <w:rPr>
          <w:rFonts w:eastAsia="宋体" w:hAnsi="宋体" w:cs="宋体" w:hint="eastAsia"/>
          <w:bCs/>
          <w:sz w:val="21"/>
          <w:szCs w:val="21"/>
          <w:lang w:val="zh-CN"/>
        </w:rPr>
        <w:t>）。</w:t>
      </w:r>
    </w:p>
    <w:p w:rsidR="000C74BC" w:rsidRDefault="000C74BC">
      <w:pPr>
        <w:autoSpaceDE w:val="0"/>
        <w:autoSpaceDN w:val="0"/>
        <w:adjustRightInd w:val="0"/>
        <w:spacing w:line="360" w:lineRule="auto"/>
        <w:ind w:leftChars="100" w:left="210" w:rightChars="-14" w:right="-29"/>
        <w:rPr>
          <w:rFonts w:ascii="宋体" w:eastAsia="宋体" w:hAnsi="宋体" w:cs="宋体"/>
          <w:szCs w:val="21"/>
          <w:lang w:val="zh-CN"/>
        </w:rPr>
      </w:pPr>
    </w:p>
    <w:p w:rsidR="000C74BC" w:rsidRDefault="00524E28">
      <w:pPr>
        <w:numPr>
          <w:ilvl w:val="0"/>
          <w:numId w:val="1"/>
        </w:numPr>
        <w:wordWrap w:val="0"/>
        <w:autoSpaceDE w:val="0"/>
        <w:autoSpaceDN w:val="0"/>
        <w:adjustRightInd w:val="0"/>
        <w:snapToGrid w:val="0"/>
        <w:spacing w:line="360" w:lineRule="auto"/>
        <w:ind w:left="363" w:right="-34" w:hanging="363"/>
        <w:jc w:val="left"/>
        <w:rPr>
          <w:rFonts w:ascii="宋体" w:eastAsia="宋体" w:hAnsi="宋体" w:cs="宋体"/>
          <w:bCs/>
          <w:szCs w:val="21"/>
        </w:rPr>
      </w:pPr>
      <w:r>
        <w:rPr>
          <w:rFonts w:ascii="宋体" w:eastAsia="宋体" w:hAnsi="宋体" w:cs="宋体" w:hint="eastAsia"/>
          <w:bCs/>
          <w:szCs w:val="21"/>
        </w:rPr>
        <w:t>本项目相关公告在以下媒介发布：全国公共资源交易平台（广东省·东莞市）（https://ygp.gdzwfw.gov.cn/#/441900/index）、中国招标投标公共服务平台（www.cebpubservice.com）、东莞市水</w:t>
      </w:r>
      <w:proofErr w:type="gramStart"/>
      <w:r>
        <w:rPr>
          <w:rFonts w:ascii="宋体" w:eastAsia="宋体" w:hAnsi="宋体" w:cs="宋体" w:hint="eastAsia"/>
          <w:bCs/>
          <w:szCs w:val="21"/>
        </w:rPr>
        <w:t>务</w:t>
      </w:r>
      <w:proofErr w:type="gramEnd"/>
      <w:r>
        <w:rPr>
          <w:rFonts w:ascii="宋体" w:eastAsia="宋体" w:hAnsi="宋体" w:cs="宋体" w:hint="eastAsia"/>
          <w:bCs/>
          <w:szCs w:val="21"/>
        </w:rPr>
        <w:t>环境投资控股集团有限公司（www.dgswjt.cn）、招标代理机构网站（www.gzjc.com.cn）</w:t>
      </w:r>
      <w:r>
        <w:rPr>
          <w:rFonts w:ascii="宋体" w:eastAsia="宋体" w:hAnsi="宋体" w:cs="宋体" w:hint="eastAsia"/>
          <w:szCs w:val="21"/>
          <w:lang w:val="zh-CN"/>
        </w:rPr>
        <w:t>。</w:t>
      </w:r>
    </w:p>
    <w:p w:rsidR="000C74BC" w:rsidRDefault="000C74BC">
      <w:pPr>
        <w:pStyle w:val="afc"/>
        <w:rPr>
          <w:rFonts w:eastAsia="宋体" w:hAnsi="宋体" w:cs="宋体"/>
        </w:rPr>
      </w:pPr>
    </w:p>
    <w:p w:rsidR="000C74BC" w:rsidRDefault="00524E28">
      <w:pPr>
        <w:numPr>
          <w:ilvl w:val="0"/>
          <w:numId w:val="1"/>
        </w:numPr>
        <w:autoSpaceDE w:val="0"/>
        <w:autoSpaceDN w:val="0"/>
        <w:adjustRightInd w:val="0"/>
        <w:snapToGrid w:val="0"/>
        <w:spacing w:line="360" w:lineRule="auto"/>
        <w:ind w:right="-34"/>
        <w:jc w:val="left"/>
        <w:rPr>
          <w:rFonts w:ascii="宋体" w:eastAsia="宋体" w:hAnsi="宋体" w:cs="宋体"/>
          <w:szCs w:val="21"/>
        </w:rPr>
      </w:pPr>
      <w:bookmarkStart w:id="22" w:name="_Toc16545"/>
      <w:bookmarkStart w:id="23" w:name="_Toc3809"/>
      <w:r>
        <w:rPr>
          <w:rFonts w:ascii="宋体" w:eastAsia="宋体" w:hAnsi="宋体" w:cs="宋体" w:hint="eastAsia"/>
          <w:szCs w:val="21"/>
        </w:rPr>
        <w:t>投标保证金</w:t>
      </w:r>
      <w:bookmarkEnd w:id="22"/>
      <w:bookmarkEnd w:id="23"/>
    </w:p>
    <w:p w:rsidR="000C74BC" w:rsidRDefault="00524E28">
      <w:pPr>
        <w:pStyle w:val="-110"/>
        <w:spacing w:line="360" w:lineRule="auto"/>
        <w:ind w:left="420" w:hangingChars="200" w:hanging="420"/>
        <w:rPr>
          <w:rFonts w:eastAsia="宋体" w:hAnsi="宋体" w:cs="宋体"/>
          <w:bCs/>
          <w:sz w:val="21"/>
          <w:szCs w:val="21"/>
          <w:lang w:val="zh-CN"/>
        </w:rPr>
      </w:pPr>
      <w:r>
        <w:rPr>
          <w:rFonts w:eastAsia="宋体" w:hAnsi="宋体" w:cs="宋体" w:hint="eastAsia"/>
          <w:bCs/>
          <w:sz w:val="21"/>
          <w:szCs w:val="21"/>
        </w:rPr>
        <w:t>8</w:t>
      </w:r>
      <w:r>
        <w:rPr>
          <w:rFonts w:eastAsia="宋体" w:hAnsi="宋体" w:cs="宋体" w:hint="eastAsia"/>
          <w:bCs/>
          <w:sz w:val="21"/>
          <w:szCs w:val="21"/>
          <w:lang w:val="zh-CN"/>
        </w:rPr>
        <w:t>.1 本次招标投标人须提交投标保证金金额：</w:t>
      </w:r>
      <w:r>
        <w:rPr>
          <w:rFonts w:eastAsia="宋体" w:hAnsi="宋体" w:cs="宋体" w:hint="eastAsia"/>
          <w:bCs/>
          <w:sz w:val="21"/>
          <w:szCs w:val="21"/>
          <w:u w:val="single"/>
        </w:rPr>
        <w:t>340,000.00</w:t>
      </w:r>
      <w:r>
        <w:rPr>
          <w:rFonts w:eastAsia="宋体" w:hAnsi="宋体" w:cs="宋体" w:hint="eastAsia"/>
          <w:bCs/>
          <w:sz w:val="21"/>
          <w:szCs w:val="21"/>
          <w:lang w:val="zh-CN"/>
        </w:rPr>
        <w:t>元。</w:t>
      </w:r>
    </w:p>
    <w:p w:rsidR="000C74BC" w:rsidRDefault="00524E28">
      <w:pPr>
        <w:pStyle w:val="-110"/>
        <w:spacing w:line="360" w:lineRule="auto"/>
        <w:ind w:left="420" w:hangingChars="200" w:hanging="420"/>
        <w:rPr>
          <w:rFonts w:eastAsia="宋体" w:hAnsi="宋体" w:cs="宋体"/>
          <w:bCs/>
          <w:sz w:val="21"/>
          <w:szCs w:val="21"/>
          <w:lang w:val="zh-CN"/>
        </w:rPr>
      </w:pPr>
      <w:r>
        <w:rPr>
          <w:rFonts w:eastAsia="宋体" w:hAnsi="宋体" w:cs="宋体" w:hint="eastAsia"/>
          <w:bCs/>
          <w:sz w:val="21"/>
          <w:szCs w:val="21"/>
        </w:rPr>
        <w:t>8</w:t>
      </w:r>
      <w:r>
        <w:rPr>
          <w:rFonts w:eastAsia="宋体" w:hAnsi="宋体" w:cs="宋体" w:hint="eastAsia"/>
          <w:bCs/>
          <w:sz w:val="21"/>
          <w:szCs w:val="21"/>
          <w:lang w:val="zh-CN"/>
        </w:rPr>
        <w:t>.2.1</w:t>
      </w:r>
      <w:r>
        <w:rPr>
          <w:rFonts w:eastAsia="宋体" w:hAnsi="宋体" w:cs="宋体" w:hint="eastAsia"/>
          <w:bCs/>
          <w:sz w:val="21"/>
          <w:szCs w:val="21"/>
        </w:rPr>
        <w:t xml:space="preserve"> </w:t>
      </w:r>
      <w:r>
        <w:rPr>
          <w:rFonts w:eastAsia="宋体" w:hAnsi="宋体" w:cs="宋体" w:hint="eastAsia"/>
          <w:bCs/>
          <w:sz w:val="21"/>
          <w:szCs w:val="21"/>
          <w:lang w:val="zh-CN"/>
        </w:rPr>
        <w:t>投标保证金形式：单项投标保证金；银行电子保函；保险电子保单；</w:t>
      </w:r>
    </w:p>
    <w:p w:rsidR="000C74BC" w:rsidRDefault="00524E28">
      <w:pPr>
        <w:pStyle w:val="-110"/>
        <w:spacing w:line="360" w:lineRule="auto"/>
        <w:ind w:leftChars="200" w:left="420" w:firstLineChars="0" w:firstLine="0"/>
        <w:rPr>
          <w:rFonts w:eastAsia="宋体" w:hAnsi="宋体" w:cs="宋体"/>
          <w:bCs/>
          <w:sz w:val="21"/>
          <w:szCs w:val="21"/>
          <w:lang w:val="zh-CN"/>
        </w:rPr>
      </w:pPr>
      <w:r>
        <w:rPr>
          <w:rFonts w:eastAsia="宋体" w:hAnsi="宋体" w:cs="宋体" w:hint="eastAsia"/>
          <w:bCs/>
          <w:sz w:val="21"/>
          <w:szCs w:val="21"/>
          <w:lang w:val="zh-CN"/>
        </w:rPr>
        <w:t>其它：      /       。</w:t>
      </w:r>
    </w:p>
    <w:p w:rsidR="000C74BC" w:rsidRDefault="00524E28">
      <w:pPr>
        <w:pStyle w:val="-110"/>
        <w:spacing w:line="360" w:lineRule="auto"/>
        <w:ind w:left="420" w:hangingChars="200" w:hanging="420"/>
        <w:rPr>
          <w:rFonts w:eastAsia="宋体" w:hAnsi="宋体" w:cs="宋体"/>
          <w:bCs/>
          <w:sz w:val="21"/>
          <w:szCs w:val="21"/>
          <w:lang w:val="zh-CN"/>
        </w:rPr>
      </w:pPr>
      <w:bookmarkStart w:id="24" w:name="_Toc31252"/>
      <w:bookmarkStart w:id="25" w:name="_Toc14886"/>
      <w:r>
        <w:rPr>
          <w:rFonts w:eastAsia="宋体" w:hAnsi="宋体" w:cs="宋体" w:hint="eastAsia"/>
          <w:bCs/>
          <w:sz w:val="21"/>
          <w:szCs w:val="21"/>
        </w:rPr>
        <w:t>8</w:t>
      </w:r>
      <w:r>
        <w:rPr>
          <w:rFonts w:eastAsia="宋体" w:hAnsi="宋体" w:cs="宋体" w:hint="eastAsia"/>
          <w:bCs/>
          <w:sz w:val="21"/>
          <w:szCs w:val="21"/>
          <w:lang w:val="zh-CN"/>
        </w:rPr>
        <w:t>.</w:t>
      </w:r>
      <w:r>
        <w:rPr>
          <w:rFonts w:eastAsia="宋体" w:hAnsi="宋体" w:cs="宋体" w:hint="eastAsia"/>
          <w:bCs/>
          <w:sz w:val="21"/>
          <w:szCs w:val="21"/>
        </w:rPr>
        <w:t xml:space="preserve">3 </w:t>
      </w:r>
      <w:r>
        <w:rPr>
          <w:rFonts w:eastAsia="宋体" w:hAnsi="宋体" w:cs="宋体" w:hint="eastAsia"/>
          <w:bCs/>
          <w:sz w:val="21"/>
          <w:szCs w:val="21"/>
          <w:lang w:val="zh-CN"/>
        </w:rPr>
        <w:t>投标保证金形式注意事项：</w:t>
      </w:r>
      <w:bookmarkEnd w:id="24"/>
      <w:bookmarkEnd w:id="25"/>
    </w:p>
    <w:p w:rsidR="000C74BC" w:rsidRDefault="00524E28">
      <w:pPr>
        <w:pStyle w:val="-110"/>
        <w:spacing w:line="360" w:lineRule="auto"/>
        <w:ind w:left="420" w:hangingChars="200" w:hanging="420"/>
        <w:rPr>
          <w:rFonts w:eastAsia="宋体" w:hAnsi="宋体" w:cs="宋体"/>
          <w:bCs/>
          <w:sz w:val="21"/>
          <w:szCs w:val="21"/>
          <w:lang w:val="zh-CN"/>
        </w:rPr>
      </w:pPr>
      <w:bookmarkStart w:id="26" w:name="_Toc21912"/>
      <w:bookmarkStart w:id="27" w:name="_Toc26630"/>
      <w:r>
        <w:rPr>
          <w:rFonts w:eastAsia="宋体" w:hAnsi="宋体" w:cs="宋体" w:hint="eastAsia"/>
          <w:bCs/>
          <w:sz w:val="21"/>
          <w:szCs w:val="21"/>
          <w:lang w:val="zh-CN"/>
        </w:rPr>
        <w:t>（1）投标保证金到账时间应为投标保证金的关联时间。</w:t>
      </w:r>
      <w:bookmarkEnd w:id="26"/>
      <w:bookmarkEnd w:id="27"/>
    </w:p>
    <w:p w:rsidR="000C74BC" w:rsidRDefault="00524E28">
      <w:pPr>
        <w:pStyle w:val="-110"/>
        <w:spacing w:line="360" w:lineRule="auto"/>
        <w:ind w:left="420" w:hangingChars="200" w:hanging="420"/>
        <w:rPr>
          <w:rFonts w:eastAsia="宋体" w:hAnsi="宋体" w:cs="宋体"/>
          <w:bCs/>
          <w:sz w:val="21"/>
          <w:szCs w:val="21"/>
          <w:lang w:val="zh-CN"/>
        </w:rPr>
      </w:pPr>
      <w:r>
        <w:rPr>
          <w:rFonts w:eastAsia="宋体" w:hAnsi="宋体" w:cs="宋体" w:hint="eastAsia"/>
          <w:bCs/>
          <w:sz w:val="21"/>
          <w:szCs w:val="21"/>
          <w:lang w:val="zh-CN"/>
        </w:rPr>
        <w:t>（2）投标保证金数据超过投标截止时间后到达交易系统的，无法关联。</w:t>
      </w:r>
    </w:p>
    <w:p w:rsidR="000C74BC" w:rsidRDefault="00524E28">
      <w:pPr>
        <w:pStyle w:val="-110"/>
        <w:spacing w:line="360" w:lineRule="auto"/>
        <w:ind w:left="420" w:hangingChars="200" w:hanging="420"/>
        <w:rPr>
          <w:rFonts w:eastAsia="宋体" w:hAnsi="宋体" w:cs="宋体"/>
          <w:bCs/>
          <w:sz w:val="21"/>
          <w:szCs w:val="21"/>
          <w:lang w:val="zh-CN"/>
        </w:rPr>
      </w:pPr>
      <w:bookmarkStart w:id="28" w:name="_Toc2829"/>
      <w:bookmarkStart w:id="29" w:name="_Toc12832"/>
      <w:r>
        <w:rPr>
          <w:rFonts w:eastAsia="宋体" w:hAnsi="宋体" w:cs="宋体" w:hint="eastAsia"/>
          <w:bCs/>
          <w:sz w:val="21"/>
          <w:szCs w:val="21"/>
          <w:lang w:val="zh-CN"/>
        </w:rPr>
        <w:t>（3）投标人应提前办理投标保证金手续，自行承担数据延误风险。</w:t>
      </w:r>
      <w:bookmarkEnd w:id="28"/>
      <w:bookmarkEnd w:id="29"/>
    </w:p>
    <w:p w:rsidR="000C74BC" w:rsidRDefault="000C74BC">
      <w:pPr>
        <w:numPr>
          <w:ilvl w:val="255"/>
          <w:numId w:val="0"/>
        </w:numPr>
        <w:autoSpaceDE w:val="0"/>
        <w:autoSpaceDN w:val="0"/>
        <w:adjustRightInd w:val="0"/>
        <w:snapToGrid w:val="0"/>
        <w:spacing w:line="360" w:lineRule="auto"/>
        <w:ind w:right="-34"/>
        <w:jc w:val="left"/>
        <w:rPr>
          <w:rFonts w:ascii="宋体" w:eastAsia="宋体" w:hAnsi="宋体" w:cs="宋体"/>
          <w:szCs w:val="21"/>
        </w:rPr>
      </w:pPr>
    </w:p>
    <w:p w:rsidR="000C74BC" w:rsidRDefault="00524E28">
      <w:pPr>
        <w:numPr>
          <w:ilvl w:val="0"/>
          <w:numId w:val="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bCs/>
          <w:szCs w:val="21"/>
          <w:lang w:val="zh-CN"/>
        </w:rPr>
        <w:t>招标人联系方式</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招标人：东莞市水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lastRenderedPageBreak/>
        <w:t>地  址：</w:t>
      </w:r>
      <w:r>
        <w:rPr>
          <w:rFonts w:ascii="宋体" w:eastAsia="宋体" w:hAnsi="宋体" w:cs="Times New Roman" w:hint="eastAsia"/>
          <w:kern w:val="0"/>
          <w:szCs w:val="21"/>
        </w:rPr>
        <w:t>广东省东莞市南城街道滨河路100号二期1号楼101室</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联系人：</w:t>
      </w:r>
      <w:r>
        <w:rPr>
          <w:rFonts w:ascii="宋体" w:eastAsia="宋体" w:hAnsi="宋体" w:cs="Times New Roman" w:hint="eastAsia"/>
          <w:kern w:val="0"/>
          <w:szCs w:val="21"/>
        </w:rPr>
        <w:t>万淑婷</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电  话：</w:t>
      </w:r>
      <w:r>
        <w:rPr>
          <w:rFonts w:ascii="宋体" w:eastAsia="宋体" w:hAnsi="宋体" w:cs="Times New Roman" w:hint="eastAsia"/>
          <w:kern w:val="0"/>
          <w:szCs w:val="21"/>
        </w:rPr>
        <w:t>0769-23286160</w:t>
      </w:r>
    </w:p>
    <w:p w:rsidR="000C74BC" w:rsidRDefault="000C74BC">
      <w:pPr>
        <w:autoSpaceDE w:val="0"/>
        <w:autoSpaceDN w:val="0"/>
        <w:adjustRightInd w:val="0"/>
        <w:spacing w:line="360" w:lineRule="auto"/>
        <w:ind w:rightChars="-14" w:right="-29" w:firstLine="420"/>
        <w:rPr>
          <w:rFonts w:ascii="宋体" w:eastAsia="宋体" w:hAnsi="宋体" w:cs="宋体"/>
          <w:kern w:val="0"/>
          <w:szCs w:val="21"/>
        </w:rPr>
      </w:pPr>
    </w:p>
    <w:p w:rsidR="000C74BC" w:rsidRDefault="00524E28">
      <w:pPr>
        <w:numPr>
          <w:ilvl w:val="0"/>
          <w:numId w:val="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szCs w:val="21"/>
        </w:rPr>
        <w:t>招标代理机构</w:t>
      </w:r>
      <w:r>
        <w:rPr>
          <w:rFonts w:ascii="宋体" w:eastAsia="宋体" w:hAnsi="宋体" w:cs="Times New Roman" w:hint="eastAsia"/>
          <w:szCs w:val="21"/>
        </w:rPr>
        <w:t>及异议受理</w:t>
      </w:r>
      <w:r>
        <w:rPr>
          <w:rFonts w:ascii="宋体" w:eastAsia="宋体" w:hAnsi="宋体" w:cs="宋体" w:hint="eastAsia"/>
          <w:szCs w:val="21"/>
        </w:rPr>
        <w:t>联系方式</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bookmarkStart w:id="30" w:name="_Toc31764_WPSOffice_Level1"/>
      <w:bookmarkStart w:id="31" w:name="_Toc486167661"/>
      <w:bookmarkStart w:id="32" w:name="_Toc450662847"/>
      <w:r>
        <w:rPr>
          <w:rFonts w:ascii="宋体" w:eastAsia="宋体" w:hAnsi="宋体" w:cs="宋体" w:hint="eastAsia"/>
          <w:kern w:val="0"/>
          <w:szCs w:val="21"/>
        </w:rPr>
        <w:t>招标代理机构：建成工程咨询股份有限公司</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地  址：广东省东莞市南城街道西平宏伟三路</w:t>
      </w:r>
      <w:r>
        <w:rPr>
          <w:rFonts w:ascii="宋体" w:eastAsia="宋体" w:hAnsi="宋体" w:cs="宋体"/>
          <w:kern w:val="0"/>
          <w:szCs w:val="21"/>
        </w:rPr>
        <w:t>39号联</w:t>
      </w:r>
      <w:proofErr w:type="gramStart"/>
      <w:r>
        <w:rPr>
          <w:rFonts w:ascii="宋体" w:eastAsia="宋体" w:hAnsi="宋体" w:cs="宋体"/>
          <w:kern w:val="0"/>
          <w:szCs w:val="21"/>
        </w:rPr>
        <w:t>景商业</w:t>
      </w:r>
      <w:proofErr w:type="gramEnd"/>
      <w:r>
        <w:rPr>
          <w:rFonts w:ascii="宋体" w:eastAsia="宋体" w:hAnsi="宋体" w:cs="宋体"/>
          <w:kern w:val="0"/>
          <w:szCs w:val="21"/>
        </w:rPr>
        <w:t>大厦16层</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联系人：梁广财</w:t>
      </w:r>
    </w:p>
    <w:p w:rsidR="000C74BC" w:rsidRDefault="00524E28">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电  话：</w:t>
      </w:r>
      <w:r>
        <w:rPr>
          <w:rFonts w:ascii="宋体" w:eastAsia="宋体" w:hAnsi="宋体" w:cs="宋体"/>
          <w:kern w:val="0"/>
          <w:szCs w:val="21"/>
        </w:rPr>
        <w:t>0769-22801999</w:t>
      </w:r>
    </w:p>
    <w:p w:rsidR="000C74BC" w:rsidRDefault="00524E28">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33" w:name="_Toc18212"/>
      <w:bookmarkStart w:id="34" w:name="_Toc15111"/>
      <w:bookmarkStart w:id="35" w:name="_Toc142508311"/>
      <w:bookmarkStart w:id="36" w:name="_Toc211622146"/>
      <w:r>
        <w:rPr>
          <w:rFonts w:ascii="宋体" w:eastAsia="宋体" w:hAnsi="宋体" w:cs="宋体" w:hint="eastAsia"/>
          <w:b/>
          <w:bCs/>
          <w:kern w:val="44"/>
          <w:sz w:val="32"/>
          <w:szCs w:val="32"/>
          <w:lang w:val="zh-CN"/>
        </w:rPr>
        <w:lastRenderedPageBreak/>
        <w:t>第二篇</w:t>
      </w:r>
      <w:r>
        <w:rPr>
          <w:rFonts w:ascii="宋体" w:eastAsia="宋体" w:hAnsi="宋体" w:cs="宋体" w:hint="eastAsia"/>
          <w:b/>
          <w:bCs/>
          <w:kern w:val="44"/>
          <w:sz w:val="32"/>
          <w:szCs w:val="32"/>
        </w:rPr>
        <w:t xml:space="preserve"> </w:t>
      </w:r>
      <w:r>
        <w:rPr>
          <w:rFonts w:ascii="宋体" w:eastAsia="宋体" w:hAnsi="宋体" w:cs="宋体" w:hint="eastAsia"/>
          <w:b/>
          <w:bCs/>
          <w:kern w:val="44"/>
          <w:sz w:val="32"/>
          <w:szCs w:val="32"/>
          <w:lang w:val="zh-CN"/>
        </w:rPr>
        <w:t>投标人须知</w:t>
      </w:r>
      <w:bookmarkEnd w:id="30"/>
      <w:bookmarkEnd w:id="31"/>
      <w:bookmarkEnd w:id="32"/>
      <w:bookmarkEnd w:id="33"/>
      <w:bookmarkEnd w:id="34"/>
      <w:bookmarkEnd w:id="35"/>
      <w:bookmarkEnd w:id="36"/>
    </w:p>
    <w:p w:rsidR="000C74BC" w:rsidRDefault="00524E28">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37" w:name="_Toc24479"/>
      <w:bookmarkStart w:id="38" w:name="_Toc9555"/>
      <w:bookmarkStart w:id="39" w:name="_Toc450662848"/>
      <w:bookmarkStart w:id="40" w:name="_Toc15366_WPSOffice_Level2"/>
      <w:bookmarkStart w:id="41" w:name="_Toc142508312"/>
      <w:bookmarkStart w:id="42" w:name="_Toc211622147"/>
      <w:bookmarkStart w:id="43" w:name="_Toc486167662"/>
      <w:bookmarkStart w:id="44" w:name="_Toc140596871"/>
      <w:r>
        <w:rPr>
          <w:rFonts w:ascii="宋体" w:eastAsia="宋体" w:hAnsi="宋体" w:cs="宋体" w:hint="eastAsia"/>
          <w:b/>
          <w:bCs/>
          <w:kern w:val="44"/>
          <w:szCs w:val="21"/>
          <w:lang w:val="zh-CN"/>
        </w:rPr>
        <w:t>一、总则</w:t>
      </w:r>
      <w:bookmarkEnd w:id="37"/>
      <w:bookmarkEnd w:id="38"/>
      <w:bookmarkEnd w:id="39"/>
      <w:bookmarkEnd w:id="40"/>
      <w:bookmarkEnd w:id="41"/>
      <w:bookmarkEnd w:id="42"/>
      <w:bookmarkEnd w:id="43"/>
      <w:bookmarkEnd w:id="44"/>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5" w:name="_Toc486167663"/>
      <w:bookmarkStart w:id="46" w:name="_Toc21710_WPSOffice_Level3"/>
      <w:bookmarkStart w:id="47" w:name="_Toc23333"/>
      <w:bookmarkStart w:id="48" w:name="_Toc142508313"/>
      <w:bookmarkStart w:id="49" w:name="_Toc450662849"/>
      <w:bookmarkStart w:id="50" w:name="_Toc211622148"/>
      <w:bookmarkStart w:id="51" w:name="_Toc9608"/>
      <w:r>
        <w:rPr>
          <w:rFonts w:ascii="宋体" w:eastAsia="宋体" w:hAnsi="宋体" w:cs="宋体" w:hint="eastAsia"/>
          <w:szCs w:val="21"/>
          <w:lang w:val="zh-CN"/>
        </w:rPr>
        <w:t>1 资金来源：企业自筹资金。</w:t>
      </w:r>
      <w:bookmarkEnd w:id="45"/>
      <w:bookmarkEnd w:id="46"/>
      <w:bookmarkEnd w:id="47"/>
      <w:bookmarkEnd w:id="48"/>
      <w:bookmarkEnd w:id="49"/>
      <w:bookmarkEnd w:id="50"/>
      <w:bookmarkEnd w:id="51"/>
    </w:p>
    <w:p w:rsidR="000C74BC" w:rsidRDefault="000C74BC">
      <w:pPr>
        <w:autoSpaceDE w:val="0"/>
        <w:autoSpaceDN w:val="0"/>
        <w:adjustRightInd w:val="0"/>
        <w:jc w:val="left"/>
        <w:rPr>
          <w:rFonts w:ascii="宋体" w:eastAsia="宋体" w:hAnsi="宋体" w:cs="宋体"/>
          <w:kern w:val="0"/>
          <w:sz w:val="24"/>
          <w:szCs w:val="24"/>
        </w:rPr>
      </w:pPr>
    </w:p>
    <w:p w:rsidR="000C74BC" w:rsidRDefault="00524E28">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52" w:name="_Toc80_WPSOffice_Level3"/>
      <w:bookmarkStart w:id="53" w:name="_Toc18557"/>
      <w:bookmarkStart w:id="54" w:name="_Toc450662850"/>
      <w:bookmarkStart w:id="55" w:name="_Toc486167664"/>
      <w:bookmarkStart w:id="56" w:name="_Toc32244"/>
      <w:bookmarkStart w:id="57" w:name="_Toc142508314"/>
      <w:bookmarkStart w:id="58" w:name="_Toc211622149"/>
      <w:r>
        <w:rPr>
          <w:rFonts w:ascii="宋体" w:eastAsia="宋体" w:hAnsi="宋体" w:cs="宋体" w:hint="eastAsia"/>
          <w:b/>
          <w:szCs w:val="21"/>
          <w:lang w:val="zh-CN"/>
        </w:rPr>
        <w:t>2 合格的投标人</w:t>
      </w:r>
      <w:bookmarkEnd w:id="52"/>
      <w:bookmarkEnd w:id="53"/>
      <w:bookmarkEnd w:id="54"/>
      <w:bookmarkEnd w:id="55"/>
      <w:bookmarkEnd w:id="56"/>
      <w:bookmarkEnd w:id="57"/>
      <w:bookmarkEnd w:id="58"/>
    </w:p>
    <w:p w:rsidR="000C74BC" w:rsidRDefault="00524E28">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合格的投标人条件见第一篇《招标公告》中第2条的“合格投标人资格要求”及本条以下2.2款至2.</w:t>
      </w:r>
      <w:r>
        <w:rPr>
          <w:rFonts w:ascii="宋体" w:eastAsia="宋体" w:hAnsi="宋体" w:cs="宋体" w:hint="eastAsia"/>
          <w:b/>
          <w:szCs w:val="21"/>
        </w:rPr>
        <w:t>5</w:t>
      </w:r>
      <w:r>
        <w:rPr>
          <w:rFonts w:ascii="宋体" w:eastAsia="宋体" w:hAnsi="宋体" w:cs="宋体" w:hint="eastAsia"/>
          <w:b/>
          <w:szCs w:val="21"/>
          <w:lang w:val="zh-CN"/>
        </w:rPr>
        <w:t>款的通用要求。</w:t>
      </w:r>
    </w:p>
    <w:p w:rsidR="000C74BC" w:rsidRDefault="00524E28">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宋体" w:hint="eastAsia"/>
          <w:b/>
          <w:kern w:val="0"/>
          <w:szCs w:val="21"/>
          <w:lang w:val="zh-CN"/>
        </w:rPr>
        <w:t>处罚说明</w:t>
      </w:r>
      <w:r>
        <w:rPr>
          <w:rFonts w:ascii="宋体" w:eastAsia="宋体" w:hAnsi="宋体" w:cs="宋体" w:hint="eastAsia"/>
          <w:b/>
          <w:kern w:val="0"/>
          <w:szCs w:val="21"/>
        </w:rPr>
        <w:t>”，如果不主动填报而被事后发现的，将取消其投标（中标）资格，并按有关规定从重处理。</w:t>
      </w:r>
    </w:p>
    <w:p w:rsidR="000C74BC" w:rsidRDefault="00524E28">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2.3  投标人</w:t>
      </w:r>
      <w:r>
        <w:rPr>
          <w:rFonts w:ascii="宋体" w:eastAsia="宋体" w:hAnsi="宋体" w:cs="宋体" w:hint="eastAsia"/>
          <w:b/>
          <w:szCs w:val="21"/>
          <w:lang w:val="zh-CN"/>
        </w:rPr>
        <w:t>符合《中华人民共和国招标投标法》第二十六条规定。</w:t>
      </w:r>
    </w:p>
    <w:p w:rsidR="000C74BC" w:rsidRDefault="00524E28">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2.4  投标人（含其不具有独立法人资格的分支机构）未被列入“信用中国”网站（www.creditchina.gov.cn）失信被执行人、重大税收违法失信主体、政府采购严重违法失信行为记录名单（处罚期限届满的除外）。</w:t>
      </w:r>
    </w:p>
    <w:p w:rsidR="000C74BC" w:rsidRDefault="00524E28">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 xml:space="preserve">2.5  </w:t>
      </w:r>
      <w:r>
        <w:rPr>
          <w:rFonts w:ascii="宋体" w:eastAsia="宋体" w:hAnsi="宋体" w:cs="宋体"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0C74BC" w:rsidRDefault="000C74BC">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0C74BC" w:rsidRDefault="00524E28">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59" w:name="_Toc142508315"/>
      <w:bookmarkStart w:id="60" w:name="_Toc211622150"/>
      <w:bookmarkStart w:id="61" w:name="_Toc19774"/>
      <w:bookmarkStart w:id="62" w:name="_Toc23847_WPSOffice_Level3"/>
      <w:bookmarkStart w:id="63" w:name="_Toc11689"/>
      <w:bookmarkStart w:id="64" w:name="_Toc450662851"/>
      <w:bookmarkStart w:id="65" w:name="_Toc486167665"/>
      <w:r>
        <w:rPr>
          <w:rFonts w:ascii="宋体" w:eastAsia="宋体" w:hAnsi="宋体" w:cs="宋体" w:hint="eastAsia"/>
          <w:b/>
          <w:szCs w:val="21"/>
          <w:lang w:val="zh-CN"/>
        </w:rPr>
        <w:t>3 合格的货物</w:t>
      </w:r>
      <w:bookmarkEnd w:id="59"/>
      <w:bookmarkEnd w:id="60"/>
      <w:bookmarkEnd w:id="61"/>
      <w:bookmarkEnd w:id="62"/>
      <w:bookmarkEnd w:id="63"/>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3.2  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bookmarkStart w:id="66" w:name="_Toc533708064"/>
      <w:bookmarkStart w:id="67" w:name="_Toc1977664"/>
      <w:r>
        <w:rPr>
          <w:rFonts w:ascii="宋体" w:eastAsia="宋体" w:hAnsi="宋体" w:cs="宋体" w:hint="eastAsia"/>
          <w:szCs w:val="21"/>
          <w:lang w:val="zh-CN"/>
        </w:rPr>
        <w:t>3.</w:t>
      </w:r>
      <w:bookmarkEnd w:id="66"/>
      <w:bookmarkEnd w:id="67"/>
      <w:r>
        <w:rPr>
          <w:rFonts w:ascii="宋体" w:eastAsia="宋体" w:hAnsi="宋体" w:cs="宋体" w:hint="eastAsia"/>
          <w:szCs w:val="21"/>
          <w:lang w:val="zh-CN"/>
        </w:rPr>
        <w:t>3  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p>
    <w:p w:rsidR="000C74BC" w:rsidRDefault="00524E28">
      <w:pPr>
        <w:autoSpaceDE w:val="0"/>
        <w:autoSpaceDN w:val="0"/>
        <w:adjustRightInd w:val="0"/>
        <w:spacing w:line="360" w:lineRule="auto"/>
        <w:ind w:leftChars="-100" w:left="315" w:hangingChars="250" w:hanging="525"/>
        <w:rPr>
          <w:rFonts w:ascii="宋体" w:eastAsia="宋体" w:hAnsi="宋体" w:cs="Times New Roman"/>
          <w:kern w:val="0"/>
          <w:szCs w:val="21"/>
        </w:rPr>
      </w:pPr>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w:t>
      </w:r>
      <w:r>
        <w:rPr>
          <w:rFonts w:ascii="宋体" w:eastAsia="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投标人</w:t>
      </w:r>
      <w:r>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p>
    <w:p w:rsidR="000C74BC" w:rsidRDefault="000C74BC">
      <w:pPr>
        <w:autoSpaceDE w:val="0"/>
        <w:autoSpaceDN w:val="0"/>
        <w:adjustRightInd w:val="0"/>
        <w:spacing w:line="360" w:lineRule="auto"/>
        <w:jc w:val="left"/>
        <w:rPr>
          <w:rFonts w:ascii="宋体" w:eastAsia="宋体" w:hAnsi="宋体" w:cs="宋体"/>
          <w:szCs w:val="21"/>
          <w:lang w:val="zh-CN"/>
        </w:rPr>
      </w:pPr>
    </w:p>
    <w:p w:rsidR="000C74BC" w:rsidRDefault="00524E28">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68" w:name="_Toc142508316"/>
      <w:bookmarkStart w:id="69" w:name="_Toc3404"/>
      <w:bookmarkStart w:id="70" w:name="_Toc211622151"/>
      <w:bookmarkStart w:id="71" w:name="_Toc11533"/>
      <w:bookmarkStart w:id="72" w:name="_Toc9658_WPSOffice_Level3"/>
      <w:r>
        <w:rPr>
          <w:rFonts w:ascii="宋体" w:eastAsia="宋体" w:hAnsi="宋体" w:cs="宋体" w:hint="eastAsia"/>
          <w:szCs w:val="21"/>
          <w:lang w:val="zh-CN"/>
        </w:rPr>
        <w:t>4 其它说明</w:t>
      </w:r>
      <w:bookmarkEnd w:id="68"/>
      <w:bookmarkEnd w:id="69"/>
      <w:bookmarkEnd w:id="70"/>
      <w:bookmarkEnd w:id="71"/>
      <w:bookmarkEnd w:id="72"/>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bookmarkStart w:id="73" w:name="_Toc1977670"/>
      <w:bookmarkStart w:id="74" w:name="_Toc533708070"/>
      <w:r>
        <w:rPr>
          <w:rFonts w:ascii="宋体" w:eastAsia="宋体" w:hAnsi="宋体" w:cs="宋体" w:hint="eastAsia"/>
          <w:szCs w:val="21"/>
          <w:lang w:val="zh-CN"/>
        </w:rPr>
        <w:t>4.1  投标费用</w:t>
      </w:r>
      <w:bookmarkEnd w:id="73"/>
      <w:bookmarkEnd w:id="74"/>
    </w:p>
    <w:p w:rsidR="000C74BC" w:rsidRDefault="00524E28">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75" w:name="_Toc1977672"/>
      <w:bookmarkStart w:id="76" w:name="_Toc533708072"/>
      <w:r>
        <w:rPr>
          <w:rFonts w:ascii="宋体" w:eastAsia="宋体" w:hAnsi="宋体" w:cs="宋体" w:hint="eastAsia"/>
          <w:szCs w:val="21"/>
          <w:lang w:val="zh-CN"/>
        </w:rPr>
        <w:t>无论招标过程中的做法和结果如何，投标人须承担所有与编写和递交投标文件有关的费用，招标人和招标代理机构在任何情况下不负担这些费用。</w:t>
      </w:r>
      <w:bookmarkEnd w:id="75"/>
      <w:bookmarkEnd w:id="76"/>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bookmarkStart w:id="77" w:name="_Toc533708073"/>
      <w:bookmarkStart w:id="78" w:name="_Toc1977673"/>
      <w:r>
        <w:rPr>
          <w:rFonts w:ascii="宋体" w:eastAsia="宋体" w:hAnsi="宋体" w:cs="宋体" w:hint="eastAsia"/>
          <w:szCs w:val="21"/>
          <w:lang w:val="zh-CN"/>
        </w:rPr>
        <w:t>4.2  踏勘现场</w:t>
      </w:r>
      <w:bookmarkEnd w:id="77"/>
      <w:bookmarkEnd w:id="78"/>
    </w:p>
    <w:p w:rsidR="000C74BC" w:rsidRDefault="00524E28">
      <w:pPr>
        <w:autoSpaceDE w:val="0"/>
        <w:autoSpaceDN w:val="0"/>
        <w:adjustRightInd w:val="0"/>
        <w:spacing w:line="360" w:lineRule="auto"/>
        <w:ind w:leftChars="-59" w:left="300" w:hangingChars="202" w:hanging="424"/>
        <w:jc w:val="left"/>
        <w:rPr>
          <w:rFonts w:ascii="宋体" w:eastAsia="宋体" w:hAnsi="宋体" w:cs="宋体"/>
          <w:kern w:val="0"/>
          <w:szCs w:val="21"/>
        </w:rPr>
      </w:pPr>
      <w:bookmarkStart w:id="79" w:name="_Toc1977676"/>
      <w:bookmarkStart w:id="80" w:name="_Toc533708076"/>
      <w:r>
        <w:rPr>
          <w:rFonts w:ascii="宋体" w:eastAsia="宋体" w:hAnsi="宋体" w:cs="宋体" w:hint="eastAsia"/>
          <w:kern w:val="0"/>
          <w:szCs w:val="21"/>
        </w:rPr>
        <w:t>（1）本项目不组织集中踏勘现场和答疑，投标人应自行到实地踏勘考察。</w:t>
      </w:r>
    </w:p>
    <w:p w:rsidR="000C74BC" w:rsidRDefault="00524E28">
      <w:pPr>
        <w:autoSpaceDE w:val="0"/>
        <w:autoSpaceDN w:val="0"/>
        <w:adjustRightInd w:val="0"/>
        <w:spacing w:line="360" w:lineRule="auto"/>
        <w:ind w:leftChars="-59" w:left="300" w:hangingChars="202" w:hanging="424"/>
        <w:jc w:val="left"/>
        <w:rPr>
          <w:rFonts w:ascii="宋体" w:eastAsia="宋体" w:hAnsi="宋体" w:cs="宋体"/>
          <w:kern w:val="0"/>
          <w:szCs w:val="21"/>
        </w:rPr>
      </w:pPr>
      <w:r>
        <w:rPr>
          <w:rFonts w:ascii="宋体" w:eastAsia="宋体" w:hAnsi="宋体" w:cs="宋体" w:hint="eastAsia"/>
          <w:kern w:val="0"/>
          <w:szCs w:val="21"/>
        </w:rPr>
        <w:t>（2）潜在投标人应承担踏勘现场自身所发生的费用。</w:t>
      </w:r>
    </w:p>
    <w:p w:rsidR="000C74BC" w:rsidRDefault="00524E28" w:rsidP="000F7511">
      <w:pPr>
        <w:spacing w:line="360" w:lineRule="auto"/>
        <w:ind w:leftChars="-59" w:left="420" w:hangingChars="259" w:hanging="54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的判断和决策负责。</w:t>
      </w:r>
    </w:p>
    <w:p w:rsidR="000C74BC" w:rsidRDefault="00524E28" w:rsidP="000F7511">
      <w:pPr>
        <w:spacing w:line="360" w:lineRule="auto"/>
        <w:ind w:leftChars="-59" w:left="420" w:hangingChars="259" w:hanging="54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rPr>
        <w:t xml:space="preserve">  </w:t>
      </w:r>
      <w:r>
        <w:rPr>
          <w:rFonts w:ascii="宋体" w:eastAsia="宋体" w:hAnsi="宋体" w:cs="宋体" w:hint="eastAsia"/>
          <w:szCs w:val="21"/>
          <w:lang w:val="zh-CN"/>
        </w:rPr>
        <w:t>纪律与保密事项</w:t>
      </w:r>
      <w:bookmarkEnd w:id="64"/>
      <w:bookmarkEnd w:id="65"/>
      <w:bookmarkEnd w:id="79"/>
      <w:bookmarkEnd w:id="80"/>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（1）获得本招标文件的投标人，不得用作本次投标以外的任何用途。</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lang w:val="zh-CN"/>
        </w:rPr>
        <w:t>（2</w:t>
      </w:r>
      <w:r>
        <w:rPr>
          <w:rFonts w:ascii="宋体" w:eastAsia="宋体" w:hAnsi="宋体" w:cs="宋体" w:hint="eastAsia"/>
          <w:kern w:val="0"/>
          <w:szCs w:val="21"/>
        </w:rPr>
        <w:t>）凡参与招标工作的有关人员均应自觉接受有关主管部门的监督，不得向他人透露可能影响公平竞争的情况。</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（3）开标后，直至向中标人授予合同期间，凡与审查、澄清、评价和比较报价的有关资料以及授标意见等，参与评标工作的有关人员均不得向投标人及与评标无关的其他人透露。</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（6）投标人不得串通作弊，以不正当的手段妨碍、排挤其他投标人，扰乱采购市场，破坏公平竞争原则。</w:t>
      </w:r>
    </w:p>
    <w:p w:rsidR="000C74BC" w:rsidRDefault="000C74BC">
      <w:pPr>
        <w:autoSpaceDE w:val="0"/>
        <w:autoSpaceDN w:val="0"/>
        <w:adjustRightInd w:val="0"/>
        <w:spacing w:line="360" w:lineRule="auto"/>
        <w:ind w:leftChars="-100" w:left="315" w:hangingChars="250" w:hanging="525"/>
        <w:rPr>
          <w:rFonts w:ascii="宋体" w:eastAsia="宋体" w:hAnsi="宋体" w:cs="宋体"/>
          <w:szCs w:val="21"/>
        </w:rPr>
      </w:pPr>
    </w:p>
    <w:p w:rsidR="000C74BC" w:rsidRDefault="00524E28">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81" w:name="_Toc211622152"/>
      <w:bookmarkStart w:id="82" w:name="_Toc450662853"/>
      <w:bookmarkStart w:id="83" w:name="_Toc1565"/>
      <w:bookmarkStart w:id="84" w:name="_Toc5395"/>
      <w:bookmarkStart w:id="85" w:name="_Toc486167667"/>
      <w:bookmarkStart w:id="86" w:name="_Toc140596876"/>
      <w:bookmarkStart w:id="87" w:name="_Toc142508317"/>
      <w:bookmarkStart w:id="88" w:name="_Toc30507_WPSOffice_Level2"/>
      <w:r>
        <w:rPr>
          <w:rFonts w:ascii="宋体" w:eastAsia="宋体" w:hAnsi="宋体" w:cs="宋体" w:hint="eastAsia"/>
          <w:b/>
          <w:bCs/>
          <w:kern w:val="44"/>
          <w:szCs w:val="21"/>
          <w:lang w:val="zh-CN"/>
        </w:rPr>
        <w:lastRenderedPageBreak/>
        <w:t>二、招标文件</w:t>
      </w:r>
      <w:bookmarkEnd w:id="81"/>
      <w:bookmarkEnd w:id="82"/>
      <w:bookmarkEnd w:id="83"/>
      <w:bookmarkEnd w:id="84"/>
      <w:bookmarkEnd w:id="85"/>
      <w:bookmarkEnd w:id="86"/>
      <w:bookmarkEnd w:id="87"/>
      <w:bookmarkEnd w:id="88"/>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9" w:name="_Toc28893"/>
      <w:bookmarkStart w:id="90" w:name="_Toc142508318"/>
      <w:bookmarkStart w:id="91" w:name="_Toc2406"/>
      <w:bookmarkStart w:id="92" w:name="_Toc450662854"/>
      <w:bookmarkStart w:id="93" w:name="_Toc26635_WPSOffice_Level3"/>
      <w:bookmarkStart w:id="94" w:name="_Toc211622153"/>
      <w:bookmarkStart w:id="95" w:name="_Toc486167668"/>
      <w:r>
        <w:rPr>
          <w:rFonts w:ascii="宋体" w:eastAsia="宋体" w:hAnsi="宋体" w:cs="宋体" w:hint="eastAsia"/>
          <w:szCs w:val="21"/>
          <w:lang w:val="zh-CN"/>
        </w:rPr>
        <w:t>5 招标文件的构成</w:t>
      </w:r>
      <w:bookmarkEnd w:id="89"/>
      <w:bookmarkEnd w:id="90"/>
      <w:bookmarkEnd w:id="91"/>
      <w:bookmarkEnd w:id="92"/>
      <w:bookmarkEnd w:id="93"/>
      <w:bookmarkEnd w:id="94"/>
      <w:bookmarkEnd w:id="95"/>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rPr>
        <w:t xml:space="preserve">  </w:t>
      </w:r>
      <w:r>
        <w:rPr>
          <w:rFonts w:ascii="宋体" w:eastAsia="宋体" w:hAnsi="宋体" w:cs="宋体" w:hint="eastAsia"/>
          <w:szCs w:val="21"/>
          <w:lang w:val="zh-CN"/>
        </w:rPr>
        <w:t>招标文件包括：</w:t>
      </w:r>
    </w:p>
    <w:p w:rsidR="000C74BC" w:rsidRDefault="00524E28">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第一篇 招标公告</w:t>
      </w:r>
    </w:p>
    <w:p w:rsidR="000C74BC" w:rsidRDefault="00524E28">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第二篇 投标人须知</w:t>
      </w:r>
    </w:p>
    <w:p w:rsidR="000C74BC" w:rsidRDefault="00524E28">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第三篇 用户需求书</w:t>
      </w:r>
    </w:p>
    <w:p w:rsidR="000C74BC" w:rsidRDefault="00524E28">
      <w:pPr>
        <w:tabs>
          <w:tab w:val="left" w:pos="1890"/>
        </w:tabs>
        <w:autoSpaceDE w:val="0"/>
        <w:autoSpaceDN w:val="0"/>
        <w:adjustRightInd w:val="0"/>
        <w:spacing w:line="360" w:lineRule="auto"/>
        <w:ind w:firstLineChars="202" w:firstLine="424"/>
        <w:rPr>
          <w:rFonts w:ascii="宋体" w:eastAsia="宋体" w:hAnsi="宋体" w:cs="宋体"/>
          <w:szCs w:val="21"/>
        </w:rPr>
      </w:pPr>
      <w:r>
        <w:rPr>
          <w:rFonts w:ascii="宋体" w:eastAsia="宋体" w:hAnsi="宋体" w:cs="宋体" w:hint="eastAsia"/>
          <w:szCs w:val="21"/>
          <w:lang w:val="zh-CN"/>
        </w:rPr>
        <w:t>第四篇 合同条款</w:t>
      </w:r>
      <w:r>
        <w:rPr>
          <w:rFonts w:ascii="宋体" w:eastAsia="宋体" w:hAnsi="宋体" w:cs="宋体" w:hint="eastAsia"/>
          <w:szCs w:val="21"/>
        </w:rPr>
        <w:t>格式</w:t>
      </w:r>
    </w:p>
    <w:p w:rsidR="000C74BC" w:rsidRDefault="00524E28">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第五篇 相关保函格式</w:t>
      </w:r>
    </w:p>
    <w:p w:rsidR="000C74BC" w:rsidRDefault="00524E28">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第六篇 投标文件格式</w:t>
      </w:r>
    </w:p>
    <w:p w:rsidR="000C74BC" w:rsidRDefault="00524E28">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附件一：评标工作大纲</w:t>
      </w:r>
    </w:p>
    <w:p w:rsidR="000C74BC" w:rsidRDefault="00524E28" w:rsidP="000F7511">
      <w:pPr>
        <w:autoSpaceDE w:val="0"/>
        <w:autoSpaceDN w:val="0"/>
        <w:adjustRightInd w:val="0"/>
        <w:spacing w:line="360" w:lineRule="auto"/>
        <w:ind w:leftChars="-99" w:left="357" w:hangingChars="269" w:hanging="565"/>
        <w:rPr>
          <w:rFonts w:ascii="宋体" w:eastAsia="宋体" w:hAnsi="宋体" w:cs="宋体"/>
          <w:b/>
          <w:bCs/>
          <w:szCs w:val="21"/>
          <w:u w:val="single"/>
          <w:lang w:val="zh-CN"/>
        </w:rPr>
      </w:pPr>
      <w:r>
        <w:rPr>
          <w:rFonts w:ascii="宋体" w:eastAsia="宋体" w:hAnsi="宋体" w:cs="宋体" w:hint="eastAsia"/>
          <w:bCs/>
          <w:szCs w:val="21"/>
          <w:lang w:val="zh-CN"/>
        </w:rPr>
        <w:t>5.2</w:t>
      </w:r>
      <w:r>
        <w:rPr>
          <w:rFonts w:ascii="宋体" w:eastAsia="宋体" w:hAnsi="宋体" w:cs="宋体" w:hint="eastAsia"/>
          <w:b/>
          <w:bCs/>
          <w:szCs w:val="21"/>
        </w:rPr>
        <w:t xml:space="preserve">  </w:t>
      </w:r>
      <w:r>
        <w:rPr>
          <w:rFonts w:ascii="宋体" w:eastAsia="宋体" w:hAnsi="宋体" w:cs="宋体" w:hint="eastAsia"/>
          <w:b/>
          <w:bCs/>
          <w:szCs w:val="21"/>
          <w:u w:val="single"/>
          <w:lang w:val="zh-CN"/>
        </w:rPr>
        <w:t>投标人应审阅招标文件中所有须知、格式、条款和规格。投标人未按招标文件要求提供全部资料或提交的投标文件未对招标文件</w:t>
      </w:r>
      <w:proofErr w:type="gramStart"/>
      <w:r>
        <w:rPr>
          <w:rFonts w:ascii="宋体" w:eastAsia="宋体" w:hAnsi="宋体" w:cs="宋体" w:hint="eastAsia"/>
          <w:b/>
          <w:bCs/>
          <w:szCs w:val="21"/>
          <w:u w:val="single"/>
          <w:lang w:val="zh-CN"/>
        </w:rPr>
        <w:t>作出</w:t>
      </w:r>
      <w:proofErr w:type="gramEnd"/>
      <w:r>
        <w:rPr>
          <w:rFonts w:ascii="宋体" w:eastAsia="宋体" w:hAnsi="宋体" w:cs="宋体" w:hint="eastAsia"/>
          <w:b/>
          <w:bCs/>
          <w:szCs w:val="21"/>
          <w:u w:val="single"/>
          <w:lang w:val="zh-CN"/>
        </w:rPr>
        <w:t>实质性响应（★标志的部分为投标人、投标拟供货物必备的条件或重要指示），那么投标人的投标文件将有可能被拒绝接收或评审为无效投标文件。</w:t>
      </w:r>
    </w:p>
    <w:p w:rsidR="000C74BC" w:rsidRDefault="00524E28" w:rsidP="000F7511">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（1）“招标人”指东莞市水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（2）“招标代理机构”</w:t>
      </w:r>
      <w:proofErr w:type="gramStart"/>
      <w:r>
        <w:rPr>
          <w:rFonts w:ascii="宋体" w:eastAsia="宋体" w:hAnsi="宋体" w:cs="宋体" w:hint="eastAsia"/>
          <w:kern w:val="0"/>
          <w:szCs w:val="21"/>
        </w:rPr>
        <w:t>指建成</w:t>
      </w:r>
      <w:proofErr w:type="gramEnd"/>
      <w:r>
        <w:rPr>
          <w:rFonts w:ascii="宋体" w:eastAsia="宋体" w:hAnsi="宋体" w:cs="宋体" w:hint="eastAsia"/>
          <w:kern w:val="0"/>
          <w:szCs w:val="21"/>
        </w:rPr>
        <w:t>工程咨询股份有限公司；</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（3）“投标人”指参加东莞市水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环境投资控股集团净水有限公司2026年-2027年生产药剂液体乙酸钠采购项目所需的货物及有关服务的投标，并向</w:t>
      </w:r>
      <w:r>
        <w:rPr>
          <w:rFonts w:ascii="宋体" w:eastAsia="宋体" w:hAnsi="宋体" w:cs="宋体" w:hint="eastAsia"/>
          <w:szCs w:val="21"/>
          <w:lang w:val="zh-CN"/>
        </w:rPr>
        <w:t>交易系统在线上传</w:t>
      </w:r>
      <w:r>
        <w:rPr>
          <w:rFonts w:ascii="宋体" w:eastAsia="宋体" w:hAnsi="宋体" w:cs="宋体" w:hint="eastAsia"/>
          <w:kern w:val="0"/>
          <w:szCs w:val="21"/>
        </w:rPr>
        <w:t>投标文件的当事人；</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（4）“评标委员会”是依照《中华人民共和国招标投标法》等法规组建的专门负责本次评标工作的临时性机构；</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（5）“中标人”指其投标被招标人接受，并与招标人权属子公司签订合同的当事人；</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（6）“甲方”指在合同条款中指明的</w:t>
      </w:r>
      <w:r>
        <w:rPr>
          <w:rFonts w:ascii="宋体" w:eastAsia="宋体" w:hAnsi="宋体" w:cs="Times New Roman" w:hint="eastAsia"/>
          <w:kern w:val="0"/>
          <w:szCs w:val="21"/>
        </w:rPr>
        <w:t>购买货物及有关服务</w:t>
      </w:r>
      <w:r>
        <w:rPr>
          <w:rFonts w:ascii="宋体" w:eastAsia="宋体" w:hAnsi="宋体" w:cs="宋体" w:hint="eastAsia"/>
          <w:kern w:val="0"/>
          <w:szCs w:val="21"/>
        </w:rPr>
        <w:t>的单位，即东莞市石鼓净水有限公司、东莞市清源净水科技有限公司；</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（7）“乙方”指在合同条款中指明的本合同项下</w:t>
      </w:r>
      <w:r>
        <w:rPr>
          <w:rFonts w:ascii="宋体" w:eastAsia="宋体" w:hAnsi="宋体" w:cs="Times New Roman" w:hint="eastAsia"/>
          <w:kern w:val="0"/>
          <w:szCs w:val="21"/>
        </w:rPr>
        <w:t>提供货物及有关服务</w:t>
      </w:r>
      <w:r>
        <w:rPr>
          <w:rFonts w:ascii="宋体" w:eastAsia="宋体" w:hAnsi="宋体" w:cs="宋体" w:hint="eastAsia"/>
          <w:kern w:val="0"/>
          <w:szCs w:val="21"/>
        </w:rPr>
        <w:t>的公司或实体；</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（8）“招标文件”指招标公告和招标文件及其补充、变更和澄清等一系列文件；</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（9）“投标文件”指投标人根据本招标文件向交易系统在线上传的全部文件；</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（10）“书面函件”指手写、打字或印刷的函件，包括电传、电报和传真；</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（11）“合同”指由本次招标所产生的合同或合约文件；</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（12）“日期”指公历日，“时间”指北京时间；</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（13）本招标文件中的“境内”特指中华人民共和国海关</w:t>
      </w:r>
      <w:proofErr w:type="gramStart"/>
      <w:r>
        <w:rPr>
          <w:rFonts w:ascii="宋体" w:eastAsia="宋体" w:hAnsi="宋体" w:cs="宋体" w:hint="eastAsia"/>
          <w:kern w:val="0"/>
          <w:szCs w:val="21"/>
        </w:rPr>
        <w:t>关</w:t>
      </w:r>
      <w:proofErr w:type="gramEnd"/>
      <w:r>
        <w:rPr>
          <w:rFonts w:ascii="宋体" w:eastAsia="宋体" w:hAnsi="宋体" w:cs="宋体" w:hint="eastAsia"/>
          <w:kern w:val="0"/>
          <w:szCs w:val="21"/>
        </w:rPr>
        <w:t>境以内，“境外”特指中华人民共和国海关</w:t>
      </w:r>
      <w:proofErr w:type="gramStart"/>
      <w:r>
        <w:rPr>
          <w:rFonts w:ascii="宋体" w:eastAsia="宋体" w:hAnsi="宋体" w:cs="宋体" w:hint="eastAsia"/>
          <w:kern w:val="0"/>
          <w:szCs w:val="21"/>
        </w:rPr>
        <w:t>关</w:t>
      </w:r>
      <w:proofErr w:type="gramEnd"/>
      <w:r>
        <w:rPr>
          <w:rFonts w:ascii="宋体" w:eastAsia="宋体" w:hAnsi="宋体" w:cs="宋体" w:hint="eastAsia"/>
          <w:kern w:val="0"/>
          <w:szCs w:val="21"/>
        </w:rPr>
        <w:t>境以外；</w:t>
      </w:r>
    </w:p>
    <w:p w:rsidR="000C74BC" w:rsidRDefault="00524E28">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rsidR="000C74BC" w:rsidRDefault="000C74BC" w:rsidP="000F7511">
      <w:pPr>
        <w:autoSpaceDE w:val="0"/>
        <w:autoSpaceDN w:val="0"/>
        <w:adjustRightInd w:val="0"/>
        <w:spacing w:line="360" w:lineRule="auto"/>
        <w:ind w:leftChars="78" w:left="952" w:hangingChars="375" w:hanging="788"/>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6" w:name="_Toc450662855"/>
      <w:bookmarkStart w:id="97" w:name="_Toc486167669"/>
      <w:bookmarkStart w:id="98" w:name="_Toc211622154"/>
      <w:bookmarkStart w:id="99" w:name="_Toc3727"/>
      <w:bookmarkStart w:id="100" w:name="_Toc29125_WPSOffice_Level3"/>
      <w:bookmarkStart w:id="101" w:name="_Toc142508319"/>
      <w:bookmarkStart w:id="102" w:name="_Toc11346"/>
      <w:r>
        <w:rPr>
          <w:rFonts w:ascii="宋体" w:eastAsia="宋体" w:hAnsi="宋体" w:cs="宋体" w:hint="eastAsia"/>
          <w:szCs w:val="21"/>
          <w:lang w:val="zh-CN"/>
        </w:rPr>
        <w:t>6 招标文件的异议</w:t>
      </w:r>
      <w:bookmarkEnd w:id="96"/>
      <w:bookmarkEnd w:id="97"/>
      <w:bookmarkEnd w:id="98"/>
      <w:bookmarkEnd w:id="99"/>
      <w:bookmarkEnd w:id="100"/>
      <w:bookmarkEnd w:id="101"/>
      <w:bookmarkEnd w:id="102"/>
    </w:p>
    <w:p w:rsidR="000C74BC" w:rsidRDefault="00524E28">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宋体" w:hint="eastAsia"/>
          <w:bCs/>
          <w:szCs w:val="21"/>
          <w:lang w:val="zh-CN"/>
        </w:rPr>
        <w:t>投标人或者其他利害关系人对招标文件有异议的，应当在投标截止时间10日前</w:t>
      </w:r>
      <w:r>
        <w:rPr>
          <w:rFonts w:ascii="宋体" w:eastAsia="宋体" w:hAnsi="宋体" w:cs="宋体" w:hint="eastAsia"/>
          <w:szCs w:val="21"/>
          <w:lang w:val="zh-CN"/>
        </w:rPr>
        <w:t>以书面形式向招标代理机构提出，并将材料原件送达招标代理机构，逾期则视为对招标文件所有内容无异议。</w:t>
      </w:r>
      <w:r>
        <w:rPr>
          <w:rFonts w:ascii="宋体" w:eastAsia="宋体" w:hAnsi="宋体" w:cs="宋体" w:hint="eastAsia"/>
          <w:bCs/>
          <w:szCs w:val="21"/>
          <w:lang w:val="zh-CN"/>
        </w:rPr>
        <w:t>异议</w:t>
      </w:r>
      <w:r>
        <w:rPr>
          <w:rFonts w:ascii="宋体" w:eastAsia="宋体" w:hAnsi="宋体" w:cs="宋体" w:hint="eastAsia"/>
          <w:szCs w:val="21"/>
          <w:lang w:val="zh-CN"/>
        </w:rPr>
        <w:t>书面材料必须加盖投标人法人公章，并注明联系人、联系电话、联系地址。</w:t>
      </w:r>
      <w:r>
        <w:rPr>
          <w:rFonts w:ascii="宋体" w:eastAsia="宋体" w:hAnsi="宋体" w:cs="宋体" w:hint="eastAsia"/>
          <w:bCs/>
          <w:szCs w:val="21"/>
          <w:lang w:val="zh-CN"/>
        </w:rPr>
        <w:t>超出</w:t>
      </w:r>
      <w:r>
        <w:rPr>
          <w:rFonts w:ascii="宋体" w:eastAsia="宋体" w:hAnsi="宋体" w:cs="宋体" w:hint="eastAsia"/>
          <w:szCs w:val="21"/>
          <w:lang w:val="zh-CN"/>
        </w:rPr>
        <w:t>提交接收异议截止时间而</w:t>
      </w:r>
      <w:r>
        <w:rPr>
          <w:rFonts w:ascii="宋体" w:eastAsia="宋体" w:hAnsi="宋体" w:cs="宋体" w:hint="eastAsia"/>
          <w:bCs/>
          <w:szCs w:val="21"/>
          <w:lang w:val="zh-CN"/>
        </w:rPr>
        <w:t>提出的任何疑问，招标代理机构可不予答复。</w:t>
      </w:r>
      <w:r>
        <w:rPr>
          <w:rFonts w:ascii="宋体" w:eastAsia="宋体" w:hAnsi="宋体" w:cs="宋体"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0C74BC" w:rsidRDefault="000C74BC">
      <w:pPr>
        <w:autoSpaceDE w:val="0"/>
        <w:autoSpaceDN w:val="0"/>
        <w:adjustRightInd w:val="0"/>
        <w:spacing w:line="360" w:lineRule="auto"/>
        <w:ind w:leftChars="137" w:left="290" w:hangingChars="1" w:hanging="2"/>
        <w:rPr>
          <w:rFonts w:ascii="宋体" w:eastAsia="宋体" w:hAnsi="宋体" w:cs="宋体"/>
          <w:b/>
          <w:bCs/>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3" w:name="_Toc29864"/>
      <w:bookmarkStart w:id="104" w:name="_Toc450662856"/>
      <w:bookmarkStart w:id="105" w:name="_Toc486167670"/>
      <w:bookmarkStart w:id="106" w:name="_Toc211622155"/>
      <w:bookmarkStart w:id="107" w:name="_Toc23483_WPSOffice_Level3"/>
      <w:bookmarkStart w:id="108" w:name="_Toc142508320"/>
      <w:bookmarkStart w:id="109" w:name="_Toc17145"/>
      <w:r>
        <w:rPr>
          <w:rFonts w:ascii="宋体" w:eastAsia="宋体" w:hAnsi="宋体" w:cs="宋体" w:hint="eastAsia"/>
          <w:szCs w:val="21"/>
          <w:lang w:val="zh-CN"/>
        </w:rPr>
        <w:t>7 招标文件的澄清及修改</w:t>
      </w:r>
      <w:bookmarkEnd w:id="103"/>
      <w:bookmarkEnd w:id="104"/>
      <w:bookmarkEnd w:id="105"/>
      <w:bookmarkEnd w:id="106"/>
      <w:bookmarkEnd w:id="107"/>
      <w:bookmarkEnd w:id="108"/>
      <w:bookmarkEnd w:id="109"/>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rPr>
        <w:t xml:space="preserve">  </w:t>
      </w:r>
      <w:r>
        <w:rPr>
          <w:rFonts w:ascii="宋体" w:eastAsia="宋体" w:hAnsi="宋体" w:cs="宋体" w:hint="eastAsia"/>
          <w:szCs w:val="21"/>
          <w:lang w:val="zh-CN"/>
        </w:rPr>
        <w:t>项目特定情况下，招标代理机构必须延长投标截止时间和开标时间时，将在招标文件要求提交投标文件的截止时间前，在招标信息发布媒介上发布变更公告。</w:t>
      </w:r>
    </w:p>
    <w:p w:rsidR="000C74BC" w:rsidRDefault="00524E28">
      <w:pPr>
        <w:wordWrap w:val="0"/>
        <w:autoSpaceDE w:val="0"/>
        <w:autoSpaceDN w:val="0"/>
        <w:adjustRightInd w:val="0"/>
        <w:spacing w:line="360" w:lineRule="auto"/>
        <w:ind w:leftChars="-100" w:left="357" w:hanging="567"/>
        <w:jc w:val="left"/>
        <w:rPr>
          <w:rFonts w:ascii="宋体" w:eastAsia="宋体" w:hAnsi="宋体" w:cs="宋体"/>
          <w:szCs w:val="21"/>
          <w:lang w:val="zh-CN"/>
        </w:rPr>
      </w:pPr>
      <w:r>
        <w:rPr>
          <w:rFonts w:ascii="宋体" w:eastAsia="宋体" w:hAnsi="宋体" w:cs="宋体" w:hint="eastAsia"/>
          <w:szCs w:val="21"/>
          <w:lang w:val="zh-CN"/>
        </w:rPr>
        <w:t xml:space="preserve">7.3 </w:t>
      </w:r>
      <w:r>
        <w:rPr>
          <w:rFonts w:ascii="宋体" w:eastAsia="宋体" w:hAnsi="宋体" w:cs="宋体" w:hint="eastAsia"/>
          <w:szCs w:val="21"/>
        </w:rPr>
        <w:t xml:space="preserve"> </w:t>
      </w:r>
      <w:r>
        <w:rPr>
          <w:rFonts w:ascii="宋体" w:eastAsia="宋体" w:hAnsi="宋体" w:cs="宋体" w:hint="eastAsia"/>
          <w:szCs w:val="21"/>
          <w:lang w:val="zh-CN"/>
        </w:rPr>
        <w:t>招标文件的修改、补充通知在全国公共资源交易平台（广东省·东莞市）（https://ygp.gdzwfw.gov.cn/#/441900/index）、中国招标投标公共服务平台（</w:t>
      </w:r>
      <w:hyperlink r:id="rId9" w:history="1">
        <w:r>
          <w:rPr>
            <w:rFonts w:ascii="宋体" w:eastAsia="宋体" w:hAnsi="宋体" w:cs="宋体" w:hint="eastAsia"/>
            <w:szCs w:val="21"/>
            <w:lang w:val="zh-CN"/>
          </w:rPr>
          <w:t>www.cebpubservice.com）、</w:t>
        </w:r>
      </w:hyperlink>
      <w:r>
        <w:rPr>
          <w:rFonts w:ascii="宋体" w:eastAsia="宋体" w:hAnsi="宋体" w:cs="宋体" w:hint="eastAsia"/>
          <w:bCs/>
          <w:szCs w:val="21"/>
        </w:rPr>
        <w:t>东莞市水</w:t>
      </w:r>
      <w:proofErr w:type="gramStart"/>
      <w:r>
        <w:rPr>
          <w:rFonts w:ascii="宋体" w:eastAsia="宋体" w:hAnsi="宋体" w:cs="宋体" w:hint="eastAsia"/>
          <w:bCs/>
          <w:szCs w:val="21"/>
        </w:rPr>
        <w:t>务</w:t>
      </w:r>
      <w:proofErr w:type="gramEnd"/>
      <w:r>
        <w:rPr>
          <w:rFonts w:ascii="宋体" w:eastAsia="宋体" w:hAnsi="宋体" w:cs="宋体" w:hint="eastAsia"/>
          <w:bCs/>
          <w:szCs w:val="21"/>
        </w:rPr>
        <w:t>环境投资控股集团有限公司</w:t>
      </w:r>
      <w:r>
        <w:rPr>
          <w:rFonts w:ascii="宋体" w:eastAsia="宋体" w:hAnsi="宋体" w:cs="宋体" w:hint="eastAsia"/>
          <w:szCs w:val="21"/>
          <w:lang w:val="zh-CN"/>
        </w:rPr>
        <w:t>（</w:t>
      </w:r>
      <w:hyperlink r:id="rId10" w:history="1">
        <w:r>
          <w:rPr>
            <w:rFonts w:ascii="宋体" w:eastAsia="宋体" w:hAnsi="宋体" w:cs="宋体" w:hint="eastAsia"/>
            <w:szCs w:val="21"/>
            <w:lang w:val="zh-CN"/>
          </w:rPr>
          <w:t>www.dgswjt.cn）、招标代理机构网站（www.gzjc.com.cn）</w:t>
        </w:r>
      </w:hyperlink>
      <w:r>
        <w:rPr>
          <w:rFonts w:ascii="宋体" w:eastAsia="宋体" w:hAnsi="宋体" w:cs="宋体" w:hint="eastAsia"/>
          <w:szCs w:val="21"/>
          <w:lang w:val="zh-CN"/>
        </w:rPr>
        <w:t>公布，请各投标人密切留意。</w:t>
      </w:r>
    </w:p>
    <w:p w:rsidR="000C74BC" w:rsidRDefault="000C74BC">
      <w:pPr>
        <w:autoSpaceDE w:val="0"/>
        <w:autoSpaceDN w:val="0"/>
        <w:adjustRightInd w:val="0"/>
        <w:spacing w:line="360" w:lineRule="auto"/>
        <w:ind w:leftChars="-100" w:left="357" w:hanging="567"/>
        <w:rPr>
          <w:rFonts w:ascii="宋体" w:eastAsia="宋体" w:hAnsi="宋体" w:cs="宋体"/>
          <w:szCs w:val="21"/>
        </w:rPr>
      </w:pPr>
    </w:p>
    <w:p w:rsidR="000C74BC" w:rsidRDefault="00524E28">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10" w:name="_Toc450662857"/>
      <w:bookmarkStart w:id="111" w:name="_Toc211622156"/>
      <w:bookmarkStart w:id="112" w:name="_Toc8711"/>
      <w:bookmarkStart w:id="113" w:name="_Toc140596880"/>
      <w:bookmarkStart w:id="114" w:name="_Toc29659_WPSOffice_Level2"/>
      <w:bookmarkStart w:id="115" w:name="_Toc23342"/>
      <w:bookmarkStart w:id="116" w:name="_Toc486167671"/>
      <w:bookmarkStart w:id="117" w:name="_Toc142508321"/>
      <w:r>
        <w:rPr>
          <w:rFonts w:ascii="宋体" w:eastAsia="宋体" w:hAnsi="宋体" w:cs="宋体" w:hint="eastAsia"/>
          <w:b/>
          <w:bCs/>
          <w:kern w:val="44"/>
          <w:szCs w:val="21"/>
          <w:lang w:val="zh-CN"/>
        </w:rPr>
        <w:t>三、投标文件的编制</w:t>
      </w:r>
      <w:bookmarkEnd w:id="110"/>
      <w:bookmarkEnd w:id="111"/>
      <w:bookmarkEnd w:id="112"/>
      <w:bookmarkEnd w:id="113"/>
      <w:bookmarkEnd w:id="114"/>
      <w:bookmarkEnd w:id="115"/>
      <w:bookmarkEnd w:id="116"/>
      <w:bookmarkEnd w:id="117"/>
    </w:p>
    <w:p w:rsidR="000C74BC" w:rsidRDefault="00524E28">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8" w:name="_Toc6244"/>
      <w:bookmarkStart w:id="119" w:name="_Toc31162"/>
      <w:bookmarkStart w:id="120" w:name="_Toc211622157"/>
      <w:bookmarkStart w:id="121" w:name="_Toc486167672"/>
      <w:bookmarkStart w:id="122" w:name="_Toc450662858"/>
      <w:bookmarkStart w:id="123" w:name="_Toc10015_WPSOffice_Level3"/>
      <w:bookmarkStart w:id="124" w:name="_Toc142508322"/>
      <w:r>
        <w:rPr>
          <w:rFonts w:ascii="宋体" w:eastAsia="宋体" w:hAnsi="宋体" w:cs="宋体" w:hint="eastAsia"/>
          <w:szCs w:val="21"/>
          <w:lang w:val="zh-CN"/>
        </w:rPr>
        <w:t>8 投标使用的文字及度量衡单位</w:t>
      </w:r>
      <w:bookmarkEnd w:id="118"/>
      <w:bookmarkEnd w:id="119"/>
      <w:bookmarkEnd w:id="120"/>
      <w:bookmarkEnd w:id="121"/>
      <w:bookmarkEnd w:id="122"/>
      <w:bookmarkEnd w:id="123"/>
      <w:bookmarkEnd w:id="124"/>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0C74BC" w:rsidRDefault="000C74BC">
      <w:pPr>
        <w:autoSpaceDE w:val="0"/>
        <w:autoSpaceDN w:val="0"/>
        <w:adjustRightInd w:val="0"/>
        <w:spacing w:line="360" w:lineRule="auto"/>
        <w:rPr>
          <w:rFonts w:ascii="宋体" w:eastAsia="宋体" w:hAnsi="宋体" w:cs="宋体"/>
          <w:szCs w:val="21"/>
          <w:lang w:val="zh-CN"/>
        </w:rPr>
      </w:pPr>
    </w:p>
    <w:p w:rsidR="000C74BC" w:rsidRDefault="00524E28">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25" w:name="_Toc211622158"/>
      <w:bookmarkStart w:id="126" w:name="_Toc14943"/>
      <w:bookmarkStart w:id="127" w:name="_Toc486167673"/>
      <w:bookmarkStart w:id="128" w:name="_Toc24916_WPSOffice_Level3"/>
      <w:bookmarkStart w:id="129" w:name="_Toc142508323"/>
      <w:bookmarkStart w:id="130" w:name="_Toc7348"/>
      <w:bookmarkStart w:id="131" w:name="_Toc450662859"/>
      <w:r>
        <w:rPr>
          <w:rFonts w:ascii="宋体" w:eastAsia="宋体" w:hAnsi="宋体" w:cs="宋体" w:hint="eastAsia"/>
          <w:szCs w:val="21"/>
          <w:lang w:val="zh-CN"/>
        </w:rPr>
        <w:t>9</w:t>
      </w:r>
      <w:r>
        <w:rPr>
          <w:rFonts w:ascii="宋体" w:eastAsia="宋体" w:hAnsi="宋体" w:cs="宋体" w:hint="eastAsia"/>
          <w:sz w:val="24"/>
          <w:szCs w:val="24"/>
          <w:lang w:val="zh-CN"/>
        </w:rPr>
        <w:t xml:space="preserve"> </w:t>
      </w:r>
      <w:r>
        <w:rPr>
          <w:rFonts w:ascii="宋体" w:eastAsia="宋体" w:hAnsi="宋体" w:cs="宋体" w:hint="eastAsia"/>
          <w:szCs w:val="21"/>
          <w:lang w:val="zh-CN"/>
        </w:rPr>
        <w:t>投标文件的组成</w:t>
      </w:r>
      <w:bookmarkEnd w:id="125"/>
      <w:bookmarkEnd w:id="126"/>
      <w:bookmarkEnd w:id="127"/>
      <w:bookmarkEnd w:id="128"/>
      <w:bookmarkEnd w:id="129"/>
      <w:bookmarkEnd w:id="130"/>
      <w:bookmarkEnd w:id="131"/>
    </w:p>
    <w:p w:rsidR="000C74BC" w:rsidRDefault="00524E28">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宋体" w:hint="eastAsia"/>
          <w:b/>
          <w:kern w:val="0"/>
          <w:szCs w:val="21"/>
          <w:u w:val="single"/>
        </w:rPr>
        <w:t>商务标、技术标、报价信封三部分组成</w:t>
      </w:r>
      <w:r>
        <w:rPr>
          <w:rFonts w:ascii="宋体" w:eastAsia="宋体" w:hAnsi="宋体" w:cs="宋体" w:hint="eastAsia"/>
          <w:b/>
          <w:kern w:val="0"/>
          <w:szCs w:val="21"/>
        </w:rPr>
        <w:t>。</w:t>
      </w:r>
    </w:p>
    <w:p w:rsidR="000C74BC" w:rsidRDefault="00524E28">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9.1.1 商务标：</w:t>
      </w:r>
    </w:p>
    <w:p w:rsidR="000C74BC" w:rsidRDefault="00524E28">
      <w:pPr>
        <w:autoSpaceDE w:val="0"/>
        <w:autoSpaceDN w:val="0"/>
        <w:adjustRightInd w:val="0"/>
        <w:spacing w:line="360" w:lineRule="auto"/>
        <w:jc w:val="left"/>
        <w:rPr>
          <w:rFonts w:ascii="宋体" w:eastAsia="宋体" w:hAnsi="宋体" w:cs="宋体"/>
          <w:b/>
          <w:kern w:val="0"/>
          <w:szCs w:val="21"/>
          <w:lang w:val="zh-CN"/>
        </w:rPr>
      </w:pPr>
      <w:r>
        <w:rPr>
          <w:rFonts w:ascii="宋体" w:eastAsia="宋体" w:hAnsi="宋体" w:cs="宋体" w:hint="eastAsia"/>
          <w:kern w:val="0"/>
          <w:sz w:val="24"/>
          <w:szCs w:val="24"/>
          <w:lang w:val="zh-CN"/>
        </w:rPr>
        <w:t xml:space="preserve">   </w:t>
      </w:r>
      <w:r>
        <w:rPr>
          <w:rFonts w:ascii="宋体" w:eastAsia="宋体" w:hAnsi="宋体" w:cs="宋体" w:hint="eastAsia"/>
          <w:b/>
          <w:kern w:val="0"/>
          <w:szCs w:val="21"/>
          <w:lang w:val="zh-CN"/>
        </w:rPr>
        <w:t>目录：</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（3）供货及/或提供服务过程承诺函；</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）投标人资格证明文件：</w:t>
      </w:r>
    </w:p>
    <w:p w:rsidR="000C74BC" w:rsidRDefault="00524E28">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lang w:val="zh-CN"/>
        </w:rPr>
        <w:t>1）多证合一营业执照</w:t>
      </w:r>
      <w:r>
        <w:rPr>
          <w:rFonts w:ascii="宋体" w:eastAsia="宋体" w:hAnsi="宋体" w:cs="宋体" w:hint="eastAsia"/>
          <w:kern w:val="0"/>
          <w:szCs w:val="21"/>
        </w:rPr>
        <w:t>（或事业单位法人证书）原件扫</w:t>
      </w:r>
      <w:r>
        <w:rPr>
          <w:rFonts w:ascii="宋体" w:eastAsia="宋体" w:hAnsi="宋体" w:cs="宋体" w:hint="eastAsia"/>
          <w:szCs w:val="21"/>
          <w:lang w:val="zh-CN"/>
        </w:rPr>
        <w:t>描件；</w:t>
      </w:r>
    </w:p>
    <w:p w:rsidR="000C74BC" w:rsidRDefault="00524E28">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开户许可证原件扫描件（基本存款账户），如投标人企业银行账户开户所在地区已取消企业银行账户许可，投标人应提供基本存款账户开户名称、开户银行、账号、编号等信息及相关备案证明（如有）或其他能证明</w:t>
      </w:r>
      <w:r>
        <w:rPr>
          <w:rFonts w:ascii="宋体" w:eastAsia="宋体" w:hAnsi="宋体" w:cs="宋体" w:hint="eastAsia"/>
          <w:szCs w:val="21"/>
          <w:lang w:val="zh-CN"/>
        </w:rPr>
        <w:lastRenderedPageBreak/>
        <w:t>其为基本存款账户的资料原件扫描件；</w:t>
      </w:r>
    </w:p>
    <w:p w:rsidR="000C74BC" w:rsidRDefault="00524E28">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3</w:t>
      </w:r>
      <w:r>
        <w:rPr>
          <w:rFonts w:ascii="宋体" w:eastAsia="宋体" w:hAnsi="宋体" w:cs="宋体" w:hint="eastAsia"/>
          <w:szCs w:val="21"/>
          <w:lang w:val="zh-CN"/>
        </w:rPr>
        <w:t>）法定代表人身份证明书和法定代表人授权书（法定代表人投标时只提供法定代表人身份证明书，委托</w:t>
      </w:r>
      <w:r>
        <w:rPr>
          <w:rFonts w:ascii="宋体" w:eastAsia="宋体" w:hAnsi="宋体" w:cs="宋体" w:hint="eastAsia"/>
          <w:szCs w:val="21"/>
        </w:rPr>
        <w:t>他人</w:t>
      </w:r>
      <w:r>
        <w:rPr>
          <w:rFonts w:ascii="宋体" w:eastAsia="宋体" w:hAnsi="宋体" w:cs="宋体" w:hint="eastAsia"/>
          <w:szCs w:val="21"/>
          <w:lang w:val="zh-CN"/>
        </w:rPr>
        <w:t>为投标代表时同时提供法定代表人授权书）；</w:t>
      </w:r>
    </w:p>
    <w:p w:rsidR="000C74BC" w:rsidRDefault="00524E28">
      <w:pPr>
        <w:tabs>
          <w:tab w:val="left" w:pos="1276"/>
        </w:tabs>
        <w:spacing w:line="360" w:lineRule="auto"/>
        <w:ind w:left="283" w:hangingChars="135" w:hanging="283"/>
        <w:rPr>
          <w:rFonts w:ascii="宋体" w:eastAsia="宋体" w:hAnsi="宋体" w:cs="宋体"/>
          <w:szCs w:val="21"/>
        </w:rPr>
      </w:pPr>
      <w:r>
        <w:rPr>
          <w:rFonts w:ascii="宋体" w:eastAsia="宋体" w:hAnsi="宋体" w:cs="Times New Roman" w:hint="eastAsia"/>
          <w:szCs w:val="21"/>
          <w:lang w:val="zh-CN"/>
        </w:rPr>
        <w:t>4</w:t>
      </w:r>
      <w:r>
        <w:rPr>
          <w:rFonts w:ascii="宋体" w:eastAsia="宋体" w:hAnsi="宋体" w:cs="宋体" w:hint="eastAsia"/>
          <w:szCs w:val="21"/>
        </w:rPr>
        <w:t>）制造商资格声明和独家授权销售及售后服务承诺函（若投标人为制造商，必须提供制造商资格声明；若投标人为经销商，必须提供制造商资格声明和投标产品制造商出具的《独家授权销售及售后服务承诺函》）；</w:t>
      </w:r>
    </w:p>
    <w:p w:rsidR="000C74BC" w:rsidRDefault="000F7511">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5</w:t>
      </w:r>
      <w:r w:rsidR="00524E28">
        <w:rPr>
          <w:rFonts w:ascii="宋体" w:eastAsia="宋体" w:hAnsi="宋体" w:cs="宋体" w:hint="eastAsia"/>
          <w:szCs w:val="21"/>
        </w:rPr>
        <w:t>）</w:t>
      </w:r>
      <w:r w:rsidR="00524E28">
        <w:rPr>
          <w:rFonts w:ascii="宋体" w:eastAsia="宋体" w:hAnsi="宋体" w:hint="eastAsia"/>
          <w:szCs w:val="21"/>
        </w:rPr>
        <w:t>资格业绩【投标人2022年1月1日以来具有一份投标品牌液体乙酸钠供货</w:t>
      </w:r>
      <w:r w:rsidR="00524E28">
        <w:rPr>
          <w:rFonts w:ascii="宋体" w:eastAsia="宋体" w:hAnsi="宋体" w:cs="宋体" w:hint="eastAsia"/>
          <w:bCs/>
          <w:szCs w:val="21"/>
        </w:rPr>
        <w:t>业绩</w:t>
      </w:r>
      <w:r w:rsidR="00524E28">
        <w:rPr>
          <w:rFonts w:ascii="宋体" w:eastAsia="宋体" w:hAnsi="宋体" w:hint="eastAsia"/>
          <w:szCs w:val="21"/>
        </w:rPr>
        <w:t>（合同签订日期为2022年1月1日或以后），资格业绩证明材料提交要求详见招标文件第六篇投标文件格式</w:t>
      </w:r>
      <w:r w:rsidR="00524E28">
        <w:rPr>
          <w:rFonts w:ascii="宋体" w:eastAsia="宋体" w:hAnsi="宋体" w:hint="eastAsia"/>
          <w:szCs w:val="21"/>
          <w:u w:val="single"/>
        </w:rPr>
        <w:t>4.</w:t>
      </w:r>
      <w:r w:rsidR="00CC11BF">
        <w:rPr>
          <w:rFonts w:ascii="宋体" w:eastAsia="宋体" w:hAnsi="宋体" w:hint="eastAsia"/>
          <w:szCs w:val="21"/>
          <w:u w:val="single"/>
        </w:rPr>
        <w:t>5</w:t>
      </w:r>
      <w:r w:rsidR="00524E28">
        <w:rPr>
          <w:rFonts w:ascii="宋体" w:eastAsia="宋体" w:hAnsi="宋体" w:hint="eastAsia"/>
          <w:szCs w:val="21"/>
        </w:rPr>
        <w:t>】；</w:t>
      </w:r>
    </w:p>
    <w:p w:rsidR="000C74BC" w:rsidRDefault="000F7511">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6</w:t>
      </w:r>
      <w:r w:rsidR="00524E28">
        <w:rPr>
          <w:rFonts w:ascii="宋体" w:eastAsia="宋体" w:hAnsi="宋体" w:cs="宋体" w:hint="eastAsia"/>
          <w:szCs w:val="21"/>
          <w:lang w:val="zh-CN"/>
        </w:rPr>
        <w:t>）最近3年投标人牵涉的其他（失信和违法）</w:t>
      </w:r>
      <w:r w:rsidR="00524E28">
        <w:rPr>
          <w:rFonts w:ascii="宋体" w:eastAsia="宋体" w:hAnsi="宋体" w:cs="宋体" w:hint="eastAsia"/>
          <w:kern w:val="0"/>
          <w:szCs w:val="21"/>
        </w:rPr>
        <w:t>处罚说明</w:t>
      </w:r>
      <w:r w:rsidR="00524E28">
        <w:rPr>
          <w:rFonts w:ascii="宋体" w:eastAsia="宋体" w:hAnsi="宋体" w:cs="宋体" w:hint="eastAsia"/>
          <w:szCs w:val="21"/>
          <w:lang w:val="zh-CN"/>
        </w:rPr>
        <w:t>；</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）投标人基本情况一览表；</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）投标人财务状况表；</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（7）合同条款响应程度（合同条款偏离表）；</w:t>
      </w:r>
    </w:p>
    <w:p w:rsidR="000C74BC" w:rsidRDefault="00524E28">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8</w:t>
      </w:r>
      <w:r>
        <w:rPr>
          <w:rFonts w:ascii="宋体" w:eastAsia="宋体" w:hAnsi="宋体" w:cs="宋体" w:hint="eastAsia"/>
          <w:szCs w:val="21"/>
          <w:lang w:val="zh-CN"/>
        </w:rPr>
        <w:t>）业绩表；</w:t>
      </w:r>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szCs w:val="21"/>
        </w:rPr>
        <w:t>车辆运输</w:t>
      </w:r>
      <w:r>
        <w:rPr>
          <w:rFonts w:ascii="宋体" w:eastAsia="宋体" w:hAnsi="宋体" w:cs="宋体" w:hint="eastAsia"/>
          <w:kern w:val="0"/>
          <w:szCs w:val="21"/>
        </w:rPr>
        <w:t>；</w:t>
      </w:r>
    </w:p>
    <w:p w:rsidR="000C74BC" w:rsidRDefault="00524E28">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kern w:val="0"/>
          <w:szCs w:val="21"/>
        </w:rPr>
        <w:t>（10）</w:t>
      </w:r>
      <w:r>
        <w:rPr>
          <w:rFonts w:ascii="宋体" w:eastAsia="宋体" w:hAnsi="宋体" w:cs="宋体" w:hint="eastAsia"/>
          <w:szCs w:val="21"/>
          <w:lang w:val="zh-CN"/>
        </w:rPr>
        <w:t>投标人资格证明文件以外的其他资质证书、知识产权证书及获得的相关获奖、认证证书、社会评价资料证明文件扫描件等投标人认为有需要证明其具备为本次招标项目提供货物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0C74BC" w:rsidRDefault="00524E28">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技术标：</w:t>
      </w:r>
    </w:p>
    <w:p w:rsidR="000C74BC" w:rsidRDefault="00524E28">
      <w:pPr>
        <w:autoSpaceDE w:val="0"/>
        <w:autoSpaceDN w:val="0"/>
        <w:adjustRightInd w:val="0"/>
        <w:spacing w:line="360" w:lineRule="auto"/>
        <w:ind w:rightChars="-11" w:right="-23"/>
        <w:jc w:val="left"/>
        <w:rPr>
          <w:rFonts w:ascii="宋体" w:eastAsia="宋体" w:hAnsi="宋体" w:cs="宋体"/>
          <w:b/>
          <w:bCs/>
          <w:kern w:val="0"/>
          <w:szCs w:val="21"/>
          <w:lang w:val="zh-CN"/>
        </w:rPr>
      </w:pPr>
      <w:r>
        <w:rPr>
          <w:rFonts w:ascii="宋体" w:eastAsia="宋体" w:hAnsi="宋体" w:cs="宋体" w:hint="eastAsia"/>
          <w:b/>
          <w:bCs/>
          <w:kern w:val="0"/>
          <w:szCs w:val="21"/>
          <w:lang w:val="zh-CN"/>
        </w:rPr>
        <w:t xml:space="preserve">    目录：</w:t>
      </w:r>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（1）用户需求响应程度（即用户需求偏离表）；</w:t>
      </w:r>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（2）投标产品技术指标承诺书；</w:t>
      </w:r>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（3）生产工艺；</w:t>
      </w:r>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（4）生产供货保障能力；</w:t>
      </w:r>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（5）质量保证体系和措施；</w:t>
      </w:r>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（6）投标人认为有必要提供的其它材料（不做强制要求）。</w:t>
      </w:r>
    </w:p>
    <w:p w:rsidR="000C74BC" w:rsidRDefault="00524E28">
      <w:pPr>
        <w:autoSpaceDE w:val="0"/>
        <w:autoSpaceDN w:val="0"/>
        <w:adjustRightInd w:val="0"/>
        <w:spacing w:line="360" w:lineRule="auto"/>
        <w:ind w:leftChars="-100" w:left="422" w:hangingChars="300" w:hanging="632"/>
        <w:rPr>
          <w:rFonts w:ascii="宋体" w:eastAsia="宋体" w:hAnsi="宋体" w:cs="宋体"/>
          <w:b/>
          <w:bCs/>
          <w:szCs w:val="21"/>
          <w:lang w:val="zh-CN"/>
        </w:rPr>
      </w:pPr>
      <w:bookmarkStart w:id="132" w:name="_Toc27336"/>
      <w:bookmarkStart w:id="133" w:name="_Toc25590"/>
      <w:r>
        <w:rPr>
          <w:rFonts w:ascii="宋体" w:eastAsia="宋体" w:hAnsi="宋体" w:cs="宋体" w:hint="eastAsia"/>
          <w:b/>
          <w:bCs/>
          <w:szCs w:val="21"/>
          <w:lang w:val="zh-CN"/>
        </w:rPr>
        <w:t>9.1.</w:t>
      </w:r>
      <w:r>
        <w:rPr>
          <w:rFonts w:ascii="宋体" w:eastAsia="宋体" w:hAnsi="宋体" w:cs="宋体" w:hint="eastAsia"/>
          <w:b/>
          <w:bCs/>
          <w:szCs w:val="21"/>
        </w:rPr>
        <w:t>3</w:t>
      </w:r>
      <w:r>
        <w:rPr>
          <w:rFonts w:ascii="宋体" w:eastAsia="宋体" w:hAnsi="宋体" w:cs="宋体" w:hint="eastAsia"/>
          <w:b/>
          <w:bCs/>
          <w:szCs w:val="21"/>
          <w:lang w:val="zh-CN"/>
        </w:rPr>
        <w:t xml:space="preserve"> 报价信封</w:t>
      </w:r>
      <w:bookmarkEnd w:id="132"/>
      <w:bookmarkEnd w:id="133"/>
    </w:p>
    <w:p w:rsidR="000C74BC" w:rsidRDefault="00524E28">
      <w:pPr>
        <w:autoSpaceDE w:val="0"/>
        <w:autoSpaceDN w:val="0"/>
        <w:adjustRightInd w:val="0"/>
        <w:spacing w:line="360" w:lineRule="auto"/>
        <w:ind w:leftChars="200" w:left="420"/>
        <w:rPr>
          <w:rFonts w:ascii="宋体" w:eastAsia="宋体" w:hAnsi="宋体" w:cs="宋体"/>
          <w:szCs w:val="21"/>
        </w:rPr>
      </w:pPr>
      <w:r>
        <w:rPr>
          <w:rFonts w:ascii="宋体" w:eastAsia="宋体" w:hAnsi="宋体" w:cs="宋体" w:hint="eastAsia"/>
          <w:szCs w:val="21"/>
        </w:rPr>
        <w:t>按照投标文件格式中的要求进行编制。</w:t>
      </w:r>
    </w:p>
    <w:p w:rsidR="000C74BC" w:rsidRDefault="00524E28">
      <w:pPr>
        <w:autoSpaceDE w:val="0"/>
        <w:autoSpaceDN w:val="0"/>
        <w:adjustRightInd w:val="0"/>
        <w:spacing w:line="360" w:lineRule="auto"/>
        <w:ind w:leftChars="-100" w:left="317" w:hangingChars="250" w:hanging="527"/>
        <w:rPr>
          <w:rFonts w:ascii="宋体" w:eastAsia="宋体" w:hAnsi="宋体" w:cs="宋体"/>
          <w:b/>
          <w:bCs/>
          <w:szCs w:val="21"/>
        </w:rPr>
      </w:pPr>
      <w:bookmarkStart w:id="134" w:name="_Toc4502"/>
      <w:bookmarkStart w:id="135" w:name="_Toc10574"/>
      <w:r>
        <w:rPr>
          <w:rFonts w:ascii="宋体" w:eastAsia="宋体" w:hAnsi="宋体" w:cs="宋体" w:hint="eastAsia"/>
          <w:b/>
          <w:bCs/>
          <w:szCs w:val="21"/>
        </w:rPr>
        <w:t>9.2  投标文件格式</w:t>
      </w:r>
      <w:bookmarkEnd w:id="134"/>
      <w:bookmarkEnd w:id="135"/>
      <w:r>
        <w:rPr>
          <w:rFonts w:ascii="宋体" w:eastAsia="宋体" w:hAnsi="宋体" w:cs="宋体" w:hint="eastAsia"/>
          <w:b/>
          <w:bCs/>
          <w:szCs w:val="21"/>
        </w:rPr>
        <w:t xml:space="preserve"> </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）商务标必须按招标文件所附的商务标格式编制（参见第六篇）。</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）技术标必须按招标文件所附的技术标格式编制（参见第六篇）。</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）报价信封由投标人使用电子标书制作软件编制（参见第六篇）。</w:t>
      </w:r>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w:t>
      </w:r>
      <w:r>
        <w:rPr>
          <w:rFonts w:ascii="宋体" w:eastAsia="宋体" w:hAnsi="宋体" w:cs="宋体" w:hint="eastAsia"/>
          <w:szCs w:val="21"/>
        </w:rPr>
        <w:t>3</w:t>
      </w:r>
      <w:r>
        <w:rPr>
          <w:rFonts w:ascii="宋体" w:eastAsia="宋体" w:hAnsi="宋体" w:cs="宋体" w:hint="eastAsia"/>
          <w:szCs w:val="21"/>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扫描件、照片可为该资料扫描件。</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9.</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宋体" w:hint="eastAsia"/>
          <w:b/>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0C74BC" w:rsidRDefault="000C74BC">
      <w:pPr>
        <w:autoSpaceDE w:val="0"/>
        <w:autoSpaceDN w:val="0"/>
        <w:adjustRightInd w:val="0"/>
        <w:spacing w:line="360" w:lineRule="auto"/>
        <w:ind w:leftChars="-100" w:left="315" w:hangingChars="250" w:hanging="525"/>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6" w:name="_Toc211622159"/>
      <w:bookmarkStart w:id="137" w:name="_Toc142508324"/>
      <w:bookmarkStart w:id="138" w:name="_Toc486167674"/>
      <w:bookmarkStart w:id="139" w:name="_Toc8675_WPSOffice_Level3"/>
      <w:bookmarkStart w:id="140" w:name="_Toc13214"/>
      <w:bookmarkStart w:id="141" w:name="_Toc450662860"/>
      <w:bookmarkStart w:id="142" w:name="_Toc11170"/>
      <w:r>
        <w:rPr>
          <w:rFonts w:ascii="宋体" w:eastAsia="宋体" w:hAnsi="宋体" w:cs="宋体" w:hint="eastAsia"/>
          <w:szCs w:val="21"/>
          <w:lang w:val="zh-CN"/>
        </w:rPr>
        <w:t>10 投标函</w:t>
      </w:r>
      <w:bookmarkEnd w:id="136"/>
      <w:bookmarkEnd w:id="137"/>
      <w:bookmarkEnd w:id="138"/>
      <w:bookmarkEnd w:id="139"/>
      <w:bookmarkEnd w:id="140"/>
      <w:bookmarkEnd w:id="141"/>
      <w:bookmarkEnd w:id="142"/>
    </w:p>
    <w:p w:rsidR="000C74BC" w:rsidRDefault="00524E28">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0C74BC" w:rsidRDefault="000C74BC">
      <w:pPr>
        <w:autoSpaceDE w:val="0"/>
        <w:autoSpaceDN w:val="0"/>
        <w:adjustRightInd w:val="0"/>
        <w:spacing w:line="360" w:lineRule="auto"/>
        <w:ind w:leftChars="119" w:left="265" w:hanging="15"/>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3" w:name="_Toc486167675"/>
      <w:bookmarkStart w:id="144" w:name="_Toc211622160"/>
      <w:bookmarkStart w:id="145" w:name="_Toc4385_WPSOffice_Level3"/>
      <w:bookmarkStart w:id="146" w:name="_Toc15427"/>
      <w:bookmarkStart w:id="147" w:name="_Toc24311"/>
      <w:bookmarkStart w:id="148" w:name="_Toc450662861"/>
      <w:bookmarkStart w:id="149" w:name="_Toc142508325"/>
      <w:r>
        <w:rPr>
          <w:rFonts w:ascii="宋体" w:eastAsia="宋体" w:hAnsi="宋体" w:cs="宋体" w:hint="eastAsia"/>
          <w:szCs w:val="21"/>
          <w:lang w:val="zh-CN"/>
        </w:rPr>
        <w:t>11 投标报价</w:t>
      </w:r>
      <w:bookmarkEnd w:id="143"/>
      <w:bookmarkEnd w:id="144"/>
      <w:bookmarkEnd w:id="145"/>
      <w:bookmarkEnd w:id="146"/>
      <w:bookmarkEnd w:id="147"/>
      <w:bookmarkEnd w:id="148"/>
      <w:bookmarkEnd w:id="149"/>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11.1 本项目只允许有一个报价价格，任何有选择的或</w:t>
      </w:r>
      <w:r>
        <w:rPr>
          <w:rFonts w:ascii="宋体" w:eastAsia="宋体" w:hAnsi="宋体" w:cs="宋体" w:hint="eastAsia"/>
          <w:b/>
          <w:kern w:val="0"/>
          <w:szCs w:val="21"/>
          <w:lang w:val="zh-CN"/>
        </w:rPr>
        <w:t>不是</w:t>
      </w:r>
      <w:proofErr w:type="gramStart"/>
      <w:r>
        <w:rPr>
          <w:rFonts w:ascii="宋体" w:eastAsia="宋体" w:hAnsi="宋体" w:cs="宋体" w:hint="eastAsia"/>
          <w:b/>
          <w:kern w:val="0"/>
          <w:szCs w:val="21"/>
          <w:lang w:val="zh-CN"/>
        </w:rPr>
        <w:t>固定价</w:t>
      </w:r>
      <w:proofErr w:type="gramEnd"/>
      <w:r>
        <w:rPr>
          <w:rFonts w:ascii="宋体" w:eastAsia="宋体" w:hAnsi="宋体" w:cs="宋体" w:hint="eastAsia"/>
          <w:b/>
          <w:kern w:val="0"/>
          <w:szCs w:val="21"/>
          <w:lang w:val="zh-CN"/>
        </w:rPr>
        <w:t>的</w:t>
      </w:r>
      <w:r>
        <w:rPr>
          <w:rFonts w:ascii="宋体" w:eastAsia="宋体" w:hAnsi="宋体" w:cs="宋体" w:hint="eastAsia"/>
          <w:b/>
          <w:szCs w:val="21"/>
          <w:lang w:val="zh-CN"/>
        </w:rPr>
        <w:t>投标报价将不予接受，</w:t>
      </w:r>
      <w:r>
        <w:rPr>
          <w:rFonts w:ascii="宋体" w:eastAsia="宋体" w:hAnsi="宋体" w:cs="宋体" w:hint="eastAsia"/>
          <w:b/>
          <w:kern w:val="0"/>
          <w:szCs w:val="21"/>
          <w:lang w:val="zh-CN"/>
        </w:rPr>
        <w:t>作为非实质性响应投标而予以拒绝。</w:t>
      </w:r>
      <w:r>
        <w:rPr>
          <w:rFonts w:ascii="宋体" w:eastAsia="宋体" w:hAnsi="宋体" w:cs="宋体" w:hint="eastAsia"/>
          <w:b/>
          <w:kern w:val="0"/>
          <w:szCs w:val="21"/>
        </w:rPr>
        <w:t>投标人不得以低于企业自身成本的价格竞投</w:t>
      </w:r>
      <w:r>
        <w:rPr>
          <w:rFonts w:ascii="宋体" w:eastAsia="宋体" w:hAnsi="宋体" w:cs="宋体" w:hint="eastAsia"/>
          <w:b/>
          <w:szCs w:val="21"/>
          <w:lang w:val="zh-CN"/>
        </w:rPr>
        <w:t>。</w:t>
      </w:r>
    </w:p>
    <w:p w:rsidR="000C74BC" w:rsidRDefault="00524E28">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rsidR="000C74BC" w:rsidRDefault="00524E28">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0C74BC" w:rsidRDefault="00524E28">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b/>
          <w:bCs/>
          <w:szCs w:val="21"/>
          <w:lang w:val="zh-CN"/>
        </w:rPr>
        <w:t>投标人的报价为综合单价(元/吨)。合同履约过程中，在供货期内按投标时的综合单价(元/吨)乘以实际供货数量进行结算。</w:t>
      </w:r>
      <w:r>
        <w:rPr>
          <w:rFonts w:ascii="宋体" w:eastAsia="宋体" w:hAnsi="宋体" w:cs="宋体" w:hint="eastAsia"/>
          <w:b/>
          <w:szCs w:val="21"/>
          <w:u w:val="single"/>
          <w:lang w:val="zh-CN"/>
        </w:rPr>
        <w:t>本项目投标报价为不含税价，即为《中华人民共和国增值税暂行条例》（国务院令第691号修订版）规定的销售额</w:t>
      </w:r>
      <w:r>
        <w:rPr>
          <w:rFonts w:ascii="宋体" w:eastAsia="宋体" w:hAnsi="宋体" w:cs="宋体" w:hint="eastAsia"/>
          <w:szCs w:val="21"/>
          <w:lang w:val="zh-CN"/>
        </w:rPr>
        <w:t>。本招标文件所称的不含税价和不含税合同价是指不含本采购项目投标人的销项税额，包含了投标人完成合同义务（含投标人代缴代扣、采购货物等所产生的价税）的其他全部费用。本采购项目的销项税额由招标人</w:t>
      </w:r>
      <w:r>
        <w:rPr>
          <w:rFonts w:ascii="宋体" w:eastAsia="宋体" w:hAnsi="宋体" w:cs="宋体" w:hint="eastAsia"/>
          <w:szCs w:val="21"/>
        </w:rPr>
        <w:t>或招标人权属子公司</w:t>
      </w:r>
      <w:r>
        <w:rPr>
          <w:rFonts w:ascii="宋体" w:eastAsia="宋体" w:hAnsi="宋体" w:cs="宋体" w:hint="eastAsia"/>
          <w:szCs w:val="21"/>
          <w:lang w:val="zh-CN"/>
        </w:rPr>
        <w:t>承担，不计入投标报价。</w:t>
      </w:r>
      <w:r>
        <w:rPr>
          <w:rFonts w:ascii="宋体" w:eastAsia="宋体" w:hAnsi="宋体" w:cs="宋体" w:hint="eastAsia"/>
          <w:kern w:val="0"/>
          <w:szCs w:val="21"/>
        </w:rPr>
        <w:t>本采购项目投标报价已含投标人履行本招标内容全部义务的一切费用，包括但不限于：</w:t>
      </w:r>
    </w:p>
    <w:p w:rsidR="000C74BC" w:rsidRDefault="00524E28">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（1）招标范围内所有货物的研究、采购、制造、检验、配合试验（含小试）、包装、储存、运输（退换货运输）、称重、装卸、安全、保险、培训、验收</w:t>
      </w:r>
      <w:r>
        <w:rPr>
          <w:rFonts w:ascii="宋体" w:eastAsia="宋体" w:hAnsi="宋体" w:cs="宋体" w:hint="eastAsia"/>
          <w:szCs w:val="21"/>
        </w:rPr>
        <w:t>等</w:t>
      </w:r>
      <w:r>
        <w:rPr>
          <w:rFonts w:ascii="宋体" w:eastAsia="宋体" w:hAnsi="宋体" w:cs="宋体" w:hint="eastAsia"/>
          <w:szCs w:val="21"/>
          <w:lang w:val="zh-CN"/>
        </w:rPr>
        <w:t>费用；</w:t>
      </w:r>
    </w:p>
    <w:p w:rsidR="000C74BC" w:rsidRDefault="00524E28">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（2）应急供货费用、为满足项目调试需求导致的小批量、多频次分散供货的成本以及货物运输、货物验收合格前发生的安全事故所产生的一切费用；</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（3）投标货物及其工艺所有制造方、使用方应支付的对专有技术、商标权、专利权和版权、设计或其他知识产权而需要向其他方支付的版税；</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（4）日常技术指导，免费的质保服务，包括但不限于免费对具有质量问题的货物进行处理或更换，按招标人要求小试，并以招标人确认的最优化的产品成分配比向招标人供货；</w:t>
      </w:r>
    </w:p>
    <w:p w:rsidR="000C74BC" w:rsidRDefault="00524E28">
      <w:pPr>
        <w:spacing w:line="360" w:lineRule="auto"/>
        <w:ind w:leftChars="-100" w:left="357" w:hanging="567"/>
        <w:rPr>
          <w:rFonts w:ascii="宋体" w:eastAsia="宋体" w:hAnsi="宋体" w:cs="宋体"/>
          <w:szCs w:val="21"/>
          <w:lang w:val="zh-CN"/>
        </w:rPr>
      </w:pPr>
      <w:bookmarkStart w:id="150" w:name="_Toc16129"/>
      <w:bookmarkStart w:id="151" w:name="_Toc12620"/>
      <w:r>
        <w:rPr>
          <w:rFonts w:ascii="宋体" w:eastAsia="宋体" w:hAnsi="宋体" w:cs="宋体" w:hint="eastAsia"/>
          <w:szCs w:val="21"/>
          <w:lang w:val="zh-CN"/>
        </w:rPr>
        <w:t>（5）合理利润、投标人销项税额以外的税费</w:t>
      </w:r>
      <w:r w:rsidR="000F7511">
        <w:rPr>
          <w:rFonts w:ascii="宋体" w:eastAsia="宋体" w:hAnsi="宋体" w:cs="宋体" w:hint="eastAsia"/>
          <w:szCs w:val="21"/>
          <w:lang w:val="zh-CN"/>
        </w:rPr>
        <w:t>、</w:t>
      </w:r>
      <w:r w:rsidR="000F7511">
        <w:rPr>
          <w:rFonts w:ascii="宋体" w:eastAsia="宋体" w:hAnsi="宋体" w:cs="宋体" w:hint="eastAsia"/>
          <w:szCs w:val="21"/>
        </w:rPr>
        <w:t>中标服务费</w:t>
      </w:r>
      <w:r>
        <w:rPr>
          <w:rFonts w:ascii="宋体" w:eastAsia="宋体" w:hAnsi="宋体" w:cs="宋体" w:hint="eastAsia"/>
          <w:szCs w:val="21"/>
          <w:lang w:val="zh-CN"/>
        </w:rPr>
        <w:t>等；</w:t>
      </w:r>
      <w:bookmarkEnd w:id="150"/>
      <w:bookmarkEnd w:id="151"/>
    </w:p>
    <w:p w:rsidR="000C74BC" w:rsidRDefault="00524E28">
      <w:pPr>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（6）法律法规、商业公认、招标文件规定由投标人承担的其他直接及间接费用。</w:t>
      </w:r>
    </w:p>
    <w:p w:rsidR="000C74BC" w:rsidRDefault="00524E28">
      <w:pPr>
        <w:spacing w:line="360" w:lineRule="auto"/>
        <w:ind w:firstLineChars="187" w:firstLine="394"/>
      </w:pPr>
      <w:r>
        <w:rPr>
          <w:rFonts w:ascii="宋体" w:eastAsia="宋体" w:hAnsi="宋体" w:cs="宋体" w:hint="eastAsia"/>
          <w:b/>
          <w:bCs/>
          <w:szCs w:val="21"/>
          <w:lang w:val="zh-CN"/>
        </w:rPr>
        <w:t>液体乙酸钠的供货须按照招标人运营项目的实际供货需求，将会存在不同</w:t>
      </w:r>
      <w:r>
        <w:rPr>
          <w:rFonts w:ascii="宋体" w:eastAsia="宋体" w:hAnsi="宋体" w:cs="宋体" w:hint="eastAsia"/>
          <w:b/>
          <w:bCs/>
          <w:szCs w:val="21"/>
        </w:rPr>
        <w:t>项目</w:t>
      </w:r>
      <w:r>
        <w:rPr>
          <w:rFonts w:ascii="宋体" w:eastAsia="宋体" w:hAnsi="宋体" w:cs="宋体" w:hint="eastAsia"/>
          <w:b/>
          <w:bCs/>
          <w:szCs w:val="21"/>
          <w:lang w:val="zh-CN"/>
        </w:rPr>
        <w:t>、不同</w:t>
      </w:r>
      <w:r>
        <w:rPr>
          <w:rFonts w:ascii="宋体" w:eastAsia="宋体" w:hAnsi="宋体" w:cs="宋体" w:hint="eastAsia"/>
          <w:b/>
          <w:bCs/>
          <w:szCs w:val="21"/>
        </w:rPr>
        <w:t>时间分次</w:t>
      </w:r>
      <w:r>
        <w:rPr>
          <w:rFonts w:ascii="宋体" w:eastAsia="宋体" w:hAnsi="宋体" w:cs="宋体" w:hint="eastAsia"/>
          <w:b/>
          <w:bCs/>
          <w:szCs w:val="21"/>
          <w:lang w:val="zh-CN"/>
        </w:rPr>
        <w:t>供货的情况，</w:t>
      </w:r>
      <w:r>
        <w:rPr>
          <w:rFonts w:ascii="宋体" w:eastAsia="宋体" w:hAnsi="宋体" w:cs="宋体" w:hint="eastAsia"/>
          <w:b/>
          <w:bCs/>
          <w:szCs w:val="21"/>
          <w:lang w:val="zh-CN"/>
        </w:rPr>
        <w:lastRenderedPageBreak/>
        <w:t>投标人应充分考虑上述因素可能导致的增加成本，</w:t>
      </w:r>
      <w:r>
        <w:rPr>
          <w:rFonts w:ascii="宋体" w:eastAsia="宋体" w:hAnsi="宋体" w:cs="宋体" w:hint="eastAsia"/>
          <w:b/>
          <w:bCs/>
          <w:szCs w:val="21"/>
        </w:rPr>
        <w:t>并且</w:t>
      </w:r>
      <w:proofErr w:type="gramStart"/>
      <w:r>
        <w:rPr>
          <w:rFonts w:ascii="宋体" w:eastAsia="宋体" w:hAnsi="宋体" w:cs="宋体" w:hint="eastAsia"/>
          <w:b/>
          <w:bCs/>
          <w:szCs w:val="21"/>
          <w:lang w:val="zh-CN"/>
        </w:rPr>
        <w:t>该成本</w:t>
      </w:r>
      <w:proofErr w:type="gramEnd"/>
      <w:r>
        <w:rPr>
          <w:rFonts w:ascii="宋体" w:eastAsia="宋体" w:hAnsi="宋体" w:cs="宋体" w:hint="eastAsia"/>
          <w:b/>
          <w:bCs/>
          <w:szCs w:val="21"/>
          <w:lang w:val="zh-CN"/>
        </w:rPr>
        <w:t>已包含在</w:t>
      </w:r>
      <w:r>
        <w:rPr>
          <w:rFonts w:ascii="宋体" w:eastAsia="宋体" w:hAnsi="宋体" w:cs="宋体" w:hint="eastAsia"/>
          <w:b/>
          <w:bCs/>
          <w:szCs w:val="21"/>
        </w:rPr>
        <w:t>上述</w:t>
      </w:r>
      <w:r>
        <w:rPr>
          <w:rFonts w:ascii="宋体" w:eastAsia="宋体" w:hAnsi="宋体" w:cs="宋体" w:hint="eastAsia"/>
          <w:b/>
          <w:bCs/>
          <w:szCs w:val="21"/>
          <w:lang w:val="zh-CN"/>
        </w:rPr>
        <w:t>全部费用内。</w:t>
      </w:r>
    </w:p>
    <w:p w:rsidR="000C74BC" w:rsidRDefault="00524E28">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 xml:space="preserve">11.3 </w:t>
      </w:r>
      <w:r>
        <w:rPr>
          <w:rFonts w:ascii="宋体" w:eastAsia="宋体" w:hAnsi="宋体" w:cs="宋体" w:hint="eastAsia"/>
          <w:szCs w:val="21"/>
          <w:lang w:val="zh-CN"/>
        </w:rPr>
        <w:t>投标人根据</w:t>
      </w:r>
      <w:hyperlink r:id="rId11" w:history="1">
        <w:r>
          <w:rPr>
            <w:rFonts w:ascii="宋体" w:eastAsia="宋体" w:hAnsi="宋体" w:cs="宋体" w:hint="eastAsia"/>
            <w:szCs w:val="21"/>
            <w:lang w:val="zh-CN"/>
          </w:rPr>
          <w:t>第11.</w:t>
        </w:r>
        <w:r>
          <w:rPr>
            <w:rFonts w:ascii="宋体" w:eastAsia="宋体" w:hAnsi="宋体" w:cs="宋体" w:hint="eastAsia"/>
            <w:szCs w:val="21"/>
          </w:rPr>
          <w:t>2</w:t>
        </w:r>
        <w:r>
          <w:rPr>
            <w:rFonts w:ascii="宋体" w:eastAsia="宋体" w:hAnsi="宋体" w:cs="宋体" w:hint="eastAsia"/>
            <w:szCs w:val="21"/>
            <w:lang w:val="zh-CN"/>
          </w:rPr>
          <w:t>款</w:t>
        </w:r>
      </w:hyperlink>
      <w:r>
        <w:rPr>
          <w:rFonts w:ascii="宋体" w:eastAsia="宋体" w:hAnsi="宋体" w:cs="宋体" w:hint="eastAsia"/>
          <w:szCs w:val="21"/>
          <w:lang w:val="zh-CN"/>
        </w:rPr>
        <w:t>所报的价格分项仅供评标委员会评审时使用；在任何情况下不限制投标人以不同的条件中标的权利。</w:t>
      </w:r>
    </w:p>
    <w:p w:rsidR="000C74BC" w:rsidRDefault="00524E28" w:rsidP="000F7511">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宋体" w:hint="eastAsia"/>
          <w:kern w:val="0"/>
          <w:szCs w:val="21"/>
          <w:lang w:val="zh-CN"/>
        </w:rPr>
        <w:t>。</w:t>
      </w:r>
      <w:r>
        <w:rPr>
          <w:rFonts w:ascii="宋体" w:eastAsia="宋体" w:hAnsi="宋体" w:cs="宋体" w:hint="eastAsia"/>
          <w:kern w:val="0"/>
          <w:szCs w:val="21"/>
        </w:rPr>
        <w:t xml:space="preserve"> </w:t>
      </w:r>
    </w:p>
    <w:p w:rsidR="000C74BC" w:rsidRDefault="00524E28">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 xml:space="preserve">11.5 </w:t>
      </w:r>
      <w:r>
        <w:rPr>
          <w:rFonts w:ascii="宋体" w:eastAsia="宋体" w:hAnsi="宋体" w:cs="宋体" w:hint="eastAsia"/>
          <w:b/>
          <w:bCs/>
          <w:szCs w:val="21"/>
          <w:lang w:val="zh-CN"/>
        </w:rPr>
        <w:t>合同项下，招标人需要的</w:t>
      </w:r>
      <w:r>
        <w:rPr>
          <w:rFonts w:ascii="宋体" w:eastAsia="宋体" w:hAnsi="宋体" w:cs="宋体" w:hint="eastAsia"/>
          <w:b/>
          <w:bCs/>
          <w:szCs w:val="21"/>
        </w:rPr>
        <w:t>货物及有关</w:t>
      </w:r>
      <w:r>
        <w:rPr>
          <w:rFonts w:ascii="宋体" w:eastAsia="宋体" w:hAnsi="宋体" w:cs="宋体" w:hint="eastAsia"/>
          <w:b/>
          <w:bCs/>
          <w:szCs w:val="21"/>
          <w:lang w:val="zh-CN"/>
        </w:rPr>
        <w:t>服务所需的费用，投标人都应计入投标报价。</w:t>
      </w:r>
    </w:p>
    <w:p w:rsidR="000C74BC" w:rsidRDefault="00524E28">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11.6</w:t>
      </w:r>
      <w:r>
        <w:rPr>
          <w:rFonts w:ascii="宋体" w:eastAsia="宋体" w:hAnsi="宋体" w:cs="宋体" w:hint="eastAsia"/>
          <w:b/>
          <w:bCs/>
          <w:szCs w:val="21"/>
        </w:rPr>
        <w:t xml:space="preserve"> </w:t>
      </w:r>
      <w:r>
        <w:rPr>
          <w:rFonts w:ascii="宋体" w:eastAsia="宋体" w:hAnsi="宋体" w:cs="宋体" w:hint="eastAsia"/>
          <w:b/>
          <w:szCs w:val="21"/>
          <w:u w:val="single"/>
          <w:lang w:val="zh-CN"/>
        </w:rPr>
        <w:t>投标人</w:t>
      </w:r>
      <w:r>
        <w:rPr>
          <w:rFonts w:ascii="宋体" w:eastAsia="宋体" w:hAnsi="宋体" w:cs="宋体" w:hint="eastAsia"/>
          <w:b/>
          <w:bCs/>
          <w:kern w:val="0"/>
          <w:szCs w:val="24"/>
          <w:u w:val="single"/>
        </w:rPr>
        <w:t>的</w:t>
      </w:r>
      <w:r>
        <w:rPr>
          <w:rFonts w:ascii="宋体" w:eastAsia="宋体" w:hAnsi="宋体" w:cs="宋体" w:hint="eastAsia"/>
          <w:b/>
          <w:szCs w:val="21"/>
          <w:u w:val="single"/>
          <w:lang w:val="zh-CN"/>
        </w:rPr>
        <w:t>综合单价报价</w:t>
      </w:r>
      <w:r>
        <w:rPr>
          <w:rFonts w:ascii="宋体" w:eastAsia="宋体" w:hAnsi="宋体" w:cs="宋体" w:hint="eastAsia"/>
          <w:b/>
          <w:szCs w:val="21"/>
          <w:u w:val="single"/>
        </w:rPr>
        <w:t>高于</w:t>
      </w:r>
      <w:r>
        <w:rPr>
          <w:rFonts w:ascii="宋体" w:eastAsia="宋体" w:hAnsi="宋体" w:cs="宋体" w:hint="eastAsia"/>
          <w:b/>
          <w:szCs w:val="21"/>
          <w:u w:val="single"/>
          <w:lang w:val="zh-CN"/>
        </w:rPr>
        <w:t>不含税采购限价综合单价</w:t>
      </w:r>
      <w:r>
        <w:rPr>
          <w:rFonts w:ascii="宋体" w:eastAsia="宋体" w:hAnsi="宋体" w:cs="宋体" w:hint="eastAsia"/>
          <w:b/>
          <w:bCs/>
          <w:kern w:val="0"/>
          <w:szCs w:val="24"/>
          <w:u w:val="single"/>
        </w:rPr>
        <w:t>的，该投标人的投标文件将被视为无效投标</w:t>
      </w:r>
      <w:r>
        <w:rPr>
          <w:rFonts w:ascii="宋体" w:eastAsia="宋体" w:hAnsi="宋体" w:cs="宋体" w:hint="eastAsia"/>
          <w:b/>
          <w:szCs w:val="21"/>
          <w:u w:val="single"/>
          <w:lang w:val="zh-CN"/>
        </w:rPr>
        <w:t>。本项目不含税采购限价综合单价为895.60</w:t>
      </w:r>
      <w:r>
        <w:rPr>
          <w:rFonts w:ascii="宋体" w:eastAsia="宋体" w:hAnsi="宋体" w:cs="Times New Roman" w:hint="eastAsia"/>
          <w:b/>
          <w:bCs/>
          <w:szCs w:val="21"/>
          <w:u w:val="single"/>
        </w:rPr>
        <w:t>元/吨</w:t>
      </w:r>
      <w:r>
        <w:rPr>
          <w:rFonts w:ascii="宋体" w:eastAsia="宋体" w:hAnsi="宋体" w:cs="宋体" w:hint="eastAsia"/>
          <w:b/>
          <w:szCs w:val="21"/>
          <w:u w:val="single"/>
          <w:lang w:val="zh-CN"/>
        </w:rPr>
        <w:t>（大写：</w:t>
      </w:r>
      <w:r>
        <w:rPr>
          <w:rFonts w:ascii="宋体" w:eastAsia="宋体" w:hAnsi="宋体" w:cs="Times New Roman" w:hint="eastAsia"/>
          <w:b/>
          <w:bCs/>
          <w:szCs w:val="21"/>
          <w:u w:val="single"/>
        </w:rPr>
        <w:t>人民币每吨捌佰玖拾伍元陆角整</w:t>
      </w:r>
      <w:r>
        <w:rPr>
          <w:rFonts w:ascii="宋体" w:eastAsia="宋体" w:hAnsi="宋体" w:cs="宋体" w:hint="eastAsia"/>
          <w:b/>
          <w:szCs w:val="21"/>
          <w:u w:val="single"/>
          <w:lang w:val="zh-CN"/>
        </w:rPr>
        <w:t>）。</w:t>
      </w:r>
    </w:p>
    <w:p w:rsidR="000C74BC" w:rsidRDefault="00524E28">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lang w:val="zh-CN"/>
        </w:rPr>
        <w:t xml:space="preserve">     </w:t>
      </w:r>
    </w:p>
    <w:p w:rsidR="000C74BC" w:rsidRDefault="00524E28">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52" w:name="_Toc3469"/>
      <w:bookmarkStart w:id="153" w:name="_Toc450662862"/>
      <w:bookmarkStart w:id="154" w:name="_Toc20312"/>
      <w:bookmarkStart w:id="155" w:name="_Toc30042_WPSOffice_Level3"/>
      <w:bookmarkStart w:id="156" w:name="_Toc211622161"/>
      <w:bookmarkStart w:id="157" w:name="_Toc486167676"/>
      <w:bookmarkStart w:id="158" w:name="_Toc142508326"/>
      <w:r>
        <w:rPr>
          <w:rFonts w:ascii="宋体" w:eastAsia="宋体" w:hAnsi="宋体" w:cs="宋体" w:hint="eastAsia"/>
          <w:b/>
          <w:szCs w:val="21"/>
          <w:lang w:val="zh-CN"/>
        </w:rPr>
        <w:t>12 投标报价货币</w:t>
      </w:r>
      <w:bookmarkEnd w:id="152"/>
      <w:bookmarkEnd w:id="153"/>
      <w:bookmarkEnd w:id="154"/>
      <w:bookmarkEnd w:id="155"/>
      <w:bookmarkEnd w:id="156"/>
      <w:bookmarkEnd w:id="157"/>
      <w:bookmarkEnd w:id="158"/>
    </w:p>
    <w:p w:rsidR="000C74BC" w:rsidRDefault="00524E28">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投标报价表上的价格须以人民币报价，以其</w:t>
      </w:r>
      <w:r>
        <w:rPr>
          <w:rFonts w:ascii="宋体" w:eastAsia="宋体" w:hAnsi="宋体" w:cs="宋体" w:hint="eastAsia"/>
          <w:b/>
          <w:szCs w:val="21"/>
        </w:rPr>
        <w:t>他</w:t>
      </w:r>
      <w:r>
        <w:rPr>
          <w:rFonts w:ascii="宋体" w:eastAsia="宋体" w:hAnsi="宋体" w:cs="宋体" w:hint="eastAsia"/>
          <w:b/>
          <w:szCs w:val="21"/>
          <w:lang w:val="zh-CN"/>
        </w:rPr>
        <w:t>货币标价的投标将予以拒绝。</w:t>
      </w:r>
    </w:p>
    <w:p w:rsidR="000C74BC" w:rsidRDefault="000C74BC">
      <w:pPr>
        <w:autoSpaceDE w:val="0"/>
        <w:autoSpaceDN w:val="0"/>
        <w:adjustRightInd w:val="0"/>
        <w:spacing w:line="360" w:lineRule="auto"/>
        <w:ind w:leftChars="119" w:left="265" w:hanging="15"/>
        <w:rPr>
          <w:rFonts w:ascii="宋体" w:eastAsia="宋体" w:hAnsi="宋体" w:cs="宋体"/>
          <w:szCs w:val="21"/>
        </w:rPr>
      </w:pPr>
    </w:p>
    <w:p w:rsidR="000C74BC" w:rsidRDefault="00524E28">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9" w:name="_Toc211622162"/>
      <w:bookmarkStart w:id="160" w:name="_Toc20031"/>
      <w:bookmarkStart w:id="161" w:name="_Toc9411_WPSOffice_Level3"/>
      <w:bookmarkStart w:id="162" w:name="_Toc450662863"/>
      <w:bookmarkStart w:id="163" w:name="_Toc142508327"/>
      <w:bookmarkStart w:id="164" w:name="_Toc3961"/>
      <w:bookmarkStart w:id="165" w:name="_Toc486167677"/>
      <w:r>
        <w:rPr>
          <w:rFonts w:ascii="宋体" w:eastAsia="宋体" w:hAnsi="宋体" w:cs="宋体" w:hint="eastAsia"/>
          <w:szCs w:val="21"/>
          <w:lang w:val="zh-CN"/>
        </w:rPr>
        <w:t>13 证明投标人的合格性和资格的声明文件</w:t>
      </w:r>
      <w:bookmarkEnd w:id="159"/>
      <w:bookmarkEnd w:id="160"/>
      <w:bookmarkEnd w:id="161"/>
      <w:bookmarkEnd w:id="162"/>
      <w:bookmarkEnd w:id="163"/>
      <w:bookmarkEnd w:id="164"/>
      <w:bookmarkEnd w:id="165"/>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0C74BC" w:rsidRDefault="00524E28">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（3）投标人证明其相应资格符合或优于招标文件要求的其它文件。</w:t>
      </w:r>
    </w:p>
    <w:p w:rsidR="000C74BC" w:rsidRDefault="00524E28">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 投标人根据招标文件载明的货物及有关服务要求的实际情况，拟在中标后将中标项目的非主体、非关键性专业工作交由他人完成的，应当在投标文件中载明，并提供他人的资质、能力证明材料。</w:t>
      </w:r>
    </w:p>
    <w:p w:rsidR="000C74BC" w:rsidRDefault="000C74BC" w:rsidP="000F7511">
      <w:pPr>
        <w:autoSpaceDE w:val="0"/>
        <w:autoSpaceDN w:val="0"/>
        <w:adjustRightInd w:val="0"/>
        <w:spacing w:line="360" w:lineRule="auto"/>
        <w:ind w:leftChars="128" w:left="561" w:hangingChars="139" w:hanging="292"/>
        <w:rPr>
          <w:rFonts w:ascii="宋体" w:eastAsia="宋体" w:hAnsi="宋体" w:cs="宋体"/>
          <w:szCs w:val="21"/>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6" w:name="_Toc450662864"/>
      <w:bookmarkStart w:id="167" w:name="_Toc27771_WPSOffice_Level3"/>
      <w:bookmarkStart w:id="168" w:name="_Toc486167678"/>
      <w:bookmarkStart w:id="169" w:name="_Toc29754"/>
      <w:bookmarkStart w:id="170" w:name="_Toc142508328"/>
      <w:bookmarkStart w:id="171" w:name="_Toc211622163"/>
      <w:bookmarkStart w:id="172" w:name="_Toc8615"/>
      <w:r>
        <w:rPr>
          <w:rFonts w:ascii="宋体" w:eastAsia="宋体" w:hAnsi="宋体" w:cs="宋体" w:hint="eastAsia"/>
          <w:szCs w:val="21"/>
          <w:lang w:val="zh-CN"/>
        </w:rPr>
        <w:t>14 证明货物的合格性并符合招标文件规定的声明文件</w:t>
      </w:r>
      <w:bookmarkEnd w:id="166"/>
      <w:bookmarkEnd w:id="167"/>
      <w:bookmarkEnd w:id="168"/>
      <w:bookmarkEnd w:id="169"/>
      <w:bookmarkEnd w:id="170"/>
      <w:bookmarkEnd w:id="171"/>
      <w:bookmarkEnd w:id="172"/>
    </w:p>
    <w:p w:rsidR="000C74BC" w:rsidRDefault="00524E28">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w:t>
      </w:r>
      <w:r>
        <w:rPr>
          <w:rFonts w:ascii="宋体" w:eastAsia="宋体" w:hAnsi="宋体" w:cs="宋体" w:hint="eastAsia"/>
          <w:szCs w:val="21"/>
        </w:rPr>
        <w:t>货物</w:t>
      </w:r>
      <w:r>
        <w:rPr>
          <w:rFonts w:ascii="宋体" w:eastAsia="宋体" w:hAnsi="宋体" w:cs="宋体" w:hint="eastAsia"/>
          <w:szCs w:val="21"/>
          <w:lang w:val="zh-CN"/>
        </w:rPr>
        <w:t>的合格性并符合招标文件规定的声明文件，作为投标文件的一部分。</w:t>
      </w:r>
    </w:p>
    <w:p w:rsidR="000C74BC" w:rsidRDefault="00524E28">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0C74BC" w:rsidRDefault="00524E28">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rsidR="000C74BC" w:rsidRDefault="000C74BC">
      <w:pPr>
        <w:autoSpaceDE w:val="0"/>
        <w:autoSpaceDN w:val="0"/>
        <w:adjustRightInd w:val="0"/>
        <w:spacing w:line="360" w:lineRule="auto"/>
        <w:rPr>
          <w:rFonts w:ascii="宋体" w:eastAsia="宋体" w:hAnsi="宋体" w:cs="宋体"/>
          <w:kern w:val="0"/>
          <w:sz w:val="24"/>
          <w:szCs w:val="24"/>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3" w:name="_Toc5356_WPSOffice_Level3"/>
      <w:bookmarkStart w:id="174" w:name="_Toc3206"/>
      <w:bookmarkStart w:id="175" w:name="_Toc486167679"/>
      <w:bookmarkStart w:id="176" w:name="_Toc142508329"/>
      <w:bookmarkStart w:id="177" w:name="_Toc30555"/>
      <w:bookmarkStart w:id="178" w:name="_Toc195714233"/>
      <w:bookmarkStart w:id="179" w:name="_Toc211622164"/>
      <w:bookmarkStart w:id="180" w:name="_Toc8644"/>
      <w:r>
        <w:rPr>
          <w:rFonts w:ascii="宋体" w:eastAsia="宋体" w:hAnsi="宋体" w:cs="宋体" w:hint="eastAsia"/>
          <w:szCs w:val="21"/>
          <w:lang w:val="zh-CN"/>
        </w:rPr>
        <w:lastRenderedPageBreak/>
        <w:t>15 投标保证金</w:t>
      </w:r>
      <w:bookmarkEnd w:id="173"/>
      <w:bookmarkEnd w:id="174"/>
      <w:bookmarkEnd w:id="175"/>
      <w:bookmarkEnd w:id="176"/>
      <w:bookmarkEnd w:id="177"/>
      <w:bookmarkEnd w:id="178"/>
      <w:bookmarkEnd w:id="179"/>
      <w:bookmarkEnd w:id="180"/>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（1）若采用单项投标保证金，投标人必须按全国公共资源交易平台（广东省·东莞市）办事指南的规定及时向交易中心</w:t>
      </w:r>
      <w:proofErr w:type="gramStart"/>
      <w:r>
        <w:rPr>
          <w:rFonts w:ascii="宋体" w:eastAsia="宋体" w:hAnsi="宋体" w:cs="宋体" w:hint="eastAsia"/>
          <w:bCs/>
          <w:kern w:val="0"/>
          <w:szCs w:val="21"/>
          <w:lang w:val="zh-CN"/>
        </w:rPr>
        <w:t>缴</w:t>
      </w:r>
      <w:proofErr w:type="gramEnd"/>
      <w:r>
        <w:rPr>
          <w:rFonts w:ascii="宋体" w:eastAsia="宋体" w:hAnsi="宋体" w:cs="宋体" w:hint="eastAsia"/>
          <w:bCs/>
          <w:kern w:val="0"/>
          <w:szCs w:val="21"/>
          <w:lang w:val="zh-CN"/>
        </w:rPr>
        <w:t>存单项投标保证金，并确保上述款项在投标文件提交截止时间前匹配到本</w:t>
      </w:r>
      <w:r>
        <w:rPr>
          <w:rFonts w:ascii="宋体" w:eastAsia="宋体" w:hAnsi="宋体" w:cs="宋体" w:hint="eastAsia"/>
          <w:bCs/>
          <w:kern w:val="0"/>
          <w:szCs w:val="21"/>
        </w:rPr>
        <w:t>项目</w:t>
      </w:r>
      <w:r>
        <w:rPr>
          <w:rFonts w:ascii="宋体" w:eastAsia="宋体" w:hAnsi="宋体" w:cs="宋体" w:hint="eastAsia"/>
          <w:bCs/>
          <w:kern w:val="0"/>
          <w:szCs w:val="21"/>
          <w:lang w:val="zh-CN"/>
        </w:rPr>
        <w:t>，否则，其投标保证金视为无效。</w:t>
      </w:r>
    </w:p>
    <w:p w:rsidR="000C74BC" w:rsidRDefault="00524E28">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Pr>
          <w:rFonts w:ascii="宋体" w:eastAsia="宋体" w:hAnsi="宋体" w:cs="宋体" w:hint="eastAsia"/>
          <w:kern w:val="0"/>
          <w:szCs w:val="21"/>
          <w:lang w:val="zh-CN"/>
        </w:rPr>
        <w:t>投标截止时间前，已在公共资源交易企业库建档的投标人应将保证金关联至本</w:t>
      </w:r>
      <w:r>
        <w:rPr>
          <w:rFonts w:ascii="宋体" w:eastAsia="宋体" w:hAnsi="宋体" w:cs="宋体" w:hint="eastAsia"/>
          <w:kern w:val="0"/>
          <w:szCs w:val="21"/>
        </w:rPr>
        <w:t>项目</w:t>
      </w:r>
      <w:r>
        <w:rPr>
          <w:rFonts w:ascii="宋体" w:eastAsia="宋体" w:hAnsi="宋体" w:cs="宋体" w:hint="eastAsia"/>
          <w:kern w:val="0"/>
          <w:szCs w:val="21"/>
          <w:lang w:val="zh-CN"/>
        </w:rPr>
        <w:t>。具体要求详见全国公共资源交易平台（广东省·东莞市）（网址：https://ygp.gdzwfw.gov.cn/#/441900/index）办事指南中的相关规定。</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rsidR="000C74BC" w:rsidRDefault="00524E28" w:rsidP="000F7511">
      <w:pPr>
        <w:autoSpaceDE w:val="0"/>
        <w:autoSpaceDN w:val="0"/>
        <w:adjustRightInd w:val="0"/>
        <w:spacing w:line="360" w:lineRule="auto"/>
        <w:ind w:leftChars="191" w:left="401" w:firstLineChars="208" w:firstLine="437"/>
        <w:jc w:val="left"/>
        <w:rPr>
          <w:rFonts w:ascii="宋体" w:eastAsia="宋体" w:hAnsi="宋体" w:cs="宋体"/>
          <w:kern w:val="0"/>
          <w:szCs w:val="21"/>
          <w:lang w:val="zh-CN"/>
        </w:rPr>
      </w:pPr>
      <w:r>
        <w:rPr>
          <w:rFonts w:ascii="宋体" w:eastAsia="宋体" w:hAnsi="宋体" w:cs="宋体" w:hint="eastAsia"/>
          <w:kern w:val="0"/>
          <w:szCs w:val="21"/>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.2 投标人签到时应按本投标人须知第</w:t>
      </w:r>
      <w:r>
        <w:rPr>
          <w:rFonts w:ascii="宋体" w:eastAsia="宋体" w:hAnsi="宋体" w:cs="宋体" w:hint="eastAsia"/>
          <w:bCs/>
          <w:kern w:val="0"/>
          <w:szCs w:val="21"/>
        </w:rPr>
        <w:t>15</w:t>
      </w:r>
      <w:r>
        <w:rPr>
          <w:rFonts w:ascii="宋体" w:eastAsia="宋体" w:hAnsi="宋体" w:cs="宋体" w:hint="eastAsia"/>
          <w:bCs/>
          <w:kern w:val="0"/>
          <w:szCs w:val="21"/>
          <w:lang w:val="zh-CN"/>
        </w:rPr>
        <w:t>.1</w:t>
      </w:r>
      <w:r>
        <w:rPr>
          <w:rFonts w:ascii="宋体" w:eastAsia="宋体" w:hAnsi="宋体" w:cs="宋体" w:hint="eastAsia"/>
          <w:bCs/>
          <w:kern w:val="0"/>
          <w:szCs w:val="21"/>
        </w:rPr>
        <w:t>款</w:t>
      </w:r>
      <w:r>
        <w:rPr>
          <w:rFonts w:ascii="宋体" w:eastAsia="宋体" w:hAnsi="宋体" w:cs="宋体" w:hint="eastAsia"/>
          <w:bCs/>
          <w:kern w:val="0"/>
          <w:szCs w:val="21"/>
          <w:lang w:val="zh-CN"/>
        </w:rPr>
        <w:t>要求提交投标保证金。投标截止时间前，投标人如果撤销签到，已关联的投标保证金同步取消关联；撤销签到的投标人可以重新签到并关联保证金。投标截止后，已关联的投标保证金不能取消关联。</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bookmarkStart w:id="181" w:name="_Toc19219"/>
      <w:bookmarkStart w:id="182" w:name="_Toc3875"/>
      <w:r>
        <w:rPr>
          <w:rFonts w:ascii="宋体" w:eastAsia="宋体" w:hAnsi="宋体" w:cs="宋体" w:hint="eastAsia"/>
          <w:bCs/>
          <w:kern w:val="0"/>
          <w:szCs w:val="21"/>
        </w:rPr>
        <w:t>15</w:t>
      </w:r>
      <w:r>
        <w:rPr>
          <w:rFonts w:ascii="宋体" w:eastAsia="宋体" w:hAnsi="宋体" w:cs="宋体" w:hint="eastAsia"/>
          <w:bCs/>
          <w:kern w:val="0"/>
          <w:szCs w:val="21"/>
          <w:lang w:val="zh-CN"/>
        </w:rPr>
        <w:t>.3 投标保证金退还程序。</w:t>
      </w:r>
      <w:bookmarkEnd w:id="181"/>
      <w:bookmarkEnd w:id="182"/>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（1）对未通过资格</w:t>
      </w:r>
      <w:r>
        <w:rPr>
          <w:rFonts w:ascii="宋体" w:eastAsia="宋体" w:hAnsi="宋体" w:cs="宋体" w:hint="eastAsia"/>
          <w:bCs/>
          <w:kern w:val="0"/>
          <w:szCs w:val="21"/>
        </w:rPr>
        <w:t>性</w:t>
      </w:r>
      <w:r>
        <w:rPr>
          <w:rFonts w:ascii="宋体" w:eastAsia="宋体" w:hAnsi="宋体" w:cs="宋体" w:hint="eastAsia"/>
          <w:bCs/>
          <w:kern w:val="0"/>
          <w:szCs w:val="21"/>
          <w:lang w:val="zh-CN"/>
        </w:rPr>
        <w:t>审查或未通过</w:t>
      </w:r>
      <w:r>
        <w:rPr>
          <w:rFonts w:ascii="宋体" w:eastAsia="宋体" w:hAnsi="宋体" w:cs="宋体" w:hint="eastAsia"/>
          <w:bCs/>
          <w:kern w:val="0"/>
          <w:szCs w:val="21"/>
        </w:rPr>
        <w:t>符合性检查</w:t>
      </w:r>
      <w:r>
        <w:rPr>
          <w:rFonts w:ascii="宋体" w:eastAsia="宋体" w:hAnsi="宋体" w:cs="宋体" w:hint="eastAsia"/>
          <w:bCs/>
          <w:kern w:val="0"/>
          <w:szCs w:val="21"/>
          <w:lang w:val="zh-CN"/>
        </w:rPr>
        <w:t>的投标人，招标人在</w:t>
      </w:r>
      <w:r>
        <w:rPr>
          <w:rFonts w:ascii="宋体" w:eastAsia="宋体" w:hAnsi="宋体" w:cs="宋体" w:hint="eastAsia"/>
          <w:bCs/>
          <w:kern w:val="0"/>
          <w:szCs w:val="21"/>
        </w:rPr>
        <w:t>评标会</w:t>
      </w:r>
      <w:r>
        <w:rPr>
          <w:rFonts w:ascii="宋体" w:eastAsia="宋体" w:hAnsi="宋体" w:cs="宋体" w:hint="eastAsia"/>
          <w:bCs/>
          <w:kern w:val="0"/>
          <w:szCs w:val="21"/>
          <w:lang w:val="zh-CN"/>
        </w:rPr>
        <w:t>结束后第一个工作日向交易中心发送退还指令；</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（2）对除中标候选人外的投标人，招标人在发布评标结果公示后3个工作日内向交易中心发送退还指令；</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（3）招标人与中标人在签订书面合同后3个工作日内向交易中心对中标人及其余中标候选人投标保证金发送退还指令。</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（4）</w:t>
      </w:r>
      <w:proofErr w:type="gramStart"/>
      <w:r>
        <w:rPr>
          <w:rFonts w:ascii="宋体" w:eastAsia="宋体" w:hAnsi="宋体" w:cs="宋体" w:hint="eastAsia"/>
          <w:bCs/>
          <w:kern w:val="0"/>
          <w:szCs w:val="21"/>
          <w:lang w:val="zh-CN"/>
        </w:rPr>
        <w:t>若</w:t>
      </w:r>
      <w:r>
        <w:rPr>
          <w:rFonts w:ascii="宋体" w:eastAsia="宋体" w:hAnsi="宋体" w:cs="宋体" w:hint="eastAsia"/>
          <w:bCs/>
          <w:kern w:val="0"/>
          <w:szCs w:val="21"/>
        </w:rPr>
        <w:t>项目</w:t>
      </w:r>
      <w:proofErr w:type="gramEnd"/>
      <w:r>
        <w:rPr>
          <w:rFonts w:ascii="宋体" w:eastAsia="宋体" w:hAnsi="宋体" w:cs="宋体" w:hint="eastAsia"/>
          <w:bCs/>
          <w:kern w:val="0"/>
          <w:szCs w:val="21"/>
          <w:lang w:val="zh-CN"/>
        </w:rPr>
        <w:t>受到监督部门调查时，招标人根据实际情况处理投标保证金退回有关工作。招标人将按调查结果处理涉事投标保证金。</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lastRenderedPageBreak/>
        <w:t>（5）如因投诉等异常情况不能正常签发中标通知书，招标人可以退回未中标的且不涉及异常情况处理投标人的投标保证金发送退还指令。</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.4 投标保证金有效期应当与投标有效期一致。招标人如果按本</w:t>
      </w:r>
      <w:r>
        <w:rPr>
          <w:rFonts w:ascii="宋体" w:eastAsia="宋体" w:hAnsi="宋体" w:cs="宋体" w:hint="eastAsia"/>
          <w:bCs/>
          <w:kern w:val="0"/>
          <w:szCs w:val="21"/>
        </w:rPr>
        <w:t>投标人</w:t>
      </w:r>
      <w:r>
        <w:rPr>
          <w:rFonts w:ascii="宋体" w:eastAsia="宋体" w:hAnsi="宋体" w:cs="宋体" w:hint="eastAsia"/>
          <w:bCs/>
          <w:kern w:val="0"/>
          <w:szCs w:val="21"/>
          <w:lang w:val="zh-CN"/>
        </w:rPr>
        <w:t>须知第</w:t>
      </w:r>
      <w:r>
        <w:rPr>
          <w:rFonts w:ascii="宋体" w:eastAsia="宋体" w:hAnsi="宋体" w:cs="宋体" w:hint="eastAsia"/>
          <w:bCs/>
          <w:kern w:val="0"/>
          <w:szCs w:val="21"/>
        </w:rPr>
        <w:t>16.3款</w:t>
      </w:r>
      <w:r>
        <w:rPr>
          <w:rFonts w:ascii="宋体" w:eastAsia="宋体" w:hAnsi="宋体" w:cs="宋体" w:hint="eastAsia"/>
          <w:bCs/>
          <w:kern w:val="0"/>
          <w:szCs w:val="21"/>
          <w:lang w:val="zh-CN"/>
        </w:rPr>
        <w:t>的规定延长了投标文件有效期，则投标保证金的有效期也相应延长。</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 xml:space="preserve">.5 若发生下列情况，招标人在书面通知投标人（或中标人）后有权不予退还投标保证金： </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（1）投标人在规定的投标截止时间后至投标有效期满之前撤销或修改其投标文件；</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（2）中标人未能在规定期限内提交履约担保；</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（3）未根据</w:t>
      </w:r>
      <w:r>
        <w:rPr>
          <w:rFonts w:ascii="宋体" w:eastAsia="宋体" w:hAnsi="宋体" w:cs="宋体" w:hint="eastAsia"/>
          <w:bCs/>
          <w:kern w:val="0"/>
          <w:szCs w:val="21"/>
        </w:rPr>
        <w:t>本投标人须知</w:t>
      </w:r>
      <w:r>
        <w:rPr>
          <w:rFonts w:ascii="宋体" w:eastAsia="宋体" w:hAnsi="宋体" w:cs="宋体" w:hint="eastAsia"/>
          <w:bCs/>
          <w:kern w:val="0"/>
          <w:szCs w:val="21"/>
          <w:lang w:val="zh-CN"/>
        </w:rPr>
        <w:t>第3</w:t>
      </w:r>
      <w:r>
        <w:rPr>
          <w:rFonts w:ascii="宋体" w:eastAsia="宋体" w:hAnsi="宋体" w:cs="宋体" w:hint="eastAsia"/>
          <w:bCs/>
          <w:kern w:val="0"/>
          <w:szCs w:val="21"/>
        </w:rPr>
        <w:t>6</w:t>
      </w:r>
      <w:r>
        <w:rPr>
          <w:rFonts w:ascii="宋体" w:eastAsia="宋体" w:hAnsi="宋体" w:cs="宋体" w:hint="eastAsia"/>
          <w:bCs/>
          <w:kern w:val="0"/>
          <w:szCs w:val="21"/>
          <w:lang w:val="zh-CN"/>
        </w:rPr>
        <w:t>条规定签署合同；</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（4）将中标项目转让给他人，或者在投标文件中未说明，且未经招标人同意，将中标项目的合同的权利义务转让给第三方的；</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（5）提供虚假投标文件或虚假补充文件的，或违反《中华人民共和国招标投标法》等有关法律、法规、规章及招标投标相关规定的行为。</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rPr>
      </w:pPr>
      <w:bookmarkStart w:id="183" w:name="_Toc30462"/>
      <w:bookmarkStart w:id="184" w:name="_Toc22708"/>
      <w:r>
        <w:rPr>
          <w:rFonts w:ascii="宋体" w:eastAsia="宋体" w:hAnsi="宋体" w:cs="宋体" w:hint="eastAsia"/>
          <w:bCs/>
          <w:kern w:val="0"/>
          <w:szCs w:val="21"/>
        </w:rPr>
        <w:t>15.6 对于提交银行电子保函（保险电子保单）的有关注意事项：</w:t>
      </w:r>
      <w:bookmarkEnd w:id="183"/>
      <w:bookmarkEnd w:id="184"/>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6.1投标人所提交的银行电子保函（保险电子保单）经核实出现以下情况的，作自动弃权处理：①担保的有效期或金额不符合要求的；②出现不符合招标文件要求或招标人不能接受的条款。</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rsidR="000C74BC" w:rsidRDefault="00524E28">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bCs/>
          <w:kern w:val="0"/>
          <w:szCs w:val="21"/>
        </w:rPr>
        <w:t>15.</w:t>
      </w:r>
      <w:r>
        <w:rPr>
          <w:rFonts w:ascii="宋体" w:eastAsia="宋体" w:hAnsi="宋体" w:cs="宋体" w:hint="eastAsia"/>
          <w:bCs/>
          <w:kern w:val="0"/>
          <w:szCs w:val="21"/>
          <w:lang w:val="zh-CN"/>
        </w:rPr>
        <w:t>7</w:t>
      </w:r>
      <w:r>
        <w:rPr>
          <w:rFonts w:ascii="宋体" w:eastAsia="宋体" w:hAnsi="宋体" w:cs="宋体" w:hint="eastAsia"/>
          <w:bCs/>
          <w:kern w:val="0"/>
          <w:szCs w:val="21"/>
        </w:rPr>
        <w:t xml:space="preserve"> </w:t>
      </w:r>
      <w:r>
        <w:rPr>
          <w:rFonts w:ascii="宋体" w:eastAsia="宋体" w:hAnsi="宋体" w:cs="宋体" w:hint="eastAsia"/>
          <w:bCs/>
          <w:kern w:val="0"/>
          <w:szCs w:val="21"/>
          <w:lang w:val="zh-CN"/>
        </w:rPr>
        <w:t>投标保证金缴存银行</w:t>
      </w:r>
      <w:r>
        <w:rPr>
          <w:rFonts w:ascii="宋体" w:eastAsia="宋体" w:hAnsi="宋体" w:cs="宋体" w:hint="eastAsia"/>
          <w:bCs/>
          <w:kern w:val="0"/>
          <w:szCs w:val="21"/>
        </w:rPr>
        <w:t>账</w:t>
      </w:r>
      <w:r>
        <w:rPr>
          <w:rFonts w:ascii="宋体" w:eastAsia="宋体" w:hAnsi="宋体" w:cs="宋体" w:hint="eastAsia"/>
          <w:bCs/>
          <w:kern w:val="0"/>
          <w:szCs w:val="21"/>
          <w:lang w:val="zh-CN"/>
        </w:rPr>
        <w:t>户见全国公共资源交易平台（广东省·东莞市）办事指南。</w:t>
      </w:r>
    </w:p>
    <w:p w:rsidR="000C74BC" w:rsidRDefault="000C74BC">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5" w:name="_Toc29607"/>
      <w:bookmarkStart w:id="186" w:name="_Toc486167680"/>
      <w:bookmarkStart w:id="187" w:name="_Toc142508330"/>
      <w:bookmarkStart w:id="188" w:name="_Toc1458"/>
      <w:bookmarkStart w:id="189" w:name="_Toc211622165"/>
      <w:bookmarkStart w:id="190" w:name="_Toc22649_WPSOffice_Level3"/>
      <w:bookmarkStart w:id="191" w:name="_Toc450662865"/>
      <w:r>
        <w:rPr>
          <w:rFonts w:ascii="宋体" w:eastAsia="宋体" w:hAnsi="宋体" w:cs="宋体" w:hint="eastAsia"/>
          <w:szCs w:val="21"/>
          <w:lang w:val="zh-CN"/>
        </w:rPr>
        <w:t>16 投标有效期</w:t>
      </w:r>
      <w:bookmarkEnd w:id="185"/>
      <w:bookmarkEnd w:id="186"/>
      <w:bookmarkEnd w:id="187"/>
      <w:bookmarkEnd w:id="188"/>
      <w:bookmarkEnd w:id="189"/>
      <w:bookmarkEnd w:id="190"/>
      <w:bookmarkEnd w:id="191"/>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在特殊情况下，招标代理机构可于投标有效期满之前要求投标人同意延长投标有效期。要求与答复均应为书面形式往来。投标人可以拒绝上述要求，招标</w:t>
      </w:r>
      <w:r>
        <w:rPr>
          <w:rFonts w:ascii="宋体" w:eastAsia="宋体" w:hAnsi="宋体" w:cs="宋体" w:hint="eastAsia"/>
          <w:szCs w:val="21"/>
        </w:rPr>
        <w:t>人</w:t>
      </w:r>
      <w:r>
        <w:rPr>
          <w:rFonts w:ascii="宋体" w:eastAsia="宋体" w:hAnsi="宋体" w:cs="宋体" w:hint="eastAsia"/>
          <w:szCs w:val="21"/>
          <w:lang w:val="zh-CN"/>
        </w:rPr>
        <w:t>将退还其投标保证金。对于同意该要求的投标人，既不要求也不允许其修改投标文件，但将要求其相应延长投标保证金的有效期。第15条投标保证金的有关规定在投标</w:t>
      </w:r>
      <w:r>
        <w:rPr>
          <w:rFonts w:ascii="宋体" w:eastAsia="宋体" w:hAnsi="宋体" w:cs="宋体" w:hint="eastAsia"/>
          <w:szCs w:val="21"/>
          <w:lang w:val="zh-CN"/>
        </w:rPr>
        <w:lastRenderedPageBreak/>
        <w:t>保证金延长期内仍适用。</w:t>
      </w:r>
    </w:p>
    <w:p w:rsidR="000C74BC" w:rsidRDefault="000C74BC">
      <w:pPr>
        <w:autoSpaceDE w:val="0"/>
        <w:autoSpaceDN w:val="0"/>
        <w:adjustRightInd w:val="0"/>
        <w:spacing w:line="360" w:lineRule="auto"/>
        <w:ind w:leftChars="-100" w:left="357" w:hanging="567"/>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2" w:name="_Toc20422"/>
      <w:bookmarkStart w:id="193" w:name="_Toc486167681"/>
      <w:bookmarkStart w:id="194" w:name="_Toc15065"/>
      <w:bookmarkStart w:id="195" w:name="_Toc195714235"/>
      <w:bookmarkStart w:id="196" w:name="_Toc211622166"/>
      <w:bookmarkStart w:id="197" w:name="_Toc142508331"/>
      <w:bookmarkStart w:id="198" w:name="_Toc932"/>
      <w:bookmarkStart w:id="199" w:name="_Toc450662866"/>
      <w:bookmarkStart w:id="200" w:name="_Toc25637_WPSOffice_Level3"/>
      <w:r>
        <w:rPr>
          <w:rFonts w:ascii="宋体" w:eastAsia="宋体" w:hAnsi="宋体" w:cs="宋体" w:hint="eastAsia"/>
          <w:szCs w:val="21"/>
          <w:lang w:val="zh-CN"/>
        </w:rPr>
        <w:t>17 投标文件的编制和签署</w:t>
      </w:r>
      <w:bookmarkEnd w:id="192"/>
      <w:bookmarkEnd w:id="193"/>
      <w:bookmarkEnd w:id="194"/>
      <w:bookmarkEnd w:id="195"/>
      <w:bookmarkEnd w:id="196"/>
      <w:bookmarkEnd w:id="197"/>
      <w:bookmarkEnd w:id="198"/>
      <w:bookmarkEnd w:id="199"/>
      <w:bookmarkEnd w:id="200"/>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投标文件采用电子标书形式编制。投标人使用网络上传投标文件。</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投标人应使用全国公共资源交易平台（广东省·东莞市发布的投标文件电子标书制作软件（以下简称“电子标书制作软件”）进行投标文件的合成、电子</w:t>
      </w:r>
      <w:r>
        <w:rPr>
          <w:rFonts w:ascii="宋体" w:eastAsia="宋体" w:hAnsi="宋体" w:cs="宋体" w:hint="eastAsia"/>
          <w:szCs w:val="21"/>
        </w:rPr>
        <w:t>签名</w:t>
      </w:r>
      <w:r>
        <w:rPr>
          <w:rFonts w:ascii="宋体" w:eastAsia="宋体" w:hAnsi="宋体" w:cs="宋体" w:hint="eastAsia"/>
          <w:szCs w:val="21"/>
          <w:lang w:val="zh-CN"/>
        </w:rPr>
        <w:t>工作。</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投标人应使用依法设立的电子认证服务提供者签发的电子签名认证证书对电子投标文件进行电子签名。该电子</w:t>
      </w:r>
      <w:r>
        <w:rPr>
          <w:rFonts w:ascii="宋体" w:eastAsia="宋体" w:hAnsi="宋体" w:cs="宋体" w:hint="eastAsia"/>
          <w:szCs w:val="21"/>
        </w:rPr>
        <w:t>签名</w:t>
      </w:r>
      <w:r>
        <w:rPr>
          <w:rFonts w:ascii="宋体" w:eastAsia="宋体" w:hAnsi="宋体" w:cs="宋体" w:hint="eastAsia"/>
          <w:szCs w:val="21"/>
          <w:lang w:val="zh-CN"/>
        </w:rPr>
        <w:t>与手写签名或者盖章具有同等的法律效力。</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.4</w:t>
      </w:r>
      <w:r>
        <w:rPr>
          <w:rFonts w:ascii="宋体" w:eastAsia="宋体" w:hAnsi="宋体" w:cs="宋体" w:hint="eastAsia"/>
          <w:szCs w:val="21"/>
        </w:rPr>
        <w:t xml:space="preserve"> </w:t>
      </w:r>
      <w:r>
        <w:rPr>
          <w:rFonts w:ascii="宋体" w:eastAsia="宋体" w:hAnsi="宋体" w:cs="宋体" w:hint="eastAsia"/>
          <w:szCs w:val="21"/>
          <w:lang w:val="zh-CN"/>
        </w:rPr>
        <w:t>投标人使用电子标书制作软件编制电子投标文件时必须按招标文件相关条款及投标文件格式中的要求进行编制。</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.5</w:t>
      </w:r>
      <w:r>
        <w:rPr>
          <w:rFonts w:ascii="宋体" w:eastAsia="宋体" w:hAnsi="宋体" w:cs="宋体" w:hint="eastAsia"/>
          <w:szCs w:val="21"/>
        </w:rPr>
        <w:t xml:space="preserve"> </w:t>
      </w:r>
      <w:r>
        <w:rPr>
          <w:rFonts w:ascii="宋体" w:eastAsia="宋体" w:hAnsi="宋体" w:cs="宋体" w:hint="eastAsia"/>
          <w:szCs w:val="21"/>
          <w:lang w:val="zh-CN"/>
        </w:rPr>
        <w:t>投标文件应按上述编制的要求编制电子标书。如投标文件未按上述编制要求编制的，所引起交易系统无法检索、读取相关信息时，其结果将由投标人自行承担。</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bookmarkStart w:id="201" w:name="_Toc26960"/>
      <w:bookmarkStart w:id="202" w:name="_Toc9587"/>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w:t>
      </w:r>
      <w:r>
        <w:rPr>
          <w:rFonts w:ascii="宋体" w:eastAsia="宋体" w:hAnsi="宋体" w:cs="宋体" w:hint="eastAsia"/>
          <w:szCs w:val="21"/>
        </w:rPr>
        <w:t xml:space="preserve"> </w:t>
      </w:r>
      <w:r>
        <w:rPr>
          <w:rFonts w:ascii="宋体" w:eastAsia="宋体" w:hAnsi="宋体" w:cs="宋体" w:hint="eastAsia"/>
          <w:szCs w:val="21"/>
          <w:lang w:val="zh-CN"/>
        </w:rPr>
        <w:t>投标文件必须按下列要求编制、使用数字证书电子</w:t>
      </w:r>
      <w:r>
        <w:rPr>
          <w:rFonts w:ascii="宋体" w:eastAsia="宋体" w:hAnsi="宋体" w:cs="宋体" w:hint="eastAsia"/>
          <w:szCs w:val="21"/>
        </w:rPr>
        <w:t>签名：</w:t>
      </w:r>
      <w:bookmarkEnd w:id="201"/>
      <w:bookmarkEnd w:id="202"/>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.6.1按本投标人须知第</w:t>
      </w:r>
      <w:r>
        <w:rPr>
          <w:rFonts w:ascii="宋体" w:eastAsia="宋体" w:hAnsi="宋体" w:cs="宋体" w:hint="eastAsia"/>
          <w:szCs w:val="21"/>
        </w:rPr>
        <w:t>8</w:t>
      </w: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hint="eastAsia"/>
          <w:szCs w:val="21"/>
        </w:rPr>
        <w:t>0</w:t>
      </w:r>
      <w:r>
        <w:rPr>
          <w:rFonts w:ascii="宋体" w:eastAsia="宋体" w:hAnsi="宋体" w:cs="宋体" w:hint="eastAsia"/>
          <w:szCs w:val="21"/>
          <w:lang w:val="zh-CN"/>
        </w:rPr>
        <w:t>、1</w:t>
      </w:r>
      <w:r>
        <w:rPr>
          <w:rFonts w:ascii="宋体" w:eastAsia="宋体" w:hAnsi="宋体" w:cs="宋体" w:hint="eastAsia"/>
          <w:szCs w:val="21"/>
        </w:rPr>
        <w:t>2</w:t>
      </w:r>
      <w:r>
        <w:rPr>
          <w:rFonts w:ascii="宋体" w:eastAsia="宋体" w:hAnsi="宋体" w:cs="宋体" w:hint="eastAsia"/>
          <w:szCs w:val="21"/>
          <w:lang w:val="zh-CN"/>
        </w:rPr>
        <w:t>、1</w:t>
      </w:r>
      <w:r>
        <w:rPr>
          <w:rFonts w:ascii="宋体" w:eastAsia="宋体" w:hAnsi="宋体" w:cs="宋体" w:hint="eastAsia"/>
          <w:szCs w:val="21"/>
        </w:rPr>
        <w:t>3、14</w:t>
      </w:r>
      <w:r>
        <w:rPr>
          <w:rFonts w:ascii="宋体" w:eastAsia="宋体" w:hAnsi="宋体" w:cs="宋体" w:hint="eastAsia"/>
          <w:szCs w:val="21"/>
          <w:lang w:val="zh-CN"/>
        </w:rPr>
        <w:t>条的规定编制，按本投标人须知第1</w:t>
      </w:r>
      <w:r>
        <w:rPr>
          <w:rFonts w:ascii="宋体" w:eastAsia="宋体" w:hAnsi="宋体" w:cs="宋体" w:hint="eastAsia"/>
          <w:szCs w:val="21"/>
        </w:rPr>
        <w:t>1</w:t>
      </w:r>
      <w:r>
        <w:rPr>
          <w:rFonts w:ascii="宋体" w:eastAsia="宋体" w:hAnsi="宋体" w:cs="宋体" w:hint="eastAsia"/>
          <w:szCs w:val="21"/>
          <w:lang w:val="zh-CN"/>
        </w:rPr>
        <w:t>条的规定填报投标报价，“投标文件的组成”中列明的内容在投标文件中不能有漏缺。</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bookmarkStart w:id="203" w:name="_Toc19767"/>
      <w:bookmarkStart w:id="204" w:name="_Toc3092"/>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.6.2投标文件商务标、技术标编制要求：</w:t>
      </w:r>
      <w:bookmarkEnd w:id="203"/>
      <w:bookmarkEnd w:id="204"/>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（1）投标文件必须按招标文件中规定的投标文件格式编制，并转换成PDF格式合成到电子投标文件中；</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（2）投标文件商务标、技术标必须按招标文件的规定填写； </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）投标文件商务标、</w:t>
      </w:r>
      <w:proofErr w:type="gramStart"/>
      <w:r>
        <w:rPr>
          <w:rFonts w:ascii="宋体" w:eastAsia="宋体" w:hAnsi="宋体" w:cs="宋体" w:hint="eastAsia"/>
          <w:szCs w:val="21"/>
          <w:lang w:val="zh-CN"/>
        </w:rPr>
        <w:t>技术标应按</w:t>
      </w:r>
      <w:proofErr w:type="gramEnd"/>
      <w:r>
        <w:rPr>
          <w:rFonts w:ascii="宋体" w:eastAsia="宋体" w:hAnsi="宋体" w:cs="宋体" w:hint="eastAsia"/>
          <w:szCs w:val="21"/>
          <w:lang w:val="zh-CN"/>
        </w:rPr>
        <w:t>其格式要求由投标人的法定代表人或其授权代表电子签名、企业数字证书电子签名；</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）严格按照第六篇投标文件格式内的要求完整、真实的填写《合同条款偏离表》《用户需求偏离表》；</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）投标人要特别加以注意，必须严格按照第六篇商务标格式的要求完整、真实的填写《资格业绩》及提供对应证明资料；</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）投标文件技术标部分必须按招标文件第六篇“技术标格式”编制。</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bookmarkStart w:id="205" w:name="_Toc26313"/>
      <w:bookmarkStart w:id="206" w:name="_Toc3854"/>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.6.3投标文件报价信封编制要求：</w:t>
      </w:r>
      <w:bookmarkEnd w:id="205"/>
      <w:bookmarkEnd w:id="206"/>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（1）投标人应使用电子标书制作软件编制并生成报价信封，内容根据招标文件设置的报价信封内容按实填报。</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（2）大写金额数字用“零、壹、贰、叁、肆、伍、陆、柒、捌、玖、拾、佰、仟、万、亿”填写。</w:t>
      </w:r>
      <w:proofErr w:type="gramStart"/>
      <w:r>
        <w:rPr>
          <w:rFonts w:ascii="宋体" w:eastAsia="宋体" w:hAnsi="宋体" w:cs="宋体" w:hint="eastAsia"/>
          <w:szCs w:val="21"/>
          <w:lang w:val="zh-CN"/>
        </w:rPr>
        <w:t>投标值</w:t>
      </w:r>
      <w:proofErr w:type="gramEnd"/>
      <w:r>
        <w:rPr>
          <w:rFonts w:ascii="宋体" w:eastAsia="宋体" w:hAnsi="宋体" w:cs="宋体" w:hint="eastAsia"/>
          <w:szCs w:val="21"/>
          <w:lang w:val="zh-CN"/>
        </w:rPr>
        <w:t>大写与小写不一致时，以大写数额为准，修正小写数额。</w:t>
      </w:r>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（3）投标文件价格部分应按其格式要求使用依法设立的电子认证服务提供者签发的电子签名认证证书对电子投标文件进行电子签名。该电子签名与手写签名或者盖章具有同等的法律效力。</w:t>
      </w:r>
    </w:p>
    <w:p w:rsidR="000C74BC" w:rsidRDefault="000C74BC">
      <w:pPr>
        <w:autoSpaceDE w:val="0"/>
        <w:autoSpaceDN w:val="0"/>
        <w:adjustRightInd w:val="0"/>
        <w:jc w:val="left"/>
        <w:rPr>
          <w:rFonts w:ascii="宋体" w:eastAsia="宋体" w:hAnsi="宋体" w:cs="宋体"/>
          <w:kern w:val="0"/>
          <w:sz w:val="24"/>
          <w:szCs w:val="24"/>
        </w:rPr>
      </w:pPr>
      <w:bookmarkStart w:id="207" w:name="_Toc450662867"/>
    </w:p>
    <w:p w:rsidR="000C74BC" w:rsidRDefault="00524E28">
      <w:pPr>
        <w:keepNext/>
        <w:keepLines/>
        <w:tabs>
          <w:tab w:val="left" w:pos="509"/>
        </w:tabs>
        <w:autoSpaceDE w:val="0"/>
        <w:autoSpaceDN w:val="0"/>
        <w:adjustRightInd w:val="0"/>
        <w:spacing w:line="360" w:lineRule="auto"/>
        <w:jc w:val="left"/>
        <w:outlineLvl w:val="1"/>
        <w:rPr>
          <w:rFonts w:ascii="宋体" w:eastAsia="宋体" w:hAnsi="宋体" w:cs="宋体"/>
          <w:b/>
          <w:bCs/>
          <w:kern w:val="44"/>
          <w:szCs w:val="21"/>
          <w:lang w:val="zh-CN"/>
        </w:rPr>
      </w:pPr>
      <w:bookmarkStart w:id="208" w:name="_Toc195714236"/>
      <w:bookmarkStart w:id="209" w:name="_Toc140596891"/>
      <w:bookmarkStart w:id="210" w:name="_Toc486167682"/>
      <w:bookmarkStart w:id="211" w:name="_Toc17199"/>
      <w:bookmarkStart w:id="212" w:name="_Toc26605"/>
      <w:bookmarkStart w:id="213" w:name="_Toc22356_WPSOffice_Level2"/>
      <w:bookmarkStart w:id="214" w:name="_Toc11307"/>
      <w:bookmarkStart w:id="215" w:name="_Toc142508332"/>
      <w:bookmarkStart w:id="216" w:name="_Toc211622167"/>
      <w:bookmarkEnd w:id="207"/>
      <w:r>
        <w:rPr>
          <w:rFonts w:ascii="宋体" w:eastAsia="宋体" w:hAnsi="宋体" w:cs="宋体" w:hint="eastAsia"/>
          <w:b/>
          <w:bCs/>
          <w:kern w:val="44"/>
          <w:szCs w:val="21"/>
          <w:lang w:val="zh-CN"/>
        </w:rPr>
        <w:t>四、投标</w:t>
      </w:r>
      <w:bookmarkEnd w:id="208"/>
      <w:bookmarkEnd w:id="209"/>
      <w:bookmarkEnd w:id="210"/>
      <w:bookmarkEnd w:id="211"/>
      <w:bookmarkEnd w:id="212"/>
      <w:bookmarkEnd w:id="213"/>
      <w:bookmarkEnd w:id="214"/>
      <w:bookmarkEnd w:id="215"/>
      <w:bookmarkEnd w:id="216"/>
    </w:p>
    <w:p w:rsidR="000C74BC" w:rsidRDefault="00524E28">
      <w:pPr>
        <w:tabs>
          <w:tab w:val="left" w:pos="567"/>
        </w:tabs>
        <w:autoSpaceDE w:val="0"/>
        <w:autoSpaceDN w:val="0"/>
        <w:adjustRightInd w:val="0"/>
        <w:spacing w:line="360" w:lineRule="auto"/>
        <w:ind w:leftChars="-100" w:left="357" w:rightChars="7" w:right="15" w:hanging="567"/>
        <w:outlineLvl w:val="2"/>
        <w:rPr>
          <w:rFonts w:ascii="宋体" w:eastAsia="宋体" w:hAnsi="宋体" w:cs="宋体"/>
          <w:szCs w:val="21"/>
          <w:lang w:val="zh-CN"/>
        </w:rPr>
      </w:pPr>
      <w:bookmarkStart w:id="217" w:name="_Toc31551"/>
      <w:bookmarkStart w:id="218" w:name="_Toc142508333"/>
      <w:bookmarkStart w:id="219" w:name="_Toc29885"/>
      <w:bookmarkStart w:id="220" w:name="_Toc195714237"/>
      <w:bookmarkStart w:id="221" w:name="_Toc12192_WPSOffice_Level3"/>
      <w:bookmarkStart w:id="222" w:name="_Toc486167683"/>
      <w:bookmarkStart w:id="223" w:name="_Toc450662868"/>
      <w:bookmarkStart w:id="224" w:name="_Toc211622168"/>
      <w:bookmarkStart w:id="225" w:name="_Toc3466"/>
      <w:r>
        <w:rPr>
          <w:rFonts w:ascii="宋体" w:eastAsia="宋体" w:hAnsi="宋体" w:cs="宋体" w:hint="eastAsia"/>
          <w:szCs w:val="21"/>
          <w:lang w:val="zh-CN"/>
        </w:rPr>
        <w:t xml:space="preserve">18 </w:t>
      </w:r>
      <w:bookmarkEnd w:id="217"/>
      <w:bookmarkEnd w:id="218"/>
      <w:bookmarkEnd w:id="219"/>
      <w:bookmarkEnd w:id="220"/>
      <w:bookmarkEnd w:id="221"/>
      <w:bookmarkEnd w:id="222"/>
      <w:bookmarkEnd w:id="223"/>
      <w:r>
        <w:rPr>
          <w:rFonts w:ascii="宋体" w:eastAsia="宋体" w:hAnsi="宋体" w:cs="宋体" w:hint="eastAsia"/>
          <w:szCs w:val="21"/>
          <w:lang w:val="zh-CN"/>
        </w:rPr>
        <w:t>投标文件的加密</w:t>
      </w:r>
      <w:bookmarkEnd w:id="224"/>
      <w:bookmarkEnd w:id="225"/>
    </w:p>
    <w:p w:rsidR="000C74BC" w:rsidRDefault="00524E28" w:rsidP="000F7511">
      <w:pPr>
        <w:tabs>
          <w:tab w:val="left" w:pos="567"/>
        </w:tabs>
        <w:adjustRightInd w:val="0"/>
        <w:spacing w:line="360" w:lineRule="auto"/>
        <w:ind w:firstLineChars="69" w:firstLine="145"/>
        <w:rPr>
          <w:rFonts w:ascii="宋体" w:eastAsia="宋体" w:hAnsi="宋体" w:cs="宋体"/>
          <w:szCs w:val="21"/>
          <w:lang w:val="zh-CN"/>
        </w:rPr>
      </w:pPr>
      <w:r>
        <w:rPr>
          <w:rFonts w:ascii="宋体" w:eastAsia="宋体" w:hAnsi="宋体" w:cs="宋体" w:hint="eastAsia"/>
          <w:szCs w:val="21"/>
          <w:lang w:val="zh-CN"/>
        </w:rPr>
        <w:lastRenderedPageBreak/>
        <w:t>投标人应使用依法设立的电子认证服务提供者签发的电子签章认证证书对电子投标文件进行电子签章并加密。</w:t>
      </w:r>
    </w:p>
    <w:p w:rsidR="000C74BC" w:rsidRDefault="000C74BC">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p>
    <w:p w:rsidR="000C74BC" w:rsidRDefault="00524E28">
      <w:pPr>
        <w:tabs>
          <w:tab w:val="left" w:pos="567"/>
        </w:tabs>
        <w:autoSpaceDE w:val="0"/>
        <w:autoSpaceDN w:val="0"/>
        <w:adjustRightInd w:val="0"/>
        <w:spacing w:line="360" w:lineRule="auto"/>
        <w:ind w:leftChars="-100" w:left="357" w:rightChars="7" w:right="15" w:hanging="567"/>
        <w:outlineLvl w:val="2"/>
        <w:rPr>
          <w:rFonts w:ascii="宋体" w:eastAsia="宋体" w:hAnsi="宋体" w:cs="宋体"/>
          <w:szCs w:val="21"/>
          <w:lang w:val="zh-CN"/>
        </w:rPr>
      </w:pPr>
      <w:bookmarkStart w:id="226" w:name="_Toc3867"/>
      <w:bookmarkStart w:id="227" w:name="_Toc211622169"/>
      <w:bookmarkStart w:id="228" w:name="_Toc195714238"/>
      <w:r>
        <w:rPr>
          <w:rFonts w:ascii="宋体" w:eastAsia="宋体" w:hAnsi="宋体" w:cs="宋体" w:hint="eastAsia"/>
          <w:szCs w:val="21"/>
          <w:lang w:val="zh-CN"/>
        </w:rPr>
        <w:t>19 投标文件的提交</w:t>
      </w:r>
      <w:bookmarkEnd w:id="226"/>
      <w:bookmarkEnd w:id="227"/>
      <w:bookmarkEnd w:id="228"/>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投标人应在本招标公告规定的投标截止时间前通过交易系统在线上传投标文件。上述方式外提交的投标文件，招标人将不予受理。</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投标人在通过交易系统在线上传投标文件时，需设置投标文件查询密码（用于查询投标文件递交情况、撤销投标文件及签到时匹配对应的招标文件）。上</w:t>
      </w:r>
      <w:proofErr w:type="gramStart"/>
      <w:r>
        <w:rPr>
          <w:rFonts w:ascii="宋体" w:eastAsia="宋体" w:hAnsi="宋体" w:cs="宋体" w:hint="eastAsia"/>
          <w:szCs w:val="21"/>
          <w:lang w:val="zh-CN"/>
        </w:rPr>
        <w:t>传成功</w:t>
      </w:r>
      <w:proofErr w:type="gramEnd"/>
      <w:r>
        <w:rPr>
          <w:rFonts w:ascii="宋体" w:eastAsia="宋体" w:hAnsi="宋体" w:cs="宋体" w:hint="eastAsia"/>
          <w:szCs w:val="21"/>
          <w:lang w:val="zh-CN"/>
        </w:rPr>
        <w:t>后，投标人应打印“电子标书网站上传回执”作为成功上传的凭证。</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投标文件成功上传后，交易系统将生成投标文件识别码。本识别码是投标人提交投标文件的唯一凭证，投标人须妥善保管。识别码丢失后，投标人将无法找回投标文件，需重新上传提交。</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bookmarkStart w:id="229" w:name="_Toc10837"/>
      <w:bookmarkStart w:id="230" w:name="_Toc8570"/>
      <w:r>
        <w:rPr>
          <w:rFonts w:ascii="宋体" w:eastAsia="宋体" w:hAnsi="宋体" w:cs="宋体" w:hint="eastAsia"/>
          <w:szCs w:val="21"/>
        </w:rPr>
        <w:t>19</w:t>
      </w:r>
      <w:r>
        <w:rPr>
          <w:rFonts w:ascii="宋体" w:eastAsia="宋体" w:hAnsi="宋体" w:cs="宋体" w:hint="eastAsia"/>
          <w:szCs w:val="21"/>
          <w:lang w:val="zh-CN"/>
        </w:rPr>
        <w:t>.4</w:t>
      </w:r>
      <w:r>
        <w:rPr>
          <w:rFonts w:ascii="宋体" w:eastAsia="宋体" w:hAnsi="宋体" w:cs="宋体" w:hint="eastAsia"/>
          <w:szCs w:val="21"/>
        </w:rPr>
        <w:t xml:space="preserve"> </w:t>
      </w:r>
      <w:r>
        <w:rPr>
          <w:rFonts w:ascii="宋体" w:eastAsia="宋体" w:hAnsi="宋体" w:cs="宋体" w:hint="eastAsia"/>
          <w:szCs w:val="21"/>
          <w:lang w:val="zh-CN"/>
        </w:rPr>
        <w:t>投标会议</w:t>
      </w:r>
      <w:r>
        <w:rPr>
          <w:rFonts w:ascii="宋体" w:eastAsia="宋体" w:hAnsi="宋体" w:cs="宋体" w:hint="eastAsia"/>
          <w:szCs w:val="21"/>
        </w:rPr>
        <w:t>时间及</w:t>
      </w:r>
      <w:r>
        <w:rPr>
          <w:rFonts w:ascii="宋体" w:eastAsia="宋体" w:hAnsi="宋体" w:cs="宋体" w:hint="eastAsia"/>
          <w:szCs w:val="21"/>
          <w:lang w:val="zh-CN"/>
        </w:rPr>
        <w:t>地点：见招标公告。</w:t>
      </w:r>
      <w:bookmarkEnd w:id="229"/>
      <w:bookmarkEnd w:id="230"/>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.5</w:t>
      </w:r>
      <w:r>
        <w:rPr>
          <w:rFonts w:ascii="宋体" w:eastAsia="宋体" w:hAnsi="宋体" w:cs="宋体" w:hint="eastAsia"/>
          <w:szCs w:val="21"/>
        </w:rPr>
        <w:t xml:space="preserve"> </w:t>
      </w:r>
      <w:r>
        <w:rPr>
          <w:rFonts w:ascii="宋体" w:eastAsia="宋体" w:hAnsi="宋体" w:cs="宋体" w:hint="eastAsia"/>
          <w:szCs w:val="21"/>
          <w:lang w:val="zh-CN"/>
        </w:rPr>
        <w:t>逾期送达的或者未按指定方式提交的投标文件，招标人不予受理。</w:t>
      </w:r>
    </w:p>
    <w:p w:rsidR="000C74BC" w:rsidRDefault="000C74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rightChars="7" w:right="15" w:hanging="567"/>
        <w:outlineLvl w:val="2"/>
        <w:rPr>
          <w:rFonts w:ascii="宋体" w:eastAsia="宋体" w:hAnsi="宋体" w:cs="宋体"/>
          <w:szCs w:val="21"/>
          <w:lang w:val="zh-CN"/>
        </w:rPr>
      </w:pPr>
      <w:bookmarkStart w:id="231" w:name="_Toc195714239"/>
      <w:bookmarkStart w:id="232" w:name="_Toc2123"/>
      <w:bookmarkStart w:id="233" w:name="_Toc211622170"/>
      <w:r>
        <w:rPr>
          <w:rFonts w:ascii="宋体" w:eastAsia="宋体" w:hAnsi="宋体" w:cs="宋体" w:hint="eastAsia"/>
          <w:szCs w:val="21"/>
          <w:lang w:val="zh-CN"/>
        </w:rPr>
        <w:t>20 投标会时间、地点及投标文件提交的截止时间</w:t>
      </w:r>
      <w:bookmarkEnd w:id="231"/>
      <w:bookmarkEnd w:id="232"/>
      <w:bookmarkEnd w:id="233"/>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20</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投标人应按招标公告的时间、地点，或根据本投标人须知第</w:t>
      </w:r>
      <w:r>
        <w:rPr>
          <w:rFonts w:ascii="宋体" w:eastAsia="宋体" w:hAnsi="宋体" w:cs="宋体" w:hint="eastAsia"/>
          <w:szCs w:val="21"/>
        </w:rPr>
        <w:t>7.2</w:t>
      </w:r>
      <w:r>
        <w:rPr>
          <w:rFonts w:ascii="宋体" w:eastAsia="宋体" w:hAnsi="宋体" w:cs="宋体" w:hint="eastAsia"/>
          <w:szCs w:val="21"/>
          <w:lang w:val="zh-CN"/>
        </w:rPr>
        <w:t xml:space="preserve">款规定所延长的日期和时间之前通过交易系统在线上传投标文件。 </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20</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招标人有权按本投标人须知第</w:t>
      </w:r>
      <w:r>
        <w:rPr>
          <w:rFonts w:ascii="宋体" w:eastAsia="宋体" w:hAnsi="宋体" w:cs="宋体" w:hint="eastAsia"/>
          <w:szCs w:val="21"/>
        </w:rPr>
        <w:t>7</w:t>
      </w:r>
      <w:r>
        <w:rPr>
          <w:rFonts w:ascii="宋体" w:eastAsia="宋体" w:hAnsi="宋体" w:cs="宋体" w:hint="eastAsia"/>
          <w:szCs w:val="21"/>
          <w:lang w:val="zh-CN"/>
        </w:rPr>
        <w:t>条的规定发出补充通知书，延长投标文件递交的截止时间。这时，原截止时间前，招标人与投标人的权利和义务相应延长至新的投标截止时间。</w:t>
      </w:r>
    </w:p>
    <w:p w:rsidR="000C74BC" w:rsidRDefault="000C74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rightChars="7" w:right="15" w:hanging="567"/>
        <w:outlineLvl w:val="2"/>
        <w:rPr>
          <w:rFonts w:ascii="宋体" w:eastAsia="宋体" w:hAnsi="宋体" w:cs="宋体"/>
          <w:szCs w:val="21"/>
          <w:lang w:val="zh-CN"/>
        </w:rPr>
      </w:pPr>
      <w:bookmarkStart w:id="234" w:name="_Toc211622171"/>
      <w:bookmarkStart w:id="235" w:name="_Toc195714240"/>
      <w:bookmarkStart w:id="236" w:name="_Toc5699"/>
      <w:r>
        <w:rPr>
          <w:rFonts w:ascii="宋体" w:eastAsia="宋体" w:hAnsi="宋体" w:cs="宋体" w:hint="eastAsia"/>
          <w:szCs w:val="21"/>
          <w:lang w:val="zh-CN"/>
        </w:rPr>
        <w:t>21 投标文件的拒绝</w:t>
      </w:r>
      <w:bookmarkEnd w:id="234"/>
      <w:bookmarkEnd w:id="235"/>
      <w:bookmarkEnd w:id="236"/>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投标会上，出现下列情形之一的投标文件，将被招标人拒绝：</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.1.1招标人在本投标人须知第</w:t>
      </w: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19</w:t>
      </w:r>
      <w:r>
        <w:rPr>
          <w:rFonts w:ascii="宋体" w:eastAsia="宋体" w:hAnsi="宋体" w:cs="宋体" w:hint="eastAsia"/>
          <w:szCs w:val="21"/>
          <w:lang w:val="zh-CN"/>
        </w:rPr>
        <w:t>.4款规定的投标截止时间以后或指定方式以外收到的投标文件。</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.1.2投标人未按本投标人须知第</w:t>
      </w: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19</w:t>
      </w:r>
      <w:r>
        <w:rPr>
          <w:rFonts w:ascii="宋体" w:eastAsia="宋体" w:hAnsi="宋体" w:cs="宋体" w:hint="eastAsia"/>
          <w:szCs w:val="21"/>
          <w:lang w:val="zh-CN"/>
        </w:rPr>
        <w:t>.4款规定提交的投标文件。</w:t>
      </w:r>
    </w:p>
    <w:p w:rsidR="000C74BC" w:rsidRDefault="000C74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211622172"/>
      <w:bookmarkStart w:id="238" w:name="_Toc26166"/>
      <w:bookmarkStart w:id="239" w:name="_Toc195714241"/>
      <w:r>
        <w:rPr>
          <w:rFonts w:ascii="宋体" w:eastAsia="宋体" w:hAnsi="宋体" w:cs="宋体" w:hint="eastAsia"/>
          <w:szCs w:val="21"/>
          <w:lang w:val="zh-CN"/>
        </w:rPr>
        <w:t>2</w:t>
      </w:r>
      <w:r>
        <w:rPr>
          <w:rFonts w:ascii="宋体" w:eastAsia="宋体" w:hAnsi="宋体" w:cs="宋体" w:hint="eastAsia"/>
          <w:szCs w:val="21"/>
        </w:rPr>
        <w:t xml:space="preserve">2 </w:t>
      </w:r>
      <w:r>
        <w:rPr>
          <w:rFonts w:ascii="宋体" w:eastAsia="宋体" w:hAnsi="宋体" w:cs="宋体" w:hint="eastAsia"/>
          <w:szCs w:val="21"/>
          <w:lang w:val="zh-CN"/>
        </w:rPr>
        <w:t>投标文件的补充、修改与撤回</w:t>
      </w:r>
      <w:bookmarkEnd w:id="237"/>
      <w:bookmarkEnd w:id="238"/>
      <w:bookmarkEnd w:id="239"/>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2</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在本投标人须知第</w:t>
      </w:r>
      <w:r>
        <w:rPr>
          <w:rFonts w:ascii="宋体" w:eastAsia="宋体" w:hAnsi="宋体" w:cs="宋体" w:hint="eastAsia"/>
          <w:szCs w:val="21"/>
        </w:rPr>
        <w:t>19</w:t>
      </w:r>
      <w:r>
        <w:rPr>
          <w:rFonts w:ascii="宋体" w:eastAsia="宋体" w:hAnsi="宋体" w:cs="宋体" w:hint="eastAsia"/>
          <w:szCs w:val="21"/>
          <w:lang w:val="zh-CN"/>
        </w:rPr>
        <w:t>.1款规定的投标截止时间前，投标人可以修改或撤回已递交的投标文件。在投标截止时间之后，投标人不得补充、修改投标文件。</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2</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投标人应使用企业数字证书、投标文件识别码及投标文件查询密码通过网络撤回已递交投标文件。</w:t>
      </w:r>
    </w:p>
    <w:p w:rsidR="000C74BC" w:rsidRDefault="00524E28">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2</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在投标截止时间至投标有效期满之前，投标人不得撤销其投标文件。投标截止后投标人撤销投标文件的，招标人没收其投标保证金（逾期未解密投标文件的除外）。</w:t>
      </w:r>
    </w:p>
    <w:p w:rsidR="000C74BC" w:rsidRDefault="000C74BC">
      <w:pPr>
        <w:autoSpaceDE w:val="0"/>
        <w:autoSpaceDN w:val="0"/>
        <w:adjustRightInd w:val="0"/>
        <w:spacing w:line="360" w:lineRule="auto"/>
        <w:ind w:leftChars="-100" w:left="357" w:rightChars="7" w:right="15" w:hanging="567"/>
        <w:rPr>
          <w:rFonts w:ascii="宋体" w:eastAsia="宋体" w:hAnsi="宋体" w:cs="宋体"/>
          <w:szCs w:val="21"/>
          <w:lang w:val="zh-CN"/>
        </w:rPr>
      </w:pPr>
    </w:p>
    <w:p w:rsidR="000C74BC" w:rsidRDefault="00524E28">
      <w:pPr>
        <w:keepNext/>
        <w:keepLines/>
        <w:tabs>
          <w:tab w:val="left" w:pos="509"/>
        </w:tabs>
        <w:autoSpaceDE w:val="0"/>
        <w:autoSpaceDN w:val="0"/>
        <w:adjustRightInd w:val="0"/>
        <w:spacing w:line="360" w:lineRule="auto"/>
        <w:jc w:val="left"/>
        <w:outlineLvl w:val="1"/>
        <w:rPr>
          <w:rFonts w:ascii="宋体" w:eastAsia="宋体" w:hAnsi="宋体" w:cs="宋体"/>
          <w:b/>
          <w:bCs/>
          <w:kern w:val="44"/>
          <w:szCs w:val="21"/>
          <w:lang w:val="zh-CN"/>
        </w:rPr>
      </w:pPr>
      <w:bookmarkStart w:id="240" w:name="_Toc30428"/>
      <w:bookmarkStart w:id="241" w:name="_Toc450662872"/>
      <w:bookmarkStart w:id="242" w:name="_Toc195714242"/>
      <w:bookmarkStart w:id="243" w:name="_Toc5498"/>
      <w:bookmarkStart w:id="244" w:name="_Toc486167687"/>
      <w:bookmarkStart w:id="245" w:name="_Toc211622173"/>
      <w:bookmarkStart w:id="246" w:name="_Toc28824"/>
      <w:bookmarkStart w:id="247" w:name="_Toc1049_WPSOffice_Level2"/>
      <w:bookmarkStart w:id="248" w:name="_Toc142508337"/>
      <w:bookmarkStart w:id="249" w:name="_Toc140596896"/>
      <w:bookmarkStart w:id="250" w:name="_Toc450662880"/>
      <w:r>
        <w:rPr>
          <w:rFonts w:ascii="宋体" w:eastAsia="宋体" w:hAnsi="宋体" w:cs="宋体" w:hint="eastAsia"/>
          <w:b/>
          <w:bCs/>
          <w:kern w:val="44"/>
          <w:szCs w:val="21"/>
          <w:lang w:val="zh-CN"/>
        </w:rPr>
        <w:lastRenderedPageBreak/>
        <w:t>五、开标与评标</w:t>
      </w:r>
      <w:bookmarkEnd w:id="240"/>
      <w:bookmarkEnd w:id="241"/>
      <w:bookmarkEnd w:id="242"/>
      <w:bookmarkEnd w:id="243"/>
      <w:bookmarkEnd w:id="244"/>
      <w:bookmarkEnd w:id="245"/>
      <w:bookmarkEnd w:id="246"/>
      <w:bookmarkEnd w:id="247"/>
      <w:bookmarkEnd w:id="248"/>
      <w:bookmarkEnd w:id="249"/>
    </w:p>
    <w:p w:rsidR="000C74BC" w:rsidRDefault="00524E28">
      <w:pPr>
        <w:tabs>
          <w:tab w:val="left" w:pos="567"/>
        </w:tabs>
        <w:autoSpaceDE w:val="0"/>
        <w:autoSpaceDN w:val="0"/>
        <w:adjustRightInd w:val="0"/>
        <w:spacing w:line="360" w:lineRule="auto"/>
        <w:ind w:leftChars="-100" w:left="357" w:rightChars="7" w:right="15" w:hanging="567"/>
        <w:outlineLvl w:val="2"/>
        <w:rPr>
          <w:rFonts w:ascii="宋体" w:eastAsia="宋体" w:hAnsi="宋体" w:cs="宋体"/>
          <w:szCs w:val="21"/>
          <w:lang w:val="zh-CN"/>
        </w:rPr>
      </w:pPr>
      <w:bookmarkStart w:id="251" w:name="_Toc17477"/>
      <w:bookmarkStart w:id="252" w:name="_Toc211622174"/>
      <w:bookmarkStart w:id="253" w:name="_Toc195714243"/>
      <w:r>
        <w:rPr>
          <w:rFonts w:ascii="宋体" w:eastAsia="宋体" w:hAnsi="宋体" w:cs="宋体" w:hint="eastAsia"/>
          <w:szCs w:val="21"/>
          <w:lang w:val="zh-CN"/>
        </w:rPr>
        <w:t>2</w:t>
      </w:r>
      <w:r>
        <w:rPr>
          <w:rFonts w:ascii="宋体" w:eastAsia="宋体" w:hAnsi="宋体" w:cs="宋体" w:hint="eastAsia"/>
          <w:szCs w:val="21"/>
        </w:rPr>
        <w:t xml:space="preserve">3 </w:t>
      </w:r>
      <w:r>
        <w:rPr>
          <w:rFonts w:ascii="宋体" w:eastAsia="宋体" w:hAnsi="宋体" w:cs="宋体" w:hint="eastAsia"/>
          <w:szCs w:val="21"/>
          <w:lang w:val="zh-CN"/>
        </w:rPr>
        <w:t>开标</w:t>
      </w:r>
      <w:bookmarkEnd w:id="251"/>
      <w:bookmarkEnd w:id="252"/>
      <w:bookmarkEnd w:id="253"/>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招标人在19.1款规定的投标截止时间（开标时间）和19.4款规定的地点召开投标会并公开开标，投标人可在规定的时间和地点参加投标会或通过登录交易系统在线查看开标过程相关信息。</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r>
        <w:rPr>
          <w:rFonts w:ascii="宋体" w:eastAsia="宋体" w:hAnsi="宋体" w:cs="宋体" w:hint="eastAsia"/>
          <w:szCs w:val="21"/>
        </w:rPr>
        <w:t xml:space="preserve">23.2 </w:t>
      </w:r>
      <w:r>
        <w:rPr>
          <w:rFonts w:ascii="宋体" w:eastAsia="宋体" w:hAnsi="宋体" w:cs="宋体" w:hint="eastAsia"/>
          <w:b/>
          <w:bCs/>
          <w:szCs w:val="21"/>
        </w:rPr>
        <w:t>投标人网上签到时间为开标当天上午6时至投标截止时间</w:t>
      </w:r>
      <w:r>
        <w:rPr>
          <w:rFonts w:ascii="宋体" w:eastAsia="宋体" w:hAnsi="宋体" w:cs="宋体" w:hint="eastAsia"/>
          <w:szCs w:val="21"/>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r>
        <w:rPr>
          <w:rFonts w:ascii="宋体" w:eastAsia="宋体" w:hAnsi="宋体" w:cs="宋体" w:hint="eastAsia"/>
          <w:szCs w:val="21"/>
        </w:rPr>
        <w:t>23.3 投标人网上签到需要由法定代表人或</w:t>
      </w:r>
      <w:r>
        <w:rPr>
          <w:rFonts w:ascii="宋体" w:eastAsia="宋体" w:hAnsi="宋体" w:cs="宋体" w:hint="eastAsia"/>
          <w:szCs w:val="21"/>
          <w:lang w:val="zh-CN"/>
        </w:rPr>
        <w:t>其授权代表</w:t>
      </w:r>
      <w:r>
        <w:rPr>
          <w:rFonts w:ascii="宋体" w:eastAsia="宋体" w:hAnsi="宋体" w:cs="宋体" w:hint="eastAsia"/>
          <w:szCs w:val="21"/>
        </w:rPr>
        <w:t>进行人脸识别完成签到。（注：投标人在网上签到时须关联的法定代表人</w:t>
      </w:r>
      <w:r>
        <w:rPr>
          <w:rFonts w:ascii="宋体" w:eastAsia="宋体" w:hAnsi="宋体" w:cs="宋体" w:hint="eastAsia"/>
          <w:szCs w:val="21"/>
          <w:lang w:val="zh-CN"/>
        </w:rPr>
        <w:t>授权代表</w:t>
      </w:r>
      <w:r>
        <w:rPr>
          <w:rFonts w:ascii="宋体" w:eastAsia="宋体" w:hAnsi="宋体" w:cs="宋体" w:hint="eastAsia"/>
          <w:szCs w:val="21"/>
        </w:rPr>
        <w:t>为本项目法定代表人授权书列明的被授权人。）</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4 </w:t>
      </w:r>
      <w:r>
        <w:rPr>
          <w:rFonts w:ascii="宋体" w:eastAsia="宋体" w:hAnsi="宋体" w:cs="宋体" w:hint="eastAsia"/>
          <w:szCs w:val="21"/>
          <w:lang w:val="zh-CN"/>
        </w:rPr>
        <w:t>投标文件提交截止时间后，招标人按本投标人须知第2</w:t>
      </w:r>
      <w:r>
        <w:rPr>
          <w:rFonts w:ascii="宋体" w:eastAsia="宋体" w:hAnsi="宋体" w:cs="宋体" w:hint="eastAsia"/>
          <w:szCs w:val="21"/>
        </w:rPr>
        <w:t>1</w:t>
      </w:r>
      <w:r>
        <w:rPr>
          <w:rFonts w:ascii="宋体" w:eastAsia="宋体" w:hAnsi="宋体" w:cs="宋体" w:hint="eastAsia"/>
          <w:szCs w:val="21"/>
          <w:lang w:val="zh-CN"/>
        </w:rPr>
        <w:t>.1款规定拒绝不符合要求的投标文件。</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5 </w:t>
      </w:r>
      <w:r>
        <w:rPr>
          <w:rFonts w:ascii="宋体" w:eastAsia="宋体" w:hAnsi="宋体" w:cs="宋体" w:hint="eastAsia"/>
          <w:b/>
          <w:bCs/>
          <w:szCs w:val="21"/>
          <w:lang w:val="zh-CN"/>
        </w:rPr>
        <w:t>解密投标文件的时间：投标文件提交截止时间后60分钟内</w:t>
      </w:r>
      <w:r>
        <w:rPr>
          <w:rFonts w:ascii="宋体" w:eastAsia="宋体" w:hAnsi="宋体" w:cs="宋体" w:hint="eastAsia"/>
          <w:szCs w:val="21"/>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ascii="宋体" w:eastAsia="宋体" w:hAnsi="宋体" w:cs="宋体" w:hint="eastAsia"/>
          <w:szCs w:val="21"/>
        </w:rPr>
        <w:t>之外的</w:t>
      </w:r>
      <w:r>
        <w:rPr>
          <w:rFonts w:ascii="宋体" w:eastAsia="宋体" w:hAnsi="宋体" w:cs="宋体" w:hint="eastAsia"/>
          <w:szCs w:val="21"/>
          <w:lang w:val="zh-CN"/>
        </w:rPr>
        <w:t>原因造成投标文件未解密的，视为撤回其投标文件。投标文件解密需要由法定代表人或其授权代表进行人脸识别完成解密。</w:t>
      </w:r>
      <w:r>
        <w:rPr>
          <w:rFonts w:ascii="宋体" w:eastAsia="宋体" w:hAnsi="宋体" w:cs="宋体" w:hint="eastAsia"/>
          <w:szCs w:val="21"/>
        </w:rPr>
        <w:t>（注：投标人在网上签到时须关联的法定代表人</w:t>
      </w:r>
      <w:r>
        <w:rPr>
          <w:rFonts w:ascii="宋体" w:eastAsia="宋体" w:hAnsi="宋体" w:cs="宋体" w:hint="eastAsia"/>
          <w:szCs w:val="21"/>
          <w:lang w:val="zh-CN"/>
        </w:rPr>
        <w:t>授权代表</w:t>
      </w:r>
      <w:r>
        <w:rPr>
          <w:rFonts w:ascii="宋体" w:eastAsia="宋体" w:hAnsi="宋体" w:cs="宋体" w:hint="eastAsia"/>
          <w:szCs w:val="21"/>
        </w:rPr>
        <w:t>为本项目法定代表人授权书列明的被授权人。）</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23.6 由招标人及其委托的招标代理机构开启投标文件的报价信封进行唱标。</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7 </w:t>
      </w:r>
      <w:r>
        <w:rPr>
          <w:rFonts w:ascii="宋体" w:eastAsia="宋体" w:hAnsi="宋体" w:cs="宋体" w:hint="eastAsia"/>
          <w:szCs w:val="21"/>
          <w:lang w:val="zh-CN"/>
        </w:rPr>
        <w:t>招标人将所有已解密的电子投标文件，按要求通过开标系统将进入评标环节的投标文件打包并导入评标系统。</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8 </w:t>
      </w:r>
      <w:r>
        <w:rPr>
          <w:rFonts w:ascii="宋体" w:eastAsia="宋体" w:hAnsi="宋体" w:cs="宋体" w:hint="eastAsia"/>
          <w:szCs w:val="21"/>
          <w:lang w:val="zh-CN"/>
        </w:rPr>
        <w:t>招标人、招标代理工作人员、监督部门（如有）等有关人员在开标记录上签字确认，开标记录封存。</w:t>
      </w:r>
    </w:p>
    <w:p w:rsidR="000C74BC" w:rsidRDefault="000C74BC">
      <w:pPr>
        <w:tabs>
          <w:tab w:val="left" w:pos="567"/>
        </w:tabs>
        <w:autoSpaceDE w:val="0"/>
        <w:autoSpaceDN w:val="0"/>
        <w:adjustRightInd w:val="0"/>
        <w:spacing w:line="360" w:lineRule="auto"/>
        <w:ind w:leftChars="-100" w:left="357" w:rightChars="7" w:right="15" w:hanging="567"/>
        <w:rPr>
          <w:rFonts w:ascii="宋体" w:eastAsia="宋体" w:hAnsi="宋体" w:cs="宋体"/>
          <w:kern w:val="0"/>
          <w:szCs w:val="21"/>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4" w:name="_Toc450662874"/>
      <w:bookmarkStart w:id="255" w:name="_Toc29774"/>
      <w:bookmarkStart w:id="256" w:name="_Toc195714244"/>
      <w:bookmarkStart w:id="257" w:name="_Toc32534"/>
      <w:bookmarkStart w:id="258" w:name="_Toc23059"/>
      <w:bookmarkStart w:id="259" w:name="_Toc486167689"/>
      <w:bookmarkStart w:id="260" w:name="_Toc12165_WPSOffice_Level3"/>
      <w:bookmarkStart w:id="261" w:name="_Toc211622175"/>
      <w:bookmarkStart w:id="262" w:name="_Toc142508339"/>
      <w:r>
        <w:rPr>
          <w:rFonts w:ascii="宋体" w:eastAsia="宋体" w:hAnsi="宋体" w:cs="宋体" w:hint="eastAsia"/>
          <w:szCs w:val="21"/>
        </w:rPr>
        <w:t>24</w:t>
      </w:r>
      <w:r>
        <w:rPr>
          <w:rFonts w:ascii="宋体" w:eastAsia="宋体" w:hAnsi="宋体" w:cs="宋体" w:hint="eastAsia"/>
          <w:szCs w:val="21"/>
          <w:lang w:val="zh-CN"/>
        </w:rPr>
        <w:t xml:space="preserve"> </w:t>
      </w:r>
      <w:r>
        <w:rPr>
          <w:rFonts w:ascii="宋体" w:eastAsia="宋体" w:hAnsi="宋体" w:cs="宋体" w:hint="eastAsia"/>
          <w:kern w:val="0"/>
          <w:szCs w:val="24"/>
        </w:rPr>
        <w:t>评标过程的保密性</w:t>
      </w:r>
      <w:bookmarkEnd w:id="254"/>
      <w:bookmarkEnd w:id="255"/>
      <w:bookmarkEnd w:id="256"/>
      <w:bookmarkEnd w:id="257"/>
      <w:bookmarkEnd w:id="258"/>
      <w:bookmarkEnd w:id="259"/>
      <w:bookmarkEnd w:id="260"/>
      <w:bookmarkEnd w:id="261"/>
      <w:bookmarkEnd w:id="262"/>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24</w:t>
      </w:r>
      <w:r>
        <w:rPr>
          <w:rFonts w:ascii="宋体" w:eastAsia="宋体" w:hAnsi="宋体" w:cs="宋体" w:hint="eastAsia"/>
          <w:szCs w:val="21"/>
          <w:lang w:val="zh-CN"/>
        </w:rPr>
        <w:t>.1</w:t>
      </w:r>
      <w:r>
        <w:rPr>
          <w:rFonts w:ascii="宋体" w:eastAsia="宋体" w:hAnsi="宋体" w:cs="宋体" w:hint="eastAsia"/>
          <w:szCs w:val="21"/>
          <w:lang w:val="zh-CN"/>
        </w:rPr>
        <w:tab/>
        <w:t>递交投标文件后，直至向中标人授予合同期间，凡与审查、澄清、评估和比较投标报价的有关资料以及意见等，均不得向投标人及与评审无关的其他人透露，否则追究有关当事人的法律责任。</w:t>
      </w:r>
    </w:p>
    <w:p w:rsidR="000C74BC" w:rsidRDefault="00524E28">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24</w:t>
      </w:r>
      <w:r>
        <w:rPr>
          <w:rFonts w:ascii="宋体" w:eastAsia="宋体" w:hAnsi="宋体" w:cs="宋体" w:hint="eastAsia"/>
          <w:szCs w:val="21"/>
          <w:lang w:val="zh-CN"/>
        </w:rPr>
        <w:t>.2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0C74BC" w:rsidRDefault="000C74B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3" w:name="_Toc195714245"/>
      <w:bookmarkStart w:id="264" w:name="_Toc450662875"/>
      <w:bookmarkStart w:id="265" w:name="_Toc142508340"/>
      <w:bookmarkStart w:id="266" w:name="_Toc16920"/>
      <w:bookmarkStart w:id="267" w:name="_Toc800"/>
      <w:bookmarkStart w:id="268" w:name="_Toc486167690"/>
      <w:bookmarkStart w:id="269" w:name="_Toc15565_WPSOffice_Level3"/>
      <w:bookmarkStart w:id="270" w:name="_Toc211622176"/>
      <w:r>
        <w:rPr>
          <w:rFonts w:ascii="宋体" w:eastAsia="宋体" w:hAnsi="宋体" w:cs="宋体" w:hint="eastAsia"/>
          <w:szCs w:val="21"/>
        </w:rPr>
        <w:t>25</w:t>
      </w:r>
      <w:r>
        <w:rPr>
          <w:rFonts w:ascii="宋体" w:eastAsia="宋体" w:hAnsi="宋体" w:cs="宋体" w:hint="eastAsia"/>
          <w:szCs w:val="21"/>
          <w:lang w:val="zh-CN"/>
        </w:rPr>
        <w:t xml:space="preserve"> 评标委员会</w:t>
      </w:r>
      <w:bookmarkEnd w:id="263"/>
      <w:bookmarkEnd w:id="264"/>
      <w:bookmarkEnd w:id="265"/>
      <w:bookmarkEnd w:id="266"/>
      <w:bookmarkEnd w:id="267"/>
      <w:bookmarkEnd w:id="268"/>
      <w:bookmarkEnd w:id="269"/>
      <w:bookmarkEnd w:id="270"/>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25</w:t>
      </w:r>
      <w:r>
        <w:rPr>
          <w:rFonts w:ascii="宋体" w:eastAsia="宋体" w:hAnsi="宋体" w:cs="宋体" w:hint="eastAsia"/>
          <w:szCs w:val="21"/>
          <w:lang w:val="zh-CN"/>
        </w:rPr>
        <w:t>.1</w:t>
      </w:r>
      <w:r>
        <w:rPr>
          <w:rFonts w:ascii="宋体" w:eastAsia="宋体" w:hAnsi="宋体" w:cs="宋体" w:hint="eastAsia"/>
          <w:szCs w:val="21"/>
          <w:lang w:val="zh-CN"/>
        </w:rPr>
        <w:tab/>
        <w:t>依法组建评标委员会。评标委员会的成员在评审过程中必须严格遵守国家及地方招标投标的有关规定。</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25</w:t>
      </w:r>
      <w:r>
        <w:rPr>
          <w:rFonts w:ascii="宋体" w:eastAsia="宋体" w:hAnsi="宋体" w:cs="宋体" w:hint="eastAsia"/>
          <w:szCs w:val="21"/>
          <w:lang w:val="zh-CN"/>
        </w:rPr>
        <w:t>.2</w:t>
      </w:r>
      <w:r>
        <w:rPr>
          <w:rFonts w:ascii="宋体" w:eastAsia="宋体" w:hAnsi="宋体" w:cs="宋体" w:hint="eastAsia"/>
          <w:szCs w:val="21"/>
          <w:lang w:val="zh-CN"/>
        </w:rPr>
        <w:tab/>
        <w:t>评标委员会依法根据招标文件的规定，进行投标文件的评审、得出评审结果，并向招标人推荐中标候选人。</w:t>
      </w:r>
    </w:p>
    <w:p w:rsidR="000C74BC" w:rsidRDefault="000C74BC">
      <w:pPr>
        <w:autoSpaceDE w:val="0"/>
        <w:autoSpaceDN w:val="0"/>
        <w:adjustRightInd w:val="0"/>
        <w:spacing w:line="360" w:lineRule="auto"/>
        <w:ind w:leftChars="-100" w:left="357" w:hanging="567"/>
        <w:rPr>
          <w:rFonts w:ascii="宋体" w:eastAsia="宋体" w:hAnsi="宋体" w:cs="宋体"/>
          <w:szCs w:val="21"/>
          <w:lang w:val="zh-CN"/>
        </w:rPr>
      </w:pPr>
    </w:p>
    <w:p w:rsidR="000C74BC" w:rsidRDefault="00524E28">
      <w:pPr>
        <w:autoSpaceDE w:val="0"/>
        <w:autoSpaceDN w:val="0"/>
        <w:adjustRightInd w:val="0"/>
        <w:spacing w:line="360" w:lineRule="auto"/>
        <w:ind w:leftChars="-100" w:left="357" w:hanging="567"/>
        <w:outlineLvl w:val="2"/>
        <w:rPr>
          <w:rFonts w:ascii="宋体" w:eastAsia="宋体" w:hAnsi="宋体" w:cs="宋体"/>
          <w:szCs w:val="21"/>
          <w:lang w:val="zh-CN"/>
        </w:rPr>
      </w:pPr>
      <w:bookmarkStart w:id="271" w:name="_Toc4946"/>
      <w:bookmarkStart w:id="272" w:name="_Toc211622177"/>
      <w:bookmarkStart w:id="273" w:name="_Toc195714246"/>
      <w:r>
        <w:rPr>
          <w:rFonts w:ascii="宋体" w:eastAsia="宋体" w:hAnsi="宋体" w:cs="宋体" w:hint="eastAsia"/>
          <w:szCs w:val="21"/>
          <w:lang w:val="zh-CN"/>
        </w:rPr>
        <w:t>26</w:t>
      </w:r>
      <w:r>
        <w:rPr>
          <w:rFonts w:ascii="宋体" w:eastAsia="宋体" w:hAnsi="宋体" w:cs="宋体" w:hint="eastAsia"/>
          <w:szCs w:val="21"/>
        </w:rPr>
        <w:t xml:space="preserve"> </w:t>
      </w:r>
      <w:r>
        <w:rPr>
          <w:rFonts w:ascii="宋体" w:eastAsia="宋体" w:hAnsi="宋体" w:cs="宋体" w:hint="eastAsia"/>
          <w:szCs w:val="21"/>
          <w:lang w:val="zh-CN"/>
        </w:rPr>
        <w:t>投标文件的有效性</w:t>
      </w:r>
      <w:bookmarkEnd w:id="271"/>
      <w:bookmarkEnd w:id="272"/>
      <w:bookmarkEnd w:id="273"/>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26.1开标（评标）时，投标文件出现下列情形之一的，应当作为无效投标文件：</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bookmarkStart w:id="274" w:name="_Toc1252"/>
      <w:r>
        <w:rPr>
          <w:rFonts w:ascii="宋体" w:eastAsia="宋体" w:hAnsi="宋体" w:cs="宋体" w:hint="eastAsia"/>
          <w:szCs w:val="21"/>
          <w:lang w:val="zh-CN"/>
        </w:rPr>
        <w:t>26.1.</w:t>
      </w:r>
      <w:r>
        <w:rPr>
          <w:rFonts w:ascii="宋体" w:eastAsia="宋体" w:hAnsi="宋体" w:cs="宋体" w:hint="eastAsia"/>
          <w:szCs w:val="21"/>
        </w:rPr>
        <w:t>1</w:t>
      </w:r>
      <w:r>
        <w:rPr>
          <w:rFonts w:ascii="宋体" w:eastAsia="宋体" w:hAnsi="宋体" w:cs="宋体" w:hint="eastAsia"/>
          <w:szCs w:val="21"/>
          <w:lang w:val="zh-CN"/>
        </w:rPr>
        <w:t>上传的投标文件损坏或无法读取的；</w:t>
      </w:r>
      <w:bookmarkEnd w:id="274"/>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26.1.</w:t>
      </w:r>
      <w:r>
        <w:rPr>
          <w:rFonts w:ascii="宋体" w:eastAsia="宋体" w:hAnsi="宋体" w:cs="宋体" w:hint="eastAsia"/>
          <w:szCs w:val="21"/>
        </w:rPr>
        <w:t>2</w:t>
      </w:r>
      <w:r>
        <w:rPr>
          <w:rFonts w:ascii="宋体" w:eastAsia="宋体" w:hAnsi="宋体" w:cs="宋体" w:hint="eastAsia"/>
          <w:szCs w:val="21"/>
          <w:lang w:val="zh-CN"/>
        </w:rPr>
        <w:t>经招标人确认，投标人在公共资源交易企业库填报的与本项目密切相关的信息与事实不相符的；</w:t>
      </w:r>
    </w:p>
    <w:p w:rsidR="000C74BC" w:rsidRDefault="00524E28">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26.1.3投标文件中使用的本项目招标文件版本，与交易系统上发布的本项目招标文件的最新版本不一致的；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bookmarkStart w:id="275" w:name="_Toc15371"/>
      <w:r>
        <w:rPr>
          <w:rFonts w:ascii="宋体" w:eastAsia="宋体" w:hAnsi="宋体" w:cs="宋体" w:hint="eastAsia"/>
          <w:szCs w:val="21"/>
        </w:rPr>
        <w:t>26.1.4</w:t>
      </w:r>
      <w:r>
        <w:rPr>
          <w:rFonts w:ascii="宋体" w:eastAsia="宋体" w:hAnsi="宋体" w:cs="宋体" w:hint="eastAsia"/>
          <w:szCs w:val="21"/>
          <w:lang w:val="zh-CN"/>
        </w:rPr>
        <w:t>投标文件未使用企业数字证书签名的；</w:t>
      </w:r>
      <w:bookmarkEnd w:id="275"/>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5</w:t>
      </w:r>
      <w:r>
        <w:rPr>
          <w:rFonts w:ascii="宋体" w:eastAsia="宋体" w:hAnsi="宋体" w:cs="宋体" w:hint="eastAsia"/>
          <w:szCs w:val="21"/>
          <w:lang w:val="zh-CN"/>
        </w:rPr>
        <w:t>投标文件签名使用的数字证书与签到的投标人名称不一致的；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6</w:t>
      </w:r>
      <w:r>
        <w:rPr>
          <w:rFonts w:ascii="宋体" w:eastAsia="宋体" w:hAnsi="宋体" w:cs="宋体" w:hint="eastAsia"/>
          <w:szCs w:val="21"/>
          <w:lang w:val="zh-CN"/>
        </w:rPr>
        <w:t>投标人的投标编制MAC信息、投标编制CPU序列号、投标编制硬盘序列号均与其他投标人相同的；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7</w:t>
      </w:r>
      <w:r>
        <w:rPr>
          <w:rFonts w:ascii="宋体" w:eastAsia="宋体" w:hAnsi="宋体" w:cs="宋体" w:hint="eastAsia"/>
          <w:szCs w:val="21"/>
          <w:lang w:val="zh-CN"/>
        </w:rPr>
        <w:t>投标文件附有招标人不能接受的条件的；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8</w:t>
      </w:r>
      <w:r>
        <w:rPr>
          <w:rFonts w:ascii="宋体" w:eastAsia="宋体" w:hAnsi="宋体" w:cs="宋体" w:hint="eastAsia"/>
          <w:szCs w:val="21"/>
          <w:lang w:val="zh-CN"/>
        </w:rPr>
        <w:t>投标人资格不满足本投标人须知第</w:t>
      </w:r>
      <w:r>
        <w:rPr>
          <w:rFonts w:ascii="宋体" w:eastAsia="宋体" w:hAnsi="宋体" w:cs="宋体" w:hint="eastAsia"/>
          <w:szCs w:val="21"/>
        </w:rPr>
        <w:t>2条</w:t>
      </w:r>
      <w:r>
        <w:rPr>
          <w:rFonts w:ascii="宋体" w:eastAsia="宋体" w:hAnsi="宋体" w:cs="宋体" w:hint="eastAsia"/>
          <w:szCs w:val="21"/>
          <w:lang w:val="zh-CN"/>
        </w:rPr>
        <w:t>的要求；</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9</w:t>
      </w:r>
      <w:r>
        <w:rPr>
          <w:rFonts w:ascii="宋体" w:eastAsia="宋体" w:hAnsi="宋体" w:cs="宋体" w:hint="eastAsia"/>
          <w:szCs w:val="21"/>
          <w:lang w:val="zh-CN"/>
        </w:rPr>
        <w:t>投标人未按招标文件要求交纳投标保证金的；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10</w:t>
      </w:r>
      <w:r>
        <w:rPr>
          <w:rFonts w:ascii="宋体" w:eastAsia="宋体" w:hAnsi="宋体" w:cs="宋体" w:hint="eastAsia"/>
          <w:szCs w:val="21"/>
          <w:lang w:val="zh-CN"/>
        </w:rPr>
        <w:t>投标文件报价信封中填报的投标单价报价高于不含税采购限价综合单价的；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11</w:t>
      </w:r>
      <w:r>
        <w:rPr>
          <w:rFonts w:ascii="宋体" w:eastAsia="宋体" w:hAnsi="宋体" w:cs="宋体" w:hint="eastAsia"/>
          <w:szCs w:val="21"/>
          <w:lang w:val="zh-CN"/>
        </w:rPr>
        <w:t>投标人以低于企业成本价报价，且投标人不能合理说明或不能提供相关证明材料；</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12</w:t>
      </w:r>
      <w:r>
        <w:rPr>
          <w:rFonts w:ascii="宋体" w:eastAsia="宋体" w:hAnsi="宋体" w:cs="宋体" w:hint="eastAsia"/>
          <w:szCs w:val="21"/>
          <w:lang w:val="zh-CN"/>
        </w:rPr>
        <w:t>投标人递交两份或多份内容不同的投标文件，或在一份投标文件中报有两个或多个报价，且未书面声明哪一个有效；</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13</w:t>
      </w:r>
      <w:r>
        <w:rPr>
          <w:rFonts w:ascii="宋体" w:eastAsia="宋体" w:hAnsi="宋体" w:cs="宋体" w:hint="eastAsia"/>
          <w:szCs w:val="21"/>
          <w:lang w:val="zh-CN"/>
        </w:rPr>
        <w:t>投标文件未按</w:t>
      </w:r>
      <w:r>
        <w:rPr>
          <w:rFonts w:ascii="宋体" w:eastAsia="宋体" w:hAnsi="宋体" w:cs="宋体" w:hint="eastAsia"/>
          <w:szCs w:val="21"/>
        </w:rPr>
        <w:t>本</w:t>
      </w:r>
      <w:r>
        <w:rPr>
          <w:rFonts w:ascii="宋体" w:eastAsia="宋体" w:hAnsi="宋体" w:cs="宋体" w:hint="eastAsia"/>
          <w:szCs w:val="21"/>
          <w:lang w:val="zh-CN"/>
        </w:rPr>
        <w:t>投标人须知第17</w:t>
      </w:r>
      <w:r>
        <w:rPr>
          <w:rFonts w:ascii="宋体" w:eastAsia="宋体" w:hAnsi="宋体" w:cs="宋体" w:hint="eastAsia"/>
          <w:szCs w:val="21"/>
        </w:rPr>
        <w:t>条</w:t>
      </w:r>
      <w:r>
        <w:rPr>
          <w:rFonts w:ascii="宋体" w:eastAsia="宋体" w:hAnsi="宋体" w:cs="宋体" w:hint="eastAsia"/>
          <w:szCs w:val="21"/>
          <w:lang w:val="zh-CN"/>
        </w:rPr>
        <w:t>的要求编制、使用企业数字证书或个人数字证书电子签名的；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bookmarkStart w:id="276" w:name="_Toc30574"/>
      <w:r>
        <w:rPr>
          <w:rFonts w:ascii="宋体" w:eastAsia="宋体" w:hAnsi="宋体" w:cs="宋体" w:hint="eastAsia"/>
          <w:szCs w:val="21"/>
          <w:lang w:val="zh-CN"/>
        </w:rPr>
        <w:t>26.1.</w:t>
      </w:r>
      <w:r>
        <w:rPr>
          <w:rFonts w:ascii="宋体" w:eastAsia="宋体" w:hAnsi="宋体" w:cs="宋体" w:hint="eastAsia"/>
          <w:szCs w:val="21"/>
        </w:rPr>
        <w:t>14</w:t>
      </w:r>
      <w:r>
        <w:rPr>
          <w:rFonts w:ascii="宋体" w:eastAsia="宋体" w:hAnsi="宋体" w:cs="宋体" w:hint="eastAsia"/>
          <w:szCs w:val="21"/>
          <w:lang w:val="zh-CN"/>
        </w:rPr>
        <w:t>投标有效期限不符合要求；</w:t>
      </w:r>
      <w:bookmarkEnd w:id="276"/>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15</w:t>
      </w:r>
      <w:r>
        <w:rPr>
          <w:rFonts w:ascii="宋体" w:eastAsia="宋体" w:hAnsi="宋体" w:cs="宋体" w:hint="eastAsia"/>
          <w:szCs w:val="21"/>
          <w:lang w:val="zh-CN"/>
        </w:rPr>
        <w:t>投标文件未对招标范围内的全部内容进行投标报价或投标方案不是唯一；</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16</w:t>
      </w:r>
      <w:r>
        <w:rPr>
          <w:rFonts w:ascii="宋体" w:eastAsia="宋体" w:hAnsi="宋体" w:cs="宋体" w:hint="eastAsia"/>
          <w:szCs w:val="21"/>
          <w:lang w:val="zh-CN"/>
        </w:rPr>
        <w:t>未提供或虚假填写《合同条款偏离表》，或对《合同条款偏离表》有负偏离的；</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bookmarkStart w:id="277" w:name="_Toc3291"/>
      <w:r>
        <w:rPr>
          <w:rFonts w:ascii="宋体" w:eastAsia="宋体" w:hAnsi="宋体" w:cs="宋体" w:hint="eastAsia"/>
          <w:szCs w:val="21"/>
          <w:lang w:val="zh-CN"/>
        </w:rPr>
        <w:t>26.1.</w:t>
      </w:r>
      <w:r>
        <w:rPr>
          <w:rFonts w:ascii="宋体" w:eastAsia="宋体" w:hAnsi="宋体" w:cs="宋体" w:hint="eastAsia"/>
          <w:szCs w:val="21"/>
        </w:rPr>
        <w:t>17</w:t>
      </w:r>
      <w:r>
        <w:rPr>
          <w:rFonts w:ascii="宋体" w:eastAsia="宋体" w:hAnsi="宋体" w:cs="宋体" w:hint="eastAsia"/>
          <w:szCs w:val="21"/>
          <w:lang w:val="zh-CN"/>
        </w:rPr>
        <w:t>未填写或虚假填写《用户需求偏离表》的；</w:t>
      </w:r>
      <w:bookmarkEnd w:id="277"/>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18</w:t>
      </w:r>
      <w:r>
        <w:rPr>
          <w:rFonts w:ascii="宋体" w:eastAsia="宋体" w:hAnsi="宋体" w:cs="宋体" w:hint="eastAsia"/>
          <w:szCs w:val="21"/>
          <w:lang w:val="zh-CN"/>
        </w:rPr>
        <w:t>未响应招标文件提出的实质性要求和条件（标注★的条款）；</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26.1.19投标产品的制造商及取得投标产品制造商就本次投标独家授权的经销商同时参与本项目投标的</w:t>
      </w:r>
      <w:r>
        <w:rPr>
          <w:rFonts w:ascii="宋体" w:eastAsia="宋体" w:hAnsi="宋体" w:cs="宋体" w:hint="eastAsia"/>
          <w:szCs w:val="21"/>
          <w:lang w:val="zh-CN"/>
        </w:rPr>
        <w:t>；</w:t>
      </w:r>
    </w:p>
    <w:p w:rsidR="000C74BC" w:rsidRDefault="00524E28">
      <w:pPr>
        <w:spacing w:line="360" w:lineRule="auto"/>
        <w:ind w:leftChars="-100" w:left="357" w:hanging="567"/>
        <w:rPr>
          <w:rFonts w:hAnsi="宋体" w:cs="宋体"/>
          <w:szCs w:val="21"/>
        </w:rPr>
      </w:pPr>
      <w:r>
        <w:rPr>
          <w:rFonts w:ascii="宋体" w:eastAsia="宋体" w:hAnsi="宋体" w:cs="宋体" w:hint="eastAsia"/>
          <w:szCs w:val="21"/>
        </w:rPr>
        <w:t>26.1.20同一投标产品的制造商通过两家或以上就本次投标独家授权的经销商同时参与本项目投标的</w:t>
      </w:r>
      <w:r>
        <w:rPr>
          <w:rFonts w:ascii="宋体" w:eastAsia="宋体" w:hAnsi="宋体" w:cs="宋体" w:hint="eastAsia"/>
          <w:szCs w:val="21"/>
          <w:lang w:val="zh-CN"/>
        </w:rPr>
        <w:t>；</w:t>
      </w:r>
    </w:p>
    <w:p w:rsidR="000C74BC" w:rsidRDefault="00524E28">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21</w:t>
      </w:r>
      <w:r>
        <w:rPr>
          <w:rFonts w:ascii="宋体" w:eastAsia="宋体" w:hAnsi="宋体" w:cs="宋体" w:hint="eastAsia"/>
          <w:szCs w:val="21"/>
          <w:lang w:val="zh-CN"/>
        </w:rPr>
        <w:t>属于招标文件中规定为无效标的；属于法律、法规、规章规定的应作无效投标文件处理的。</w:t>
      </w:r>
    </w:p>
    <w:p w:rsidR="000C74BC" w:rsidRDefault="000C74BC">
      <w:pPr>
        <w:autoSpaceDE w:val="0"/>
        <w:autoSpaceDN w:val="0"/>
        <w:adjustRightInd w:val="0"/>
        <w:spacing w:line="360" w:lineRule="auto"/>
        <w:ind w:leftChars="-100" w:left="357" w:hanging="567"/>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78" w:name="_Toc211622178"/>
      <w:bookmarkStart w:id="279" w:name="_Toc8692"/>
      <w:bookmarkStart w:id="280" w:name="_Toc18668"/>
      <w:bookmarkStart w:id="281" w:name="_Toc450662876"/>
      <w:bookmarkStart w:id="282" w:name="_Toc486167691"/>
      <w:bookmarkStart w:id="283" w:name="_Toc195714247"/>
      <w:bookmarkStart w:id="284" w:name="_Toc28910_WPSOffice_Level3"/>
      <w:bookmarkStart w:id="285" w:name="_Toc142508341"/>
      <w:bookmarkStart w:id="286" w:name="_Toc12715"/>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hint="eastAsia"/>
          <w:b/>
          <w:szCs w:val="21"/>
          <w:lang w:val="zh-CN"/>
        </w:rPr>
        <w:t xml:space="preserve"> 投标文件的初审</w:t>
      </w:r>
      <w:bookmarkEnd w:id="278"/>
      <w:bookmarkEnd w:id="279"/>
      <w:bookmarkEnd w:id="280"/>
      <w:bookmarkEnd w:id="281"/>
      <w:bookmarkEnd w:id="282"/>
      <w:bookmarkEnd w:id="283"/>
      <w:bookmarkEnd w:id="284"/>
      <w:bookmarkEnd w:id="285"/>
      <w:bookmarkEnd w:id="286"/>
    </w:p>
    <w:p w:rsidR="000C74BC" w:rsidRDefault="00524E28">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hint="eastAsia"/>
          <w:b/>
          <w:szCs w:val="21"/>
          <w:lang w:val="zh-CN"/>
        </w:rPr>
        <w:t>.1 资格性检查：依据法律法规和招标文件的规定，对投标文件中的资格证明、投标保证金等进行审查，以确定投标人是否具备投标资格。</w:t>
      </w:r>
    </w:p>
    <w:p w:rsidR="000C74BC" w:rsidRDefault="00524E28">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hint="eastAsia"/>
          <w:b/>
          <w:szCs w:val="21"/>
          <w:lang w:val="zh-CN"/>
        </w:rPr>
        <w:t>.2 符合性检查：依据招标文件的规定，从投标文件的有效性、完整性和对招标文件的响应程度进行审查，以确定是否对招标文件的实质性要求</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响应。</w:t>
      </w:r>
    </w:p>
    <w:p w:rsidR="000C74BC" w:rsidRDefault="000C74BC">
      <w:pPr>
        <w:autoSpaceDE w:val="0"/>
        <w:autoSpaceDN w:val="0"/>
        <w:adjustRightInd w:val="0"/>
        <w:spacing w:line="360" w:lineRule="auto"/>
        <w:ind w:leftChars="-100" w:left="330" w:hanging="540"/>
        <w:rPr>
          <w:rFonts w:ascii="宋体" w:eastAsia="宋体" w:hAnsi="宋体" w:cs="宋体"/>
          <w:b/>
          <w:szCs w:val="21"/>
          <w:lang w:val="zh-CN"/>
        </w:rPr>
      </w:pPr>
    </w:p>
    <w:p w:rsidR="000C74BC" w:rsidRDefault="00524E28">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338_WPSOffice_Level3"/>
      <w:bookmarkStart w:id="288" w:name="_Toc142508342"/>
      <w:bookmarkStart w:id="289" w:name="_Toc486167692"/>
      <w:bookmarkStart w:id="290" w:name="_Toc211622179"/>
      <w:bookmarkStart w:id="291" w:name="_Toc450662877"/>
      <w:bookmarkStart w:id="292" w:name="_Toc4837"/>
      <w:bookmarkStart w:id="293" w:name="_Toc195714248"/>
      <w:bookmarkStart w:id="294" w:name="_Toc6362"/>
      <w:bookmarkStart w:id="295" w:name="_Toc30225"/>
      <w:r>
        <w:rPr>
          <w:rFonts w:ascii="宋体" w:eastAsia="宋体" w:hAnsi="宋体" w:cs="宋体" w:hint="eastAsia"/>
          <w:szCs w:val="21"/>
          <w:lang w:val="zh-CN"/>
        </w:rPr>
        <w:t>2</w:t>
      </w:r>
      <w:r>
        <w:rPr>
          <w:rFonts w:ascii="宋体" w:eastAsia="宋体" w:hAnsi="宋体" w:cs="宋体" w:hint="eastAsia"/>
          <w:szCs w:val="21"/>
        </w:rPr>
        <w:t>8</w:t>
      </w:r>
      <w:r>
        <w:rPr>
          <w:rFonts w:ascii="宋体" w:eastAsia="宋体" w:hAnsi="宋体" w:cs="宋体" w:hint="eastAsia"/>
          <w:szCs w:val="21"/>
          <w:lang w:val="zh-CN"/>
        </w:rPr>
        <w:t xml:space="preserve"> 投标文件的澄清</w:t>
      </w:r>
      <w:bookmarkEnd w:id="287"/>
      <w:bookmarkEnd w:id="288"/>
      <w:bookmarkEnd w:id="289"/>
      <w:bookmarkEnd w:id="290"/>
      <w:bookmarkEnd w:id="291"/>
      <w:bookmarkEnd w:id="292"/>
      <w:bookmarkEnd w:id="293"/>
      <w:bookmarkEnd w:id="294"/>
      <w:bookmarkEnd w:id="295"/>
    </w:p>
    <w:p w:rsidR="000C74BC" w:rsidRDefault="00524E28">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8</w:t>
      </w:r>
      <w:r>
        <w:rPr>
          <w:rFonts w:ascii="宋体" w:eastAsia="宋体" w:hAnsi="宋体" w:cs="宋体" w:hint="eastAsia"/>
          <w:szCs w:val="21"/>
          <w:lang w:val="zh-CN"/>
        </w:rPr>
        <w:t>.1 对投标文件中含义不明确、同类问题表述不一致或者有明显文字和计算错误的内容，评标委员会可以书面形式（应当由评标委员会专家签字）要求投标人</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rsidR="000C74BC" w:rsidRDefault="00524E28">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96" w:name="_Toc450662879"/>
      <w:r>
        <w:rPr>
          <w:rFonts w:ascii="宋体" w:eastAsia="宋体" w:hAnsi="宋体" w:cs="宋体" w:hint="eastAsia"/>
          <w:szCs w:val="21"/>
          <w:lang w:val="zh-CN"/>
        </w:rPr>
        <w:t>2</w:t>
      </w:r>
      <w:r>
        <w:rPr>
          <w:rFonts w:ascii="宋体" w:eastAsia="宋体" w:hAnsi="宋体" w:cs="宋体" w:hint="eastAsia"/>
          <w:szCs w:val="21"/>
        </w:rPr>
        <w:t>8</w:t>
      </w:r>
      <w:r>
        <w:rPr>
          <w:rFonts w:ascii="宋体" w:eastAsia="宋体" w:hAnsi="宋体" w:cs="宋体" w:hint="eastAsia"/>
          <w:szCs w:val="21"/>
          <w:lang w:val="zh-CN"/>
        </w:rPr>
        <w:t xml:space="preserve">.2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w:t>
      </w:r>
      <w:r>
        <w:rPr>
          <w:rFonts w:ascii="宋体" w:eastAsia="宋体" w:hAnsi="宋体" w:cs="宋体" w:hint="eastAsia"/>
          <w:szCs w:val="21"/>
          <w:lang w:val="zh-CN"/>
        </w:rPr>
        <w:lastRenderedPageBreak/>
        <w:t>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ascii="宋体" w:eastAsia="宋体" w:hAnsi="宋体" w:cs="宋体" w:hint="eastAsia"/>
          <w:szCs w:val="21"/>
        </w:rPr>
        <w:t>第六篇</w:t>
      </w:r>
      <w:r>
        <w:rPr>
          <w:rFonts w:ascii="宋体" w:eastAsia="宋体" w:hAnsi="宋体" w:cs="宋体" w:hint="eastAsia"/>
          <w:szCs w:val="21"/>
          <w:lang w:val="zh-CN"/>
        </w:rPr>
        <w:t>投标文件格式“投标函”</w:t>
      </w:r>
      <w:r>
        <w:rPr>
          <w:rFonts w:ascii="宋体" w:eastAsia="宋体" w:hAnsi="宋体" w:cs="宋体" w:hint="eastAsia"/>
          <w:szCs w:val="21"/>
        </w:rPr>
        <w:t>和“法定代表人授权书”</w:t>
      </w:r>
      <w:r>
        <w:rPr>
          <w:rFonts w:ascii="宋体" w:eastAsia="宋体" w:hAnsi="宋体" w:cs="宋体" w:hint="eastAsia"/>
          <w:szCs w:val="21"/>
          <w:lang w:val="zh-CN"/>
        </w:rPr>
        <w:t>中的</w:t>
      </w:r>
      <w:r>
        <w:rPr>
          <w:rFonts w:ascii="宋体" w:eastAsia="宋体" w:hAnsi="宋体" w:cs="宋体" w:hint="eastAsia"/>
          <w:szCs w:val="21"/>
        </w:rPr>
        <w:t>联系方式及电子邮箱</w:t>
      </w:r>
      <w:r>
        <w:rPr>
          <w:rFonts w:ascii="宋体" w:eastAsia="宋体" w:hAnsi="宋体" w:cs="宋体" w:hint="eastAsia"/>
          <w:szCs w:val="21"/>
          <w:lang w:val="zh-CN"/>
        </w:rPr>
        <w:t>，以便能及时收到澄清通知。</w:t>
      </w:r>
    </w:p>
    <w:p w:rsidR="000C74BC" w:rsidRDefault="000C74BC">
      <w:pPr>
        <w:autoSpaceDE w:val="0"/>
        <w:autoSpaceDN w:val="0"/>
        <w:adjustRightInd w:val="0"/>
        <w:spacing w:line="360" w:lineRule="auto"/>
        <w:ind w:leftChars="-100" w:left="330" w:rightChars="7" w:right="15" w:hanging="540"/>
        <w:rPr>
          <w:rFonts w:ascii="宋体" w:eastAsia="宋体" w:hAnsi="宋体" w:cs="宋体"/>
          <w:szCs w:val="21"/>
          <w:lang w:val="zh-CN"/>
        </w:rPr>
      </w:pPr>
    </w:p>
    <w:p w:rsidR="000C74BC" w:rsidRDefault="00524E28">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7" w:name="_Toc18368_WPSOffice_Level3"/>
      <w:bookmarkStart w:id="298" w:name="_Toc22065"/>
      <w:bookmarkStart w:id="299" w:name="_Toc142508343"/>
      <w:bookmarkStart w:id="300" w:name="_Toc522047355"/>
      <w:bookmarkStart w:id="301" w:name="_Toc211622180"/>
      <w:bookmarkStart w:id="302" w:name="_Toc521918096"/>
      <w:bookmarkStart w:id="303" w:name="_Toc10292"/>
      <w:bookmarkStart w:id="304" w:name="_Toc195714249"/>
      <w:bookmarkStart w:id="305" w:name="_Toc10967"/>
      <w:bookmarkEnd w:id="296"/>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 对投标文件的比较和评价</w:t>
      </w:r>
      <w:bookmarkEnd w:id="297"/>
      <w:bookmarkEnd w:id="298"/>
      <w:bookmarkEnd w:id="299"/>
      <w:bookmarkEnd w:id="300"/>
      <w:bookmarkEnd w:id="301"/>
      <w:bookmarkEnd w:id="302"/>
      <w:bookmarkEnd w:id="303"/>
      <w:bookmarkEnd w:id="304"/>
      <w:bookmarkEnd w:id="305"/>
    </w:p>
    <w:p w:rsidR="000C74BC" w:rsidRDefault="00524E28">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hint="eastAsia"/>
          <w:szCs w:val="21"/>
          <w:lang w:val="zh-CN"/>
        </w:rPr>
        <w:tab/>
        <w:t>评标委员会将对资格性检查和符合性检查合格的投标文件进行比较和评价，包括商务、技术、价格</w:t>
      </w:r>
      <w:r>
        <w:rPr>
          <w:rFonts w:ascii="宋体" w:eastAsia="宋体" w:hAnsi="宋体" w:cs="宋体" w:hint="eastAsia"/>
          <w:szCs w:val="21"/>
        </w:rPr>
        <w:t>的</w:t>
      </w:r>
      <w:r>
        <w:rPr>
          <w:rFonts w:ascii="宋体" w:eastAsia="宋体" w:hAnsi="宋体" w:cs="宋体" w:hint="eastAsia"/>
          <w:szCs w:val="21"/>
          <w:lang w:val="zh-CN"/>
        </w:rPr>
        <w:t>详细评审。</w:t>
      </w:r>
    </w:p>
    <w:p w:rsidR="000C74BC" w:rsidRDefault="00524E28">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.2</w:t>
      </w:r>
      <w:r>
        <w:rPr>
          <w:rFonts w:ascii="宋体" w:eastAsia="宋体" w:hAnsi="宋体" w:cs="宋体" w:hint="eastAsia"/>
          <w:szCs w:val="21"/>
          <w:lang w:val="zh-CN"/>
        </w:rPr>
        <w:tab/>
        <w:t>对投标文件商务的评审详见评标工作大纲。</w:t>
      </w:r>
    </w:p>
    <w:p w:rsidR="000C74BC" w:rsidRDefault="00524E28">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w:t>
      </w:r>
      <w:r>
        <w:rPr>
          <w:rFonts w:ascii="宋体" w:eastAsia="宋体" w:hAnsi="宋体" w:cs="宋体" w:hint="eastAsia"/>
          <w:szCs w:val="21"/>
          <w:lang w:val="zh-CN"/>
        </w:rPr>
        <w:tab/>
        <w:t>对投标文件技术的评审详见评标工作大纲。</w:t>
      </w:r>
    </w:p>
    <w:p w:rsidR="000C74BC" w:rsidRDefault="00524E28">
      <w:pPr>
        <w:autoSpaceDE w:val="0"/>
        <w:autoSpaceDN w:val="0"/>
        <w:adjustRightInd w:val="0"/>
        <w:spacing w:line="360" w:lineRule="auto"/>
        <w:ind w:leftChars="-100" w:left="330" w:rightChars="7" w:right="15" w:hanging="540"/>
        <w:rPr>
          <w:rFonts w:ascii="宋体" w:eastAsia="宋体" w:hAnsi="宋体" w:cs="宋体"/>
          <w:szCs w:val="21"/>
        </w:rPr>
      </w:pPr>
      <w:r>
        <w:rPr>
          <w:rFonts w:ascii="宋体" w:eastAsia="宋体" w:hAnsi="宋体" w:cs="宋体" w:hint="eastAsia"/>
          <w:szCs w:val="21"/>
        </w:rPr>
        <w:t xml:space="preserve">29.4 </w:t>
      </w:r>
      <w:r>
        <w:rPr>
          <w:rFonts w:ascii="宋体" w:eastAsia="宋体" w:hAnsi="宋体" w:cs="宋体" w:hint="eastAsia"/>
          <w:szCs w:val="21"/>
          <w:lang w:val="zh-CN"/>
        </w:rPr>
        <w:t>对投标价格的评审详见评标工作大纲。</w:t>
      </w:r>
    </w:p>
    <w:p w:rsidR="000C74BC" w:rsidRDefault="00524E28">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ab/>
        <w:t>本次评标的评分权重详见评标工作大纲。</w:t>
      </w:r>
    </w:p>
    <w:p w:rsidR="000C74BC" w:rsidRDefault="00524E28">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ab/>
        <w:t>根据上述商务、技术及价格综合评价的权重分配计算出各投标人的综合得分。</w:t>
      </w:r>
    </w:p>
    <w:p w:rsidR="000C74BC" w:rsidRDefault="000C74BC">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306" w:name="_Toc521918097"/>
      <w:bookmarkStart w:id="307" w:name="_Toc522047356"/>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8" w:name="_Toc142508344"/>
      <w:bookmarkStart w:id="309" w:name="_Toc18614"/>
      <w:bookmarkStart w:id="310" w:name="_Toc27026"/>
      <w:bookmarkStart w:id="311" w:name="_Toc14804"/>
      <w:bookmarkStart w:id="312" w:name="_Toc21460_WPSOffice_Level3"/>
      <w:bookmarkStart w:id="313" w:name="_Toc195714250"/>
      <w:bookmarkStart w:id="314" w:name="_Toc211622181"/>
      <w:r>
        <w:rPr>
          <w:rFonts w:ascii="宋体" w:eastAsia="宋体" w:hAnsi="宋体" w:cs="宋体" w:hint="eastAsia"/>
          <w:szCs w:val="21"/>
        </w:rPr>
        <w:t>30</w:t>
      </w:r>
      <w:r>
        <w:rPr>
          <w:rFonts w:ascii="宋体" w:eastAsia="宋体" w:hAnsi="宋体" w:cs="宋体" w:hint="eastAsia"/>
          <w:szCs w:val="21"/>
          <w:lang w:val="zh-CN"/>
        </w:rPr>
        <w:t xml:space="preserve"> 评标原则及方法</w:t>
      </w:r>
      <w:bookmarkEnd w:id="306"/>
      <w:bookmarkEnd w:id="307"/>
      <w:bookmarkEnd w:id="308"/>
      <w:bookmarkEnd w:id="309"/>
      <w:bookmarkEnd w:id="310"/>
      <w:bookmarkEnd w:id="311"/>
      <w:bookmarkEnd w:id="312"/>
      <w:bookmarkEnd w:id="313"/>
      <w:bookmarkEnd w:id="314"/>
    </w:p>
    <w:p w:rsidR="000C74BC" w:rsidRDefault="00524E28">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30</w:t>
      </w:r>
      <w:r>
        <w:rPr>
          <w:rFonts w:ascii="宋体" w:eastAsia="宋体" w:hAnsi="宋体" w:cs="宋体" w:hint="eastAsia"/>
          <w:szCs w:val="21"/>
          <w:lang w:val="zh-CN"/>
        </w:rPr>
        <w:t>.1</w:t>
      </w:r>
      <w:r>
        <w:rPr>
          <w:rFonts w:ascii="宋体" w:eastAsia="宋体" w:hAnsi="宋体" w:cs="宋体" w:hint="eastAsia"/>
          <w:szCs w:val="21"/>
          <w:lang w:val="zh-CN"/>
        </w:rPr>
        <w:tab/>
        <w:t>对所有投标文件的评审，都采用相同的程序和标准。按步骤先进行初步评审，再进行商务、技术、价格评审。</w:t>
      </w:r>
    </w:p>
    <w:p w:rsidR="000C74BC" w:rsidRDefault="00524E28">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bookmarkStart w:id="315" w:name="_Toc4225"/>
      <w:r>
        <w:rPr>
          <w:rFonts w:ascii="宋体" w:eastAsia="宋体" w:hAnsi="宋体" w:cs="宋体" w:hint="eastAsia"/>
          <w:szCs w:val="21"/>
        </w:rPr>
        <w:t>30</w:t>
      </w:r>
      <w:r>
        <w:rPr>
          <w:rFonts w:ascii="宋体" w:eastAsia="宋体" w:hAnsi="宋体" w:cs="宋体" w:hint="eastAsia"/>
          <w:szCs w:val="21"/>
          <w:lang w:val="zh-CN"/>
        </w:rPr>
        <w:t>.2 评标严格按照招标文件的要求和条件进行。</w:t>
      </w:r>
      <w:bookmarkEnd w:id="315"/>
    </w:p>
    <w:p w:rsidR="000C74BC" w:rsidRDefault="00524E28">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w:t>
      </w:r>
      <w:r>
        <w:rPr>
          <w:rFonts w:ascii="宋体" w:eastAsia="宋体" w:hAnsi="宋体" w:cs="宋体" w:hint="eastAsia"/>
          <w:szCs w:val="21"/>
        </w:rPr>
        <w:t>29</w:t>
      </w:r>
      <w:r>
        <w:rPr>
          <w:rFonts w:ascii="宋体" w:eastAsia="宋体" w:hAnsi="宋体" w:cs="宋体" w:hint="eastAsia"/>
          <w:szCs w:val="21"/>
          <w:lang w:val="zh-CN"/>
        </w:rPr>
        <w:t>条，采用综合评分法的评审方法，对所有实质响应性投标文件进行综合打分。</w:t>
      </w:r>
    </w:p>
    <w:p w:rsidR="000C74BC" w:rsidRDefault="00524E28">
      <w:pPr>
        <w:tabs>
          <w:tab w:val="left" w:pos="360"/>
        </w:tabs>
        <w:autoSpaceDE w:val="0"/>
        <w:autoSpaceDN w:val="0"/>
        <w:adjustRightInd w:val="0"/>
        <w:spacing w:line="360" w:lineRule="auto"/>
        <w:ind w:leftChars="-100" w:left="330" w:rightChars="21" w:right="44" w:hanging="540"/>
        <w:rPr>
          <w:rFonts w:ascii="宋体" w:eastAsia="宋体" w:hAnsi="宋体" w:cs="宋体"/>
          <w:b/>
          <w:bCs/>
          <w:szCs w:val="21"/>
          <w:lang w:val="zh-CN"/>
        </w:rPr>
      </w:pPr>
      <w:r>
        <w:rPr>
          <w:rFonts w:ascii="宋体" w:eastAsia="宋体" w:hAnsi="宋体" w:cs="宋体" w:hint="eastAsia"/>
          <w:b/>
          <w:bCs/>
          <w:szCs w:val="21"/>
        </w:rPr>
        <w:t>30</w:t>
      </w:r>
      <w:r>
        <w:rPr>
          <w:rFonts w:ascii="宋体" w:eastAsia="宋体" w:hAnsi="宋体" w:cs="宋体" w:hint="eastAsia"/>
          <w:b/>
          <w:bCs/>
          <w:szCs w:val="21"/>
          <w:lang w:val="zh-CN"/>
        </w:rPr>
        <w:t>.3 若本次招标过程中有效投标人不足三个时，公开招标失败</w:t>
      </w:r>
      <w:r>
        <w:rPr>
          <w:rFonts w:ascii="宋体" w:eastAsia="宋体" w:hAnsi="宋体" w:cs="宋体" w:hint="eastAsia"/>
          <w:b/>
          <w:bCs/>
          <w:szCs w:val="21"/>
        </w:rPr>
        <w:t>。</w:t>
      </w:r>
    </w:p>
    <w:p w:rsidR="000C74BC" w:rsidRDefault="000C74B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0C74BC" w:rsidRDefault="00524E28">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6" w:name="_Toc32498_WPSOffice_Level3"/>
      <w:bookmarkStart w:id="317" w:name="_Toc486167694"/>
      <w:bookmarkStart w:id="318" w:name="_Toc465358969"/>
      <w:bookmarkStart w:id="319" w:name="_Toc466882017"/>
      <w:bookmarkStart w:id="320" w:name="_Toc195714251"/>
      <w:bookmarkStart w:id="321" w:name="_Toc211622182"/>
      <w:bookmarkStart w:id="322" w:name="_Toc15217"/>
      <w:bookmarkStart w:id="323" w:name="_Toc4819"/>
      <w:bookmarkStart w:id="324" w:name="_Toc142508345"/>
      <w:bookmarkStart w:id="325" w:name="_Toc11615"/>
      <w:r>
        <w:rPr>
          <w:rFonts w:ascii="宋体" w:eastAsia="宋体" w:hAnsi="宋体" w:cs="宋体" w:hint="eastAsia"/>
          <w:szCs w:val="21"/>
        </w:rPr>
        <w:t xml:space="preserve">31 </w:t>
      </w:r>
      <w:r>
        <w:rPr>
          <w:rFonts w:ascii="宋体" w:eastAsia="宋体" w:hAnsi="宋体" w:cs="宋体" w:hint="eastAsia"/>
          <w:szCs w:val="21"/>
          <w:lang w:val="zh-CN"/>
        </w:rPr>
        <w:t>评标结果公示及异议、投诉</w:t>
      </w:r>
      <w:bookmarkEnd w:id="316"/>
      <w:bookmarkEnd w:id="317"/>
      <w:bookmarkEnd w:id="318"/>
      <w:bookmarkEnd w:id="319"/>
      <w:bookmarkEnd w:id="320"/>
      <w:bookmarkEnd w:id="321"/>
      <w:bookmarkEnd w:id="322"/>
      <w:bookmarkEnd w:id="323"/>
      <w:bookmarkEnd w:id="324"/>
      <w:bookmarkEnd w:id="325"/>
    </w:p>
    <w:p w:rsidR="000C74BC" w:rsidRDefault="00524E28">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31</w:t>
      </w:r>
      <w:r>
        <w:rPr>
          <w:rFonts w:ascii="宋体" w:eastAsia="宋体" w:hAnsi="宋体" w:cs="宋体" w:hint="eastAsia"/>
          <w:szCs w:val="21"/>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ascii="宋体" w:eastAsia="宋体" w:hAnsi="宋体" w:cs="宋体" w:hint="eastAsia"/>
          <w:szCs w:val="21"/>
        </w:rPr>
        <w:t>评标结果</w:t>
      </w:r>
      <w:r>
        <w:rPr>
          <w:rFonts w:ascii="宋体" w:eastAsia="宋体" w:hAnsi="宋体" w:cs="宋体" w:hint="eastAsia"/>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rsidR="000C74BC" w:rsidRDefault="00524E28">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宋体" w:hint="eastAsia"/>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ascii="宋体" w:eastAsia="宋体" w:hAnsi="宋体" w:cs="宋体" w:hint="eastAsia"/>
          <w:szCs w:val="21"/>
        </w:rPr>
        <w:t>复印件</w:t>
      </w:r>
      <w:r>
        <w:rPr>
          <w:rFonts w:ascii="宋体" w:eastAsia="宋体" w:hAnsi="宋体" w:cs="宋体" w:hint="eastAsia"/>
          <w:szCs w:val="21"/>
          <w:lang w:val="zh-CN"/>
        </w:rPr>
        <w:t>（加盖法人公章）、以及合法来源的证据证明材料</w:t>
      </w:r>
      <w:r>
        <w:rPr>
          <w:rFonts w:ascii="宋体" w:eastAsia="宋体" w:hAnsi="宋体" w:cs="宋体" w:hint="eastAsia"/>
          <w:kern w:val="0"/>
          <w:szCs w:val="21"/>
          <w:lang w:val="zh-CN"/>
        </w:rPr>
        <w:t>。</w:t>
      </w:r>
    </w:p>
    <w:p w:rsidR="000C74BC" w:rsidRDefault="00524E28">
      <w:pPr>
        <w:autoSpaceDE w:val="0"/>
        <w:autoSpaceDN w:val="0"/>
        <w:adjustRightInd w:val="0"/>
        <w:spacing w:line="360" w:lineRule="auto"/>
        <w:ind w:left="284" w:hanging="568"/>
        <w:rPr>
          <w:rFonts w:ascii="宋体" w:eastAsia="宋体" w:hAnsi="宋体" w:cs="宋体"/>
          <w:b/>
          <w:szCs w:val="21"/>
          <w:lang w:val="zh-CN"/>
        </w:rPr>
      </w:pPr>
      <w:r>
        <w:rPr>
          <w:rFonts w:ascii="宋体" w:eastAsia="宋体" w:hAnsi="宋体" w:cs="宋体" w:hint="eastAsia"/>
          <w:b/>
          <w:szCs w:val="21"/>
        </w:rPr>
        <w:t xml:space="preserve">31.2 </w:t>
      </w:r>
      <w:r>
        <w:rPr>
          <w:rFonts w:ascii="宋体" w:eastAsia="宋体" w:hAnsi="宋体" w:cs="宋体" w:hint="eastAsia"/>
          <w:b/>
          <w:szCs w:val="21"/>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Pr>
          <w:rFonts w:ascii="宋体" w:eastAsia="宋体" w:hAnsi="宋体" w:cs="宋体" w:hint="eastAsia"/>
          <w:b/>
          <w:szCs w:val="21"/>
          <w:lang w:val="zh-CN"/>
        </w:rPr>
        <w:t>虚假响应</w:t>
      </w:r>
      <w:proofErr w:type="gramEnd"/>
      <w:r>
        <w:rPr>
          <w:rFonts w:ascii="宋体" w:eastAsia="宋体" w:hAnsi="宋体" w:cs="宋体" w:hint="eastAsia"/>
          <w:b/>
          <w:szCs w:val="21"/>
          <w:lang w:val="zh-CN"/>
        </w:rPr>
        <w:t>文件等弄虚作假行为骗取中标的，招标人将取消其中标资格，不予退还其投标保</w:t>
      </w:r>
      <w:r>
        <w:rPr>
          <w:rFonts w:ascii="宋体" w:eastAsia="宋体" w:hAnsi="宋体" w:cs="宋体" w:hint="eastAsia"/>
          <w:b/>
          <w:szCs w:val="21"/>
          <w:lang w:val="zh-CN"/>
        </w:rPr>
        <w:lastRenderedPageBreak/>
        <w:t>证金。涉嫌违法犯罪的，将移交司法机关处理。</w:t>
      </w:r>
    </w:p>
    <w:p w:rsidR="000C74BC" w:rsidRDefault="00524E28">
      <w:pPr>
        <w:autoSpaceDE w:val="0"/>
        <w:autoSpaceDN w:val="0"/>
        <w:adjustRightInd w:val="0"/>
        <w:snapToGrid w:val="0"/>
        <w:spacing w:line="360" w:lineRule="auto"/>
        <w:ind w:leftChars="117" w:left="246" w:firstLineChars="200" w:firstLine="422"/>
        <w:jc w:val="left"/>
        <w:rPr>
          <w:rFonts w:ascii="宋体" w:eastAsia="宋体" w:hAnsi="宋体" w:cs="宋体"/>
          <w:b/>
          <w:szCs w:val="21"/>
          <w:lang w:val="zh-CN"/>
        </w:rPr>
      </w:pPr>
      <w:r>
        <w:rPr>
          <w:rFonts w:ascii="宋体" w:eastAsia="宋体" w:hAnsi="宋体" w:cs="宋体"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宋体" w:hint="eastAsia"/>
          <w:b/>
          <w:kern w:val="0"/>
          <w:szCs w:val="21"/>
        </w:rPr>
        <w:t>第一中标候选人未能在招标人（或其委托的招标代理机构)书面要求的时间(一般不少于三个工作日)内提供完整的材料原件进行核查的</w:t>
      </w:r>
      <w:r>
        <w:rPr>
          <w:rFonts w:ascii="宋体" w:eastAsia="宋体" w:hAnsi="宋体" w:cs="宋体" w:hint="eastAsia"/>
          <w:b/>
          <w:szCs w:val="21"/>
          <w:lang w:val="zh-CN"/>
        </w:rPr>
        <w:t>，视为其无法提供真实的资料，招标人有权取消其中标候选人资格。</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rPr>
        <w:t>31</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投诉人投诉的事项不得超出已异议事项的范围，但基于异议答复内容提出的投诉事项除外。</w:t>
      </w:r>
    </w:p>
    <w:p w:rsidR="000C74BC" w:rsidRDefault="00524E28">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监督部门：</w:t>
      </w:r>
      <w:r>
        <w:rPr>
          <w:rFonts w:ascii="宋体" w:eastAsia="宋体" w:hAnsi="宋体" w:cs="宋体" w:hint="eastAsia"/>
          <w:bCs/>
          <w:szCs w:val="21"/>
        </w:rPr>
        <w:t>东莞市水</w:t>
      </w:r>
      <w:proofErr w:type="gramStart"/>
      <w:r>
        <w:rPr>
          <w:rFonts w:ascii="宋体" w:eastAsia="宋体" w:hAnsi="宋体" w:cs="宋体" w:hint="eastAsia"/>
          <w:bCs/>
          <w:szCs w:val="21"/>
        </w:rPr>
        <w:t>务</w:t>
      </w:r>
      <w:proofErr w:type="gramEnd"/>
      <w:r>
        <w:rPr>
          <w:rFonts w:ascii="宋体" w:eastAsia="宋体" w:hAnsi="宋体" w:cs="宋体" w:hint="eastAsia"/>
          <w:bCs/>
          <w:szCs w:val="21"/>
        </w:rPr>
        <w:t>环境投资控股集团有限公司</w:t>
      </w:r>
      <w:r>
        <w:rPr>
          <w:rFonts w:ascii="宋体" w:eastAsia="宋体" w:hAnsi="宋体" w:cs="宋体" w:hint="eastAsia"/>
          <w:szCs w:val="21"/>
          <w:lang w:val="zh-CN"/>
        </w:rPr>
        <w:t>，联系人：莫先生，联系电话：0769-28823251。</w:t>
      </w:r>
    </w:p>
    <w:p w:rsidR="000C74BC" w:rsidRDefault="000C74BC">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326" w:name="_Toc195714252"/>
      <w:bookmarkStart w:id="327" w:name="_Toc142508346"/>
      <w:bookmarkStart w:id="328" w:name="_Toc486167695"/>
      <w:bookmarkStart w:id="329" w:name="_Toc26283"/>
      <w:bookmarkStart w:id="330" w:name="_Toc3154"/>
      <w:bookmarkStart w:id="331" w:name="_Toc26354"/>
      <w:bookmarkStart w:id="332" w:name="_Toc211622183"/>
      <w:bookmarkStart w:id="333" w:name="_Toc466882018"/>
      <w:bookmarkStart w:id="334" w:name="_Toc1848_WPSOffice_Level3"/>
      <w:bookmarkStart w:id="335" w:name="_Toc465358970"/>
      <w:r>
        <w:rPr>
          <w:rFonts w:ascii="宋体" w:eastAsia="宋体" w:hAnsi="宋体" w:cs="宋体" w:hint="eastAsia"/>
          <w:b/>
          <w:szCs w:val="21"/>
        </w:rPr>
        <w:t>32</w:t>
      </w:r>
      <w:r>
        <w:rPr>
          <w:rFonts w:ascii="宋体" w:eastAsia="宋体" w:hAnsi="宋体" w:cs="宋体" w:hint="eastAsia"/>
          <w:b/>
          <w:szCs w:val="21"/>
          <w:lang w:val="zh-CN"/>
        </w:rPr>
        <w:t xml:space="preserve"> 真实性审查</w:t>
      </w:r>
      <w:bookmarkEnd w:id="326"/>
      <w:bookmarkEnd w:id="327"/>
      <w:bookmarkEnd w:id="328"/>
      <w:bookmarkEnd w:id="329"/>
      <w:bookmarkEnd w:id="330"/>
      <w:bookmarkEnd w:id="331"/>
      <w:bookmarkEnd w:id="332"/>
      <w:bookmarkEnd w:id="333"/>
      <w:bookmarkEnd w:id="334"/>
      <w:bookmarkEnd w:id="335"/>
    </w:p>
    <w:p w:rsidR="000C74BC" w:rsidRDefault="00524E28">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32.1 在</w:t>
      </w:r>
      <w:r>
        <w:rPr>
          <w:rFonts w:ascii="宋体" w:eastAsia="宋体" w:hAnsi="宋体" w:cs="宋体"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宋体" w:hint="eastAsia"/>
          <w:b/>
          <w:szCs w:val="21"/>
          <w:lang w:val="zh-CN"/>
        </w:rPr>
        <w:t>如有需要，投标人有义务提供投标文件外其他相关证明资料原件（包括但不限于业绩合同对应的发票等）供招标人核查。</w:t>
      </w:r>
      <w:r>
        <w:rPr>
          <w:rFonts w:ascii="宋体" w:eastAsia="宋体" w:hAnsi="宋体" w:cs="宋体" w:hint="eastAsia"/>
          <w:b/>
          <w:kern w:val="0"/>
          <w:szCs w:val="21"/>
        </w:rPr>
        <w:t>若发现投标人提供虚假证明文件、</w:t>
      </w:r>
      <w:proofErr w:type="gramStart"/>
      <w:r>
        <w:rPr>
          <w:rFonts w:ascii="宋体" w:eastAsia="宋体" w:hAnsi="宋体" w:cs="宋体" w:hint="eastAsia"/>
          <w:b/>
          <w:kern w:val="0"/>
          <w:szCs w:val="21"/>
        </w:rPr>
        <w:t>虚假响应</w:t>
      </w:r>
      <w:proofErr w:type="gramEnd"/>
      <w:r>
        <w:rPr>
          <w:rFonts w:ascii="宋体" w:eastAsia="宋体" w:hAnsi="宋体" w:cs="宋体"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0C74BC" w:rsidRDefault="00524E28">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32.2 投标人</w:t>
      </w:r>
      <w:r>
        <w:rPr>
          <w:rFonts w:ascii="宋体" w:eastAsia="宋体" w:hAnsi="宋体" w:cs="宋体" w:hint="eastAsia"/>
          <w:b/>
          <w:kern w:val="0"/>
          <w:szCs w:val="21"/>
        </w:rPr>
        <w:t>在招标人（或其委托的招标代理机构）、或评标委员会通知其提供</w:t>
      </w:r>
      <w:r>
        <w:rPr>
          <w:rFonts w:ascii="宋体" w:eastAsia="宋体" w:hAnsi="宋体" w:cs="宋体" w:hint="eastAsia"/>
          <w:b/>
          <w:szCs w:val="21"/>
          <w:lang w:val="zh-CN"/>
        </w:rPr>
        <w:t>上述投标文件或投标文件外其他相关（包括但不限于业绩合同对应的发票等）的证明资料原件</w:t>
      </w:r>
      <w:r>
        <w:rPr>
          <w:rFonts w:ascii="宋体" w:eastAsia="宋体" w:hAnsi="宋体" w:cs="宋体"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0C74BC" w:rsidRDefault="00524E28">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32.3 若投标人在投标或履约过程中存在提供虚假材料、</w:t>
      </w:r>
      <w:proofErr w:type="gramStart"/>
      <w:r>
        <w:rPr>
          <w:rFonts w:ascii="宋体" w:eastAsia="宋体" w:hAnsi="宋体" w:cs="宋体" w:hint="eastAsia"/>
          <w:b/>
          <w:szCs w:val="21"/>
        </w:rPr>
        <w:t>虚假响应</w:t>
      </w:r>
      <w:proofErr w:type="gramEnd"/>
      <w:r>
        <w:rPr>
          <w:rFonts w:ascii="宋体" w:eastAsia="宋体" w:hAnsi="宋体" w:cs="宋体" w:hint="eastAsia"/>
          <w:b/>
          <w:szCs w:val="21"/>
        </w:rPr>
        <w:t>招标文件要求等弄虚作假行为，或未能根据本须知31.2款约定按时提供原件进行核查的，或不按照投标文件承诺履约或撤销投标或放弃中标资格或不按要求</w:t>
      </w:r>
      <w:r>
        <w:rPr>
          <w:rFonts w:ascii="宋体" w:eastAsia="宋体" w:hAnsi="宋体" w:cs="宋体" w:hint="eastAsia"/>
          <w:b/>
          <w:szCs w:val="21"/>
        </w:rPr>
        <w:lastRenderedPageBreak/>
        <w:t>与招标人签订合同等影响中标结果的行为，因此导致投标人无法参与东莞市水</w:t>
      </w:r>
      <w:proofErr w:type="gramStart"/>
      <w:r>
        <w:rPr>
          <w:rFonts w:ascii="宋体" w:eastAsia="宋体" w:hAnsi="宋体" w:cs="宋体" w:hint="eastAsia"/>
          <w:b/>
          <w:szCs w:val="21"/>
        </w:rPr>
        <w:t>务</w:t>
      </w:r>
      <w:proofErr w:type="gramEnd"/>
      <w:r>
        <w:rPr>
          <w:rFonts w:ascii="宋体" w:eastAsia="宋体" w:hAnsi="宋体" w:cs="宋体" w:hint="eastAsia"/>
          <w:b/>
          <w:szCs w:val="21"/>
        </w:rPr>
        <w:t>环境投资控股集团有限公司相关招标采购等活动的，由投标人自行承担全部后果。</w:t>
      </w:r>
    </w:p>
    <w:p w:rsidR="000C74BC" w:rsidRDefault="000C74BC">
      <w:pPr>
        <w:autoSpaceDE w:val="0"/>
        <w:autoSpaceDN w:val="0"/>
        <w:adjustRightInd w:val="0"/>
        <w:snapToGrid w:val="0"/>
        <w:spacing w:line="360" w:lineRule="auto"/>
        <w:jc w:val="left"/>
        <w:rPr>
          <w:rFonts w:ascii="宋体" w:eastAsia="宋体" w:hAnsi="宋体" w:cs="宋体"/>
          <w:szCs w:val="21"/>
        </w:rPr>
      </w:pPr>
      <w:bookmarkStart w:id="336" w:name="_Toc465358971"/>
      <w:bookmarkStart w:id="337" w:name="_Toc466882019"/>
    </w:p>
    <w:p w:rsidR="000C74BC" w:rsidRDefault="00524E28" w:rsidP="000F7511">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338" w:name="_Toc8654"/>
      <w:bookmarkStart w:id="339" w:name="_Toc6704"/>
      <w:bookmarkStart w:id="340" w:name="_Toc211622184"/>
      <w:bookmarkStart w:id="341" w:name="_Toc486167696"/>
      <w:bookmarkStart w:id="342" w:name="_Toc23672"/>
      <w:bookmarkStart w:id="343" w:name="_Toc10867_WPSOffice_Level3"/>
      <w:bookmarkStart w:id="344" w:name="_Toc142508347"/>
      <w:bookmarkStart w:id="345" w:name="_Toc195714253"/>
      <w:r>
        <w:rPr>
          <w:rFonts w:ascii="宋体" w:eastAsia="宋体" w:hAnsi="宋体" w:cs="宋体" w:hint="eastAsia"/>
          <w:szCs w:val="21"/>
        </w:rPr>
        <w:t>33</w:t>
      </w:r>
      <w:r>
        <w:rPr>
          <w:rFonts w:ascii="宋体" w:eastAsia="宋体" w:hAnsi="宋体" w:cs="宋体" w:hint="eastAsia"/>
          <w:szCs w:val="21"/>
          <w:lang w:val="zh-CN"/>
        </w:rPr>
        <w:t xml:space="preserve"> 评标委员会和招标人接受或拒绝任何投标或所有投标的权利</w:t>
      </w:r>
      <w:bookmarkEnd w:id="336"/>
      <w:bookmarkEnd w:id="337"/>
      <w:bookmarkEnd w:id="338"/>
      <w:bookmarkEnd w:id="339"/>
      <w:bookmarkEnd w:id="340"/>
      <w:bookmarkEnd w:id="341"/>
      <w:bookmarkEnd w:id="342"/>
      <w:bookmarkEnd w:id="343"/>
      <w:bookmarkEnd w:id="344"/>
      <w:bookmarkEnd w:id="345"/>
    </w:p>
    <w:p w:rsidR="000C74BC" w:rsidRDefault="00524E28">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0C74BC" w:rsidRDefault="000C74BC">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p>
    <w:p w:rsidR="000C74BC" w:rsidRDefault="00524E28">
      <w:pPr>
        <w:keepNext/>
        <w:keepLines/>
        <w:autoSpaceDE w:val="0"/>
        <w:autoSpaceDN w:val="0"/>
        <w:adjustRightInd w:val="0"/>
        <w:spacing w:line="360" w:lineRule="auto"/>
        <w:jc w:val="left"/>
        <w:outlineLvl w:val="1"/>
        <w:rPr>
          <w:rFonts w:ascii="宋体" w:eastAsia="宋体" w:hAnsi="宋体" w:cs="宋体"/>
          <w:b/>
          <w:bCs/>
          <w:kern w:val="44"/>
          <w:szCs w:val="21"/>
          <w:lang w:val="zh-CN"/>
        </w:rPr>
      </w:pPr>
      <w:bookmarkStart w:id="346" w:name="_Toc16789"/>
      <w:bookmarkStart w:id="347" w:name="_Toc27936"/>
      <w:bookmarkStart w:id="348" w:name="_Toc211622185"/>
      <w:bookmarkStart w:id="349" w:name="_Toc140596907"/>
      <w:bookmarkStart w:id="350" w:name="_Toc142508348"/>
      <w:bookmarkStart w:id="351" w:name="_Toc195714254"/>
      <w:bookmarkStart w:id="352" w:name="_Toc486167697"/>
      <w:bookmarkStart w:id="353" w:name="_Toc16848_WPSOffice_Level2"/>
      <w:bookmarkStart w:id="354" w:name="_Toc25011"/>
      <w:bookmarkStart w:id="355" w:name="_Toc466882025"/>
      <w:bookmarkStart w:id="356" w:name="_Toc465358977"/>
      <w:bookmarkEnd w:id="250"/>
      <w:r>
        <w:rPr>
          <w:rFonts w:ascii="宋体" w:eastAsia="宋体" w:hAnsi="宋体" w:cs="宋体" w:hint="eastAsia"/>
          <w:b/>
          <w:bCs/>
          <w:kern w:val="44"/>
          <w:szCs w:val="21"/>
          <w:lang w:val="zh-CN"/>
        </w:rPr>
        <w:t>六、授予合同</w:t>
      </w:r>
      <w:bookmarkEnd w:id="346"/>
      <w:bookmarkEnd w:id="347"/>
      <w:bookmarkEnd w:id="348"/>
      <w:bookmarkEnd w:id="349"/>
      <w:bookmarkEnd w:id="350"/>
      <w:bookmarkEnd w:id="351"/>
      <w:bookmarkEnd w:id="352"/>
      <w:bookmarkEnd w:id="353"/>
      <w:bookmarkEnd w:id="354"/>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57" w:name="_Toc142508349"/>
      <w:bookmarkStart w:id="358" w:name="_Toc6401_WPSOffice_Level3"/>
      <w:bookmarkStart w:id="359" w:name="_Toc211622186"/>
      <w:bookmarkStart w:id="360" w:name="_Toc29383"/>
      <w:bookmarkStart w:id="361" w:name="_Toc450662881"/>
      <w:bookmarkStart w:id="362" w:name="_Toc486167698"/>
      <w:bookmarkStart w:id="363" w:name="_Toc195714255"/>
      <w:bookmarkStart w:id="364" w:name="_Toc8164"/>
      <w:bookmarkStart w:id="365" w:name="_Toc31713"/>
      <w:r>
        <w:rPr>
          <w:rFonts w:ascii="宋体" w:eastAsia="宋体" w:hAnsi="宋体" w:cs="宋体" w:hint="eastAsia"/>
          <w:szCs w:val="21"/>
        </w:rPr>
        <w:t>34</w:t>
      </w:r>
      <w:r>
        <w:rPr>
          <w:rFonts w:ascii="宋体" w:eastAsia="宋体" w:hAnsi="宋体" w:cs="宋体" w:hint="eastAsia"/>
          <w:szCs w:val="21"/>
          <w:lang w:val="zh-CN"/>
        </w:rPr>
        <w:t xml:space="preserve"> 授予合同的准则</w:t>
      </w:r>
      <w:bookmarkEnd w:id="357"/>
      <w:bookmarkEnd w:id="358"/>
      <w:bookmarkEnd w:id="359"/>
      <w:bookmarkEnd w:id="360"/>
      <w:bookmarkEnd w:id="361"/>
      <w:bookmarkEnd w:id="362"/>
      <w:bookmarkEnd w:id="363"/>
      <w:bookmarkEnd w:id="364"/>
      <w:bookmarkEnd w:id="365"/>
    </w:p>
    <w:p w:rsidR="000C74BC" w:rsidRDefault="00524E28">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t>除第</w:t>
      </w:r>
      <w:r>
        <w:rPr>
          <w:rFonts w:ascii="宋体" w:eastAsia="宋体" w:hAnsi="宋体" w:cs="宋体" w:hint="eastAsia"/>
          <w:szCs w:val="21"/>
        </w:rPr>
        <w:t>31</w:t>
      </w:r>
      <w:r>
        <w:rPr>
          <w:rFonts w:ascii="宋体" w:eastAsia="宋体" w:hAnsi="宋体" w:cs="宋体" w:hint="eastAsia"/>
          <w:szCs w:val="21"/>
          <w:lang w:val="zh-CN"/>
        </w:rPr>
        <w:t>条、</w:t>
      </w:r>
      <w:r>
        <w:rPr>
          <w:rFonts w:ascii="宋体" w:eastAsia="宋体" w:hAnsi="宋体" w:cs="宋体" w:hint="eastAsia"/>
          <w:szCs w:val="21"/>
        </w:rPr>
        <w:t>32</w:t>
      </w:r>
      <w:r>
        <w:rPr>
          <w:rFonts w:ascii="宋体" w:eastAsia="宋体" w:hAnsi="宋体" w:cs="宋体" w:hint="eastAsia"/>
          <w:szCs w:val="21"/>
          <w:lang w:val="zh-CN"/>
        </w:rPr>
        <w:t>条</w:t>
      </w:r>
      <w:r>
        <w:rPr>
          <w:rFonts w:ascii="宋体" w:eastAsia="宋体" w:hAnsi="宋体" w:cs="宋体" w:hint="eastAsia"/>
          <w:kern w:val="0"/>
          <w:sz w:val="24"/>
          <w:szCs w:val="24"/>
        </w:rPr>
        <w:t>、</w:t>
      </w:r>
      <w:r>
        <w:rPr>
          <w:rFonts w:ascii="宋体" w:eastAsia="宋体" w:hAnsi="宋体" w:cs="宋体" w:hint="eastAsia"/>
          <w:kern w:val="0"/>
          <w:szCs w:val="24"/>
        </w:rPr>
        <w:t>33</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0C74BC" w:rsidRDefault="00524E28">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0C74BC" w:rsidRDefault="00524E28">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rPr>
        <w:t>34</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0C74BC" w:rsidRDefault="000C74B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66" w:name="_Toc450662885"/>
    </w:p>
    <w:p w:rsidR="000C74BC" w:rsidRDefault="00524E28">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67" w:name="_Toc13906"/>
      <w:bookmarkStart w:id="368" w:name="_Toc195714256"/>
      <w:bookmarkStart w:id="369" w:name="_Toc18984"/>
      <w:bookmarkStart w:id="370" w:name="_Toc142508350"/>
      <w:bookmarkStart w:id="371" w:name="_Toc6726_WPSOffice_Level3"/>
      <w:bookmarkStart w:id="372" w:name="_Toc211622187"/>
      <w:bookmarkStart w:id="373" w:name="_Toc486167699"/>
      <w:bookmarkStart w:id="374" w:name="_Toc8196"/>
      <w:r>
        <w:rPr>
          <w:rFonts w:ascii="宋体" w:eastAsia="宋体" w:hAnsi="宋体" w:cs="宋体" w:hint="eastAsia"/>
          <w:szCs w:val="21"/>
        </w:rPr>
        <w:t>35</w:t>
      </w:r>
      <w:r>
        <w:rPr>
          <w:rFonts w:ascii="宋体" w:eastAsia="宋体" w:hAnsi="宋体" w:cs="宋体" w:hint="eastAsia"/>
          <w:szCs w:val="21"/>
          <w:lang w:val="zh-CN"/>
        </w:rPr>
        <w:t xml:space="preserve"> 中标通知</w:t>
      </w:r>
      <w:bookmarkEnd w:id="366"/>
      <w:bookmarkEnd w:id="367"/>
      <w:bookmarkEnd w:id="368"/>
      <w:bookmarkEnd w:id="369"/>
      <w:bookmarkEnd w:id="370"/>
      <w:bookmarkEnd w:id="371"/>
      <w:bookmarkEnd w:id="372"/>
      <w:bookmarkEnd w:id="373"/>
      <w:bookmarkEnd w:id="374"/>
    </w:p>
    <w:p w:rsidR="000C74BC" w:rsidRDefault="00524E2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75" w:name="_Toc450662886"/>
      <w:r>
        <w:rPr>
          <w:rFonts w:ascii="宋体" w:eastAsia="宋体" w:hAnsi="宋体" w:cs="宋体" w:hint="eastAsia"/>
          <w:szCs w:val="21"/>
        </w:rPr>
        <w:t>35</w:t>
      </w:r>
      <w:r>
        <w:rPr>
          <w:rFonts w:ascii="宋体" w:eastAsia="宋体" w:hAnsi="宋体" w:cs="宋体" w:hint="eastAsia"/>
          <w:szCs w:val="21"/>
          <w:lang w:val="zh-CN"/>
        </w:rPr>
        <w:t>.1</w:t>
      </w:r>
      <w:r>
        <w:rPr>
          <w:rFonts w:ascii="宋体" w:eastAsia="宋体" w:hAnsi="宋体" w:cs="宋体" w:hint="eastAsia"/>
          <w:szCs w:val="21"/>
          <w:lang w:val="zh-CN"/>
        </w:rPr>
        <w:tab/>
        <w:t>招标代理机构向中标人发出书面通知，中标通知书是合同的一个组成部分。</w:t>
      </w:r>
    </w:p>
    <w:p w:rsidR="000C74BC" w:rsidRDefault="00524E2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rPr>
        <w:t>35</w:t>
      </w:r>
      <w:r>
        <w:rPr>
          <w:rFonts w:ascii="宋体" w:eastAsia="宋体" w:hAnsi="宋体" w:cs="宋体" w:hint="eastAsia"/>
          <w:szCs w:val="21"/>
          <w:lang w:val="zh-CN"/>
        </w:rPr>
        <w:t>.2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0C74BC" w:rsidRDefault="000C74B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0C74BC" w:rsidRDefault="00524E28">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76" w:name="_Toc28020"/>
      <w:bookmarkStart w:id="377" w:name="_Toc486167700"/>
      <w:bookmarkStart w:id="378" w:name="_Toc142508351"/>
      <w:bookmarkStart w:id="379" w:name="_Toc195714257"/>
      <w:bookmarkStart w:id="380" w:name="_Toc211622188"/>
      <w:bookmarkStart w:id="381" w:name="_Toc4722"/>
      <w:bookmarkStart w:id="382" w:name="_Toc9694_WPSOffice_Level3"/>
      <w:bookmarkStart w:id="383" w:name="_Toc19127"/>
      <w:r>
        <w:rPr>
          <w:rFonts w:ascii="宋体" w:eastAsia="宋体" w:hAnsi="宋体" w:cs="宋体" w:hint="eastAsia"/>
          <w:szCs w:val="21"/>
        </w:rPr>
        <w:t>36</w:t>
      </w:r>
      <w:r>
        <w:rPr>
          <w:rFonts w:ascii="宋体" w:eastAsia="宋体" w:hAnsi="宋体" w:cs="宋体" w:hint="eastAsia"/>
          <w:szCs w:val="21"/>
          <w:lang w:val="zh-CN"/>
        </w:rPr>
        <w:t xml:space="preserve"> 签署合同</w:t>
      </w:r>
      <w:bookmarkEnd w:id="375"/>
      <w:bookmarkEnd w:id="376"/>
      <w:bookmarkEnd w:id="377"/>
      <w:bookmarkEnd w:id="378"/>
      <w:bookmarkEnd w:id="379"/>
      <w:bookmarkEnd w:id="380"/>
      <w:bookmarkEnd w:id="381"/>
      <w:bookmarkEnd w:id="382"/>
      <w:bookmarkEnd w:id="383"/>
    </w:p>
    <w:p w:rsidR="000C74BC" w:rsidRDefault="00524E28">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36</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b/>
          <w:szCs w:val="21"/>
          <w:u w:val="single"/>
          <w:lang w:val="zh-CN"/>
        </w:rPr>
        <w:t>中标人在自中标通知书发出之日起30日内，按照招标文件和中标人的投标文件的约定，与</w:t>
      </w:r>
      <w:r>
        <w:rPr>
          <w:rFonts w:ascii="宋体" w:eastAsia="宋体" w:hAnsi="宋体" w:cs="宋体" w:hint="eastAsia"/>
          <w:b/>
          <w:bCs/>
          <w:szCs w:val="21"/>
          <w:lang w:val="zh-CN"/>
        </w:rPr>
        <w:t>招标人权属子公司</w:t>
      </w:r>
      <w:r>
        <w:rPr>
          <w:rFonts w:ascii="宋体" w:eastAsia="宋体" w:hAnsi="宋体" w:cs="宋体" w:hint="eastAsia"/>
          <w:b/>
          <w:bCs/>
          <w:szCs w:val="21"/>
        </w:rPr>
        <w:t>(</w:t>
      </w:r>
      <w:r>
        <w:rPr>
          <w:rFonts w:ascii="宋体" w:eastAsia="宋体" w:hAnsi="宋体" w:cs="宋体" w:hint="eastAsia"/>
          <w:b/>
          <w:szCs w:val="21"/>
          <w:u w:val="single"/>
          <w:lang w:val="zh-CN"/>
        </w:rPr>
        <w:t>东莞市石鼓净水有限公司、东莞市清源净水科技有限公司</w:t>
      </w:r>
      <w:r>
        <w:rPr>
          <w:rFonts w:ascii="宋体" w:eastAsia="宋体" w:hAnsi="宋体" w:cs="宋体" w:hint="eastAsia"/>
          <w:b/>
          <w:szCs w:val="21"/>
          <w:u w:val="single"/>
        </w:rPr>
        <w:t>)</w:t>
      </w:r>
      <w:r>
        <w:rPr>
          <w:rFonts w:ascii="宋体" w:eastAsia="宋体" w:hAnsi="宋体" w:cs="宋体" w:hint="eastAsia"/>
          <w:b/>
          <w:szCs w:val="21"/>
          <w:u w:val="single"/>
          <w:lang w:val="zh-CN"/>
        </w:rPr>
        <w:t>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0C74BC" w:rsidRDefault="000C74BC">
      <w:pPr>
        <w:autoSpaceDE w:val="0"/>
        <w:autoSpaceDN w:val="0"/>
        <w:adjustRightInd w:val="0"/>
        <w:snapToGrid w:val="0"/>
        <w:spacing w:line="360" w:lineRule="auto"/>
        <w:ind w:leftChars="100" w:left="315" w:hangingChars="50" w:hanging="105"/>
        <w:jc w:val="left"/>
        <w:rPr>
          <w:rFonts w:ascii="宋体" w:eastAsia="宋体" w:hAnsi="宋体" w:cs="宋体"/>
          <w:szCs w:val="21"/>
          <w:lang w:val="zh-CN"/>
        </w:rPr>
      </w:pPr>
    </w:p>
    <w:p w:rsidR="000C74BC" w:rsidRDefault="00524E28">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84" w:name="_Toc5304"/>
      <w:bookmarkStart w:id="385" w:name="_Toc195714258"/>
      <w:bookmarkStart w:id="386" w:name="_Toc450662887"/>
      <w:bookmarkStart w:id="387" w:name="_Toc10513_WPSOffice_Level3"/>
      <w:bookmarkStart w:id="388" w:name="_Toc211622189"/>
      <w:bookmarkStart w:id="389" w:name="_Toc10371"/>
      <w:bookmarkStart w:id="390" w:name="_Toc486167701"/>
      <w:bookmarkStart w:id="391" w:name="_Toc8181"/>
      <w:bookmarkStart w:id="392" w:name="_Toc142508352"/>
      <w:r>
        <w:rPr>
          <w:rFonts w:ascii="宋体" w:eastAsia="宋体" w:hAnsi="宋体" w:cs="宋体" w:hint="eastAsia"/>
          <w:szCs w:val="21"/>
        </w:rPr>
        <w:t xml:space="preserve">37 </w:t>
      </w:r>
      <w:r>
        <w:rPr>
          <w:rFonts w:ascii="宋体" w:eastAsia="宋体" w:hAnsi="宋体" w:cs="宋体" w:hint="eastAsia"/>
          <w:szCs w:val="21"/>
          <w:lang w:val="zh-CN"/>
        </w:rPr>
        <w:t>履约担保</w:t>
      </w:r>
      <w:bookmarkEnd w:id="384"/>
      <w:bookmarkEnd w:id="385"/>
      <w:bookmarkEnd w:id="386"/>
      <w:bookmarkEnd w:id="387"/>
      <w:bookmarkEnd w:id="388"/>
      <w:bookmarkEnd w:id="389"/>
      <w:bookmarkEnd w:id="390"/>
      <w:bookmarkEnd w:id="391"/>
      <w:bookmarkEnd w:id="392"/>
    </w:p>
    <w:p w:rsidR="000C74BC" w:rsidRDefault="00524E28" w:rsidP="000F7511">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r>
        <w:rPr>
          <w:rFonts w:ascii="宋体" w:eastAsia="宋体" w:hAnsi="宋体" w:cs="宋体" w:hint="eastAsia"/>
          <w:bCs/>
          <w:szCs w:val="21"/>
        </w:rPr>
        <w:t>37</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宋体" w:hint="eastAsia"/>
          <w:b/>
          <w:bCs/>
          <w:szCs w:val="21"/>
          <w:u w:val="single"/>
          <w:lang w:val="zh-CN"/>
        </w:rPr>
        <w:t>中标人应在签订合同前，按本招标文件规定金额及形式要求，向招标人或招标人权属子公司提交不可撤销银行履约保函（或履约保证金</w:t>
      </w:r>
      <w:r>
        <w:rPr>
          <w:rFonts w:ascii="宋体" w:eastAsia="宋体" w:hAnsi="宋体" w:cs="宋体" w:hint="eastAsia"/>
          <w:b/>
          <w:bCs/>
          <w:szCs w:val="21"/>
          <w:u w:val="single"/>
        </w:rPr>
        <w:t>或履约保证保险</w:t>
      </w:r>
      <w:r>
        <w:rPr>
          <w:rFonts w:ascii="宋体" w:eastAsia="宋体" w:hAnsi="宋体" w:cs="宋体" w:hint="eastAsia"/>
          <w:b/>
          <w:bCs/>
          <w:szCs w:val="21"/>
          <w:u w:val="single"/>
          <w:lang w:val="zh-CN"/>
        </w:rPr>
        <w:t>或担保公司履约担保书），作为履约担保（所需费用由中标人自行承担），</w:t>
      </w:r>
      <w:r>
        <w:rPr>
          <w:rFonts w:ascii="宋体" w:eastAsia="宋体" w:hAnsi="宋体" w:cs="宋体" w:hint="eastAsia"/>
          <w:b/>
          <w:bCs/>
          <w:kern w:val="0"/>
          <w:szCs w:val="24"/>
          <w:u w:val="single"/>
        </w:rPr>
        <w:t>否则招标人可取消中标人的中标资格，不予退还其投标保证金。</w:t>
      </w:r>
      <w:r>
        <w:rPr>
          <w:rFonts w:ascii="宋体" w:eastAsia="宋体" w:hAnsi="宋体" w:cs="宋体" w:hint="eastAsia"/>
          <w:b/>
          <w:bCs/>
          <w:szCs w:val="21"/>
          <w:u w:val="single"/>
          <w:lang w:val="zh-CN"/>
        </w:rPr>
        <w:t>其中，采用履约保证金（银行转账形式）的金额为</w:t>
      </w:r>
      <w:r>
        <w:rPr>
          <w:rFonts w:ascii="宋体" w:eastAsia="宋体" w:hAnsi="宋体" w:cs="宋体" w:hint="eastAsia"/>
          <w:b/>
          <w:bCs/>
          <w:szCs w:val="21"/>
          <w:u w:val="single"/>
        </w:rPr>
        <w:t>不含税暂定合同价</w:t>
      </w:r>
      <w:r>
        <w:rPr>
          <w:rFonts w:ascii="宋体" w:eastAsia="宋体" w:hAnsi="宋体" w:cs="宋体" w:hint="eastAsia"/>
          <w:b/>
          <w:bCs/>
          <w:szCs w:val="21"/>
          <w:u w:val="single"/>
          <w:lang w:val="zh-CN"/>
        </w:rPr>
        <w:t>的5%，统一由东莞市石鼓净水有限公司收取；采用不可撤销银行履约保函（或履约保证保险）形式的金额为</w:t>
      </w:r>
      <w:r>
        <w:rPr>
          <w:rFonts w:ascii="宋体" w:eastAsia="宋体" w:hAnsi="宋体" w:cs="宋体" w:hint="eastAsia"/>
          <w:b/>
          <w:bCs/>
          <w:szCs w:val="21"/>
          <w:u w:val="single"/>
        </w:rPr>
        <w:t>不含税暂定合同价</w:t>
      </w:r>
      <w:r>
        <w:rPr>
          <w:rFonts w:ascii="宋体" w:eastAsia="宋体" w:hAnsi="宋体" w:cs="宋体" w:hint="eastAsia"/>
          <w:b/>
          <w:bCs/>
          <w:szCs w:val="21"/>
          <w:u w:val="single"/>
          <w:lang w:val="zh-CN"/>
        </w:rPr>
        <w:t>的8%，</w:t>
      </w:r>
      <w:r>
        <w:rPr>
          <w:rFonts w:ascii="宋体" w:eastAsia="宋体" w:hAnsi="宋体" w:cs="Times New Roman" w:hint="eastAsia"/>
          <w:b/>
          <w:bCs/>
          <w:szCs w:val="21"/>
          <w:u w:val="single"/>
          <w:lang w:val="zh-CN"/>
        </w:rPr>
        <w:t>中标人需开具一份受益人为东莞市石</w:t>
      </w:r>
      <w:r>
        <w:rPr>
          <w:rFonts w:ascii="宋体" w:eastAsia="宋体" w:hAnsi="宋体" w:cs="Times New Roman" w:hint="eastAsia"/>
          <w:b/>
          <w:bCs/>
          <w:szCs w:val="21"/>
          <w:u w:val="single"/>
          <w:lang w:val="zh-CN"/>
        </w:rPr>
        <w:lastRenderedPageBreak/>
        <w:t>鼓净水有限公司、东莞市清源净水科技有限公司的不可撤销银行履约保函（或履约保证保险）；</w:t>
      </w:r>
      <w:r>
        <w:rPr>
          <w:rFonts w:ascii="宋体" w:eastAsia="宋体" w:hAnsi="宋体" w:cs="宋体" w:hint="eastAsia"/>
          <w:b/>
          <w:bCs/>
          <w:szCs w:val="21"/>
          <w:u w:val="single"/>
          <w:lang w:val="zh-CN"/>
        </w:rPr>
        <w:t>采用担保公司履约担保书形式的金额为</w:t>
      </w:r>
      <w:r>
        <w:rPr>
          <w:rFonts w:ascii="宋体" w:eastAsia="宋体" w:hAnsi="宋体" w:cs="宋体" w:hint="eastAsia"/>
          <w:b/>
          <w:bCs/>
          <w:szCs w:val="21"/>
          <w:u w:val="single"/>
        </w:rPr>
        <w:t>不含税暂定合同价</w:t>
      </w:r>
      <w:r>
        <w:rPr>
          <w:rFonts w:ascii="宋体" w:eastAsia="宋体" w:hAnsi="宋体" w:cs="宋体" w:hint="eastAsia"/>
          <w:b/>
          <w:bCs/>
          <w:szCs w:val="21"/>
          <w:u w:val="single"/>
          <w:lang w:val="zh-CN"/>
        </w:rPr>
        <w:t>的10%</w:t>
      </w:r>
      <w:bookmarkStart w:id="393" w:name="OLE_LINK387"/>
      <w:r>
        <w:rPr>
          <w:rFonts w:ascii="宋体" w:eastAsia="宋体" w:hAnsi="宋体" w:cs="宋体" w:hint="eastAsia"/>
          <w:b/>
          <w:bCs/>
          <w:szCs w:val="21"/>
          <w:u w:val="single"/>
          <w:lang w:val="zh-CN"/>
        </w:rPr>
        <w:t>，中标人需开具一份受益人为东莞市石鼓净水有限公司、东莞市清源净水科技有限公司的履约担保书。任何一个合同甲方均有权就全部的担保金额进行索赔。</w:t>
      </w:r>
      <w:bookmarkEnd w:id="393"/>
      <w:r>
        <w:rPr>
          <w:rFonts w:ascii="宋体" w:eastAsia="宋体" w:hAnsi="宋体" w:cs="宋体" w:hint="eastAsia"/>
          <w:bCs/>
          <w:kern w:val="0"/>
          <w:szCs w:val="24"/>
        </w:rPr>
        <w:t>合同履行过程中，中标人</w:t>
      </w:r>
      <w:r>
        <w:rPr>
          <w:rFonts w:ascii="宋体" w:eastAsia="宋体" w:hAnsi="宋体" w:cs="宋体" w:hint="eastAsia"/>
          <w:kern w:val="0"/>
          <w:szCs w:val="24"/>
        </w:rPr>
        <w:t>给招标人或招标人权属子公司造成的损失超过履约担保数额的，中标人还应当对超过部分予以赔偿，招标人或招标人权属子公司并依法追究中标人的相应责任。</w:t>
      </w:r>
    </w:p>
    <w:p w:rsidR="000C74BC" w:rsidRDefault="00524E28">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37.2 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（1）在合同履行期间，因中标人货物、服务质量问题造成损害、侵权损失（包括但不限于招标人</w:t>
      </w:r>
      <w:r>
        <w:rPr>
          <w:rFonts w:ascii="宋体" w:eastAsia="宋体" w:hAnsi="宋体" w:cs="宋体" w:hint="eastAsia"/>
          <w:kern w:val="0"/>
          <w:szCs w:val="24"/>
        </w:rPr>
        <w:t>或招标人权属子公司</w:t>
      </w:r>
      <w:r>
        <w:rPr>
          <w:rFonts w:ascii="宋体" w:eastAsia="宋体" w:hAnsi="宋体" w:cs="宋体" w:hint="eastAsia"/>
          <w:kern w:val="0"/>
          <w:szCs w:val="21"/>
        </w:rPr>
        <w:t>经济损失、第三人人身财产损失等）、拖欠原材料供应商货款或与其所雇用员工发生劳资纠纷、上访、闹事或其他影响招标人或招标人权属子公司生产经营等情况而其未及时妥善处理的，招标人</w:t>
      </w:r>
      <w:r>
        <w:rPr>
          <w:rFonts w:ascii="宋体" w:eastAsia="宋体" w:hAnsi="宋体" w:cs="Arial" w:hint="eastAsia"/>
          <w:kern w:val="0"/>
          <w:szCs w:val="24"/>
        </w:rPr>
        <w:t>或招标人权属子公司</w:t>
      </w:r>
      <w:r>
        <w:rPr>
          <w:rFonts w:ascii="宋体" w:eastAsia="宋体" w:hAnsi="宋体" w:cs="宋体" w:hint="eastAsia"/>
          <w:kern w:val="0"/>
          <w:szCs w:val="21"/>
        </w:rPr>
        <w:t>有权使用履约担保予以支付或</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相应处理，由此产生的一切法律后果和经济损失由中标人承担。</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（2）在合同履行期间，中标人违约产生的违约金、赔偿、罚款或其他应付费用等款项，招标人</w:t>
      </w:r>
      <w:r>
        <w:rPr>
          <w:rFonts w:ascii="宋体" w:eastAsia="宋体" w:hAnsi="宋体" w:cs="Arial" w:hint="eastAsia"/>
          <w:kern w:val="0"/>
          <w:szCs w:val="24"/>
        </w:rPr>
        <w:t>或招标人权属子公司</w:t>
      </w:r>
      <w:r>
        <w:rPr>
          <w:rFonts w:ascii="宋体" w:eastAsia="宋体" w:hAnsi="宋体" w:cs="宋体" w:hint="eastAsia"/>
          <w:kern w:val="0"/>
          <w:szCs w:val="21"/>
        </w:rPr>
        <w:t>有权直接从未付款项中直接扣除或启用履约担保予以支付。</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（3）合同期内，中标人不能及时完成合同某项义务的，招标人</w:t>
      </w:r>
      <w:r>
        <w:rPr>
          <w:rFonts w:ascii="宋体" w:eastAsia="宋体" w:hAnsi="宋体" w:cs="Arial" w:hint="eastAsia"/>
          <w:kern w:val="0"/>
          <w:szCs w:val="24"/>
        </w:rPr>
        <w:t>或招标人权属子公司</w:t>
      </w:r>
      <w:r>
        <w:rPr>
          <w:rFonts w:ascii="宋体" w:eastAsia="宋体" w:hAnsi="宋体" w:cs="宋体" w:hint="eastAsia"/>
          <w:kern w:val="0"/>
          <w:szCs w:val="21"/>
        </w:rPr>
        <w:t>有权提取履约担保用于处理该项工作。</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（4）其他根据本合同约定或法律规定，招标人</w:t>
      </w:r>
      <w:r>
        <w:rPr>
          <w:rFonts w:ascii="宋体" w:eastAsia="宋体" w:hAnsi="宋体" w:cs="Arial" w:hint="eastAsia"/>
          <w:kern w:val="0"/>
          <w:szCs w:val="24"/>
        </w:rPr>
        <w:t>或招标人权属子公司</w:t>
      </w:r>
      <w:r>
        <w:rPr>
          <w:rFonts w:ascii="宋体" w:eastAsia="宋体" w:hAnsi="宋体" w:cs="宋体" w:hint="eastAsia"/>
          <w:kern w:val="0"/>
          <w:szCs w:val="21"/>
        </w:rPr>
        <w:t>可启用履约担保的情形。</w:t>
      </w:r>
    </w:p>
    <w:p w:rsidR="000C74BC" w:rsidRDefault="00524E28">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bookmarkStart w:id="394" w:name="_Toc32290"/>
      <w:r>
        <w:rPr>
          <w:rFonts w:ascii="宋体" w:eastAsia="宋体" w:hAnsi="宋体" w:cs="宋体" w:hint="eastAsia"/>
          <w:kern w:val="0"/>
          <w:szCs w:val="21"/>
        </w:rPr>
        <w:t>37.3  履约担保应符合如下规定：</w:t>
      </w:r>
      <w:bookmarkEnd w:id="394"/>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（1）出具履约保函的银行必须是境内支行一级以上机构，并经招标人或招标人权属子公司同意，执行本款时所发生的费用由中标人承担。</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或招标人权属子公司的书面同意。</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3）提供担保书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4）如果中标人提交的履约担保的有效期届满时间先于招标文件、合同文件要求的，中标人应在原提交的履约担保有效期届满前15日内，无条件办理符合招标人或招标人权属子公司要求的履约担保延期手续，否则视为中标人违约，招标人或招标人权属子公司有权在不可撤销银行履约保函或履约保证保险或担保公司履约担保书到期前向出具履约担保的机构提取履约担保金。在不可撤销银行履约保函（或履约保证保险或担保公司履约</w:t>
      </w:r>
      <w:r>
        <w:rPr>
          <w:rFonts w:ascii="宋体" w:eastAsia="宋体" w:hAnsi="宋体" w:cs="宋体" w:hint="eastAsia"/>
          <w:kern w:val="0"/>
          <w:szCs w:val="21"/>
        </w:rPr>
        <w:lastRenderedPageBreak/>
        <w:t>担保书）到期后中标人未按招标人或招标人权属子公司要求重新提供的，中标人应向招标人或招标人权属子公司支付【</w:t>
      </w:r>
      <w:r>
        <w:rPr>
          <w:rFonts w:ascii="宋体" w:eastAsia="宋体" w:hAnsi="宋体" w:cs="宋体"/>
          <w:kern w:val="0"/>
          <w:szCs w:val="21"/>
        </w:rPr>
        <w:t>25,000.00】元</w:t>
      </w:r>
      <w:r>
        <w:rPr>
          <w:rFonts w:ascii="宋体" w:eastAsia="宋体" w:hAnsi="宋体" w:cs="宋体" w:hint="eastAsia"/>
          <w:kern w:val="0"/>
          <w:szCs w:val="21"/>
        </w:rPr>
        <w:t>违约金，违约金可直接从未付采购合同费用中扣除。在中标人重新提供前，招标人或招标人权属子公司无需向中标人支付合同款项，且</w:t>
      </w:r>
      <w:proofErr w:type="gramStart"/>
      <w:r>
        <w:rPr>
          <w:rFonts w:ascii="宋体" w:eastAsia="宋体" w:hAnsi="宋体" w:cs="宋体" w:hint="eastAsia"/>
          <w:kern w:val="0"/>
          <w:szCs w:val="21"/>
        </w:rPr>
        <w:t>不</w:t>
      </w:r>
      <w:proofErr w:type="gramEnd"/>
      <w:r>
        <w:rPr>
          <w:rFonts w:ascii="宋体" w:eastAsia="宋体" w:hAnsi="宋体" w:cs="宋体" w:hint="eastAsia"/>
          <w:kern w:val="0"/>
          <w:szCs w:val="21"/>
        </w:rPr>
        <w:t>视为招标人或招标人权属子公司违约。</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5）在合同履行过程中，不论何种原因导致履约担保金数额不符合招标文件要求的，中标人应当在5日内予以补足。逾期不予补足的，招标人或招标人权属子公司有权按需补足的金额要求中标人承担违约金，并要求中标人限期补足，在中标人补足前，招标人或招标人权属子公司</w:t>
      </w:r>
      <w:r>
        <w:rPr>
          <w:rFonts w:ascii="宋体" w:eastAsia="宋体" w:hAnsi="宋体" w:cs="宋体" w:hint="eastAsia"/>
          <w:szCs w:val="21"/>
        </w:rPr>
        <w:t>无需向中标人支付合同款项，且</w:t>
      </w:r>
      <w:proofErr w:type="gramStart"/>
      <w:r>
        <w:rPr>
          <w:rFonts w:ascii="宋体" w:eastAsia="宋体" w:hAnsi="宋体" w:cs="宋体" w:hint="eastAsia"/>
          <w:szCs w:val="21"/>
        </w:rPr>
        <w:t>不</w:t>
      </w:r>
      <w:proofErr w:type="gramEnd"/>
      <w:r>
        <w:rPr>
          <w:rFonts w:ascii="宋体" w:eastAsia="宋体" w:hAnsi="宋体" w:cs="宋体" w:hint="eastAsia"/>
          <w:szCs w:val="21"/>
        </w:rPr>
        <w:t>视为招标人或招标人权属子公司违约</w:t>
      </w:r>
      <w:r>
        <w:rPr>
          <w:rFonts w:ascii="宋体" w:eastAsia="宋体" w:hAnsi="宋体" w:cs="宋体" w:hint="eastAsia"/>
          <w:kern w:val="0"/>
          <w:szCs w:val="21"/>
        </w:rPr>
        <w:t>。</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（6）不可撤销银行履约保函（或履约保证保险或担保公司履约担保书）应从合同签订之日起（或签订合同前）至合同期限届满并全部货物</w:t>
      </w:r>
      <w:proofErr w:type="gramStart"/>
      <w:r>
        <w:rPr>
          <w:rFonts w:ascii="宋体" w:eastAsia="宋体" w:hAnsi="宋体" w:cs="宋体" w:hint="eastAsia"/>
          <w:kern w:val="0"/>
          <w:szCs w:val="21"/>
        </w:rPr>
        <w:t>经最终</w:t>
      </w:r>
      <w:proofErr w:type="gramEnd"/>
      <w:r>
        <w:rPr>
          <w:rFonts w:ascii="宋体" w:eastAsia="宋体" w:hAnsi="宋体" w:cs="宋体" w:hint="eastAsia"/>
          <w:kern w:val="0"/>
          <w:szCs w:val="21"/>
        </w:rPr>
        <w:t>验收合格，招标人或招标人权属子公司向中标人支付全部货款（</w:t>
      </w:r>
      <w:proofErr w:type="gramStart"/>
      <w:r>
        <w:rPr>
          <w:rFonts w:ascii="宋体" w:eastAsia="宋体" w:hAnsi="宋体" w:cs="宋体" w:hint="eastAsia"/>
          <w:kern w:val="0"/>
          <w:szCs w:val="21"/>
        </w:rPr>
        <w:t>除质保金</w:t>
      </w:r>
      <w:proofErr w:type="gramEnd"/>
      <w:r>
        <w:rPr>
          <w:rFonts w:ascii="宋体" w:eastAsia="宋体" w:hAnsi="宋体" w:cs="宋体" w:hint="eastAsia"/>
          <w:kern w:val="0"/>
          <w:szCs w:val="21"/>
        </w:rPr>
        <w:t>）后二十八（28）日内保持有效。</w:t>
      </w:r>
    </w:p>
    <w:p w:rsidR="000C74BC" w:rsidRDefault="00524E28">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bookmarkStart w:id="395" w:name="_Toc26730"/>
      <w:r>
        <w:rPr>
          <w:rFonts w:ascii="宋体" w:eastAsia="宋体" w:hAnsi="宋体" w:cs="宋体" w:hint="eastAsia"/>
          <w:kern w:val="0"/>
          <w:szCs w:val="21"/>
        </w:rPr>
        <w:t>37.4  履约保证金应用本合同货币。</w:t>
      </w:r>
      <w:bookmarkEnd w:id="395"/>
    </w:p>
    <w:p w:rsidR="000C74BC" w:rsidRDefault="00524E28">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37.5  中标人也可以按招标文件约定的额度和时间，向招标人或招标人权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rsidR="000C74BC" w:rsidRDefault="00524E28">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bookmarkStart w:id="396" w:name="_Toc26661"/>
      <w:r>
        <w:rPr>
          <w:rFonts w:ascii="宋体" w:eastAsia="宋体" w:hAnsi="宋体" w:cs="宋体" w:hint="eastAsia"/>
          <w:b/>
          <w:kern w:val="0"/>
          <w:szCs w:val="21"/>
        </w:rPr>
        <w:t>履约保证金账户：</w:t>
      </w:r>
      <w:r>
        <w:rPr>
          <w:rFonts w:ascii="宋体" w:eastAsia="宋体" w:hAnsi="宋体" w:cs="宋体" w:hint="eastAsia"/>
          <w:b/>
          <w:kern w:val="0"/>
          <w:szCs w:val="21"/>
          <w:u w:val="single"/>
        </w:rPr>
        <w:t>（特别提醒，本账户非投标保证金账户）</w:t>
      </w:r>
      <w:bookmarkEnd w:id="396"/>
    </w:p>
    <w:p w:rsidR="000C74BC" w:rsidRDefault="00524E28">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开户名称：东莞市石鼓净水有限公司</w:t>
      </w:r>
    </w:p>
    <w:p w:rsidR="000C74BC" w:rsidRDefault="00524E28">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银行账号：944004010000157127</w:t>
      </w:r>
    </w:p>
    <w:p w:rsidR="000C74BC" w:rsidRDefault="00524E28">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开户银行：中国邮政储蓄银行股份有限公司东莞市分行</w:t>
      </w:r>
    </w:p>
    <w:p w:rsidR="000C74BC" w:rsidRDefault="00524E28">
      <w:pPr>
        <w:snapToGrid w:val="0"/>
        <w:spacing w:line="360" w:lineRule="auto"/>
        <w:ind w:leftChars="190" w:left="399" w:firstLineChars="100" w:firstLine="211"/>
        <w:jc w:val="left"/>
        <w:rPr>
          <w:rFonts w:ascii="宋体" w:eastAsia="宋体" w:hAnsi="宋体" w:cs="宋体"/>
          <w:b/>
          <w:kern w:val="0"/>
          <w:szCs w:val="21"/>
        </w:rPr>
      </w:pPr>
      <w:r>
        <w:rPr>
          <w:rFonts w:ascii="宋体" w:eastAsia="宋体" w:hAnsi="宋体" w:cs="宋体" w:hint="eastAsia"/>
          <w:b/>
          <w:kern w:val="0"/>
          <w:szCs w:val="21"/>
        </w:rPr>
        <w:t>特别约定：</w:t>
      </w:r>
      <w:r>
        <w:rPr>
          <w:rFonts w:ascii="宋体" w:eastAsia="宋体" w:hAnsi="宋体" w:cs="宋体" w:hint="eastAsia"/>
          <w:b/>
          <w:szCs w:val="21"/>
        </w:rPr>
        <w:t>中标人知悉并同意，在本合同履行期间，一旦发生中标人违反本合同约定义务，无需另行征得中标人同意，各招标人主体及作为新增合同主体的招标人关联公司均有权就全部的履约担保金额单独或共同进行索赔，索赔方之间的担保金额分配由其内部协商确定，中标人不得以此为由提出任何异议。东莞市石鼓净水有限公司作为履约担保的收取方或受益人，负责办理履约担保的索赔提取手续，并将相应款项支付给对应索赔方。</w:t>
      </w:r>
    </w:p>
    <w:bookmarkEnd w:id="355"/>
    <w:bookmarkEnd w:id="356"/>
    <w:p w:rsidR="000C74BC" w:rsidRDefault="00524E28">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37.6  中标</w:t>
      </w:r>
      <w:r>
        <w:rPr>
          <w:rFonts w:ascii="宋体" w:eastAsia="宋体" w:hAnsi="宋体" w:cs="宋体" w:hint="eastAsia"/>
          <w:kern w:val="0"/>
          <w:szCs w:val="24"/>
        </w:rPr>
        <w:t>单位提交了履约担保后，当履约保证金转达招标人或招标人权属子公司履约保证金账户后，</w:t>
      </w:r>
      <w:r>
        <w:rPr>
          <w:rFonts w:ascii="宋体" w:eastAsia="宋体" w:hAnsi="宋体" w:cs="宋体" w:hint="eastAsia"/>
          <w:szCs w:val="21"/>
          <w:lang w:val="zh-CN"/>
        </w:rPr>
        <w:t>中标</w:t>
      </w:r>
      <w:r>
        <w:rPr>
          <w:rFonts w:ascii="宋体" w:eastAsia="宋体" w:hAnsi="宋体" w:cs="宋体" w:hint="eastAsia"/>
          <w:kern w:val="0"/>
          <w:szCs w:val="24"/>
        </w:rPr>
        <w:t>人将履约保证金的汇款凭证用A4纸复印件（</w:t>
      </w:r>
      <w:r>
        <w:rPr>
          <w:rFonts w:ascii="宋体" w:eastAsia="宋体" w:hAnsi="宋体" w:cs="宋体" w:hint="eastAsia"/>
          <w:bCs/>
          <w:kern w:val="0"/>
          <w:szCs w:val="24"/>
        </w:rPr>
        <w:t>注明</w:t>
      </w:r>
      <w:r>
        <w:rPr>
          <w:rFonts w:ascii="宋体" w:eastAsia="宋体" w:hAnsi="宋体" w:cs="宋体" w:hint="eastAsia"/>
          <w:bCs/>
          <w:szCs w:val="21"/>
          <w:lang w:val="zh-CN"/>
        </w:rPr>
        <w:t>招标</w:t>
      </w:r>
      <w:r>
        <w:rPr>
          <w:rFonts w:ascii="宋体" w:eastAsia="宋体" w:hAnsi="宋体" w:cs="宋体" w:hint="eastAsia"/>
          <w:bCs/>
          <w:kern w:val="0"/>
          <w:szCs w:val="24"/>
        </w:rPr>
        <w:t>编号</w:t>
      </w:r>
      <w:r>
        <w:rPr>
          <w:rFonts w:ascii="宋体" w:eastAsia="宋体" w:hAnsi="宋体" w:cs="宋体" w:hint="eastAsia"/>
          <w:kern w:val="0"/>
          <w:szCs w:val="24"/>
        </w:rPr>
        <w:t>）一式二份并加盖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人的公章送招标代理机构，[或当中标人采取不可撤销银行履约保函（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或担保公司履约担保书）的方式缴纳履约担保时，中标人将不可撤销银行履约保函（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或担保公司履约担保书）原件</w:t>
      </w:r>
      <w:r>
        <w:rPr>
          <w:rFonts w:ascii="宋体" w:eastAsia="宋体" w:hAnsi="宋体" w:cs="宋体" w:hint="eastAsia"/>
          <w:szCs w:val="21"/>
          <w:lang w:val="zh-CN"/>
        </w:rPr>
        <w:t>交给招标人或招标人权属子公司，由招标人或招标人权属子公司在</w:t>
      </w:r>
      <w:r>
        <w:rPr>
          <w:rFonts w:ascii="宋体" w:eastAsia="宋体" w:hAnsi="宋体" w:cs="宋体" w:hint="eastAsia"/>
          <w:kern w:val="0"/>
          <w:szCs w:val="24"/>
        </w:rPr>
        <w:t>履约保函一式两份复印件上</w:t>
      </w:r>
      <w:r>
        <w:rPr>
          <w:rFonts w:ascii="宋体" w:eastAsia="宋体" w:hAnsi="宋体" w:cs="宋体" w:hint="eastAsia"/>
          <w:szCs w:val="21"/>
          <w:lang w:val="zh-CN"/>
        </w:rPr>
        <w:t>注明“原件已收”及签收人、日期后，中标人在每份</w:t>
      </w:r>
      <w:r>
        <w:rPr>
          <w:rFonts w:ascii="宋体" w:eastAsia="宋体" w:hAnsi="宋体" w:cs="宋体" w:hint="eastAsia"/>
          <w:kern w:val="0"/>
          <w:szCs w:val="24"/>
        </w:rPr>
        <w:t>复印</w:t>
      </w:r>
      <w:r>
        <w:rPr>
          <w:rFonts w:ascii="宋体" w:eastAsia="宋体" w:hAnsi="宋体" w:cs="宋体" w:hint="eastAsia"/>
          <w:szCs w:val="21"/>
          <w:lang w:val="zh-CN"/>
        </w:rPr>
        <w:t>件上</w:t>
      </w:r>
      <w:r>
        <w:rPr>
          <w:rFonts w:ascii="宋体" w:eastAsia="宋体" w:hAnsi="宋体" w:cs="宋体" w:hint="eastAsia"/>
          <w:kern w:val="0"/>
          <w:szCs w:val="24"/>
        </w:rPr>
        <w:t>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w:t>
      </w:r>
      <w:r>
        <w:rPr>
          <w:rFonts w:ascii="宋体" w:eastAsia="宋体" w:hAnsi="宋体" w:cs="宋体" w:hint="eastAsia"/>
          <w:kern w:val="0"/>
          <w:szCs w:val="21"/>
        </w:rPr>
        <w:t>。</w:t>
      </w:r>
    </w:p>
    <w:p w:rsidR="000C74BC" w:rsidRDefault="00524E28">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4"/>
        </w:rPr>
      </w:pPr>
      <w:r>
        <w:rPr>
          <w:rFonts w:ascii="宋体" w:eastAsia="宋体" w:hAnsi="宋体" w:cs="宋体" w:hint="eastAsia"/>
          <w:kern w:val="0"/>
          <w:szCs w:val="24"/>
        </w:rPr>
        <w:t xml:space="preserve">37.7  </w:t>
      </w:r>
      <w:r>
        <w:rPr>
          <w:rFonts w:ascii="宋体" w:eastAsia="宋体" w:hAnsi="宋体" w:cs="宋体" w:hint="eastAsia"/>
          <w:kern w:val="0"/>
          <w:szCs w:val="21"/>
        </w:rPr>
        <w:t>中标人以履约保证金（银行转账形式）提供履约担保的，</w:t>
      </w:r>
      <w:r>
        <w:rPr>
          <w:rFonts w:ascii="宋体" w:eastAsia="宋体" w:hAnsi="宋体" w:cs="Times New Roman" w:hint="eastAsia"/>
          <w:kern w:val="0"/>
          <w:szCs w:val="21"/>
        </w:rPr>
        <w:t>在合同期限届满并全部货物</w:t>
      </w:r>
      <w:proofErr w:type="gramStart"/>
      <w:r>
        <w:rPr>
          <w:rFonts w:ascii="宋体" w:eastAsia="宋体" w:hAnsi="宋体" w:cs="Times New Roman" w:hint="eastAsia"/>
          <w:kern w:val="0"/>
          <w:szCs w:val="21"/>
        </w:rPr>
        <w:t>经最终</w:t>
      </w:r>
      <w:proofErr w:type="gramEnd"/>
      <w:r>
        <w:rPr>
          <w:rFonts w:ascii="宋体" w:eastAsia="宋体" w:hAnsi="宋体" w:cs="Times New Roman" w:hint="eastAsia"/>
          <w:kern w:val="0"/>
          <w:szCs w:val="21"/>
        </w:rPr>
        <w:t>验收合格</w:t>
      </w:r>
      <w:r>
        <w:rPr>
          <w:rFonts w:ascii="宋体" w:eastAsia="宋体" w:hAnsi="宋体" w:cs="Times New Roman" w:hint="eastAsia"/>
          <w:kern w:val="0"/>
          <w:szCs w:val="21"/>
          <w:lang w:val="zh-CN"/>
        </w:rPr>
        <w:t>，</w:t>
      </w:r>
      <w:r>
        <w:rPr>
          <w:rFonts w:ascii="宋体" w:eastAsia="宋体" w:hAnsi="宋体" w:cs="宋体" w:hint="eastAsia"/>
          <w:kern w:val="0"/>
          <w:szCs w:val="21"/>
        </w:rPr>
        <w:t>招标人或招标人权属子公司向中标人支付全部货款（</w:t>
      </w:r>
      <w:proofErr w:type="gramStart"/>
      <w:r>
        <w:rPr>
          <w:rFonts w:ascii="宋体" w:eastAsia="宋体" w:hAnsi="宋体" w:cs="宋体" w:hint="eastAsia"/>
          <w:kern w:val="0"/>
          <w:szCs w:val="21"/>
        </w:rPr>
        <w:t>除质保金</w:t>
      </w:r>
      <w:proofErr w:type="gramEnd"/>
      <w:r>
        <w:rPr>
          <w:rFonts w:ascii="宋体" w:eastAsia="宋体" w:hAnsi="宋体" w:cs="宋体" w:hint="eastAsia"/>
          <w:kern w:val="0"/>
          <w:szCs w:val="21"/>
        </w:rPr>
        <w:t>）二十八（28）日</w:t>
      </w:r>
      <w:r>
        <w:rPr>
          <w:rFonts w:ascii="宋体" w:eastAsia="宋体" w:hAnsi="宋体" w:cs="宋体"/>
          <w:kern w:val="0"/>
          <w:szCs w:val="21"/>
        </w:rPr>
        <w:t>后</w:t>
      </w:r>
      <w:r>
        <w:rPr>
          <w:rFonts w:ascii="宋体" w:eastAsia="宋体" w:hAnsi="宋体" w:cs="宋体" w:hint="eastAsia"/>
          <w:kern w:val="0"/>
          <w:szCs w:val="21"/>
        </w:rPr>
        <w:t>，经招标人</w:t>
      </w:r>
      <w:r>
        <w:rPr>
          <w:rFonts w:ascii="宋体" w:eastAsia="宋体" w:hAnsi="宋体" w:cs="Times New Roman" w:hint="eastAsia"/>
          <w:kern w:val="0"/>
          <w:szCs w:val="24"/>
        </w:rPr>
        <w:t>或招标人权属子公司</w:t>
      </w:r>
      <w:r>
        <w:rPr>
          <w:rFonts w:ascii="宋体" w:eastAsia="宋体" w:hAnsi="宋体" w:cs="宋体" w:hint="eastAsia"/>
          <w:kern w:val="0"/>
          <w:szCs w:val="21"/>
        </w:rPr>
        <w:t>确认，中标人可向招标人或招标人权属子公司提交退回履约担保的申请。招标人或招标人权属子公司审</w:t>
      </w:r>
      <w:r>
        <w:rPr>
          <w:rFonts w:ascii="宋体" w:eastAsia="宋体" w:hAnsi="宋体" w:cs="宋体" w:hint="eastAsia"/>
          <w:kern w:val="0"/>
          <w:szCs w:val="21"/>
        </w:rPr>
        <w:lastRenderedPageBreak/>
        <w:t>核无异议后，办理履约担保退还手续，退回时一律以银行转账的形式无息退回到中标人的账户。</w:t>
      </w:r>
    </w:p>
    <w:p w:rsidR="000C74BC" w:rsidRDefault="000C74BC">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0C74BC" w:rsidRDefault="00524E28">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97" w:name="_Toc195714259"/>
      <w:bookmarkStart w:id="398" w:name="_Toc10548"/>
      <w:bookmarkStart w:id="399" w:name="_Toc27162"/>
      <w:bookmarkStart w:id="400" w:name="_Toc142508353"/>
      <w:bookmarkStart w:id="401" w:name="_Toc486167702"/>
      <w:bookmarkStart w:id="402" w:name="_Toc3311"/>
      <w:bookmarkStart w:id="403" w:name="_Toc211622190"/>
      <w:r>
        <w:rPr>
          <w:rFonts w:ascii="宋体" w:eastAsia="宋体" w:hAnsi="宋体" w:cs="宋体" w:hint="eastAsia"/>
          <w:szCs w:val="21"/>
        </w:rPr>
        <w:t>38</w:t>
      </w:r>
      <w:r>
        <w:rPr>
          <w:rFonts w:ascii="宋体" w:eastAsia="宋体" w:hAnsi="宋体" w:cs="宋体" w:hint="eastAsia"/>
          <w:szCs w:val="21"/>
          <w:lang w:val="zh-CN"/>
        </w:rPr>
        <w:t xml:space="preserve"> 在合同履行中变更采购范围的权利</w:t>
      </w:r>
      <w:bookmarkEnd w:id="397"/>
      <w:bookmarkEnd w:id="398"/>
      <w:bookmarkEnd w:id="399"/>
      <w:bookmarkEnd w:id="400"/>
      <w:bookmarkEnd w:id="401"/>
      <w:bookmarkEnd w:id="402"/>
      <w:bookmarkEnd w:id="403"/>
    </w:p>
    <w:p w:rsidR="000C74BC" w:rsidRDefault="00524E28">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38.1 合同履行中，招标人</w:t>
      </w:r>
      <w:r>
        <w:rPr>
          <w:rFonts w:ascii="宋体" w:eastAsia="宋体" w:hAnsi="宋体" w:cs="Times New Roman" w:hint="eastAsia"/>
          <w:kern w:val="0"/>
          <w:szCs w:val="24"/>
        </w:rPr>
        <w:t>或招标人权属子公司</w:t>
      </w:r>
      <w:r>
        <w:rPr>
          <w:rFonts w:ascii="宋体" w:eastAsia="宋体" w:hAnsi="宋体" w:cs="宋体" w:hint="eastAsia"/>
          <w:kern w:val="0"/>
          <w:szCs w:val="21"/>
        </w:rPr>
        <w:t>在合同约定的范围内，招标人或招标人权属子公司有权根据项目实际情况及有关法律法规、政策的规定对采购范围进行变更调整，变更采购范围后，投标人应遵照执行。</w:t>
      </w:r>
    </w:p>
    <w:p w:rsidR="000C74BC" w:rsidRDefault="000C74B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04" w:name="_Toc450662888"/>
    </w:p>
    <w:p w:rsidR="000C74BC" w:rsidRDefault="00524E28">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05" w:name="_Toc486167703"/>
      <w:bookmarkStart w:id="406" w:name="_Toc142508354"/>
      <w:bookmarkStart w:id="407" w:name="_Toc23218"/>
      <w:bookmarkStart w:id="408" w:name="_Toc195714260"/>
      <w:bookmarkStart w:id="409" w:name="_Toc28921_WPSOffice_Level3"/>
      <w:bookmarkStart w:id="410" w:name="_Toc2401"/>
      <w:bookmarkStart w:id="411" w:name="_Toc14850"/>
      <w:bookmarkStart w:id="412" w:name="_Toc211622191"/>
      <w:r>
        <w:rPr>
          <w:rFonts w:ascii="宋体" w:eastAsia="宋体" w:hAnsi="宋体" w:cs="宋体" w:hint="eastAsia"/>
          <w:szCs w:val="21"/>
        </w:rPr>
        <w:t>39</w:t>
      </w:r>
      <w:r>
        <w:rPr>
          <w:rFonts w:ascii="宋体" w:eastAsia="宋体" w:hAnsi="宋体" w:cs="宋体" w:hint="eastAsia"/>
          <w:szCs w:val="21"/>
          <w:lang w:val="zh-CN"/>
        </w:rPr>
        <w:t xml:space="preserve"> 中标服务费</w:t>
      </w:r>
      <w:bookmarkEnd w:id="404"/>
      <w:bookmarkEnd w:id="405"/>
      <w:bookmarkEnd w:id="406"/>
      <w:bookmarkEnd w:id="407"/>
      <w:bookmarkEnd w:id="408"/>
      <w:bookmarkEnd w:id="409"/>
      <w:bookmarkEnd w:id="410"/>
      <w:bookmarkEnd w:id="411"/>
      <w:bookmarkEnd w:id="412"/>
    </w:p>
    <w:p w:rsidR="000C74BC" w:rsidRDefault="00524E28">
      <w:pPr>
        <w:autoSpaceDE w:val="0"/>
        <w:autoSpaceDN w:val="0"/>
        <w:adjustRightInd w:val="0"/>
        <w:spacing w:line="360" w:lineRule="auto"/>
        <w:ind w:leftChars="-100" w:left="357" w:hangingChars="270" w:hanging="567"/>
        <w:jc w:val="left"/>
        <w:rPr>
          <w:rFonts w:ascii="宋体" w:eastAsia="宋体" w:hAnsi="宋体" w:cs="宋体"/>
          <w:szCs w:val="21"/>
        </w:rPr>
      </w:pPr>
      <w:bookmarkStart w:id="413" w:name="_Toc450662889"/>
      <w:r>
        <w:rPr>
          <w:rFonts w:ascii="宋体" w:eastAsia="宋体" w:hAnsi="宋体" w:cs="宋体" w:hint="eastAsia"/>
          <w:szCs w:val="21"/>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w:t>
      </w:r>
      <w:proofErr w:type="gramStart"/>
      <w:r>
        <w:rPr>
          <w:rFonts w:ascii="宋体" w:eastAsia="宋体" w:hAnsi="宋体" w:cs="宋体" w:hint="eastAsia"/>
          <w:szCs w:val="21"/>
        </w:rPr>
        <w:t>发改价格</w:t>
      </w:r>
      <w:proofErr w:type="gramEnd"/>
      <w:r>
        <w:rPr>
          <w:rFonts w:ascii="宋体" w:eastAsia="宋体" w:hAnsi="宋体" w:cs="宋体" w:hint="eastAsia"/>
          <w:szCs w:val="21"/>
        </w:rPr>
        <w:t>〔2011〕534号）等标准的80%计算。以本项目的中标综合单价计算得出的暂定合同总价为计费额，本项目业务性质：按货物类招标代理服务收费）。</w:t>
      </w:r>
    </w:p>
    <w:p w:rsidR="000C74BC" w:rsidRDefault="00524E28">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39.2 中标人收到中标通知后，须在15日内向招标代理机构交纳中标服务费用。</w:t>
      </w:r>
    </w:p>
    <w:p w:rsidR="000C74BC" w:rsidRDefault="00524E28">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39.3 中标服务费只接受以银行转账、电汇方式交纳</w:t>
      </w:r>
    </w:p>
    <w:p w:rsidR="000C74BC" w:rsidRDefault="00524E28">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中标服务费汇入账号（特别提醒，本账户非投标保证金汇入账户)：</w:t>
      </w:r>
    </w:p>
    <w:p w:rsidR="000C74BC" w:rsidRDefault="00524E28">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开户名称：建成工程咨询股份有限公司东莞分公司</w:t>
      </w:r>
    </w:p>
    <w:p w:rsidR="000C74BC" w:rsidRDefault="00524E28">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银行账号：</w:t>
      </w:r>
      <w:r>
        <w:rPr>
          <w:rFonts w:ascii="宋体" w:eastAsia="宋体" w:hAnsi="宋体" w:cs="宋体"/>
          <w:szCs w:val="21"/>
        </w:rPr>
        <w:t>7016 5805 9503</w:t>
      </w:r>
    </w:p>
    <w:p w:rsidR="000C74BC" w:rsidRDefault="00524E28">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开户银行：中国银行东莞东城大道支行</w:t>
      </w:r>
    </w:p>
    <w:p w:rsidR="000C74BC" w:rsidRDefault="00524E28">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rPr>
        <w:t>39.4 中标人如未按第39.1款、第39.2款规定办理，将不予退还其投标保证金。</w:t>
      </w:r>
    </w:p>
    <w:p w:rsidR="000C74BC" w:rsidRDefault="000C74B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0C74BC" w:rsidRDefault="00524E28">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14" w:name="_Toc6796"/>
      <w:bookmarkStart w:id="415" w:name="_Toc21985"/>
      <w:bookmarkStart w:id="416" w:name="_Toc6764_WPSOffice_Level3"/>
      <w:bookmarkStart w:id="417" w:name="_Toc195714261"/>
      <w:bookmarkStart w:id="418" w:name="_Toc31030"/>
      <w:bookmarkStart w:id="419" w:name="_Toc486167704"/>
      <w:bookmarkStart w:id="420" w:name="_Toc142508355"/>
      <w:bookmarkStart w:id="421" w:name="_Toc211622192"/>
      <w:r>
        <w:rPr>
          <w:rFonts w:ascii="宋体" w:eastAsia="宋体" w:hAnsi="宋体" w:cs="宋体" w:hint="eastAsia"/>
          <w:szCs w:val="21"/>
        </w:rPr>
        <w:t>40</w:t>
      </w:r>
      <w:r>
        <w:rPr>
          <w:rFonts w:ascii="宋体" w:eastAsia="宋体" w:hAnsi="宋体" w:cs="宋体" w:hint="eastAsia"/>
          <w:szCs w:val="21"/>
          <w:lang w:val="zh-CN"/>
        </w:rPr>
        <w:t xml:space="preserve"> 发票</w:t>
      </w:r>
      <w:bookmarkEnd w:id="413"/>
      <w:bookmarkEnd w:id="414"/>
      <w:bookmarkEnd w:id="415"/>
      <w:bookmarkEnd w:id="416"/>
      <w:bookmarkEnd w:id="417"/>
      <w:bookmarkEnd w:id="418"/>
      <w:bookmarkEnd w:id="419"/>
      <w:bookmarkEnd w:id="420"/>
      <w:bookmarkEnd w:id="421"/>
    </w:p>
    <w:p w:rsidR="000C74BC" w:rsidRDefault="00524E28">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rPr>
        <w:t>40</w:t>
      </w:r>
      <w:r>
        <w:rPr>
          <w:rFonts w:ascii="宋体" w:eastAsia="宋体" w:hAnsi="宋体" w:cs="宋体" w:hint="eastAsia"/>
          <w:szCs w:val="21"/>
          <w:lang w:val="zh-CN"/>
        </w:rPr>
        <w:t>.1</w:t>
      </w:r>
      <w:bookmarkStart w:id="422" w:name="_Toc486167705"/>
      <w:bookmarkStart w:id="423" w:name="_Toc31106_WPSOffice_Level3"/>
      <w:r>
        <w:rPr>
          <w:rFonts w:ascii="宋体" w:eastAsia="宋体" w:hAnsi="宋体" w:cs="宋体" w:hint="eastAsia"/>
          <w:szCs w:val="21"/>
        </w:rPr>
        <w:t xml:space="preserve"> </w:t>
      </w:r>
      <w:r>
        <w:rPr>
          <w:rFonts w:ascii="宋体" w:eastAsia="宋体" w:hAnsi="宋体" w:cs="宋体" w:hint="eastAsia"/>
          <w:szCs w:val="21"/>
          <w:lang w:val="zh-CN"/>
        </w:rPr>
        <w:t>该项目获得中标的中标人在执行合同过程中，向招标人</w:t>
      </w:r>
      <w:r>
        <w:rPr>
          <w:rFonts w:ascii="宋体" w:eastAsia="宋体" w:hAnsi="宋体" w:cs="宋体" w:hint="eastAsia"/>
          <w:kern w:val="0"/>
          <w:szCs w:val="21"/>
        </w:rPr>
        <w:t>或招标人权属子公司</w:t>
      </w:r>
      <w:r>
        <w:rPr>
          <w:rFonts w:ascii="宋体" w:eastAsia="宋体" w:hAnsi="宋体" w:cs="宋体" w:hint="eastAsia"/>
          <w:szCs w:val="21"/>
          <w:lang w:val="zh-CN"/>
        </w:rPr>
        <w:t>出具的发票必须是由中标人开具，不得以其他单位或个人名义出具，本项目中标人向招标人或招标人权属子公司出具的发票类型为增值税专用发票。</w:t>
      </w:r>
    </w:p>
    <w:p w:rsidR="000C74BC" w:rsidRDefault="000C74BC">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0C74BC" w:rsidRDefault="00524E28">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424" w:name="_Toc211622193"/>
      <w:bookmarkStart w:id="425" w:name="_Toc10243"/>
      <w:bookmarkStart w:id="426" w:name="_Toc195714262"/>
      <w:bookmarkStart w:id="427" w:name="_Toc142508356"/>
      <w:bookmarkStart w:id="428" w:name="_Toc8619"/>
      <w:bookmarkStart w:id="429" w:name="_Toc24547"/>
      <w:r>
        <w:rPr>
          <w:rFonts w:ascii="宋体" w:eastAsia="宋体" w:hAnsi="宋体" w:cs="宋体" w:hint="eastAsia"/>
          <w:b/>
          <w:szCs w:val="21"/>
        </w:rPr>
        <w:t>41 招标相关补充约定</w:t>
      </w:r>
      <w:bookmarkEnd w:id="424"/>
      <w:bookmarkEnd w:id="425"/>
      <w:bookmarkEnd w:id="426"/>
      <w:bookmarkEnd w:id="427"/>
      <w:bookmarkEnd w:id="428"/>
      <w:bookmarkEnd w:id="429"/>
    </w:p>
    <w:p w:rsidR="000C74BC" w:rsidRDefault="00524E28">
      <w:pPr>
        <w:autoSpaceDE w:val="0"/>
        <w:autoSpaceDN w:val="0"/>
        <w:adjustRightInd w:val="0"/>
        <w:snapToGrid w:val="0"/>
        <w:spacing w:line="360" w:lineRule="auto"/>
        <w:ind w:leftChars="-100" w:left="317" w:hangingChars="250" w:hanging="527"/>
        <w:jc w:val="left"/>
        <w:rPr>
          <w:rFonts w:ascii="宋体" w:eastAsia="宋体" w:hAnsi="宋体" w:cs="宋体"/>
          <w:b/>
          <w:szCs w:val="21"/>
        </w:rPr>
      </w:pPr>
      <w:r>
        <w:rPr>
          <w:rFonts w:ascii="宋体" w:eastAsia="宋体" w:hAnsi="宋体" w:cs="宋体" w:hint="eastAsia"/>
          <w:b/>
          <w:szCs w:val="21"/>
        </w:rPr>
        <w:t>41.1</w:t>
      </w:r>
      <w:r>
        <w:rPr>
          <w:rFonts w:ascii="宋体" w:eastAsia="宋体" w:hAnsi="宋体" w:cs="宋体" w:hint="eastAsia"/>
          <w:b/>
          <w:szCs w:val="21"/>
        </w:rPr>
        <w:tab/>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rsidR="000C74BC" w:rsidRDefault="000C74BC">
      <w:pPr>
        <w:autoSpaceDE w:val="0"/>
        <w:autoSpaceDN w:val="0"/>
        <w:adjustRightInd w:val="0"/>
        <w:snapToGrid w:val="0"/>
        <w:spacing w:line="360" w:lineRule="auto"/>
        <w:jc w:val="left"/>
        <w:rPr>
          <w:rFonts w:ascii="宋体" w:eastAsia="宋体" w:hAnsi="宋体" w:cs="宋体"/>
          <w:szCs w:val="21"/>
        </w:rPr>
      </w:pPr>
    </w:p>
    <w:p w:rsidR="000C74BC" w:rsidRDefault="00524E28">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430" w:name="_Toc142508357"/>
      <w:bookmarkStart w:id="431" w:name="_Toc26594"/>
      <w:bookmarkStart w:id="432" w:name="_Toc22346"/>
      <w:bookmarkStart w:id="433" w:name="_Toc29758"/>
      <w:bookmarkStart w:id="434" w:name="_Toc195714263"/>
      <w:bookmarkStart w:id="435" w:name="_Toc211622194"/>
      <w:r>
        <w:rPr>
          <w:rFonts w:ascii="宋体" w:eastAsia="宋体" w:hAnsi="宋体" w:cs="宋体" w:hint="eastAsia"/>
          <w:szCs w:val="21"/>
        </w:rPr>
        <w:t>42 本次招标活动的最终解释权归招标代理机构及招标人所有。</w:t>
      </w:r>
      <w:bookmarkEnd w:id="422"/>
      <w:bookmarkEnd w:id="423"/>
      <w:bookmarkEnd w:id="430"/>
      <w:bookmarkEnd w:id="431"/>
      <w:bookmarkEnd w:id="432"/>
      <w:bookmarkEnd w:id="433"/>
      <w:bookmarkEnd w:id="434"/>
      <w:bookmarkEnd w:id="435"/>
    </w:p>
    <w:p w:rsidR="000C74BC" w:rsidRDefault="000C74BC">
      <w:pPr>
        <w:autoSpaceDE w:val="0"/>
        <w:autoSpaceDN w:val="0"/>
        <w:adjustRightInd w:val="0"/>
        <w:spacing w:line="360" w:lineRule="auto"/>
        <w:ind w:firstLineChars="2750" w:firstLine="5775"/>
        <w:jc w:val="left"/>
        <w:rPr>
          <w:rFonts w:ascii="宋体" w:eastAsia="宋体" w:hAnsi="宋体" w:cs="宋体"/>
          <w:kern w:val="0"/>
          <w:szCs w:val="21"/>
        </w:rPr>
      </w:pPr>
    </w:p>
    <w:p w:rsidR="000C74BC" w:rsidRDefault="000C74BC">
      <w:pPr>
        <w:autoSpaceDE w:val="0"/>
        <w:autoSpaceDN w:val="0"/>
        <w:adjustRightInd w:val="0"/>
        <w:spacing w:line="360" w:lineRule="auto"/>
        <w:ind w:firstLineChars="200" w:firstLine="420"/>
        <w:jc w:val="left"/>
        <w:rPr>
          <w:rFonts w:ascii="宋体" w:eastAsia="宋体" w:hAnsi="宋体" w:cs="宋体"/>
          <w:kern w:val="0"/>
          <w:szCs w:val="21"/>
        </w:rPr>
      </w:pPr>
    </w:p>
    <w:p w:rsidR="000C74BC" w:rsidRDefault="00524E28">
      <w:pPr>
        <w:pageBreakBefore/>
        <w:tabs>
          <w:tab w:val="left" w:pos="1080"/>
        </w:tabs>
        <w:autoSpaceDE w:val="0"/>
        <w:autoSpaceDN w:val="0"/>
        <w:adjustRightInd w:val="0"/>
        <w:spacing w:line="360" w:lineRule="auto"/>
        <w:ind w:leftChars="-100" w:left="357" w:hanging="567"/>
        <w:jc w:val="center"/>
        <w:outlineLvl w:val="1"/>
        <w:rPr>
          <w:rFonts w:ascii="宋体" w:eastAsia="宋体" w:hAnsi="宋体" w:cs="宋体"/>
          <w:b/>
          <w:bCs/>
          <w:kern w:val="44"/>
          <w:sz w:val="32"/>
          <w:szCs w:val="32"/>
          <w:lang w:val="zh-CN"/>
        </w:rPr>
      </w:pPr>
      <w:bookmarkStart w:id="436" w:name="_Toc211622195"/>
      <w:bookmarkStart w:id="437" w:name="_Toc12014"/>
      <w:bookmarkStart w:id="438" w:name="_Toc29361"/>
      <w:bookmarkStart w:id="439" w:name="_Toc4217"/>
      <w:bookmarkStart w:id="440" w:name="_Toc27939_WPSOffice_Level1"/>
      <w:bookmarkStart w:id="441" w:name="_Toc142508358"/>
      <w:bookmarkStart w:id="442" w:name="_Toc486167706"/>
      <w:bookmarkStart w:id="443" w:name="_Toc450662891"/>
      <w:bookmarkStart w:id="444" w:name="_Toc28218"/>
      <w:bookmarkStart w:id="445" w:name="_Toc142508361"/>
      <w:bookmarkStart w:id="446" w:name="_Toc15817"/>
      <w:bookmarkStart w:id="447" w:name="_Toc486167708"/>
      <w:bookmarkStart w:id="448" w:name="_Toc9840"/>
      <w:bookmarkStart w:id="449" w:name="_Toc450662895"/>
      <w:bookmarkStart w:id="450" w:name="_Toc32761_WPSOffice_Level1"/>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436"/>
    </w:p>
    <w:p w:rsidR="000C74BC" w:rsidRDefault="00524E28">
      <w:pPr>
        <w:numPr>
          <w:ilvl w:val="0"/>
          <w:numId w:val="2"/>
        </w:numPr>
        <w:spacing w:line="360" w:lineRule="auto"/>
        <w:rPr>
          <w:rFonts w:ascii="宋体" w:eastAsia="宋体" w:hAnsi="宋体" w:cs="宋体"/>
          <w:b/>
          <w:szCs w:val="21"/>
        </w:rPr>
      </w:pPr>
      <w:bookmarkStart w:id="451" w:name="_Toc1127"/>
      <w:bookmarkStart w:id="452" w:name="_Toc25536"/>
      <w:bookmarkEnd w:id="437"/>
      <w:r>
        <w:rPr>
          <w:rFonts w:ascii="宋体" w:eastAsia="宋体" w:hAnsi="宋体" w:cs="宋体" w:hint="eastAsia"/>
          <w:b/>
          <w:szCs w:val="21"/>
        </w:rPr>
        <w:t>基本招标要求</w:t>
      </w:r>
      <w:bookmarkEnd w:id="451"/>
      <w:bookmarkEnd w:id="452"/>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本次采购东莞市水</w:t>
      </w:r>
      <w:proofErr w:type="gramStart"/>
      <w:r>
        <w:rPr>
          <w:rFonts w:ascii="宋体" w:eastAsia="宋体" w:hAnsi="宋体" w:cs="宋体" w:hint="eastAsia"/>
          <w:szCs w:val="21"/>
        </w:rPr>
        <w:t>务</w:t>
      </w:r>
      <w:proofErr w:type="gramEnd"/>
      <w:r>
        <w:rPr>
          <w:rFonts w:ascii="宋体" w:eastAsia="宋体" w:hAnsi="宋体" w:cs="宋体" w:hint="eastAsia"/>
          <w:szCs w:val="21"/>
        </w:rPr>
        <w:t>环境投资控股集团净水有限公司旗下运营项目所需生产药剂：液体乙酸钠。根据各运营项目进水水质及工艺情况，需使用液体乙酸钠（以下简称“生产药剂”）作为外加碳源。具体供货项目和供货量根据实际运营需求，并结合招标人运营项目使用中标人提供的药剂样品所做的小试、项目实际使用效果确定。</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本次招标人以公开招标方式确定1家供货单位，分别向招标人运营项目供货。</w:t>
      </w:r>
      <w:bookmarkStart w:id="453" w:name="OLE_LINK13"/>
      <w:r>
        <w:rPr>
          <w:rFonts w:ascii="宋体" w:eastAsia="宋体" w:hAnsi="宋体" w:cs="宋体" w:hint="eastAsia"/>
          <w:szCs w:val="21"/>
        </w:rPr>
        <w:t>招标人或招标人权属子公司与中标人签订采购合同。</w:t>
      </w:r>
      <w:bookmarkEnd w:id="453"/>
    </w:p>
    <w:p w:rsidR="000C74BC" w:rsidRDefault="00524E28">
      <w:pPr>
        <w:spacing w:line="360" w:lineRule="auto"/>
        <w:ind w:firstLineChars="200" w:firstLine="420"/>
        <w:rPr>
          <w:rFonts w:ascii="宋体" w:eastAsia="宋体" w:hAnsi="宋体" w:cs="宋体"/>
          <w:szCs w:val="21"/>
        </w:rPr>
      </w:pPr>
      <w:bookmarkStart w:id="454" w:name="_Toc6720"/>
      <w:bookmarkStart w:id="455" w:name="_Toc5339"/>
      <w:r>
        <w:rPr>
          <w:rFonts w:ascii="宋体" w:eastAsia="宋体" w:hAnsi="宋体" w:cs="宋体" w:hint="eastAsia"/>
          <w:szCs w:val="21"/>
        </w:rPr>
        <w:t>供货期自2026年1月1日或合同签订之日起（以较晚时间为准）至2027年6月30日止。中标人收到招标人通知后必须无条件按照招标人的要求开始供货</w:t>
      </w:r>
      <w:r>
        <w:rPr>
          <w:rFonts w:ascii="宋体" w:eastAsia="宋体" w:hAnsi="宋体" w:cs="宋体"/>
          <w:szCs w:val="21"/>
        </w:rPr>
        <w:t>。</w:t>
      </w:r>
    </w:p>
    <w:p w:rsidR="000C74BC" w:rsidRDefault="00524E28">
      <w:pPr>
        <w:numPr>
          <w:ilvl w:val="0"/>
          <w:numId w:val="2"/>
        </w:numPr>
        <w:spacing w:line="360" w:lineRule="auto"/>
        <w:rPr>
          <w:rFonts w:ascii="宋体" w:eastAsia="宋体" w:hAnsi="宋体" w:cs="宋体"/>
          <w:b/>
          <w:szCs w:val="21"/>
        </w:rPr>
      </w:pPr>
      <w:r>
        <w:rPr>
          <w:rFonts w:ascii="宋体" w:eastAsia="宋体" w:hAnsi="宋体" w:cs="宋体" w:hint="eastAsia"/>
          <w:b/>
          <w:szCs w:val="21"/>
        </w:rPr>
        <w:t>标的物</w:t>
      </w:r>
      <w:bookmarkEnd w:id="454"/>
      <w:bookmarkEnd w:id="455"/>
    </w:p>
    <w:p w:rsidR="000C74BC" w:rsidRDefault="00524E28">
      <w:pPr>
        <w:numPr>
          <w:ilvl w:val="0"/>
          <w:numId w:val="3"/>
        </w:numPr>
        <w:spacing w:line="360" w:lineRule="auto"/>
        <w:ind w:firstLineChars="200" w:firstLine="420"/>
        <w:rPr>
          <w:rFonts w:ascii="宋体" w:eastAsia="宋体" w:hAnsi="宋体" w:cs="宋体"/>
          <w:szCs w:val="21"/>
        </w:rPr>
      </w:pPr>
      <w:r>
        <w:rPr>
          <w:rFonts w:ascii="宋体" w:eastAsia="宋体" w:hAnsi="宋体" w:cs="宋体" w:hint="eastAsia"/>
          <w:szCs w:val="21"/>
        </w:rPr>
        <w:t>产品名称：液体乙酸钠</w:t>
      </w:r>
    </w:p>
    <w:p w:rsidR="000C74BC" w:rsidRDefault="00524E28">
      <w:pPr>
        <w:numPr>
          <w:ilvl w:val="0"/>
          <w:numId w:val="3"/>
        </w:numPr>
        <w:spacing w:line="360" w:lineRule="auto"/>
        <w:ind w:firstLineChars="200" w:firstLine="420"/>
        <w:rPr>
          <w:rFonts w:ascii="宋体" w:eastAsia="宋体" w:hAnsi="宋体" w:cs="宋体"/>
          <w:szCs w:val="21"/>
        </w:rPr>
      </w:pPr>
      <w:r>
        <w:rPr>
          <w:rFonts w:ascii="宋体" w:eastAsia="宋体" w:hAnsi="宋体" w:cs="宋体" w:hint="eastAsia"/>
          <w:szCs w:val="21"/>
        </w:rPr>
        <w:t>暂定采购数量：19075.818吨</w:t>
      </w:r>
    </w:p>
    <w:p w:rsidR="000C74BC" w:rsidRDefault="00524E28">
      <w:pPr>
        <w:spacing w:line="360" w:lineRule="auto"/>
        <w:ind w:firstLineChars="200" w:firstLine="422"/>
        <w:rPr>
          <w:rFonts w:ascii="宋体" w:eastAsia="宋体" w:hAnsi="宋体" w:cs="宋体"/>
          <w:b/>
          <w:szCs w:val="21"/>
        </w:rPr>
      </w:pPr>
      <w:r>
        <w:rPr>
          <w:rFonts w:ascii="宋体" w:eastAsia="宋体" w:hAnsi="宋体" w:cs="宋体" w:hint="eastAsia"/>
          <w:b/>
          <w:szCs w:val="21"/>
        </w:rPr>
        <w:t>★3、本次采购涉及招标人运营项目及采购数量为暂定，仅为便于计算暂定合同价使用，不作为招标人最终采购数量的保证</w:t>
      </w:r>
      <w:bookmarkStart w:id="456" w:name="OLE_LINK40"/>
      <w:bookmarkStart w:id="457" w:name="OLE_LINK24"/>
      <w:bookmarkStart w:id="458" w:name="OLE_LINK38"/>
      <w:r>
        <w:rPr>
          <w:rFonts w:ascii="宋体" w:eastAsia="宋体" w:hAnsi="宋体" w:cs="宋体" w:hint="eastAsia"/>
          <w:b/>
          <w:szCs w:val="21"/>
        </w:rPr>
        <w:t>，招标人保留根据运营项目及新增运营项目实际情况，对采购数量进行灵活调整的权利。</w:t>
      </w:r>
      <w:bookmarkEnd w:id="456"/>
      <w:r>
        <w:rPr>
          <w:rFonts w:ascii="宋体" w:eastAsia="宋体" w:hAnsi="宋体" w:cs="宋体" w:hint="eastAsia"/>
          <w:b/>
          <w:szCs w:val="21"/>
        </w:rPr>
        <w:t>合同履约过程中，如本项目因</w:t>
      </w:r>
      <w:bookmarkStart w:id="459" w:name="OLE_LINK33"/>
      <w:r>
        <w:rPr>
          <w:rFonts w:ascii="宋体" w:eastAsia="宋体" w:hAnsi="宋体" w:cs="宋体" w:hint="eastAsia"/>
          <w:b/>
          <w:szCs w:val="21"/>
        </w:rPr>
        <w:t>新增合同主体</w:t>
      </w:r>
      <w:bookmarkEnd w:id="459"/>
      <w:r>
        <w:rPr>
          <w:rFonts w:ascii="宋体" w:eastAsia="宋体" w:hAnsi="宋体" w:cs="宋体" w:hint="eastAsia"/>
          <w:b/>
          <w:szCs w:val="21"/>
        </w:rPr>
        <w:t>需要额外供货，</w:t>
      </w:r>
      <w:bookmarkStart w:id="460" w:name="OLE_LINK1"/>
      <w:r>
        <w:rPr>
          <w:rFonts w:ascii="宋体" w:eastAsia="宋体" w:hAnsi="宋体" w:cs="宋体" w:hint="eastAsia"/>
          <w:b/>
          <w:szCs w:val="21"/>
        </w:rPr>
        <w:t>招标人权属子公司</w:t>
      </w:r>
      <w:bookmarkEnd w:id="460"/>
      <w:r>
        <w:rPr>
          <w:rFonts w:ascii="宋体" w:eastAsia="宋体" w:hAnsi="宋体" w:cs="宋体" w:hint="eastAsia"/>
          <w:b/>
          <w:szCs w:val="21"/>
        </w:rPr>
        <w:t>及作为新增合同主体的</w:t>
      </w:r>
      <w:r>
        <w:rPr>
          <w:rFonts w:ascii="宋体" w:eastAsia="宋体" w:hAnsi="宋体" w:cs="Times New Roman" w:hint="eastAsia"/>
          <w:b/>
          <w:bCs/>
          <w:szCs w:val="21"/>
          <w:lang w:val="zh-CN"/>
        </w:rPr>
        <w:t>招标人权属子公司</w:t>
      </w:r>
      <w:r>
        <w:rPr>
          <w:rFonts w:ascii="宋体" w:eastAsia="宋体" w:hAnsi="宋体" w:cs="Times New Roman" w:hint="eastAsia"/>
          <w:b/>
          <w:bCs/>
          <w:szCs w:val="21"/>
        </w:rPr>
        <w:t>关联公司</w:t>
      </w:r>
      <w:r>
        <w:rPr>
          <w:rFonts w:ascii="宋体" w:eastAsia="宋体" w:hAnsi="宋体" w:cs="宋体" w:hint="eastAsia"/>
          <w:b/>
          <w:szCs w:val="21"/>
        </w:rPr>
        <w:t>有权依据不含税中标综合单价与中标人协商并签订补充协议，并确保其作为原合同的有效补充。中标人应充分理解并接受本项目在合同履约期间可能新增合同主体的可能性，并承诺在接到招标人权属子公司及作为新增合同主体的</w:t>
      </w:r>
      <w:r>
        <w:rPr>
          <w:rFonts w:ascii="宋体" w:eastAsia="宋体" w:hAnsi="宋体" w:cs="Times New Roman" w:hint="eastAsia"/>
          <w:b/>
          <w:bCs/>
          <w:szCs w:val="21"/>
          <w:lang w:val="zh-CN"/>
        </w:rPr>
        <w:t>招标人权属子公司</w:t>
      </w:r>
      <w:r>
        <w:rPr>
          <w:rFonts w:ascii="宋体" w:eastAsia="宋体" w:hAnsi="宋体" w:cs="Times New Roman" w:hint="eastAsia"/>
          <w:b/>
          <w:bCs/>
          <w:szCs w:val="21"/>
        </w:rPr>
        <w:t>关联公司</w:t>
      </w:r>
      <w:r>
        <w:rPr>
          <w:rFonts w:ascii="宋体" w:eastAsia="宋体" w:hAnsi="宋体" w:cs="宋体" w:hint="eastAsia"/>
          <w:b/>
          <w:szCs w:val="21"/>
        </w:rPr>
        <w:t>关于新增合同主体的供货通知及签订补充协议的要求时，积极配合并履行相应的供货义务，确保供货的及时性和质量等符合原合同的要求</w:t>
      </w:r>
      <w:bookmarkEnd w:id="457"/>
      <w:r>
        <w:rPr>
          <w:rFonts w:ascii="宋体" w:eastAsia="宋体" w:hAnsi="宋体" w:cs="宋体" w:hint="eastAsia"/>
          <w:b/>
          <w:szCs w:val="21"/>
        </w:rPr>
        <w:t>。</w:t>
      </w:r>
      <w:bookmarkEnd w:id="458"/>
      <w:r>
        <w:rPr>
          <w:rFonts w:ascii="宋体" w:eastAsia="宋体" w:hAnsi="宋体" w:cs="宋体" w:hint="eastAsia"/>
          <w:b/>
          <w:szCs w:val="21"/>
        </w:rPr>
        <w:t>实际</w:t>
      </w:r>
      <w:r>
        <w:rPr>
          <w:rFonts w:ascii="宋体" w:eastAsia="宋体" w:hAnsi="宋体" w:cs="宋体" w:hint="eastAsia"/>
          <w:b/>
          <w:bCs/>
          <w:szCs w:val="21"/>
        </w:rPr>
        <w:t>招标人运营项目</w:t>
      </w:r>
      <w:r>
        <w:rPr>
          <w:rFonts w:ascii="宋体" w:eastAsia="宋体" w:hAnsi="宋体" w:cs="宋体" w:hint="eastAsia"/>
          <w:b/>
          <w:szCs w:val="21"/>
        </w:rPr>
        <w:t>根据项目工艺及性质，结合小试及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p>
    <w:p w:rsidR="000C74BC" w:rsidRDefault="00524E28">
      <w:pPr>
        <w:spacing w:line="360" w:lineRule="auto"/>
        <w:ind w:firstLineChars="200" w:firstLine="422"/>
        <w:rPr>
          <w:rFonts w:ascii="宋体" w:eastAsia="宋体" w:hAnsi="宋体" w:cs="宋体"/>
          <w:b/>
          <w:szCs w:val="21"/>
        </w:rPr>
      </w:pPr>
      <w:r>
        <w:rPr>
          <w:rFonts w:ascii="宋体" w:eastAsia="宋体" w:hAnsi="宋体" w:cs="宋体" w:hint="eastAsia"/>
          <w:b/>
          <w:szCs w:val="21"/>
        </w:rPr>
        <w:t>★4、主要技术指标</w:t>
      </w:r>
    </w:p>
    <w:p w:rsidR="000C74BC" w:rsidRDefault="00524E28">
      <w:pPr>
        <w:spacing w:line="360" w:lineRule="auto"/>
        <w:ind w:firstLineChars="200" w:firstLine="422"/>
        <w:rPr>
          <w:rFonts w:ascii="宋体" w:eastAsia="宋体" w:hAnsi="宋体" w:cs="宋体"/>
          <w:b/>
          <w:szCs w:val="21"/>
        </w:rPr>
      </w:pPr>
      <w:bookmarkStart w:id="461" w:name="_Toc7208"/>
      <w:bookmarkStart w:id="462" w:name="_Toc12795"/>
      <w:r>
        <w:rPr>
          <w:rFonts w:ascii="宋体" w:eastAsia="宋体" w:hAnsi="宋体" w:cs="宋体" w:hint="eastAsia"/>
          <w:b/>
          <w:szCs w:val="21"/>
        </w:rPr>
        <w:t>（1）液体乙酸</w:t>
      </w:r>
      <w:proofErr w:type="gramStart"/>
      <w:r>
        <w:rPr>
          <w:rFonts w:ascii="宋体" w:eastAsia="宋体" w:hAnsi="宋体" w:cs="宋体" w:hint="eastAsia"/>
          <w:b/>
          <w:szCs w:val="21"/>
        </w:rPr>
        <w:t>钠产品</w:t>
      </w:r>
      <w:proofErr w:type="gramEnd"/>
      <w:r>
        <w:rPr>
          <w:rFonts w:ascii="宋体" w:eastAsia="宋体" w:hAnsi="宋体" w:cs="宋体" w:hint="eastAsia"/>
          <w:b/>
          <w:szCs w:val="21"/>
        </w:rPr>
        <w:t>外观为无色透明液体。</w:t>
      </w:r>
      <w:bookmarkEnd w:id="461"/>
      <w:bookmarkEnd w:id="462"/>
    </w:p>
    <w:p w:rsidR="000C74BC" w:rsidRDefault="00524E28">
      <w:pPr>
        <w:spacing w:line="360" w:lineRule="auto"/>
        <w:ind w:firstLineChars="200" w:firstLine="422"/>
        <w:rPr>
          <w:rFonts w:ascii="宋体" w:eastAsia="宋体" w:hAnsi="宋体" w:cs="宋体"/>
          <w:b/>
          <w:szCs w:val="21"/>
        </w:rPr>
      </w:pPr>
      <w:r>
        <w:rPr>
          <w:rFonts w:ascii="宋体" w:eastAsia="宋体" w:hAnsi="宋体" w:cs="宋体" w:hint="eastAsia"/>
          <w:b/>
          <w:szCs w:val="21"/>
        </w:rPr>
        <w:t>（2）液体乙酸</w:t>
      </w:r>
      <w:proofErr w:type="gramStart"/>
      <w:r>
        <w:rPr>
          <w:rFonts w:ascii="宋体" w:eastAsia="宋体" w:hAnsi="宋体" w:cs="宋体" w:hint="eastAsia"/>
          <w:b/>
          <w:szCs w:val="21"/>
        </w:rPr>
        <w:t>钠必须</w:t>
      </w:r>
      <w:proofErr w:type="gramEnd"/>
      <w:r>
        <w:rPr>
          <w:rFonts w:ascii="宋体" w:eastAsia="宋体" w:hAnsi="宋体" w:cs="宋体" w:hint="eastAsia"/>
          <w:b/>
          <w:szCs w:val="21"/>
        </w:rPr>
        <w:t>符合《生化法处理废（污）水用碳源 乙酸钠》(HG/T 5959-2021 )Ⅱ型产品质量及检测标准，主要技术指标要求如下：</w:t>
      </w:r>
    </w:p>
    <w:p w:rsidR="000C74BC" w:rsidRDefault="00524E28">
      <w:pPr>
        <w:spacing w:line="360" w:lineRule="auto"/>
        <w:ind w:firstLineChars="131" w:firstLine="276"/>
        <w:jc w:val="center"/>
        <w:rPr>
          <w:rFonts w:ascii="宋体" w:eastAsia="宋体" w:hAnsi="宋体" w:cs="宋体"/>
          <w:b/>
          <w:szCs w:val="21"/>
        </w:rPr>
      </w:pPr>
      <w:r>
        <w:rPr>
          <w:rFonts w:ascii="宋体" w:eastAsia="宋体" w:hAnsi="宋体" w:cs="宋体" w:hint="eastAsia"/>
          <w:b/>
          <w:szCs w:val="21"/>
        </w:rPr>
        <w:t>表1  液体乙酸钠主要技术指标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4536"/>
      </w:tblGrid>
      <w:tr w:rsidR="000C74BC">
        <w:trPr>
          <w:trHeight w:val="209"/>
        </w:trPr>
        <w:tc>
          <w:tcPr>
            <w:tcW w:w="2813" w:type="pct"/>
            <w:vAlign w:val="center"/>
          </w:tcPr>
          <w:p w:rsidR="000C74BC" w:rsidRDefault="00524E28">
            <w:pPr>
              <w:spacing w:line="400" w:lineRule="exact"/>
              <w:ind w:firstLineChars="200" w:firstLine="422"/>
              <w:jc w:val="center"/>
              <w:rPr>
                <w:rFonts w:ascii="宋体" w:eastAsia="宋体" w:hAnsi="宋体" w:cs="宋体"/>
                <w:b/>
                <w:szCs w:val="21"/>
              </w:rPr>
            </w:pPr>
            <w:r>
              <w:rPr>
                <w:rFonts w:ascii="宋体" w:eastAsia="宋体" w:hAnsi="宋体" w:cs="宋体" w:hint="eastAsia"/>
                <w:b/>
                <w:szCs w:val="21"/>
              </w:rPr>
              <w:t>指标项目</w:t>
            </w:r>
          </w:p>
        </w:tc>
        <w:tc>
          <w:tcPr>
            <w:tcW w:w="2187" w:type="pct"/>
            <w:vAlign w:val="center"/>
          </w:tcPr>
          <w:p w:rsidR="000C74BC" w:rsidRDefault="00524E28">
            <w:pPr>
              <w:spacing w:line="400" w:lineRule="exact"/>
              <w:ind w:firstLineChars="131" w:firstLine="276"/>
              <w:jc w:val="center"/>
              <w:rPr>
                <w:rFonts w:ascii="宋体" w:eastAsia="宋体" w:hAnsi="宋体" w:cs="宋体"/>
                <w:b/>
                <w:szCs w:val="21"/>
              </w:rPr>
            </w:pPr>
            <w:r>
              <w:rPr>
                <w:rFonts w:ascii="宋体" w:eastAsia="宋体" w:hAnsi="宋体" w:cs="宋体" w:hint="eastAsia"/>
                <w:b/>
                <w:szCs w:val="21"/>
              </w:rPr>
              <w:t>指标</w:t>
            </w:r>
          </w:p>
        </w:tc>
      </w:tr>
      <w:tr w:rsidR="000C74BC">
        <w:trPr>
          <w:trHeight w:val="209"/>
        </w:trPr>
        <w:tc>
          <w:tcPr>
            <w:tcW w:w="2813" w:type="pct"/>
            <w:vAlign w:val="center"/>
          </w:tcPr>
          <w:p w:rsidR="000C74BC" w:rsidRDefault="00524E28">
            <w:pPr>
              <w:spacing w:line="400" w:lineRule="exact"/>
              <w:ind w:firstLineChars="200" w:firstLine="422"/>
              <w:jc w:val="center"/>
              <w:rPr>
                <w:rFonts w:ascii="宋体" w:eastAsia="宋体" w:hAnsi="宋体" w:cs="宋体"/>
                <w:b/>
                <w:szCs w:val="21"/>
              </w:rPr>
            </w:pPr>
            <w:r>
              <w:rPr>
                <w:rFonts w:ascii="宋体" w:eastAsia="宋体" w:hAnsi="宋体" w:cs="宋体" w:hint="eastAsia"/>
                <w:b/>
                <w:szCs w:val="21"/>
              </w:rPr>
              <w:t>乙酸钠（CH</w:t>
            </w:r>
            <w:r>
              <w:rPr>
                <w:rFonts w:ascii="宋体" w:eastAsia="宋体" w:hAnsi="宋体" w:cs="宋体" w:hint="eastAsia"/>
                <w:b/>
                <w:szCs w:val="21"/>
                <w:vertAlign w:val="subscript"/>
              </w:rPr>
              <w:t>3</w:t>
            </w:r>
            <w:r>
              <w:rPr>
                <w:rFonts w:ascii="宋体" w:eastAsia="宋体" w:hAnsi="宋体" w:cs="宋体" w:hint="eastAsia"/>
                <w:b/>
                <w:szCs w:val="21"/>
              </w:rPr>
              <w:t>COONa）的质量分数，%</w:t>
            </w:r>
          </w:p>
        </w:tc>
        <w:tc>
          <w:tcPr>
            <w:tcW w:w="2187" w:type="pct"/>
            <w:vAlign w:val="center"/>
          </w:tcPr>
          <w:p w:rsidR="000C74BC" w:rsidRDefault="00524E28">
            <w:pPr>
              <w:spacing w:line="400" w:lineRule="exact"/>
              <w:ind w:firstLineChars="131" w:firstLine="276"/>
              <w:jc w:val="center"/>
              <w:rPr>
                <w:rFonts w:ascii="宋体" w:eastAsia="宋体" w:hAnsi="宋体" w:cs="宋体"/>
                <w:b/>
                <w:szCs w:val="21"/>
              </w:rPr>
            </w:pPr>
            <w:r>
              <w:rPr>
                <w:rFonts w:ascii="宋体" w:eastAsia="宋体" w:hAnsi="宋体" w:cs="宋体" w:hint="eastAsia"/>
                <w:b/>
                <w:szCs w:val="21"/>
              </w:rPr>
              <w:t>≥25</w:t>
            </w:r>
          </w:p>
        </w:tc>
      </w:tr>
      <w:tr w:rsidR="000C74BC">
        <w:trPr>
          <w:trHeight w:val="101"/>
        </w:trPr>
        <w:tc>
          <w:tcPr>
            <w:tcW w:w="2813" w:type="pct"/>
            <w:vAlign w:val="center"/>
          </w:tcPr>
          <w:p w:rsidR="000C74BC" w:rsidRDefault="00524E28">
            <w:pPr>
              <w:spacing w:line="400" w:lineRule="exact"/>
              <w:ind w:firstLineChars="200" w:firstLine="422"/>
              <w:jc w:val="center"/>
              <w:rPr>
                <w:rFonts w:ascii="宋体" w:eastAsia="宋体" w:hAnsi="宋体" w:cs="宋体"/>
                <w:b/>
                <w:szCs w:val="21"/>
              </w:rPr>
            </w:pPr>
            <w:r>
              <w:rPr>
                <w:rFonts w:ascii="宋体" w:eastAsia="宋体" w:hAnsi="宋体" w:cs="宋体" w:hint="eastAsia"/>
                <w:b/>
                <w:szCs w:val="21"/>
              </w:rPr>
              <w:t>化学需氧量（COD</w:t>
            </w:r>
            <w:r>
              <w:rPr>
                <w:rFonts w:ascii="宋体" w:eastAsia="宋体" w:hAnsi="宋体" w:cs="宋体" w:hint="eastAsia"/>
                <w:b/>
                <w:szCs w:val="21"/>
                <w:vertAlign w:val="subscript"/>
              </w:rPr>
              <w:t>Cr</w:t>
            </w:r>
            <w:r>
              <w:rPr>
                <w:rFonts w:ascii="宋体" w:eastAsia="宋体" w:hAnsi="宋体" w:cs="宋体" w:hint="eastAsia"/>
                <w:b/>
                <w:szCs w:val="21"/>
              </w:rPr>
              <w:t>），mg/L</w:t>
            </w:r>
          </w:p>
        </w:tc>
        <w:tc>
          <w:tcPr>
            <w:tcW w:w="2187" w:type="pct"/>
            <w:vAlign w:val="center"/>
          </w:tcPr>
          <w:p w:rsidR="000C74BC" w:rsidRDefault="00524E28">
            <w:pPr>
              <w:spacing w:line="400" w:lineRule="exact"/>
              <w:ind w:firstLineChars="131" w:firstLine="276"/>
              <w:jc w:val="center"/>
              <w:rPr>
                <w:rFonts w:ascii="宋体" w:eastAsia="宋体" w:hAnsi="宋体" w:cs="宋体"/>
                <w:b/>
                <w:szCs w:val="21"/>
              </w:rPr>
            </w:pPr>
            <w:r>
              <w:rPr>
                <w:rFonts w:ascii="宋体" w:eastAsia="宋体" w:hAnsi="宋体" w:cs="宋体" w:hint="eastAsia"/>
                <w:b/>
                <w:szCs w:val="21"/>
              </w:rPr>
              <w:t>≥1.95×10</w:t>
            </w:r>
            <w:r>
              <w:rPr>
                <w:rFonts w:ascii="宋体" w:eastAsia="宋体" w:hAnsi="宋体" w:cs="宋体" w:hint="eastAsia"/>
                <w:b/>
                <w:szCs w:val="21"/>
                <w:vertAlign w:val="superscript"/>
              </w:rPr>
              <w:t>5</w:t>
            </w:r>
          </w:p>
        </w:tc>
      </w:tr>
      <w:tr w:rsidR="000C74BC">
        <w:tc>
          <w:tcPr>
            <w:tcW w:w="2813" w:type="pct"/>
            <w:vAlign w:val="center"/>
          </w:tcPr>
          <w:p w:rsidR="000C74BC" w:rsidRDefault="00524E28">
            <w:pPr>
              <w:spacing w:line="400" w:lineRule="exact"/>
              <w:ind w:firstLineChars="200" w:firstLine="422"/>
              <w:jc w:val="center"/>
              <w:rPr>
                <w:rFonts w:ascii="宋体" w:eastAsia="宋体" w:hAnsi="宋体" w:cs="宋体"/>
                <w:b/>
                <w:szCs w:val="21"/>
              </w:rPr>
            </w:pPr>
            <w:r>
              <w:rPr>
                <w:rFonts w:ascii="宋体" w:eastAsia="宋体" w:hAnsi="宋体" w:cs="宋体" w:hint="eastAsia"/>
                <w:b/>
                <w:szCs w:val="21"/>
              </w:rPr>
              <w:t>pH值</w:t>
            </w:r>
          </w:p>
        </w:tc>
        <w:tc>
          <w:tcPr>
            <w:tcW w:w="2187" w:type="pct"/>
            <w:vAlign w:val="center"/>
          </w:tcPr>
          <w:p w:rsidR="000C74BC" w:rsidRDefault="00524E28">
            <w:pPr>
              <w:spacing w:line="400" w:lineRule="exact"/>
              <w:ind w:firstLineChars="131" w:firstLine="276"/>
              <w:jc w:val="center"/>
              <w:rPr>
                <w:rFonts w:ascii="宋体" w:eastAsia="宋体" w:hAnsi="宋体" w:cs="宋体"/>
                <w:b/>
                <w:szCs w:val="21"/>
              </w:rPr>
            </w:pPr>
            <w:r>
              <w:rPr>
                <w:rFonts w:ascii="宋体" w:eastAsia="宋体" w:hAnsi="宋体" w:cs="宋体" w:hint="eastAsia"/>
                <w:b/>
                <w:szCs w:val="21"/>
              </w:rPr>
              <w:t>7.5~9</w:t>
            </w:r>
          </w:p>
        </w:tc>
      </w:tr>
      <w:tr w:rsidR="000C74BC">
        <w:trPr>
          <w:trHeight w:val="90"/>
        </w:trPr>
        <w:tc>
          <w:tcPr>
            <w:tcW w:w="2813" w:type="pct"/>
            <w:vAlign w:val="center"/>
          </w:tcPr>
          <w:p w:rsidR="000C74BC" w:rsidRDefault="00524E28">
            <w:pPr>
              <w:spacing w:line="400" w:lineRule="exact"/>
              <w:ind w:firstLineChars="200" w:firstLine="422"/>
              <w:jc w:val="center"/>
              <w:rPr>
                <w:rFonts w:ascii="宋体" w:eastAsia="宋体" w:hAnsi="宋体" w:cs="宋体"/>
                <w:b/>
                <w:szCs w:val="21"/>
              </w:rPr>
            </w:pPr>
            <w:r>
              <w:rPr>
                <w:rFonts w:ascii="宋体" w:eastAsia="宋体" w:hAnsi="宋体" w:cs="宋体" w:hint="eastAsia"/>
                <w:b/>
                <w:szCs w:val="21"/>
              </w:rPr>
              <w:lastRenderedPageBreak/>
              <w:t>水不溶物的质量分数，%</w:t>
            </w:r>
          </w:p>
        </w:tc>
        <w:tc>
          <w:tcPr>
            <w:tcW w:w="2187" w:type="pct"/>
            <w:vAlign w:val="center"/>
          </w:tcPr>
          <w:p w:rsidR="000C74BC" w:rsidRDefault="00524E28">
            <w:pPr>
              <w:spacing w:line="400" w:lineRule="exact"/>
              <w:ind w:firstLineChars="131" w:firstLine="276"/>
              <w:jc w:val="center"/>
              <w:rPr>
                <w:rFonts w:ascii="宋体" w:eastAsia="宋体" w:hAnsi="宋体" w:cs="宋体"/>
                <w:b/>
                <w:szCs w:val="21"/>
              </w:rPr>
            </w:pPr>
            <w:r>
              <w:rPr>
                <w:rFonts w:ascii="宋体" w:eastAsia="宋体" w:hAnsi="宋体" w:cs="宋体" w:hint="eastAsia"/>
                <w:b/>
                <w:szCs w:val="21"/>
              </w:rPr>
              <w:t>≤0.05</w:t>
            </w:r>
          </w:p>
        </w:tc>
      </w:tr>
      <w:tr w:rsidR="000C74BC">
        <w:tc>
          <w:tcPr>
            <w:tcW w:w="2813" w:type="pct"/>
            <w:vAlign w:val="center"/>
          </w:tcPr>
          <w:p w:rsidR="000C74BC" w:rsidRDefault="00524E28">
            <w:pPr>
              <w:spacing w:line="400" w:lineRule="exact"/>
              <w:ind w:firstLineChars="200" w:firstLine="422"/>
              <w:jc w:val="center"/>
              <w:rPr>
                <w:rFonts w:ascii="宋体" w:eastAsia="宋体" w:hAnsi="宋体" w:cs="宋体"/>
                <w:b/>
                <w:szCs w:val="21"/>
              </w:rPr>
            </w:pPr>
            <w:r>
              <w:rPr>
                <w:rFonts w:ascii="宋体" w:eastAsia="宋体" w:hAnsi="宋体" w:cs="宋体" w:hint="eastAsia"/>
                <w:b/>
                <w:szCs w:val="21"/>
              </w:rPr>
              <w:t>氯化物（按Cl计）的质量分数，%</w:t>
            </w:r>
          </w:p>
        </w:tc>
        <w:tc>
          <w:tcPr>
            <w:tcW w:w="2187" w:type="pct"/>
            <w:vAlign w:val="center"/>
          </w:tcPr>
          <w:p w:rsidR="000C74BC" w:rsidRDefault="00524E28">
            <w:pPr>
              <w:spacing w:line="400" w:lineRule="exact"/>
              <w:ind w:firstLineChars="131" w:firstLine="276"/>
              <w:jc w:val="center"/>
              <w:rPr>
                <w:rFonts w:ascii="宋体" w:eastAsia="宋体" w:hAnsi="宋体" w:cs="宋体"/>
                <w:b/>
                <w:szCs w:val="21"/>
              </w:rPr>
            </w:pPr>
            <w:r>
              <w:rPr>
                <w:rFonts w:ascii="宋体" w:eastAsia="宋体" w:hAnsi="宋体" w:cs="宋体" w:hint="eastAsia"/>
                <w:b/>
                <w:szCs w:val="21"/>
              </w:rPr>
              <w:t>≤0.10</w:t>
            </w:r>
          </w:p>
        </w:tc>
      </w:tr>
    </w:tbl>
    <w:p w:rsidR="000C74BC" w:rsidRDefault="00524E28">
      <w:pPr>
        <w:spacing w:line="360" w:lineRule="auto"/>
        <w:ind w:firstLineChars="200" w:firstLine="422"/>
        <w:rPr>
          <w:rFonts w:ascii="宋体" w:eastAsia="宋体" w:hAnsi="宋体" w:cs="宋体"/>
          <w:b/>
          <w:szCs w:val="21"/>
        </w:rPr>
      </w:pPr>
      <w:r>
        <w:rPr>
          <w:rFonts w:ascii="宋体" w:eastAsia="宋体" w:hAnsi="宋体" w:cs="宋体" w:hint="eastAsia"/>
          <w:b/>
          <w:szCs w:val="21"/>
        </w:rPr>
        <w:t>（3）投标人供货的药剂的原料应符合《生化法处理废（污）水用碳源 乙酸钠》(HG/T 5959-2021 )标准要求。</w:t>
      </w:r>
    </w:p>
    <w:p w:rsidR="000C74BC" w:rsidRDefault="00524E28">
      <w:pPr>
        <w:spacing w:line="360" w:lineRule="auto"/>
        <w:ind w:firstLineChars="200" w:firstLine="422"/>
        <w:rPr>
          <w:rFonts w:ascii="宋体" w:eastAsia="宋体" w:hAnsi="宋体" w:cs="宋体"/>
          <w:b/>
          <w:szCs w:val="21"/>
        </w:rPr>
      </w:pPr>
      <w:r>
        <w:rPr>
          <w:rFonts w:ascii="宋体" w:eastAsia="宋体" w:hAnsi="宋体" w:cs="宋体" w:hint="eastAsia"/>
          <w:b/>
          <w:szCs w:val="21"/>
        </w:rPr>
        <w:t>（4）供货期间，如有发布最新的行业标准或国家标准，招标人有权根据招标人运营项目实际情况及有关行业标准或国家标准对合同的主要技术指标进行变更调整，中标人应无条件接受。</w:t>
      </w:r>
    </w:p>
    <w:p w:rsidR="000C74BC" w:rsidRDefault="00524E28">
      <w:pPr>
        <w:spacing w:line="360" w:lineRule="auto"/>
        <w:ind w:firstLineChars="200" w:firstLine="422"/>
        <w:rPr>
          <w:rFonts w:ascii="宋体" w:eastAsia="宋体" w:hAnsi="宋体" w:cs="宋体"/>
          <w:b/>
          <w:szCs w:val="21"/>
        </w:rPr>
      </w:pPr>
      <w:r>
        <w:rPr>
          <w:rFonts w:ascii="宋体" w:eastAsia="宋体" w:hAnsi="宋体" w:cs="宋体" w:hint="eastAsia"/>
          <w:b/>
          <w:szCs w:val="21"/>
        </w:rPr>
        <w:t>（5）中标人应根据各项目工艺以及性质，提供符合技术指标的药剂，保证供货的药剂用作</w:t>
      </w:r>
      <w:proofErr w:type="gramStart"/>
      <w:r>
        <w:rPr>
          <w:rFonts w:ascii="宋体" w:eastAsia="宋体" w:hAnsi="宋体" w:cs="宋体" w:hint="eastAsia"/>
          <w:b/>
          <w:szCs w:val="21"/>
        </w:rPr>
        <w:t>碳源达到</w:t>
      </w:r>
      <w:proofErr w:type="gramEnd"/>
      <w:r>
        <w:rPr>
          <w:rFonts w:ascii="宋体" w:eastAsia="宋体" w:hAnsi="宋体" w:cs="宋体" w:hint="eastAsia"/>
          <w:b/>
          <w:szCs w:val="21"/>
        </w:rPr>
        <w:t>良好的脱氮效果；投标人提供的药剂不得造成污水处理</w:t>
      </w:r>
      <w:proofErr w:type="gramStart"/>
      <w:r>
        <w:rPr>
          <w:rFonts w:ascii="宋体" w:eastAsia="宋体" w:hAnsi="宋体" w:cs="宋体" w:hint="eastAsia"/>
          <w:b/>
          <w:szCs w:val="21"/>
        </w:rPr>
        <w:t>厂其他</w:t>
      </w:r>
      <w:proofErr w:type="gramEnd"/>
      <w:r>
        <w:rPr>
          <w:rFonts w:ascii="宋体" w:eastAsia="宋体" w:hAnsi="宋体" w:cs="宋体" w:hint="eastAsia"/>
          <w:b/>
          <w:szCs w:val="21"/>
        </w:rPr>
        <w:t>出水水质指标如氨氮、总磷明显升高。</w:t>
      </w:r>
    </w:p>
    <w:p w:rsidR="000C74BC" w:rsidRDefault="00524E28">
      <w:pPr>
        <w:numPr>
          <w:ilvl w:val="0"/>
          <w:numId w:val="2"/>
        </w:numPr>
        <w:spacing w:line="360" w:lineRule="auto"/>
        <w:rPr>
          <w:rFonts w:ascii="宋体" w:eastAsia="宋体" w:hAnsi="宋体" w:cs="宋体"/>
          <w:b/>
          <w:szCs w:val="21"/>
        </w:rPr>
      </w:pPr>
      <w:bookmarkStart w:id="463" w:name="_Toc7916"/>
      <w:r>
        <w:rPr>
          <w:rFonts w:ascii="宋体" w:eastAsia="宋体" w:hAnsi="宋体" w:cs="宋体" w:hint="eastAsia"/>
          <w:b/>
          <w:szCs w:val="21"/>
        </w:rPr>
        <w:t>交货要求</w:t>
      </w:r>
      <w:bookmarkEnd w:id="463"/>
    </w:p>
    <w:p w:rsidR="000C74BC" w:rsidRDefault="00524E28">
      <w:pPr>
        <w:spacing w:line="360" w:lineRule="auto"/>
        <w:ind w:firstLineChars="200" w:firstLine="420"/>
        <w:rPr>
          <w:rFonts w:ascii="宋体" w:eastAsia="宋体" w:hAnsi="宋体" w:cs="宋体"/>
          <w:szCs w:val="21"/>
        </w:rPr>
      </w:pPr>
      <w:bookmarkStart w:id="464" w:name="_Toc24196"/>
      <w:bookmarkStart w:id="465" w:name="_Toc21273"/>
      <w:r>
        <w:rPr>
          <w:rFonts w:ascii="宋体" w:eastAsia="宋体" w:hAnsi="宋体" w:cs="宋体" w:hint="eastAsia"/>
          <w:szCs w:val="21"/>
        </w:rPr>
        <w:t>1、交货地点：招标人在东莞市范围内的运营项目。</w:t>
      </w:r>
      <w:bookmarkEnd w:id="464"/>
      <w:bookmarkEnd w:id="465"/>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2、交货时间：日常供货（非加急供货）</w:t>
      </w:r>
      <w:proofErr w:type="gramStart"/>
      <w:r>
        <w:rPr>
          <w:rFonts w:ascii="宋体" w:eastAsia="宋体" w:hAnsi="宋体" w:cs="宋体" w:hint="eastAsia"/>
          <w:szCs w:val="21"/>
        </w:rPr>
        <w:t>为接到</w:t>
      </w:r>
      <w:proofErr w:type="gramEnd"/>
      <w:r>
        <w:rPr>
          <w:rFonts w:ascii="宋体" w:eastAsia="宋体" w:hAnsi="宋体" w:cs="宋体" w:hint="eastAsia"/>
          <w:szCs w:val="21"/>
        </w:rPr>
        <w:t>供货通知24小时内，加急供货</w:t>
      </w:r>
      <w:proofErr w:type="gramStart"/>
      <w:r>
        <w:rPr>
          <w:rFonts w:ascii="宋体" w:eastAsia="宋体" w:hAnsi="宋体" w:cs="宋体" w:hint="eastAsia"/>
          <w:szCs w:val="21"/>
        </w:rPr>
        <w:t>为接到</w:t>
      </w:r>
      <w:proofErr w:type="gramEnd"/>
      <w:r>
        <w:rPr>
          <w:rFonts w:ascii="宋体" w:eastAsia="宋体" w:hAnsi="宋体" w:cs="宋体" w:hint="eastAsia"/>
          <w:szCs w:val="21"/>
        </w:rPr>
        <w:t>供货通知4小时内，具体交货时间以招标人运营项目供货通知为准。招标人无需因加急供货而额外支付任何费用。</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3、中标人自行负责将生产药剂运送至招标人运营项目指定位置（生产药剂储存罐），未经招标人书面同意，中标人不得私自将本合同项下的货物运输义务委托第三方个人或企业。中标人承担相应的运输、装卸等费用，运输人员应配备足够防护器具。如在运输及装卸过程中，生产药剂发生泄漏，应由中标人负责清理收集，避免造成人员伤害或环境污染。</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4、每次送货，中标人须提供电子地磅的称重单（含载货时的称重单和卸货后的称重单），相关费用由中标人承担。实际供货数量以招标人运营项目和中标人双方确认的电子地磅的称重单为准。招标人运营项目有电子地磅的，原则上在招标人运营项目过磅；招标人运营项目</w:t>
      </w:r>
      <w:proofErr w:type="gramStart"/>
      <w:r>
        <w:rPr>
          <w:rFonts w:ascii="宋体" w:eastAsia="宋体" w:hAnsi="宋体" w:cs="宋体" w:hint="eastAsia"/>
          <w:szCs w:val="21"/>
        </w:rPr>
        <w:t>无电子</w:t>
      </w:r>
      <w:proofErr w:type="gramEnd"/>
      <w:r>
        <w:rPr>
          <w:rFonts w:ascii="宋体" w:eastAsia="宋体" w:hAnsi="宋体" w:cs="宋体" w:hint="eastAsia"/>
          <w:szCs w:val="21"/>
        </w:rPr>
        <w:t>地磅或电子地磅因检修等原因</w:t>
      </w:r>
      <w:proofErr w:type="gramStart"/>
      <w:r>
        <w:rPr>
          <w:rFonts w:ascii="宋体" w:eastAsia="宋体" w:hAnsi="宋体" w:cs="宋体" w:hint="eastAsia"/>
          <w:szCs w:val="21"/>
        </w:rPr>
        <w:t>不</w:t>
      </w:r>
      <w:proofErr w:type="gramEnd"/>
      <w:r>
        <w:rPr>
          <w:rFonts w:ascii="宋体" w:eastAsia="宋体" w:hAnsi="宋体" w:cs="宋体" w:hint="eastAsia"/>
          <w:szCs w:val="21"/>
        </w:rPr>
        <w:t>可用的，在交货地点附近的电子地磅过磅。招标人电子地磅的称重服务不含</w:t>
      </w:r>
      <w:proofErr w:type="gramStart"/>
      <w:r>
        <w:rPr>
          <w:rFonts w:ascii="宋体" w:eastAsia="宋体" w:hAnsi="宋体" w:cs="宋体" w:hint="eastAsia"/>
          <w:szCs w:val="21"/>
        </w:rPr>
        <w:t>税单价</w:t>
      </w:r>
      <w:proofErr w:type="gramEnd"/>
      <w:r>
        <w:rPr>
          <w:rFonts w:ascii="宋体" w:eastAsia="宋体" w:hAnsi="宋体" w:cs="宋体" w:hint="eastAsia"/>
          <w:szCs w:val="21"/>
        </w:rPr>
        <w:t>为1.51元/吨，称重服务相关条款由招标人或招标人权属子公司与中标人签订称重服务合同另行约定。</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5、每次送货，中标人须随货提供生产厂家出具的具有</w:t>
      </w:r>
      <w:r>
        <w:rPr>
          <w:rFonts w:ascii="宋体" w:eastAsia="宋体" w:hAnsi="宋体" w:cs="宋体" w:hint="eastAsia"/>
          <w:b/>
          <w:bCs/>
          <w:szCs w:val="21"/>
        </w:rPr>
        <w:t>生产厂家、出厂批号、乙酸</w:t>
      </w:r>
      <w:proofErr w:type="gramStart"/>
      <w:r>
        <w:rPr>
          <w:rFonts w:ascii="宋体" w:eastAsia="宋体" w:hAnsi="宋体" w:cs="宋体" w:hint="eastAsia"/>
          <w:b/>
          <w:bCs/>
          <w:szCs w:val="21"/>
        </w:rPr>
        <w:t>钠质量</w:t>
      </w:r>
      <w:proofErr w:type="gramEnd"/>
      <w:r>
        <w:rPr>
          <w:rFonts w:ascii="宋体" w:eastAsia="宋体" w:hAnsi="宋体" w:cs="宋体" w:hint="eastAsia"/>
          <w:b/>
          <w:bCs/>
          <w:szCs w:val="21"/>
        </w:rPr>
        <w:t>分数、化学需氧量（COD</w:t>
      </w:r>
      <w:r>
        <w:rPr>
          <w:rFonts w:ascii="宋体" w:eastAsia="宋体" w:hAnsi="宋体" w:cs="宋体" w:hint="eastAsia"/>
          <w:b/>
          <w:bCs/>
          <w:szCs w:val="21"/>
          <w:vertAlign w:val="subscript"/>
        </w:rPr>
        <w:t>Cr</w:t>
      </w:r>
      <w:r>
        <w:rPr>
          <w:rFonts w:ascii="宋体" w:eastAsia="宋体" w:hAnsi="宋体" w:cs="宋体" w:hint="eastAsia"/>
          <w:b/>
          <w:bCs/>
          <w:szCs w:val="21"/>
        </w:rPr>
        <w:t>）、pH值、水不溶物的质量分数、氯化物的质量分数等主要信息</w:t>
      </w:r>
      <w:r>
        <w:rPr>
          <w:rFonts w:ascii="宋体" w:eastAsia="宋体" w:hAnsi="宋体" w:cs="宋体" w:hint="eastAsia"/>
          <w:szCs w:val="21"/>
        </w:rPr>
        <w:t>的符合表1《液体乙酸钠主要技术指标》要求的产品质量检验报告（如出厂检验报告、质量检验报告等）、供货单据等资料，中标人提供的检验报告只作为招标人运营项目参考。</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6、供货期间，在收到招标人运营项目供货通知前，中标人无需为合同履行做准备工作。招标人运营项目相关信息见附件1，仅供投标人报价参考。</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7、关于生产药剂的贮存装置、</w:t>
      </w:r>
      <w:bookmarkStart w:id="466" w:name="_Hlk111479904"/>
      <w:r>
        <w:rPr>
          <w:rFonts w:ascii="宋体" w:eastAsia="宋体" w:hAnsi="宋体" w:cs="宋体" w:hint="eastAsia"/>
          <w:szCs w:val="21"/>
        </w:rPr>
        <w:t>贮存</w:t>
      </w:r>
      <w:bookmarkEnd w:id="466"/>
      <w:r>
        <w:rPr>
          <w:rFonts w:ascii="宋体" w:eastAsia="宋体" w:hAnsi="宋体" w:cs="宋体" w:hint="eastAsia"/>
          <w:szCs w:val="21"/>
        </w:rPr>
        <w:t>条件等要求，中标人应以书面形式详细告知招标人运营项目。</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8、生产药剂的运送及输送方式应符合国家或行业规范标准。液体药剂采用聚乙烯塑料桶或专用耐酸耐腐蚀贮罐等密闭容器装运，禁止与酸性物质共运，运输过程防止药剂泄漏并避免有毒物品的污染，且中标人或其委托的运输单位应当具备国家及行业规定的运输资质。</w:t>
      </w:r>
    </w:p>
    <w:p w:rsidR="000C74BC" w:rsidRDefault="00524E28">
      <w:pPr>
        <w:numPr>
          <w:ilvl w:val="0"/>
          <w:numId w:val="2"/>
        </w:numPr>
        <w:spacing w:line="360" w:lineRule="auto"/>
        <w:rPr>
          <w:rFonts w:ascii="宋体" w:eastAsia="宋体" w:hAnsi="宋体" w:cs="宋体"/>
          <w:b/>
          <w:szCs w:val="21"/>
        </w:rPr>
      </w:pPr>
      <w:bookmarkStart w:id="467" w:name="_Toc24688"/>
      <w:bookmarkStart w:id="468" w:name="_Toc16213"/>
      <w:r>
        <w:rPr>
          <w:rFonts w:ascii="宋体" w:eastAsia="宋体" w:hAnsi="宋体" w:cs="宋体" w:hint="eastAsia"/>
          <w:b/>
          <w:szCs w:val="21"/>
        </w:rPr>
        <w:t>验收要求</w:t>
      </w:r>
      <w:bookmarkEnd w:id="467"/>
      <w:bookmarkEnd w:id="468"/>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1、验收分为货到交货地点的初步验收，和货物检验合格后的最终验收。</w:t>
      </w:r>
    </w:p>
    <w:p w:rsidR="000C74BC" w:rsidRDefault="00524E28">
      <w:pPr>
        <w:spacing w:line="360" w:lineRule="auto"/>
        <w:ind w:firstLineChars="200" w:firstLine="422"/>
        <w:rPr>
          <w:rFonts w:ascii="宋体" w:eastAsia="宋体" w:hAnsi="宋体" w:cs="宋体"/>
          <w:b/>
          <w:bCs/>
          <w:szCs w:val="21"/>
        </w:rPr>
      </w:pPr>
      <w:bookmarkStart w:id="469" w:name="_Toc26056"/>
      <w:bookmarkStart w:id="470" w:name="_Toc23730"/>
      <w:r>
        <w:rPr>
          <w:rFonts w:ascii="宋体" w:eastAsia="宋体" w:hAnsi="宋体" w:cs="宋体" w:hint="eastAsia"/>
          <w:b/>
          <w:bCs/>
          <w:szCs w:val="21"/>
        </w:rPr>
        <w:lastRenderedPageBreak/>
        <w:t>（1）初步验收：</w:t>
      </w:r>
      <w:bookmarkEnd w:id="469"/>
      <w:bookmarkEnd w:id="470"/>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1）货物运抵交货地点，招标人运营项目、中标人共同验货。招标人运营项目按照本项目合同及招标文件，对货物的数量、品种、随车产品质量检验报告、供货单据等进行核对。</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2）核对完成后，招标人运营项目、中标人双方对随车产品质量检验报告、供货单据进行签收手续视为完成初步验收，初步</w:t>
      </w:r>
      <w:proofErr w:type="gramStart"/>
      <w:r>
        <w:rPr>
          <w:rFonts w:ascii="宋体" w:eastAsia="宋体" w:hAnsi="宋体" w:cs="宋体" w:hint="eastAsia"/>
          <w:szCs w:val="21"/>
        </w:rPr>
        <w:t>验收仅</w:t>
      </w:r>
      <w:proofErr w:type="gramEnd"/>
      <w:r>
        <w:rPr>
          <w:rFonts w:ascii="宋体" w:eastAsia="宋体" w:hAnsi="宋体" w:cs="宋体" w:hint="eastAsia"/>
          <w:szCs w:val="21"/>
        </w:rPr>
        <w:t>限于双方共同对中标人所供货物数量、品种、随车产品质量检验报告、供货单据等符合用户需求</w:t>
      </w:r>
      <w:proofErr w:type="gramStart"/>
      <w:r>
        <w:rPr>
          <w:rFonts w:ascii="宋体" w:eastAsia="宋体" w:hAnsi="宋体" w:cs="宋体" w:hint="eastAsia"/>
          <w:szCs w:val="21"/>
        </w:rPr>
        <w:t>书技术</w:t>
      </w:r>
      <w:proofErr w:type="gramEnd"/>
      <w:r>
        <w:rPr>
          <w:rFonts w:ascii="宋体" w:eastAsia="宋体" w:hAnsi="宋体" w:cs="宋体" w:hint="eastAsia"/>
          <w:szCs w:val="21"/>
        </w:rPr>
        <w:t>指标要求的书面确认。</w:t>
      </w:r>
    </w:p>
    <w:p w:rsidR="000C74BC" w:rsidRDefault="00524E28">
      <w:pPr>
        <w:spacing w:line="360" w:lineRule="auto"/>
        <w:ind w:firstLineChars="200" w:firstLine="422"/>
        <w:rPr>
          <w:rFonts w:ascii="宋体" w:eastAsia="宋体" w:hAnsi="宋体" w:cs="宋体"/>
          <w:b/>
          <w:bCs/>
          <w:szCs w:val="21"/>
        </w:rPr>
      </w:pPr>
      <w:bookmarkStart w:id="471" w:name="_Toc24743"/>
      <w:bookmarkStart w:id="472" w:name="_Toc16461"/>
      <w:r>
        <w:rPr>
          <w:rFonts w:ascii="宋体" w:eastAsia="宋体" w:hAnsi="宋体" w:cs="宋体" w:hint="eastAsia"/>
          <w:b/>
          <w:bCs/>
          <w:szCs w:val="21"/>
        </w:rPr>
        <w:t>（2）最终验收</w:t>
      </w:r>
      <w:bookmarkEnd w:id="471"/>
      <w:bookmarkEnd w:id="472"/>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1）招标人运营项目对每次供货货物检验，检验指标由招标人在表1《液体乙酸钠主要技术指标》中选择，其中乙酸钠的质量分数、化学需氧量（COD</w:t>
      </w:r>
      <w:r>
        <w:rPr>
          <w:rFonts w:ascii="宋体" w:eastAsia="宋体" w:hAnsi="宋体" w:cs="宋体" w:hint="eastAsia"/>
          <w:szCs w:val="21"/>
          <w:vertAlign w:val="subscript"/>
        </w:rPr>
        <w:t>Cr</w:t>
      </w:r>
      <w:r>
        <w:rPr>
          <w:rFonts w:ascii="宋体" w:eastAsia="宋体" w:hAnsi="宋体" w:cs="宋体" w:hint="eastAsia"/>
          <w:szCs w:val="21"/>
        </w:rPr>
        <w:t>）、pH值为每次供货货物的批检检验指标，其余指标为招标人根据需要抽检的按需检验指标，货物批检检验指标和按需检验指标由招标人根据招标人</w:t>
      </w:r>
      <w:r>
        <w:rPr>
          <w:rFonts w:ascii="宋体" w:eastAsia="宋体" w:hAnsi="宋体" w:cs="宋体" w:hint="eastAsia"/>
          <w:szCs w:val="21"/>
          <w:lang w:bidi="ar"/>
        </w:rPr>
        <w:t>关于药剂的管理制度及要求适时调整。</w:t>
      </w:r>
      <w:r>
        <w:rPr>
          <w:rFonts w:ascii="宋体" w:eastAsia="宋体" w:hAnsi="宋体" w:cs="宋体" w:hint="eastAsia"/>
          <w:szCs w:val="21"/>
        </w:rPr>
        <w:t>每次货到现场时应由双方共同取样封存。若中标人无正当理由拒绝或未能按时派员参与共同取样，则视为中标人授权招标人运营项目单独取样，该取样结果及据此进行的检验结果对中标人具有同等约束力。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若中标人对招标人</w:t>
      </w:r>
      <w:r>
        <w:rPr>
          <w:rFonts w:ascii="宋体" w:eastAsia="宋体" w:hAnsi="宋体" w:cs="宋体" w:hint="eastAsia"/>
          <w:szCs w:val="21"/>
          <w:lang w:bidi="ar"/>
        </w:rPr>
        <w:t>运营项目</w:t>
      </w:r>
      <w:r>
        <w:rPr>
          <w:rFonts w:ascii="宋体" w:eastAsia="宋体" w:hAnsi="宋体" w:cs="宋体" w:hint="eastAsia"/>
          <w:szCs w:val="21"/>
        </w:rPr>
        <w:t>验收结果有异议，中标人应自招标人</w:t>
      </w:r>
      <w:r>
        <w:rPr>
          <w:rFonts w:ascii="宋体" w:eastAsia="宋体" w:hAnsi="宋体" w:cs="宋体" w:hint="eastAsia"/>
          <w:szCs w:val="21"/>
          <w:lang w:bidi="ar"/>
        </w:rPr>
        <w:t>运营项目</w:t>
      </w:r>
      <w:r>
        <w:rPr>
          <w:rFonts w:ascii="宋体" w:eastAsia="宋体" w:hAnsi="宋体" w:cs="宋体" w:hint="eastAsia"/>
          <w:szCs w:val="21"/>
        </w:rPr>
        <w:t>书面告知中标人检验结果24小时内，书面要求通过中标人和招标人双方确认的具有检测产品CMA认证资质的第三方单位对留样货物进行检测，最终供货产品质量判定以中标人和招标人双方确认的具有检测产品CMA认证资质的第三方检测机构检验结果为准；因此产生的检测费、运输费等全部费用均由中标人承担。</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2）货物检验方法按《生化法处理废（污）水用碳源 乙酸钠》(HG/T 5959-2021 )中的检测方法进行。供货期间，如有发布最新的行业标准或国家标准，货物检验方法按发布的最新行业标准或国家标准执行。</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3）如供货货物符合表1《液体乙酸钠主要技术指标》要求则最终验收合格。</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货物按上述程序验收后，招标人运营项目向中标人出具书面的验收报告并由招标人运营项目、中标人双方对验收报告共同签字确认，且中标人需对验收报告加盖公章或业务章确认，验收报告（模板）见附件2。验收报告作为对货物供货数量及主要技术指标验收的证明，不代表对货物使用效果的认可。</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3、招标人运营项目根据本条规定对货物所做出的验收，仅作为起算付款及质保期之用，不能免除中标人的质量责任，也不能排除其后因产品实际情况与要求不符而导致的招标人运营项目退货，中标人仍应在质保期内对产品质量承担保证责任。</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4、货物在</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前，其损耗、毁损、灭失等风险及责任由中标人承担，如因发生前述情形，导致中标人所提供的货物不能通过招标人运营项目验收的，中标人应按招标人运营项目要求无条件予以退换货，给招标人造成损失的中标人须承担全部的赔偿责任。</w:t>
      </w:r>
    </w:p>
    <w:p w:rsidR="000C74BC" w:rsidRDefault="00524E28">
      <w:pPr>
        <w:spacing w:line="360" w:lineRule="auto"/>
        <w:rPr>
          <w:rFonts w:ascii="宋体" w:eastAsia="宋体" w:hAnsi="宋体" w:cs="宋体"/>
          <w:b/>
          <w:szCs w:val="21"/>
        </w:rPr>
      </w:pPr>
      <w:bookmarkStart w:id="473" w:name="_Toc22100"/>
      <w:bookmarkStart w:id="474" w:name="_Toc12550"/>
      <w:bookmarkStart w:id="475" w:name="_Hlk142639147"/>
      <w:r>
        <w:rPr>
          <w:rFonts w:ascii="宋体" w:eastAsia="宋体" w:hAnsi="宋体" w:cs="宋体" w:hint="eastAsia"/>
          <w:b/>
          <w:szCs w:val="21"/>
        </w:rPr>
        <w:t>五、</w:t>
      </w:r>
      <w:bookmarkStart w:id="476" w:name="OLE_LINK11"/>
      <w:r>
        <w:rPr>
          <w:rFonts w:ascii="宋体" w:eastAsia="宋体" w:hAnsi="宋体" w:cs="宋体" w:hint="eastAsia"/>
          <w:b/>
          <w:szCs w:val="21"/>
        </w:rPr>
        <w:t>资料要求</w:t>
      </w:r>
      <w:bookmarkEnd w:id="473"/>
      <w:bookmarkEnd w:id="474"/>
      <w:bookmarkEnd w:id="476"/>
    </w:p>
    <w:p w:rsidR="000C74BC" w:rsidRDefault="00524E28">
      <w:pPr>
        <w:snapToGrid w:val="0"/>
        <w:spacing w:line="360" w:lineRule="auto"/>
        <w:ind w:firstLineChars="200" w:firstLine="420"/>
        <w:rPr>
          <w:rFonts w:ascii="宋体" w:eastAsia="宋体" w:hAnsi="宋体" w:cs="宋体"/>
          <w:szCs w:val="21"/>
        </w:rPr>
      </w:pPr>
      <w:bookmarkStart w:id="477" w:name="_Toc28578"/>
      <w:bookmarkStart w:id="478" w:name="_Toc24104"/>
      <w:r>
        <w:rPr>
          <w:rFonts w:ascii="宋体" w:eastAsia="宋体" w:hAnsi="宋体" w:cs="宋体" w:hint="eastAsia"/>
          <w:szCs w:val="21"/>
        </w:rPr>
        <w:t>1、中标人需向招标人运营项目提供但不限于下述技术资料：</w:t>
      </w:r>
      <w:bookmarkEnd w:id="477"/>
      <w:bookmarkEnd w:id="478"/>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（1）符合第三条交货要求第5点要求的产品质量检验报告（如出厂检验报告、质量检验报告等）、供货单据；</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（2）验收报告；</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（3）与货物使用相关的其他文件；</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（4）招标人运营项目要求提供的其他技术资料。</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2、中标人需将上述资料（若上述资料为复印件的，则须加盖中标人公章）在交货时交给招标人运营项目，有关资料的收集和整理由中标人负责，招标人运营项目予以配合。</w:t>
      </w:r>
    </w:p>
    <w:p w:rsidR="000C74BC" w:rsidRDefault="00524E28">
      <w:pPr>
        <w:snapToGrid w:val="0"/>
        <w:spacing w:line="360" w:lineRule="auto"/>
        <w:ind w:firstLineChars="200" w:firstLine="420"/>
        <w:rPr>
          <w:rFonts w:ascii="宋体" w:eastAsia="宋体" w:hAnsi="宋体" w:cs="宋体"/>
          <w:b/>
          <w:bCs/>
          <w:szCs w:val="21"/>
        </w:rPr>
      </w:pPr>
      <w:r>
        <w:rPr>
          <w:rFonts w:ascii="宋体" w:eastAsia="宋体" w:hAnsi="宋体" w:cs="宋体" w:hint="eastAsia"/>
          <w:szCs w:val="21"/>
        </w:rPr>
        <w:t>3、供货期内，中标人需每季度委托具有CMA认证资质的第三方检测机构对供货期间所供货物进行检测，并提供第三方检测机构出具的</w:t>
      </w:r>
      <w:bookmarkStart w:id="479" w:name="OLE_LINK29"/>
      <w:r>
        <w:rPr>
          <w:rFonts w:ascii="宋体" w:eastAsia="宋体" w:hAnsi="宋体" w:cs="宋体" w:hint="eastAsia"/>
          <w:szCs w:val="21"/>
        </w:rPr>
        <w:t>符合表1《液体乙酸钠主要技术指标》要求的</w:t>
      </w:r>
      <w:bookmarkEnd w:id="479"/>
      <w:r>
        <w:rPr>
          <w:rFonts w:ascii="宋体" w:eastAsia="宋体" w:hAnsi="宋体" w:cs="宋体" w:hint="eastAsia"/>
          <w:szCs w:val="21"/>
        </w:rPr>
        <w:t>检验报告，检验报告上的标徽应包括但不限于CMA认证标徽，</w:t>
      </w:r>
      <w:r>
        <w:rPr>
          <w:rFonts w:ascii="宋体" w:eastAsia="宋体" w:hAnsi="宋体" w:cs="宋体" w:hint="eastAsia"/>
          <w:b/>
          <w:bCs/>
          <w:szCs w:val="21"/>
        </w:rPr>
        <w:t>检验报告</w:t>
      </w:r>
      <w:proofErr w:type="gramStart"/>
      <w:r>
        <w:rPr>
          <w:rFonts w:ascii="宋体" w:eastAsia="宋体" w:hAnsi="宋体" w:cs="宋体" w:hint="eastAsia"/>
          <w:b/>
          <w:bCs/>
          <w:szCs w:val="21"/>
        </w:rPr>
        <w:t>需体现</w:t>
      </w:r>
      <w:proofErr w:type="gramEnd"/>
      <w:r>
        <w:rPr>
          <w:rFonts w:ascii="宋体" w:eastAsia="宋体" w:hAnsi="宋体" w:cs="宋体" w:hint="eastAsia"/>
          <w:b/>
          <w:bCs/>
          <w:szCs w:val="21"/>
        </w:rPr>
        <w:t>委托方、生产厂家、送检样品的产品名称、生产批号或生产日期、表1《液体乙酸钠主要技术指标》中各指标项目检测结果，检验报告使用的检测方法需符合《生化法处理废（污）水用碳源 乙酸钠》(HG/T 5959-2021 )，检验报告中样品送检时间需在供货期内。</w:t>
      </w:r>
      <w:r>
        <w:rPr>
          <w:rFonts w:ascii="宋体" w:eastAsia="宋体" w:hAnsi="宋体" w:cs="宋体" w:hint="eastAsia"/>
          <w:szCs w:val="21"/>
        </w:rPr>
        <w:t>供货期间，如有发布最新的行业标准或国家标准，货物检验方法按发布的最新行业标准或国家标准执行。</w:t>
      </w:r>
    </w:p>
    <w:p w:rsidR="000C74BC" w:rsidRDefault="00524E28">
      <w:pPr>
        <w:snapToGrid w:val="0"/>
        <w:spacing w:line="360" w:lineRule="auto"/>
        <w:ind w:firstLine="420"/>
        <w:rPr>
          <w:rFonts w:ascii="宋体" w:eastAsia="宋体" w:hAnsi="宋体" w:cs="宋体"/>
          <w:szCs w:val="21"/>
        </w:rPr>
      </w:pPr>
      <w:r>
        <w:rPr>
          <w:rFonts w:ascii="宋体" w:eastAsia="宋体" w:hAnsi="宋体" w:cs="宋体" w:hint="eastAsia"/>
          <w:szCs w:val="21"/>
        </w:rPr>
        <w:t>4、中标人提交的技术资料在出现遗漏或发现错误时，应及时补充或更正后提交招标人运营项目。</w:t>
      </w:r>
    </w:p>
    <w:p w:rsidR="000C74BC" w:rsidRDefault="00524E28">
      <w:pPr>
        <w:spacing w:line="360" w:lineRule="auto"/>
        <w:rPr>
          <w:rFonts w:ascii="宋体" w:eastAsia="宋体" w:hAnsi="宋体" w:cs="宋体"/>
          <w:b/>
          <w:szCs w:val="21"/>
        </w:rPr>
      </w:pPr>
      <w:bookmarkStart w:id="480" w:name="_Toc8972"/>
      <w:bookmarkStart w:id="481" w:name="_Toc27949"/>
      <w:bookmarkEnd w:id="475"/>
      <w:r>
        <w:rPr>
          <w:rFonts w:ascii="宋体" w:eastAsia="宋体" w:hAnsi="宋体" w:cs="宋体" w:hint="eastAsia"/>
          <w:b/>
          <w:szCs w:val="21"/>
        </w:rPr>
        <w:t>六、质量保证及售后要求</w:t>
      </w:r>
      <w:bookmarkEnd w:id="480"/>
      <w:bookmarkEnd w:id="481"/>
    </w:p>
    <w:p w:rsidR="000C74BC" w:rsidRDefault="00524E28">
      <w:pPr>
        <w:spacing w:line="360" w:lineRule="auto"/>
        <w:ind w:firstLineChars="200" w:firstLine="420"/>
        <w:rPr>
          <w:rFonts w:ascii="宋体" w:eastAsia="宋体" w:hAnsi="宋体" w:cs="宋体"/>
          <w:szCs w:val="21"/>
        </w:rPr>
      </w:pPr>
      <w:bookmarkStart w:id="482" w:name="_Hlk142639521"/>
      <w:r>
        <w:rPr>
          <w:rFonts w:ascii="宋体" w:eastAsia="宋体" w:hAnsi="宋体" w:cs="宋体" w:hint="eastAsia"/>
          <w:szCs w:val="21"/>
        </w:rPr>
        <w:t>1、药剂保质期：</w:t>
      </w:r>
      <w:r>
        <w:rPr>
          <w:rFonts w:ascii="宋体" w:eastAsia="宋体" w:hAnsi="宋体" w:cs="宋体" w:hint="eastAsia"/>
          <w:bCs/>
          <w:szCs w:val="21"/>
        </w:rPr>
        <w:t>招标人运营项目最终验收合格之日起12个月，保质期内产品质量须达到所有技术指标要求</w:t>
      </w:r>
      <w:r>
        <w:rPr>
          <w:rFonts w:ascii="宋体" w:eastAsia="宋体" w:hAnsi="宋体" w:cs="宋体" w:hint="eastAsia"/>
          <w:szCs w:val="21"/>
        </w:rPr>
        <w:t>。</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2、中标人应具有相应的技术人员，具备供货及售前售后的服务能力。</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3、中标人在接到质量问题通知后 4 小时内自费派工程师到达现场对问题进行处理。</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4、中标人应根据招标人运营项目需要免费提供培训，相关费用已计入综合单价，招标人无需另行支付任何费用。</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5、培训地点、规模及时间由招标人运营项目指定，根据培训内容复杂程度，招标人运营项目有权要求中标人提供完整的书面培训计划和方案，列明提供培训的技术人员名单及资质，以及培训完成后招标人运营项目人员可达到的水平等。</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6、在交货或合同履行过程中，若因所交货物（包括但不限于品种、型号、规格、质量）不符合招标人运营项目要求、或货物使用过程中出现质量问题，导致中标人提供的生产药剂如不能通过招标人运营项目验收的，招标人运营项目可拒绝收货或要求中标人承担退换货责任。原则上中标人应该在不影响招标人运营项目正常生产的情况下，自招标人运营项目通知之时起4小时内无条件予以退换货，招标人不承担因验收造成的货物损耗及运输等一切费用且不对货物承担保管责任，因此产生的费用及风险由中标人承担。</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7、自招标人运营项目通知货物检验不合格或货物使用过程中出现质量问题而要求中标人按照前述条款进行退换货之时起4小时之内中标人未将不合格货物运离招标人运营项目仓库，招标人运营项目可自行或委托第三方对不合格货物进行处置，中标人须承担招标人处置该次不合格货物所需的全部费用，以及给招标人造成的一切损失。</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8、自招标人运营项目通知中标人货物检验不合格或货物使用过程中出现质量问题之时起，招标人运营项目有权要求中标人按照加急供货的规定，将等量的合格货物送交招标人运营项目，否则按加急供货的违约规定进行处理</w:t>
      </w:r>
      <w:bookmarkEnd w:id="482"/>
      <w:r>
        <w:rPr>
          <w:rFonts w:ascii="宋体" w:eastAsia="宋体" w:hAnsi="宋体" w:cs="宋体" w:hint="eastAsia"/>
          <w:szCs w:val="21"/>
        </w:rPr>
        <w:t>。</w:t>
      </w:r>
    </w:p>
    <w:p w:rsidR="000C74BC" w:rsidRDefault="00524E28">
      <w:pPr>
        <w:spacing w:line="360" w:lineRule="auto"/>
        <w:rPr>
          <w:rFonts w:ascii="宋体" w:eastAsia="宋体" w:hAnsi="宋体" w:cs="宋体"/>
          <w:b/>
          <w:szCs w:val="21"/>
        </w:rPr>
      </w:pPr>
      <w:bookmarkStart w:id="483" w:name="_Toc11993"/>
      <w:bookmarkStart w:id="484" w:name="_Toc20724"/>
      <w:r>
        <w:rPr>
          <w:rFonts w:ascii="宋体" w:eastAsia="宋体" w:hAnsi="宋体" w:cs="宋体" w:hint="eastAsia"/>
          <w:b/>
          <w:szCs w:val="21"/>
        </w:rPr>
        <w:t>七、货物的结算</w:t>
      </w:r>
      <w:bookmarkEnd w:id="483"/>
      <w:bookmarkEnd w:id="484"/>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双方一致同意，中标人按规定提供了履约担保后，招标人通过以下方式以人民币支付合同款项给中标人：</w:t>
      </w:r>
    </w:p>
    <w:p w:rsidR="000C74BC" w:rsidRDefault="00524E28">
      <w:pPr>
        <w:pStyle w:val="aff8"/>
        <w:spacing w:line="360" w:lineRule="auto"/>
        <w:rPr>
          <w:rFonts w:ascii="宋体" w:eastAsia="宋体" w:hAnsi="宋体" w:cs="宋体"/>
          <w:szCs w:val="21"/>
        </w:rPr>
      </w:pPr>
      <w:bookmarkStart w:id="485" w:name="_Hlk142640500"/>
      <w:r>
        <w:rPr>
          <w:rFonts w:ascii="宋体" w:eastAsia="宋体" w:hAnsi="宋体" w:cs="宋体" w:hint="eastAsia"/>
          <w:szCs w:val="21"/>
        </w:rPr>
        <w:t>1、合同的履约过程中，中标人根据本项目合同书约定需向招标人</w:t>
      </w:r>
      <w:bookmarkStart w:id="486" w:name="OLE_LINK27"/>
      <w:r>
        <w:rPr>
          <w:rFonts w:ascii="宋体" w:eastAsia="宋体" w:hAnsi="宋体" w:cs="Times New Roman" w:hint="eastAsia"/>
          <w:bCs/>
          <w:szCs w:val="21"/>
        </w:rPr>
        <w:t>或招标人权属子公司</w:t>
      </w:r>
      <w:bookmarkEnd w:id="486"/>
      <w:r>
        <w:rPr>
          <w:rFonts w:ascii="宋体" w:eastAsia="宋体" w:hAnsi="宋体" w:cs="宋体" w:hint="eastAsia"/>
          <w:szCs w:val="21"/>
        </w:rPr>
        <w:t>支付违约金、赔偿金、或其他应付费用等款项的，中标人必须向招标人</w:t>
      </w:r>
      <w:r>
        <w:rPr>
          <w:rFonts w:ascii="宋体" w:eastAsia="宋体" w:hAnsi="宋体" w:cs="Times New Roman" w:hint="eastAsia"/>
          <w:bCs/>
          <w:szCs w:val="21"/>
        </w:rPr>
        <w:t>或招标人权属子公司</w:t>
      </w:r>
      <w:r>
        <w:rPr>
          <w:rFonts w:ascii="宋体" w:eastAsia="宋体" w:hAnsi="宋体" w:cs="宋体" w:hint="eastAsia"/>
          <w:szCs w:val="21"/>
        </w:rPr>
        <w:t>支付</w:t>
      </w:r>
      <w:proofErr w:type="gramStart"/>
      <w:r>
        <w:rPr>
          <w:rFonts w:ascii="宋体" w:eastAsia="宋体" w:hAnsi="宋体" w:cs="宋体" w:hint="eastAsia"/>
          <w:szCs w:val="21"/>
        </w:rPr>
        <w:t>完相关</w:t>
      </w:r>
      <w:proofErr w:type="gramEnd"/>
      <w:r>
        <w:rPr>
          <w:rFonts w:ascii="宋体" w:eastAsia="宋体" w:hAnsi="宋体" w:cs="宋体" w:hint="eastAsia"/>
          <w:szCs w:val="21"/>
        </w:rPr>
        <w:t>款项后，招标人</w:t>
      </w:r>
      <w:r>
        <w:rPr>
          <w:rFonts w:ascii="宋体" w:eastAsia="宋体" w:hAnsi="宋体" w:cs="Times New Roman" w:hint="eastAsia"/>
          <w:bCs/>
          <w:szCs w:val="21"/>
        </w:rPr>
        <w:t>或招标人权属子公司</w:t>
      </w:r>
      <w:r>
        <w:rPr>
          <w:rFonts w:ascii="宋体" w:eastAsia="宋体" w:hAnsi="宋体" w:cs="宋体" w:hint="eastAsia"/>
          <w:szCs w:val="21"/>
        </w:rPr>
        <w:t>才根据合同书约定向中标人支付对应合同价和对应税额，且</w:t>
      </w:r>
      <w:proofErr w:type="gramStart"/>
      <w:r>
        <w:rPr>
          <w:rFonts w:ascii="宋体" w:eastAsia="宋体" w:hAnsi="宋体" w:cs="宋体" w:hint="eastAsia"/>
          <w:szCs w:val="21"/>
        </w:rPr>
        <w:t>不</w:t>
      </w:r>
      <w:proofErr w:type="gramEnd"/>
      <w:r>
        <w:rPr>
          <w:rFonts w:ascii="宋体" w:eastAsia="宋体" w:hAnsi="宋体" w:cs="宋体" w:hint="eastAsia"/>
          <w:szCs w:val="21"/>
        </w:rPr>
        <w:t>视为招标人</w:t>
      </w:r>
      <w:r>
        <w:rPr>
          <w:rFonts w:ascii="宋体" w:eastAsia="宋体" w:hAnsi="宋体" w:cs="Times New Roman" w:hint="eastAsia"/>
          <w:bCs/>
          <w:szCs w:val="21"/>
        </w:rPr>
        <w:t>或招标人权属子公司</w:t>
      </w:r>
      <w:r>
        <w:rPr>
          <w:rFonts w:ascii="宋体" w:eastAsia="宋体" w:hAnsi="宋体" w:cs="宋体" w:hint="eastAsia"/>
          <w:szCs w:val="21"/>
        </w:rPr>
        <w:t>违约，同时，中标人必须按照扣除前述费用前的合同价（销售额）开具增值税专用发票，保证增值税税额符合法律规定。</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2、货物供货的款项按招标人单个运营项目按月结算，</w:t>
      </w:r>
      <w:r>
        <w:rPr>
          <w:rFonts w:ascii="宋体" w:eastAsia="宋体" w:hAnsi="宋体" w:cs="宋体" w:hint="eastAsia"/>
          <w:szCs w:val="21"/>
          <w:lang w:bidi="ar"/>
        </w:rPr>
        <w:t>东莞市石鼓净水有限公司</w:t>
      </w:r>
      <w:r>
        <w:rPr>
          <w:rFonts w:ascii="宋体" w:eastAsia="宋体" w:hAnsi="宋体" w:cs="宋体" w:hint="eastAsia"/>
          <w:szCs w:val="21"/>
        </w:rPr>
        <w:t>、</w:t>
      </w:r>
      <w:r>
        <w:rPr>
          <w:rFonts w:ascii="宋体" w:eastAsia="宋体" w:hAnsi="宋体" w:cs="宋体" w:hint="eastAsia"/>
          <w:szCs w:val="21"/>
          <w:lang w:bidi="ar"/>
        </w:rPr>
        <w:t>东莞市清源净水科技有限公司</w:t>
      </w:r>
      <w:r>
        <w:rPr>
          <w:rFonts w:ascii="宋体" w:eastAsia="宋体" w:hAnsi="宋体" w:cs="宋体" w:hint="eastAsia"/>
          <w:szCs w:val="21"/>
        </w:rPr>
        <w:t>分别支付对应款项。招标人对应运营项目收到货物并最终验收合格后，每月中旬办理支付上月实际供货量的款项。</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3、中标人向招标人对应运营项目提交请款报告和请款金额等额的合法、有效的增值税专用发票，招标人</w:t>
      </w:r>
      <w:r>
        <w:rPr>
          <w:rFonts w:ascii="宋体" w:eastAsia="宋体" w:hAnsi="宋体" w:cs="Times New Roman" w:hint="eastAsia"/>
          <w:bCs/>
          <w:szCs w:val="21"/>
        </w:rPr>
        <w:t>或招标人权属子公司对应运营项目</w:t>
      </w:r>
      <w:r>
        <w:rPr>
          <w:rFonts w:ascii="宋体" w:eastAsia="宋体" w:hAnsi="宋体" w:cs="宋体" w:hint="eastAsia"/>
          <w:szCs w:val="21"/>
        </w:rPr>
        <w:t>在收到前述材料并确认无误后30个工作日内支付结算上月实际供货量的结算货款和该货款对应的税额给中标人。</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4、支付方式：支付方式为银行转账或银行承兑汇票，汇票期限不超过三个月，每期款项支付方式由</w:t>
      </w:r>
      <w:bookmarkStart w:id="487" w:name="OLE_LINK28"/>
      <w:r>
        <w:rPr>
          <w:rFonts w:ascii="宋体" w:eastAsia="宋体" w:hAnsi="宋体" w:cs="宋体" w:hint="eastAsia"/>
          <w:szCs w:val="21"/>
        </w:rPr>
        <w:t>招标人</w:t>
      </w:r>
      <w:r>
        <w:rPr>
          <w:rFonts w:ascii="宋体" w:eastAsia="宋体" w:hAnsi="宋体" w:cs="Times New Roman" w:hint="eastAsia"/>
          <w:bCs/>
          <w:szCs w:val="21"/>
        </w:rPr>
        <w:t>或招标人权属子公司</w:t>
      </w:r>
      <w:bookmarkEnd w:id="487"/>
      <w:r>
        <w:rPr>
          <w:rFonts w:ascii="宋体" w:eastAsia="宋体" w:hAnsi="宋体" w:cs="宋体" w:hint="eastAsia"/>
          <w:szCs w:val="21"/>
        </w:rPr>
        <w:t>决定。</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5、中标人迟延提供发票或提供的请款报告、发票不符合要求的，招标人</w:t>
      </w:r>
      <w:r>
        <w:rPr>
          <w:rFonts w:ascii="宋体" w:eastAsia="宋体" w:hAnsi="宋体" w:cs="Times New Roman" w:hint="eastAsia"/>
          <w:bCs/>
          <w:szCs w:val="21"/>
        </w:rPr>
        <w:t>或招标人权属子公司</w:t>
      </w:r>
      <w:r>
        <w:rPr>
          <w:rFonts w:ascii="宋体" w:eastAsia="宋体" w:hAnsi="宋体" w:cs="宋体" w:hint="eastAsia"/>
          <w:szCs w:val="21"/>
        </w:rPr>
        <w:t>的付款时间可相应顺延，且招标人</w:t>
      </w:r>
      <w:r>
        <w:rPr>
          <w:rFonts w:ascii="宋体" w:eastAsia="宋体" w:hAnsi="宋体" w:cs="Times New Roman" w:hint="eastAsia"/>
          <w:bCs/>
          <w:szCs w:val="21"/>
        </w:rPr>
        <w:t>或招标人权属子公司</w:t>
      </w:r>
      <w:proofErr w:type="gramStart"/>
      <w:r>
        <w:rPr>
          <w:rFonts w:ascii="宋体" w:eastAsia="宋体" w:hAnsi="宋体" w:cs="宋体" w:hint="eastAsia"/>
          <w:szCs w:val="21"/>
        </w:rPr>
        <w:t>不</w:t>
      </w:r>
      <w:proofErr w:type="gramEnd"/>
      <w:r>
        <w:rPr>
          <w:rFonts w:ascii="宋体" w:eastAsia="宋体" w:hAnsi="宋体" w:cs="宋体" w:hint="eastAsia"/>
          <w:szCs w:val="21"/>
        </w:rPr>
        <w:t>因此承担任何责任。因支付产生的相关银行手续费用，根据有关银行规定执行。由于中标人提供的发票不符合税法规定，给招标人</w:t>
      </w:r>
      <w:r>
        <w:rPr>
          <w:rFonts w:ascii="宋体" w:eastAsia="宋体" w:hAnsi="宋体" w:cs="Times New Roman" w:hint="eastAsia"/>
          <w:bCs/>
          <w:szCs w:val="21"/>
        </w:rPr>
        <w:t>或招标人权属子公司</w:t>
      </w:r>
      <w:r>
        <w:rPr>
          <w:rFonts w:ascii="宋体" w:eastAsia="宋体" w:hAnsi="宋体" w:cs="宋体" w:hint="eastAsia"/>
          <w:szCs w:val="21"/>
        </w:rPr>
        <w:t>造成的损失由中标人承担全部的赔偿责任</w:t>
      </w:r>
      <w:bookmarkEnd w:id="485"/>
      <w:r>
        <w:rPr>
          <w:rFonts w:ascii="宋体" w:eastAsia="宋体" w:hAnsi="宋体" w:cs="宋体" w:hint="eastAsia"/>
          <w:szCs w:val="21"/>
        </w:rPr>
        <w:t>。</w:t>
      </w:r>
    </w:p>
    <w:p w:rsidR="000C74BC" w:rsidRDefault="00524E28">
      <w:pPr>
        <w:spacing w:line="360" w:lineRule="auto"/>
        <w:rPr>
          <w:rFonts w:ascii="宋体" w:eastAsia="宋体" w:hAnsi="宋体" w:cs="宋体"/>
          <w:b/>
          <w:szCs w:val="21"/>
        </w:rPr>
      </w:pPr>
      <w:bookmarkStart w:id="488" w:name="_Toc14042"/>
      <w:bookmarkStart w:id="489" w:name="_Toc27955"/>
      <w:r>
        <w:rPr>
          <w:rFonts w:ascii="宋体" w:eastAsia="宋体" w:hAnsi="宋体" w:cs="宋体" w:hint="eastAsia"/>
          <w:b/>
          <w:szCs w:val="21"/>
        </w:rPr>
        <w:t>八、其它要求</w:t>
      </w:r>
      <w:bookmarkEnd w:id="488"/>
      <w:bookmarkEnd w:id="489"/>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1、</w:t>
      </w:r>
      <w:bookmarkStart w:id="490" w:name="_Hlk142640606"/>
      <w:r>
        <w:rPr>
          <w:rFonts w:ascii="宋体" w:eastAsia="宋体" w:hAnsi="宋体" w:cs="宋体" w:hint="eastAsia"/>
          <w:szCs w:val="21"/>
        </w:rPr>
        <w:t>日常供货（非加急供货）时，中标人</w:t>
      </w:r>
      <w:r>
        <w:rPr>
          <w:rFonts w:ascii="宋体" w:eastAsia="宋体" w:hAnsi="宋体" w:cs="宋体" w:hint="eastAsia"/>
          <w:szCs w:val="21"/>
          <w:lang w:bidi="ar"/>
        </w:rPr>
        <w:t>未在约定的时间内完成交货，或未在规定的时间内承担相应的更换、退货责任的</w:t>
      </w:r>
      <w:r>
        <w:rPr>
          <w:rFonts w:ascii="宋体" w:eastAsia="宋体" w:hAnsi="宋体" w:cs="宋体" w:hint="eastAsia"/>
          <w:szCs w:val="21"/>
        </w:rPr>
        <w:t>，每逾期2小时，招标人</w:t>
      </w:r>
      <w:r>
        <w:rPr>
          <w:rFonts w:ascii="宋体" w:eastAsia="宋体" w:hAnsi="宋体" w:cs="Times New Roman" w:hint="eastAsia"/>
          <w:bCs/>
          <w:szCs w:val="21"/>
        </w:rPr>
        <w:t>或招标人权属子公司</w:t>
      </w:r>
      <w:r>
        <w:rPr>
          <w:rFonts w:ascii="宋体" w:eastAsia="宋体" w:hAnsi="宋体" w:cs="宋体" w:hint="eastAsia"/>
          <w:szCs w:val="21"/>
        </w:rPr>
        <w:t>有权要求中标人按该次货物含税结算货款的1%向招标人</w:t>
      </w:r>
      <w:r>
        <w:rPr>
          <w:rFonts w:ascii="宋体" w:eastAsia="宋体" w:hAnsi="宋体" w:cs="Times New Roman" w:hint="eastAsia"/>
          <w:bCs/>
          <w:szCs w:val="21"/>
        </w:rPr>
        <w:t>或招标人权属子公司</w:t>
      </w:r>
      <w:r>
        <w:rPr>
          <w:rFonts w:ascii="宋体" w:eastAsia="宋体" w:hAnsi="宋体" w:cs="宋体" w:hint="eastAsia"/>
          <w:szCs w:val="21"/>
        </w:rPr>
        <w:t>支付违约金。中标人逾期超过12小时的，招标人</w:t>
      </w:r>
      <w:r>
        <w:rPr>
          <w:rFonts w:ascii="宋体" w:eastAsia="宋体" w:hAnsi="宋体" w:cs="Times New Roman" w:hint="eastAsia"/>
          <w:bCs/>
          <w:szCs w:val="21"/>
        </w:rPr>
        <w:t>或招标人权属子公司</w:t>
      </w:r>
      <w:r>
        <w:rPr>
          <w:rFonts w:ascii="宋体" w:eastAsia="宋体" w:hAnsi="宋体" w:cs="宋体" w:hint="eastAsia"/>
          <w:szCs w:val="21"/>
        </w:rPr>
        <w:t>有权要求中标人额外按该次货物</w:t>
      </w:r>
      <w:r>
        <w:rPr>
          <w:rFonts w:ascii="宋体" w:eastAsia="宋体" w:hAnsi="宋体" w:cs="宋体" w:hint="eastAsia"/>
          <w:szCs w:val="21"/>
          <w:lang w:bidi="ar"/>
        </w:rPr>
        <w:t>含税</w:t>
      </w:r>
      <w:r>
        <w:rPr>
          <w:rFonts w:ascii="宋体" w:eastAsia="宋体" w:hAnsi="宋体" w:cs="宋体" w:hint="eastAsia"/>
          <w:szCs w:val="21"/>
        </w:rPr>
        <w:t>结算货款的 5 %向招标人</w:t>
      </w:r>
      <w:r>
        <w:rPr>
          <w:rFonts w:ascii="宋体" w:eastAsia="宋体" w:hAnsi="宋体" w:cs="Times New Roman" w:hint="eastAsia"/>
          <w:bCs/>
          <w:szCs w:val="21"/>
        </w:rPr>
        <w:t>或招标人权属子公司</w:t>
      </w:r>
      <w:r>
        <w:rPr>
          <w:rFonts w:ascii="宋体" w:eastAsia="宋体" w:hAnsi="宋体" w:cs="宋体" w:hint="eastAsia"/>
          <w:szCs w:val="21"/>
        </w:rPr>
        <w:t>支付违约金，以上违约金总额不超过暂定合同价的【0.1】%，违约金不足以弥补招标人</w:t>
      </w:r>
      <w:r>
        <w:rPr>
          <w:rFonts w:ascii="宋体" w:eastAsia="宋体" w:hAnsi="宋体" w:cs="Times New Roman" w:hint="eastAsia"/>
          <w:bCs/>
          <w:szCs w:val="21"/>
        </w:rPr>
        <w:t>或招标人权属子公司</w:t>
      </w:r>
      <w:r>
        <w:rPr>
          <w:rFonts w:ascii="宋体" w:eastAsia="宋体" w:hAnsi="宋体" w:cs="宋体" w:hint="eastAsia"/>
          <w:szCs w:val="21"/>
        </w:rPr>
        <w:t>损失的，中标人还需足额赔偿。</w:t>
      </w:r>
      <w:bookmarkEnd w:id="490"/>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2、</w:t>
      </w:r>
      <w:bookmarkStart w:id="491" w:name="_Hlk142640612"/>
      <w:r>
        <w:rPr>
          <w:rFonts w:ascii="宋体" w:eastAsia="宋体" w:hAnsi="宋体" w:cs="宋体" w:hint="eastAsia"/>
          <w:szCs w:val="21"/>
        </w:rPr>
        <w:t>加急供货时，中标人未在约定的时间内完成交货的，或未在规定的时间内承担相应的更换、退货责任的，每逾期1小时，招标人</w:t>
      </w:r>
      <w:r>
        <w:rPr>
          <w:rFonts w:ascii="宋体" w:eastAsia="宋体" w:hAnsi="宋体" w:cs="Times New Roman" w:hint="eastAsia"/>
          <w:bCs/>
          <w:szCs w:val="21"/>
        </w:rPr>
        <w:t>或招标人权属子公司</w:t>
      </w:r>
      <w:r>
        <w:rPr>
          <w:rFonts w:ascii="宋体" w:eastAsia="宋体" w:hAnsi="宋体" w:cs="宋体" w:hint="eastAsia"/>
          <w:szCs w:val="21"/>
        </w:rPr>
        <w:t>有权要求中标人按该次货物含税结算货款的10%向招标人</w:t>
      </w:r>
      <w:r>
        <w:rPr>
          <w:rFonts w:ascii="宋体" w:eastAsia="宋体" w:hAnsi="宋体" w:cs="Times New Roman" w:hint="eastAsia"/>
          <w:bCs/>
          <w:szCs w:val="21"/>
        </w:rPr>
        <w:t>或招标人权属子公司</w:t>
      </w:r>
      <w:r>
        <w:rPr>
          <w:rFonts w:ascii="宋体" w:eastAsia="宋体" w:hAnsi="宋体" w:cs="宋体" w:hint="eastAsia"/>
          <w:szCs w:val="21"/>
        </w:rPr>
        <w:t>支付违约金，中标人逾期超过4小时的，招标人</w:t>
      </w:r>
      <w:r>
        <w:rPr>
          <w:rFonts w:ascii="宋体" w:eastAsia="宋体" w:hAnsi="宋体" w:cs="Times New Roman" w:hint="eastAsia"/>
          <w:bCs/>
          <w:szCs w:val="21"/>
        </w:rPr>
        <w:t>或招标人权属子公司</w:t>
      </w:r>
      <w:r>
        <w:rPr>
          <w:rFonts w:ascii="宋体" w:eastAsia="宋体" w:hAnsi="宋体" w:cs="宋体" w:hint="eastAsia"/>
          <w:szCs w:val="21"/>
        </w:rPr>
        <w:t>有权单方解除合同，并要求中标人额外按该次货物含税结算货款的20%向招标人</w:t>
      </w:r>
      <w:r>
        <w:rPr>
          <w:rFonts w:ascii="宋体" w:eastAsia="宋体" w:hAnsi="宋体" w:cs="Times New Roman" w:hint="eastAsia"/>
          <w:bCs/>
          <w:szCs w:val="21"/>
        </w:rPr>
        <w:t>或招标人权属子公司</w:t>
      </w:r>
      <w:r>
        <w:rPr>
          <w:rFonts w:ascii="宋体" w:eastAsia="宋体" w:hAnsi="宋体" w:cs="宋体" w:hint="eastAsia"/>
          <w:szCs w:val="21"/>
        </w:rPr>
        <w:t>支付违约金，以上违约金总额不超过暂定合同价的【0.2】%，违约金不足以弥补招标人</w:t>
      </w:r>
      <w:r>
        <w:rPr>
          <w:rFonts w:ascii="宋体" w:eastAsia="宋体" w:hAnsi="宋体" w:cs="Times New Roman" w:hint="eastAsia"/>
          <w:bCs/>
          <w:szCs w:val="21"/>
        </w:rPr>
        <w:t>或招标人权属子公司</w:t>
      </w:r>
      <w:r>
        <w:rPr>
          <w:rFonts w:ascii="宋体" w:eastAsia="宋体" w:hAnsi="宋体" w:cs="宋体" w:hint="eastAsia"/>
          <w:szCs w:val="21"/>
        </w:rPr>
        <w:t>损失的，中标人还需足额赔偿。</w:t>
      </w:r>
      <w:bookmarkEnd w:id="491"/>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3、</w:t>
      </w:r>
      <w:bookmarkStart w:id="492" w:name="OLE_LINK6"/>
      <w:bookmarkStart w:id="493" w:name="_Hlk142640625"/>
      <w:r>
        <w:rPr>
          <w:rFonts w:ascii="宋体" w:eastAsia="宋体" w:hAnsi="宋体" w:cs="宋体" w:hint="eastAsia"/>
          <w:szCs w:val="21"/>
        </w:rPr>
        <w:t>中标人所交货物经招标人实验室或招标人委托的第三方检测机构检验累计出现3次（含）</w:t>
      </w:r>
      <w:bookmarkEnd w:id="492"/>
      <w:r>
        <w:rPr>
          <w:rFonts w:ascii="宋体" w:eastAsia="宋体" w:hAnsi="宋体" w:cs="宋体" w:hint="eastAsia"/>
          <w:szCs w:val="21"/>
        </w:rPr>
        <w:t>以上不合格的，</w:t>
      </w:r>
      <w:r>
        <w:rPr>
          <w:rFonts w:ascii="宋体" w:eastAsia="宋体" w:hAnsi="宋体" w:cs="宋体" w:hint="eastAsia"/>
          <w:szCs w:val="21"/>
        </w:rPr>
        <w:lastRenderedPageBreak/>
        <w:t>招标人</w:t>
      </w:r>
      <w:r>
        <w:rPr>
          <w:rFonts w:ascii="宋体" w:eastAsia="宋体" w:hAnsi="宋体" w:cs="Times New Roman" w:hint="eastAsia"/>
          <w:bCs/>
          <w:szCs w:val="21"/>
        </w:rPr>
        <w:t>或招标人权属子公司</w:t>
      </w:r>
      <w:r>
        <w:rPr>
          <w:rFonts w:ascii="宋体" w:eastAsia="宋体" w:hAnsi="宋体" w:cs="宋体" w:hint="eastAsia"/>
          <w:szCs w:val="21"/>
        </w:rPr>
        <w:t>有权单方中止或解除合同，暂停或取消中标人的供货资格，并要求</w:t>
      </w:r>
      <w:r>
        <w:rPr>
          <w:rFonts w:ascii="宋体" w:eastAsia="宋体" w:hAnsi="宋体" w:cs="宋体" w:hint="eastAsia"/>
          <w:szCs w:val="21"/>
          <w:lang w:bidi="ar"/>
        </w:rPr>
        <w:t>中标人</w:t>
      </w:r>
      <w:r>
        <w:rPr>
          <w:rFonts w:ascii="宋体" w:eastAsia="宋体" w:hAnsi="宋体" w:cs="宋体" w:hint="eastAsia"/>
          <w:szCs w:val="21"/>
        </w:rPr>
        <w:t>一次性支付【</w:t>
      </w:r>
      <w:r>
        <w:rPr>
          <w:rFonts w:ascii="宋体" w:eastAsia="宋体" w:hAnsi="宋体" w:cs="宋体" w:hint="eastAsia"/>
          <w:szCs w:val="21"/>
          <w:u w:val="single"/>
        </w:rPr>
        <w:t>¥</w:t>
      </w:r>
      <w:r>
        <w:rPr>
          <w:rFonts w:ascii="宋体" w:eastAsia="宋体" w:hAnsi="宋体" w:cs="宋体" w:hint="eastAsia"/>
          <w:szCs w:val="21"/>
        </w:rPr>
        <w:t>25,000.00】元的违约金</w:t>
      </w:r>
      <w:bookmarkEnd w:id="493"/>
      <w:r>
        <w:rPr>
          <w:rFonts w:ascii="宋体" w:eastAsia="宋体" w:hAnsi="宋体" w:cs="宋体" w:hint="eastAsia"/>
          <w:szCs w:val="21"/>
        </w:rPr>
        <w:t>。</w:t>
      </w:r>
    </w:p>
    <w:p w:rsidR="000C74BC" w:rsidRDefault="00524E28">
      <w:pPr>
        <w:pStyle w:val="aff8"/>
        <w:spacing w:line="360" w:lineRule="auto"/>
        <w:rPr>
          <w:rFonts w:ascii="宋体" w:eastAsia="宋体" w:hAnsi="宋体" w:cs="宋体"/>
          <w:szCs w:val="21"/>
        </w:rPr>
      </w:pPr>
      <w:bookmarkStart w:id="494" w:name="_Hlk142640642"/>
      <w:r>
        <w:rPr>
          <w:rFonts w:ascii="宋体" w:eastAsia="宋体" w:hAnsi="宋体" w:cs="宋体" w:hint="eastAsia"/>
          <w:szCs w:val="21"/>
        </w:rPr>
        <w:t>4、如因药剂问题对招标人</w:t>
      </w:r>
      <w:r>
        <w:rPr>
          <w:rFonts w:ascii="宋体" w:eastAsia="宋体" w:hAnsi="宋体" w:cs="Times New Roman" w:hint="eastAsia"/>
          <w:bCs/>
          <w:szCs w:val="21"/>
        </w:rPr>
        <w:t>或招标人权属子公司</w:t>
      </w:r>
      <w:r>
        <w:rPr>
          <w:rFonts w:ascii="宋体" w:eastAsia="宋体" w:hAnsi="宋体" w:cs="宋体" w:hint="eastAsia"/>
          <w:szCs w:val="21"/>
        </w:rPr>
        <w:t>生产、成本造成影响，招标人</w:t>
      </w:r>
      <w:r>
        <w:rPr>
          <w:rFonts w:ascii="宋体" w:eastAsia="宋体" w:hAnsi="宋体" w:cs="Times New Roman" w:hint="eastAsia"/>
          <w:bCs/>
          <w:szCs w:val="21"/>
        </w:rPr>
        <w:t>或招标人权属子公司</w:t>
      </w:r>
      <w:r>
        <w:rPr>
          <w:rFonts w:ascii="宋体" w:eastAsia="宋体" w:hAnsi="宋体" w:cs="宋体" w:hint="eastAsia"/>
          <w:szCs w:val="21"/>
        </w:rPr>
        <w:t>有权要求中标人按该次货物含税结算货款的20%向招标人</w:t>
      </w:r>
      <w:r>
        <w:rPr>
          <w:rFonts w:ascii="宋体" w:eastAsia="宋体" w:hAnsi="宋体" w:cs="Times New Roman" w:hint="eastAsia"/>
          <w:bCs/>
          <w:szCs w:val="21"/>
        </w:rPr>
        <w:t>或招标人权属子公司</w:t>
      </w:r>
      <w:r>
        <w:rPr>
          <w:rFonts w:ascii="宋体" w:eastAsia="宋体" w:hAnsi="宋体" w:cs="宋体" w:hint="eastAsia"/>
          <w:szCs w:val="21"/>
        </w:rPr>
        <w:t>支付违约金，前述违约金不足以弥补招标人</w:t>
      </w:r>
      <w:r>
        <w:rPr>
          <w:rFonts w:ascii="宋体" w:eastAsia="宋体" w:hAnsi="宋体" w:cs="Times New Roman" w:hint="eastAsia"/>
          <w:bCs/>
          <w:szCs w:val="21"/>
        </w:rPr>
        <w:t>或招标人权属子公司</w:t>
      </w:r>
      <w:r>
        <w:rPr>
          <w:rFonts w:ascii="宋体" w:eastAsia="宋体" w:hAnsi="宋体" w:cs="宋体" w:hint="eastAsia"/>
          <w:szCs w:val="21"/>
        </w:rPr>
        <w:t>损失的，中标人还需足额赔偿</w:t>
      </w:r>
      <w:bookmarkEnd w:id="494"/>
      <w:r>
        <w:rPr>
          <w:rFonts w:ascii="宋体" w:eastAsia="宋体" w:hAnsi="宋体" w:cs="宋体" w:hint="eastAsia"/>
          <w:szCs w:val="21"/>
        </w:rPr>
        <w:t>。</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5、如中标人提供的药剂严重影响招标人运营项目生产或造成招标人运营项目出水水质指标超标的情况，招标人</w:t>
      </w:r>
      <w:r>
        <w:rPr>
          <w:rFonts w:ascii="宋体" w:eastAsia="宋体" w:hAnsi="宋体" w:cs="Times New Roman" w:hint="eastAsia"/>
          <w:bCs/>
          <w:szCs w:val="21"/>
        </w:rPr>
        <w:t>或招标人权属子公司</w:t>
      </w:r>
      <w:r>
        <w:rPr>
          <w:rFonts w:ascii="宋体" w:eastAsia="宋体" w:hAnsi="宋体" w:cs="宋体" w:hint="eastAsia"/>
          <w:szCs w:val="21"/>
        </w:rPr>
        <w:t>有权追究中标人由此造成的损失，并有权单方面中止或解除合同，取消其供货资格，并要求</w:t>
      </w:r>
      <w:r>
        <w:rPr>
          <w:rFonts w:ascii="宋体" w:eastAsia="宋体" w:hAnsi="宋体" w:cs="宋体" w:hint="eastAsia"/>
          <w:szCs w:val="21"/>
          <w:lang w:bidi="ar"/>
        </w:rPr>
        <w:t>中标人</w:t>
      </w:r>
      <w:r>
        <w:rPr>
          <w:rFonts w:ascii="宋体" w:eastAsia="宋体" w:hAnsi="宋体" w:cs="宋体" w:hint="eastAsia"/>
          <w:szCs w:val="21"/>
        </w:rPr>
        <w:t>一次性支付【</w:t>
      </w:r>
      <w:r>
        <w:rPr>
          <w:rFonts w:ascii="宋体" w:eastAsia="宋体" w:hAnsi="宋体" w:cs="宋体" w:hint="eastAsia"/>
          <w:szCs w:val="21"/>
          <w:u w:val="single"/>
        </w:rPr>
        <w:t>¥</w:t>
      </w:r>
      <w:r>
        <w:rPr>
          <w:rFonts w:ascii="宋体" w:eastAsia="宋体" w:hAnsi="宋体" w:cs="宋体" w:hint="eastAsia"/>
          <w:szCs w:val="21"/>
        </w:rPr>
        <w:t>100,000.00】元的违约金。</w:t>
      </w:r>
    </w:p>
    <w:p w:rsidR="000C74BC" w:rsidRDefault="00524E28">
      <w:pPr>
        <w:spacing w:line="360" w:lineRule="auto"/>
        <w:ind w:firstLineChars="200" w:firstLine="420"/>
        <w:rPr>
          <w:rFonts w:ascii="宋体" w:eastAsia="宋体" w:hAnsi="宋体" w:cs="宋体"/>
          <w:szCs w:val="21"/>
        </w:rPr>
      </w:pPr>
      <w:bookmarkStart w:id="495" w:name="_Hlk142640720"/>
      <w:r>
        <w:rPr>
          <w:rFonts w:ascii="宋体" w:eastAsia="宋体" w:hAnsi="宋体" w:cs="宋体" w:hint="eastAsia"/>
          <w:szCs w:val="21"/>
        </w:rPr>
        <w:t>6、对于货物最终验收不合格且招标人运营项目已经开始使用或者使用完毕无法退换的，货款按照以下方式处理：①若招标人</w:t>
      </w:r>
      <w:r>
        <w:rPr>
          <w:rFonts w:ascii="宋体" w:eastAsia="宋体" w:hAnsi="宋体" w:cs="Times New Roman" w:hint="eastAsia"/>
          <w:bCs/>
          <w:szCs w:val="21"/>
        </w:rPr>
        <w:t>或招标人权属子公司</w:t>
      </w:r>
      <w:r>
        <w:rPr>
          <w:rFonts w:ascii="宋体" w:eastAsia="宋体" w:hAnsi="宋体" w:cs="宋体" w:hint="eastAsia"/>
          <w:szCs w:val="21"/>
        </w:rPr>
        <w:t>已支付货款的，则中标人应向招标人</w:t>
      </w:r>
      <w:r>
        <w:rPr>
          <w:rFonts w:ascii="宋体" w:eastAsia="宋体" w:hAnsi="宋体" w:cs="Times New Roman" w:hint="eastAsia"/>
          <w:bCs/>
          <w:szCs w:val="21"/>
        </w:rPr>
        <w:t>或招标人权属子公司</w:t>
      </w:r>
      <w:r>
        <w:rPr>
          <w:rFonts w:ascii="宋体" w:eastAsia="宋体" w:hAnsi="宋体" w:cs="宋体" w:hint="eastAsia"/>
          <w:szCs w:val="21"/>
        </w:rPr>
        <w:t>退还已支付的货款；②若招标人</w:t>
      </w:r>
      <w:r>
        <w:rPr>
          <w:rFonts w:ascii="宋体" w:eastAsia="宋体" w:hAnsi="宋体" w:cs="Times New Roman" w:hint="eastAsia"/>
          <w:bCs/>
          <w:szCs w:val="21"/>
        </w:rPr>
        <w:t>或招标人权属子公司</w:t>
      </w:r>
      <w:r>
        <w:rPr>
          <w:rFonts w:ascii="宋体" w:eastAsia="宋体" w:hAnsi="宋体" w:cs="宋体" w:hint="eastAsia"/>
          <w:szCs w:val="21"/>
        </w:rPr>
        <w:t>未支付货款的，则招标人</w:t>
      </w:r>
      <w:r>
        <w:rPr>
          <w:rFonts w:ascii="宋体" w:eastAsia="宋体" w:hAnsi="宋体" w:cs="Times New Roman" w:hint="eastAsia"/>
          <w:bCs/>
          <w:szCs w:val="21"/>
        </w:rPr>
        <w:t>或招标人权属子公司</w:t>
      </w:r>
      <w:r>
        <w:rPr>
          <w:rFonts w:ascii="宋体" w:eastAsia="宋体" w:hAnsi="宋体" w:cs="宋体" w:hint="eastAsia"/>
          <w:szCs w:val="21"/>
        </w:rPr>
        <w:t>无需支付货款</w:t>
      </w:r>
      <w:bookmarkEnd w:id="495"/>
      <w:r>
        <w:rPr>
          <w:rFonts w:ascii="宋体" w:eastAsia="宋体" w:hAnsi="宋体" w:cs="宋体" w:hint="eastAsia"/>
          <w:szCs w:val="21"/>
        </w:rPr>
        <w:t>。</w:t>
      </w:r>
    </w:p>
    <w:p w:rsidR="000C74BC" w:rsidRDefault="00524E28">
      <w:pPr>
        <w:pStyle w:val="aff8"/>
        <w:spacing w:line="360" w:lineRule="auto"/>
        <w:rPr>
          <w:rFonts w:ascii="宋体" w:eastAsia="宋体" w:hAnsi="宋体" w:cs="宋体"/>
          <w:szCs w:val="21"/>
        </w:rPr>
      </w:pPr>
      <w:bookmarkStart w:id="496" w:name="_Hlk142640749"/>
      <w:r>
        <w:rPr>
          <w:rFonts w:ascii="宋体" w:eastAsia="宋体" w:hAnsi="宋体" w:cs="宋体" w:hint="eastAsia"/>
          <w:szCs w:val="21"/>
        </w:rPr>
        <w:t>7、授予合同前或合同履行中，招标人</w:t>
      </w:r>
      <w:r>
        <w:rPr>
          <w:rFonts w:ascii="宋体" w:eastAsia="宋体" w:hAnsi="宋体" w:cs="Times New Roman" w:hint="eastAsia"/>
          <w:bCs/>
          <w:szCs w:val="21"/>
        </w:rPr>
        <w:t>或招标人权属子公司</w:t>
      </w:r>
      <w:r>
        <w:rPr>
          <w:rFonts w:ascii="宋体" w:eastAsia="宋体" w:hAnsi="宋体" w:cs="宋体" w:hint="eastAsia"/>
          <w:szCs w:val="21"/>
        </w:rPr>
        <w:t>有权实地核查中标人在投标时提供的分支机构或服务机构的场地、生产/储存/运输设备设施及能力等材料的符合性，若发现</w:t>
      </w:r>
      <w:proofErr w:type="gramStart"/>
      <w:r>
        <w:rPr>
          <w:rFonts w:ascii="宋体" w:eastAsia="宋体" w:hAnsi="宋体" w:cs="宋体" w:hint="eastAsia"/>
          <w:szCs w:val="21"/>
        </w:rPr>
        <w:t>虚假将</w:t>
      </w:r>
      <w:proofErr w:type="gramEnd"/>
      <w:r>
        <w:rPr>
          <w:rFonts w:ascii="宋体" w:eastAsia="宋体" w:hAnsi="宋体" w:cs="宋体" w:hint="eastAsia"/>
          <w:szCs w:val="21"/>
        </w:rPr>
        <w:t>取消中标资格，且招标人</w:t>
      </w:r>
      <w:r>
        <w:rPr>
          <w:rFonts w:ascii="宋体" w:eastAsia="宋体" w:hAnsi="宋体" w:cs="Times New Roman" w:hint="eastAsia"/>
          <w:bCs/>
          <w:szCs w:val="21"/>
        </w:rPr>
        <w:t>或招标人权属子公司</w:t>
      </w:r>
      <w:r>
        <w:rPr>
          <w:rFonts w:ascii="宋体" w:eastAsia="宋体" w:hAnsi="宋体" w:cs="宋体" w:hint="eastAsia"/>
          <w:szCs w:val="21"/>
        </w:rPr>
        <w:t>有权单方终止合同。因此给招标人</w:t>
      </w:r>
      <w:r>
        <w:rPr>
          <w:rFonts w:ascii="宋体" w:eastAsia="宋体" w:hAnsi="宋体" w:cs="Times New Roman" w:hint="eastAsia"/>
          <w:bCs/>
          <w:szCs w:val="21"/>
        </w:rPr>
        <w:t>或招标人权属子公司</w:t>
      </w:r>
      <w:r>
        <w:rPr>
          <w:rFonts w:ascii="宋体" w:eastAsia="宋体" w:hAnsi="宋体" w:cs="宋体" w:hint="eastAsia"/>
          <w:szCs w:val="21"/>
        </w:rPr>
        <w:t>造成损失的，全部由中标人承担</w:t>
      </w:r>
      <w:bookmarkEnd w:id="496"/>
      <w:r>
        <w:rPr>
          <w:rFonts w:ascii="宋体" w:eastAsia="宋体" w:hAnsi="宋体" w:cs="宋体" w:hint="eastAsia"/>
          <w:szCs w:val="21"/>
        </w:rPr>
        <w:t>。</w:t>
      </w:r>
    </w:p>
    <w:p w:rsidR="000C74BC" w:rsidRDefault="00524E28">
      <w:pPr>
        <w:spacing w:line="360" w:lineRule="auto"/>
        <w:ind w:firstLineChars="200" w:firstLine="420"/>
        <w:rPr>
          <w:rFonts w:ascii="宋体" w:eastAsia="宋体" w:hAnsi="宋体" w:cs="宋体"/>
          <w:szCs w:val="21"/>
        </w:rPr>
      </w:pPr>
      <w:bookmarkStart w:id="497" w:name="_Hlk142640763"/>
      <w:r>
        <w:rPr>
          <w:rFonts w:ascii="宋体" w:eastAsia="宋体" w:hAnsi="宋体" w:cs="宋体" w:hint="eastAsia"/>
          <w:szCs w:val="21"/>
        </w:rPr>
        <w:t>8、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bookmarkEnd w:id="497"/>
      <w:r>
        <w:rPr>
          <w:rFonts w:ascii="宋体" w:eastAsia="宋体" w:hAnsi="宋体" w:cs="宋体" w:hint="eastAsia"/>
          <w:szCs w:val="21"/>
        </w:rPr>
        <w:t>。</w:t>
      </w:r>
    </w:p>
    <w:p w:rsidR="000C74BC" w:rsidRDefault="00524E28">
      <w:pPr>
        <w:pStyle w:val="aff8"/>
        <w:widowControl/>
        <w:spacing w:line="360" w:lineRule="auto"/>
        <w:rPr>
          <w:rFonts w:ascii="宋体" w:eastAsia="宋体" w:hAnsi="宋体" w:cs="宋体"/>
          <w:szCs w:val="21"/>
        </w:rPr>
      </w:pPr>
      <w:bookmarkStart w:id="498" w:name="_Hlk142640785"/>
      <w:r>
        <w:rPr>
          <w:rFonts w:ascii="宋体" w:eastAsia="宋体" w:hAnsi="宋体" w:cs="宋体" w:hint="eastAsia"/>
          <w:szCs w:val="21"/>
          <w:lang w:bidi="ar"/>
        </w:rPr>
        <w:t>9、中标人有义务接受招标人</w:t>
      </w:r>
      <w:r>
        <w:rPr>
          <w:rFonts w:ascii="宋体" w:eastAsia="宋体" w:hAnsi="宋体" w:cs="Times New Roman" w:hint="eastAsia"/>
          <w:bCs/>
          <w:szCs w:val="21"/>
        </w:rPr>
        <w:t>或招标人权属子公司</w:t>
      </w:r>
      <w:r>
        <w:rPr>
          <w:rFonts w:ascii="宋体" w:eastAsia="宋体" w:hAnsi="宋体" w:cs="宋体" w:hint="eastAsia"/>
          <w:szCs w:val="21"/>
          <w:lang w:bidi="ar"/>
        </w:rPr>
        <w:t>的监督、评价及考核，且同意招标人</w:t>
      </w:r>
      <w:r>
        <w:rPr>
          <w:rFonts w:ascii="宋体" w:eastAsia="宋体" w:hAnsi="宋体" w:cs="Times New Roman" w:hint="eastAsia"/>
          <w:bCs/>
          <w:szCs w:val="21"/>
        </w:rPr>
        <w:t>或招标人权属子公司</w:t>
      </w:r>
      <w:r>
        <w:rPr>
          <w:rFonts w:ascii="宋体" w:eastAsia="宋体" w:hAnsi="宋体" w:cs="宋体" w:hint="eastAsia"/>
          <w:szCs w:val="21"/>
          <w:lang w:bidi="ar"/>
        </w:rPr>
        <w:t>关于供货资格供应商的管理规则及要求。招标人各运营项目每月在付款手续前对中标人的履约情况进行评价，填写《</w:t>
      </w:r>
      <w:bookmarkStart w:id="499" w:name="OLE_LINK15"/>
      <w:r>
        <w:rPr>
          <w:rFonts w:ascii="宋体" w:eastAsia="宋体" w:hAnsi="宋体" w:cs="宋体" w:hint="eastAsia"/>
          <w:szCs w:val="21"/>
          <w:lang w:bidi="ar"/>
        </w:rPr>
        <w:t>供应商履约评价表</w:t>
      </w:r>
      <w:bookmarkEnd w:id="499"/>
      <w:r>
        <w:rPr>
          <w:rFonts w:ascii="宋体" w:eastAsia="宋体" w:hAnsi="宋体" w:cs="宋体" w:hint="eastAsia"/>
          <w:szCs w:val="21"/>
          <w:lang w:bidi="ar"/>
        </w:rPr>
        <w:t>》（详见附件3）。考核评分满分为100分，考核评分分数低于80分、达到60分时，中标人应按该月货物</w:t>
      </w:r>
      <w:bookmarkStart w:id="500" w:name="OLE_LINK30"/>
      <w:r>
        <w:rPr>
          <w:rFonts w:ascii="宋体" w:eastAsia="宋体" w:hAnsi="宋体" w:cs="宋体" w:hint="eastAsia"/>
          <w:szCs w:val="21"/>
          <w:lang w:bidi="ar"/>
        </w:rPr>
        <w:t>含税</w:t>
      </w:r>
      <w:bookmarkEnd w:id="500"/>
      <w:r>
        <w:rPr>
          <w:rFonts w:ascii="宋体" w:eastAsia="宋体" w:hAnsi="宋体" w:cs="宋体" w:hint="eastAsia"/>
          <w:szCs w:val="21"/>
          <w:lang w:bidi="ar"/>
        </w:rPr>
        <w:t>结算货款的20%向</w:t>
      </w:r>
      <w:bookmarkStart w:id="501" w:name="OLE_LINK10"/>
      <w:r>
        <w:rPr>
          <w:rFonts w:ascii="宋体" w:eastAsia="宋体" w:hAnsi="宋体" w:cs="宋体" w:hint="eastAsia"/>
          <w:szCs w:val="21"/>
          <w:lang w:bidi="ar"/>
        </w:rPr>
        <w:t>招标人</w:t>
      </w:r>
      <w:r>
        <w:rPr>
          <w:rFonts w:ascii="宋体" w:eastAsia="宋体" w:hAnsi="宋体" w:cs="Times New Roman" w:hint="eastAsia"/>
          <w:bCs/>
          <w:szCs w:val="21"/>
        </w:rPr>
        <w:t>或招标人权属子公司</w:t>
      </w:r>
      <w:bookmarkEnd w:id="501"/>
      <w:r>
        <w:rPr>
          <w:rFonts w:ascii="宋体" w:eastAsia="宋体" w:hAnsi="宋体" w:cs="Times New Roman" w:hint="eastAsia"/>
          <w:bCs/>
          <w:szCs w:val="21"/>
        </w:rPr>
        <w:t>对应运营项目</w:t>
      </w:r>
      <w:r>
        <w:rPr>
          <w:rFonts w:ascii="宋体" w:eastAsia="宋体" w:hAnsi="宋体" w:cs="宋体" w:hint="eastAsia"/>
          <w:szCs w:val="21"/>
          <w:lang w:bidi="ar"/>
        </w:rPr>
        <w:t>支付违约金；考核评分分数低于60分时，中标人应按该月货物含税结算货款的30%向招标人</w:t>
      </w:r>
      <w:r>
        <w:rPr>
          <w:rFonts w:ascii="宋体" w:eastAsia="宋体" w:hAnsi="宋体" w:cs="Times New Roman" w:hint="eastAsia"/>
          <w:bCs/>
          <w:szCs w:val="21"/>
        </w:rPr>
        <w:t>或招标人权属子公司对应运营项目</w:t>
      </w:r>
      <w:r>
        <w:rPr>
          <w:rFonts w:ascii="宋体" w:eastAsia="宋体" w:hAnsi="宋体" w:cs="宋体" w:hint="eastAsia"/>
          <w:szCs w:val="21"/>
          <w:lang w:bidi="ar"/>
        </w:rPr>
        <w:t>支付违约金。以上违约金总额不超过暂定合同价的【5】%。若供货期内累计出现3次</w:t>
      </w:r>
      <w:r>
        <w:rPr>
          <w:rFonts w:ascii="宋体" w:eastAsia="宋体" w:hAnsi="宋体" w:cs="宋体" w:hint="eastAsia"/>
          <w:szCs w:val="21"/>
        </w:rPr>
        <w:t>（含）以上</w:t>
      </w:r>
      <w:r>
        <w:rPr>
          <w:rFonts w:ascii="宋体" w:eastAsia="宋体" w:hAnsi="宋体" w:cs="宋体" w:hint="eastAsia"/>
          <w:szCs w:val="21"/>
          <w:lang w:bidi="ar"/>
        </w:rPr>
        <w:t>评审结论为不合格的（考核评分分数低于80分），招标人</w:t>
      </w:r>
      <w:r>
        <w:rPr>
          <w:rFonts w:ascii="宋体" w:eastAsia="宋体" w:hAnsi="宋体" w:cs="Times New Roman" w:hint="eastAsia"/>
          <w:bCs/>
          <w:szCs w:val="21"/>
        </w:rPr>
        <w:t>或招标人权属子公司</w:t>
      </w:r>
      <w:r>
        <w:rPr>
          <w:rFonts w:ascii="宋体" w:eastAsia="宋体" w:hAnsi="宋体" w:cs="宋体" w:hint="eastAsia"/>
          <w:szCs w:val="21"/>
          <w:lang w:bidi="ar"/>
        </w:rPr>
        <w:t>有权取消中标人的供货资格并单方解除合同、并要求中标人一次性支付【</w:t>
      </w:r>
      <w:r>
        <w:rPr>
          <w:rFonts w:ascii="宋体" w:eastAsia="宋体" w:hAnsi="宋体" w:cs="宋体" w:hint="eastAsia"/>
          <w:szCs w:val="21"/>
          <w:u w:val="single"/>
        </w:rPr>
        <w:t>¥20,000.00</w:t>
      </w:r>
      <w:r>
        <w:rPr>
          <w:rFonts w:ascii="宋体" w:eastAsia="宋体" w:hAnsi="宋体" w:cs="宋体" w:hint="eastAsia"/>
          <w:szCs w:val="21"/>
          <w:lang w:bidi="ar"/>
        </w:rPr>
        <w:t>】元的违约金</w:t>
      </w:r>
      <w:bookmarkEnd w:id="498"/>
      <w:r>
        <w:rPr>
          <w:rFonts w:ascii="宋体" w:eastAsia="宋体" w:hAnsi="宋体" w:cs="宋体" w:hint="eastAsia"/>
          <w:szCs w:val="21"/>
          <w:lang w:bidi="ar"/>
        </w:rPr>
        <w:t>。</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附件1：招标人运营项目相关信息</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附件2：验收报告（模板）</w:t>
      </w:r>
    </w:p>
    <w:p w:rsidR="000C74BC" w:rsidRDefault="00524E28">
      <w:pPr>
        <w:spacing w:line="360" w:lineRule="auto"/>
        <w:ind w:firstLineChars="200" w:firstLine="420"/>
        <w:rPr>
          <w:rFonts w:ascii="宋体" w:eastAsia="宋体" w:hAnsi="宋体" w:cs="宋体"/>
          <w:szCs w:val="21"/>
          <w:lang w:bidi="ar"/>
        </w:rPr>
        <w:sectPr w:rsidR="000C74BC">
          <w:footerReference w:type="default" r:id="rId12"/>
          <w:footerReference w:type="first" r:id="rId13"/>
          <w:pgSz w:w="12240" w:h="15840"/>
          <w:pgMar w:top="1191" w:right="1043" w:bottom="1191" w:left="1043" w:header="720" w:footer="720" w:gutter="0"/>
          <w:cols w:space="720"/>
          <w:titlePg/>
          <w:docGrid w:linePitch="326"/>
        </w:sectPr>
      </w:pPr>
      <w:r>
        <w:rPr>
          <w:rFonts w:ascii="宋体" w:eastAsia="宋体" w:hAnsi="宋体" w:cs="宋体" w:hint="eastAsia"/>
          <w:szCs w:val="21"/>
        </w:rPr>
        <w:t>附件3：</w:t>
      </w:r>
      <w:r>
        <w:rPr>
          <w:rFonts w:ascii="宋体" w:eastAsia="宋体" w:hAnsi="宋体" w:cs="宋体" w:hint="eastAsia"/>
          <w:szCs w:val="21"/>
          <w:lang w:bidi="ar"/>
        </w:rPr>
        <w:t>供应商履约评价表</w:t>
      </w:r>
    </w:p>
    <w:p w:rsidR="000C74BC" w:rsidRDefault="00524E28">
      <w:pPr>
        <w:pageBreakBefore/>
        <w:snapToGrid w:val="0"/>
        <w:spacing w:line="360" w:lineRule="auto"/>
        <w:rPr>
          <w:rFonts w:ascii="宋体" w:eastAsia="宋体" w:hAnsi="宋体" w:cs="宋体"/>
          <w:b/>
          <w:szCs w:val="21"/>
        </w:rPr>
      </w:pPr>
      <w:bookmarkStart w:id="502" w:name="_Toc4994"/>
      <w:bookmarkStart w:id="503" w:name="_Toc1015"/>
      <w:r>
        <w:rPr>
          <w:rFonts w:ascii="宋体" w:eastAsia="宋体" w:hAnsi="宋体" w:cs="宋体" w:hint="eastAsia"/>
          <w:b/>
          <w:szCs w:val="21"/>
          <w:lang w:val="zh-CN"/>
        </w:rPr>
        <w:lastRenderedPageBreak/>
        <w:t>附件</w:t>
      </w:r>
      <w:r>
        <w:rPr>
          <w:rFonts w:ascii="宋体" w:eastAsia="宋体" w:hAnsi="宋体" w:cs="宋体" w:hint="eastAsia"/>
          <w:b/>
          <w:szCs w:val="21"/>
        </w:rPr>
        <w:t>1</w:t>
      </w:r>
      <w:r>
        <w:rPr>
          <w:rFonts w:ascii="宋体" w:eastAsia="宋体" w:hAnsi="宋体" w:cs="宋体" w:hint="eastAsia"/>
          <w:b/>
          <w:szCs w:val="21"/>
          <w:lang w:val="zh-CN"/>
        </w:rPr>
        <w:t>：</w:t>
      </w:r>
      <w:r>
        <w:rPr>
          <w:rFonts w:ascii="宋体" w:eastAsia="宋体" w:hAnsi="宋体" w:cs="宋体" w:hint="eastAsia"/>
          <w:b/>
          <w:szCs w:val="21"/>
        </w:rPr>
        <w:t>招标人</w:t>
      </w:r>
      <w:r>
        <w:rPr>
          <w:rFonts w:ascii="宋体" w:eastAsia="宋体" w:hAnsi="宋体" w:cs="宋体" w:hint="eastAsia"/>
          <w:b/>
          <w:szCs w:val="21"/>
          <w:lang w:val="zh-CN"/>
        </w:rPr>
        <w:t>运营项目</w:t>
      </w:r>
      <w:r>
        <w:rPr>
          <w:rFonts w:ascii="宋体" w:eastAsia="宋体" w:hAnsi="宋体" w:cs="宋体" w:hint="eastAsia"/>
          <w:b/>
          <w:szCs w:val="21"/>
        </w:rPr>
        <w:t>相关信息</w:t>
      </w:r>
      <w:bookmarkEnd w:id="502"/>
      <w:bookmarkEnd w:id="5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154"/>
        <w:gridCol w:w="3401"/>
        <w:gridCol w:w="2049"/>
      </w:tblGrid>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2003" w:type="pct"/>
            <w:shd w:val="clear" w:color="auto" w:fill="FFFFFF"/>
            <w:vAlign w:val="center"/>
          </w:tcPr>
          <w:p w:rsidR="000C74BC" w:rsidRDefault="00524E28">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项目名称</w:t>
            </w:r>
          </w:p>
        </w:tc>
        <w:tc>
          <w:tcPr>
            <w:tcW w:w="1640" w:type="pct"/>
            <w:shd w:val="clear" w:color="auto" w:fill="FFFFFF"/>
            <w:vAlign w:val="center"/>
          </w:tcPr>
          <w:p w:rsidR="000C74BC" w:rsidRDefault="00524E28">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项目地址</w:t>
            </w:r>
          </w:p>
        </w:tc>
        <w:tc>
          <w:tcPr>
            <w:tcW w:w="988" w:type="pct"/>
            <w:shd w:val="clear" w:color="auto" w:fill="FFFFFF"/>
            <w:vAlign w:val="center"/>
          </w:tcPr>
          <w:p w:rsidR="000C74BC" w:rsidRDefault="00524E28">
            <w:pPr>
              <w:widowControl/>
              <w:jc w:val="center"/>
              <w:textAlignment w:val="center"/>
              <w:rPr>
                <w:rFonts w:ascii="宋体" w:eastAsia="宋体" w:hAnsi="宋体" w:cs="宋体"/>
                <w:b/>
                <w:bCs/>
                <w:kern w:val="0"/>
                <w:szCs w:val="21"/>
                <w:lang w:bidi="ar"/>
              </w:rPr>
            </w:pPr>
            <w:r>
              <w:rPr>
                <w:rFonts w:ascii="宋体" w:eastAsia="宋体" w:hAnsi="宋体" w:cs="宋体" w:hint="eastAsia"/>
                <w:b/>
                <w:szCs w:val="21"/>
              </w:rPr>
              <w:t>预计年送货量（吨</w:t>
            </w:r>
            <w:r>
              <w:rPr>
                <w:rFonts w:ascii="宋体" w:eastAsia="宋体" w:hAnsi="宋体" w:cs="宋体" w:hint="eastAsia"/>
                <w:b/>
                <w:bCs/>
                <w:kern w:val="0"/>
                <w:szCs w:val="21"/>
                <w:lang w:bidi="ar"/>
              </w:rPr>
              <w:t>）</w:t>
            </w:r>
          </w:p>
        </w:tc>
      </w:tr>
      <w:tr w:rsidR="000C74BC">
        <w:trPr>
          <w:trHeight w:val="380"/>
        </w:trPr>
        <w:tc>
          <w:tcPr>
            <w:tcW w:w="5000" w:type="pct"/>
            <w:gridSpan w:val="4"/>
            <w:shd w:val="clear" w:color="auto" w:fill="FFFFFF"/>
            <w:vAlign w:val="center"/>
          </w:tcPr>
          <w:p w:rsidR="000C74BC" w:rsidRDefault="00524E28">
            <w:pPr>
              <w:widowControl/>
              <w:jc w:val="left"/>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一、污水处理厂项目</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塘厦大坪污水处理厂一期</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988" w:type="pct"/>
            <w:shd w:val="clear" w:color="auto" w:fill="FFFFFF"/>
            <w:vAlign w:val="center"/>
          </w:tcPr>
          <w:p w:rsidR="000C74BC" w:rsidRDefault="00524E28">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 xml:space="preserve">3003.000 </w:t>
            </w:r>
          </w:p>
        </w:tc>
      </w:tr>
      <w:tr w:rsidR="000C74BC">
        <w:trPr>
          <w:trHeight w:val="380"/>
        </w:trPr>
        <w:tc>
          <w:tcPr>
            <w:tcW w:w="5000" w:type="pct"/>
            <w:gridSpan w:val="4"/>
            <w:shd w:val="clear" w:color="auto" w:fill="FFFFFF"/>
            <w:vAlign w:val="center"/>
          </w:tcPr>
          <w:p w:rsidR="000C74BC" w:rsidRDefault="00524E28">
            <w:pPr>
              <w:widowControl/>
              <w:jc w:val="left"/>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二、提标项目</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proofErr w:type="gramStart"/>
            <w:r>
              <w:rPr>
                <w:rFonts w:ascii="宋体" w:eastAsia="宋体" w:hAnsi="宋体" w:cs="宋体" w:hint="eastAsia"/>
                <w:kern w:val="0"/>
                <w:szCs w:val="21"/>
                <w:lang w:bidi="ar"/>
              </w:rPr>
              <w:t>望洪污水处理</w:t>
            </w:r>
            <w:proofErr w:type="gramEnd"/>
            <w:r>
              <w:rPr>
                <w:rFonts w:ascii="宋体" w:eastAsia="宋体" w:hAnsi="宋体" w:cs="宋体" w:hint="eastAsia"/>
                <w:kern w:val="0"/>
                <w:szCs w:val="21"/>
                <w:lang w:bidi="ar"/>
              </w:rPr>
              <w:t>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东莞市望牛墩镇朱平沙村</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199.116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麻涌污水处理厂一期提标工程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东莞市麻涌镇新沙公园南一路9号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32.609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石</w:t>
            </w:r>
            <w:proofErr w:type="gramStart"/>
            <w:r>
              <w:rPr>
                <w:rFonts w:ascii="宋体" w:eastAsia="宋体" w:hAnsi="宋体" w:cs="宋体" w:hint="eastAsia"/>
                <w:kern w:val="0"/>
                <w:szCs w:val="21"/>
                <w:lang w:bidi="ar"/>
              </w:rPr>
              <w:t>碣沙腰</w:t>
            </w:r>
            <w:proofErr w:type="gramEnd"/>
            <w:r>
              <w:rPr>
                <w:rFonts w:ascii="宋体" w:eastAsia="宋体" w:hAnsi="宋体" w:cs="宋体" w:hint="eastAsia"/>
                <w:kern w:val="0"/>
                <w:szCs w:val="21"/>
                <w:lang w:bidi="ar"/>
              </w:rPr>
              <w:t>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东莞市石碣镇沙腰村沿江西路2号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117.437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市区污水处理厂提标工程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东莞市南城街道滨河路100号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9853.511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虎门海岛污水处理厂一期提标工程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东莞市虎门镇威远岛武山沙五围</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14.567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虎门宁洲污水处理厂一期提标工程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东莞市虎门镇南栅第六工业区民</w:t>
            </w:r>
            <w:proofErr w:type="gramStart"/>
            <w:r>
              <w:rPr>
                <w:rFonts w:ascii="宋体" w:eastAsia="宋体" w:hAnsi="宋体" w:cs="宋体" w:hint="eastAsia"/>
                <w:kern w:val="0"/>
                <w:szCs w:val="21"/>
                <w:lang w:bidi="ar"/>
              </w:rPr>
              <w:t>昌路十巷</w:t>
            </w:r>
            <w:proofErr w:type="gramEnd"/>
            <w:r>
              <w:rPr>
                <w:rFonts w:ascii="宋体" w:eastAsia="宋体" w:hAnsi="宋体" w:cs="宋体" w:hint="eastAsia"/>
                <w:kern w:val="0"/>
                <w:szCs w:val="21"/>
                <w:lang w:bidi="ar"/>
              </w:rPr>
              <w:t>5号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1701.363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长安锦厦三洲水质净化厂提标工程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东莞市长安镇锦厦三洲路2号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71.321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8</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黄江污水处理厂一期提标工程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东莞市黄江镇合路创业一路1号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389.540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9</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大朗松山湖南部污水处理厂一期提标工程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东莞市大朗镇沙步村杨沙路153号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2096.938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凤岗竹塘污水处理厂一期提标</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东莞市凤岗镇竹塘村</w:t>
            </w:r>
            <w:proofErr w:type="gramStart"/>
            <w:r>
              <w:rPr>
                <w:rFonts w:ascii="宋体" w:eastAsia="宋体" w:hAnsi="宋体" w:cs="宋体" w:hint="eastAsia"/>
                <w:kern w:val="0"/>
                <w:szCs w:val="21"/>
                <w:lang w:bidi="ar"/>
              </w:rPr>
              <w:t>浸校塘组</w:t>
            </w:r>
            <w:proofErr w:type="gramEnd"/>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10.587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11</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凤岗虾公潭污水处理厂提标工程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东莞市凤岗镇油甘埔村同兴路3号101</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6.312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12</w:t>
            </w:r>
          </w:p>
        </w:tc>
        <w:tc>
          <w:tcPr>
            <w:tcW w:w="2003"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谢岗污水处理厂一期提标工程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东莞市谢岗镇禾尚岗路16号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0.181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13</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proofErr w:type="gramStart"/>
            <w:r>
              <w:rPr>
                <w:rFonts w:ascii="宋体" w:eastAsia="宋体" w:hAnsi="宋体" w:cs="宋体" w:hint="eastAsia"/>
                <w:kern w:val="0"/>
                <w:szCs w:val="21"/>
                <w:lang w:bidi="ar"/>
              </w:rPr>
              <w:t>塘厦林村</w:t>
            </w:r>
            <w:proofErr w:type="gramEnd"/>
            <w:r>
              <w:rPr>
                <w:rFonts w:ascii="宋体" w:eastAsia="宋体" w:hAnsi="宋体" w:cs="宋体" w:hint="eastAsia"/>
                <w:kern w:val="0"/>
                <w:szCs w:val="21"/>
                <w:lang w:bidi="ar"/>
              </w:rPr>
              <w:t>一期提标</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塘厦镇林村村委会鸡爪桥猪仔</w:t>
            </w:r>
            <w:proofErr w:type="gramStart"/>
            <w:r>
              <w:rPr>
                <w:rFonts w:ascii="宋体" w:eastAsia="宋体" w:hAnsi="宋体" w:cs="宋体" w:hint="eastAsia"/>
                <w:kern w:val="0"/>
                <w:szCs w:val="21"/>
                <w:lang w:bidi="ar"/>
              </w:rPr>
              <w:t>沥</w:t>
            </w:r>
            <w:proofErr w:type="gramEnd"/>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341.538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桥头污水处理厂一期提标工程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东莞市桥头镇东深路8号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60.735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15</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樟木头污水处理厂一二期提标工程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东莞市樟木头镇柏</w:t>
            </w:r>
            <w:proofErr w:type="gramStart"/>
            <w:r>
              <w:rPr>
                <w:rFonts w:ascii="宋体" w:eastAsia="宋体" w:hAnsi="宋体" w:cs="宋体" w:hint="eastAsia"/>
                <w:kern w:val="0"/>
                <w:szCs w:val="21"/>
                <w:lang w:bidi="ar"/>
              </w:rPr>
              <w:t>地旗岭村柏峰</w:t>
            </w:r>
            <w:proofErr w:type="gramEnd"/>
            <w:r>
              <w:rPr>
                <w:rFonts w:ascii="宋体" w:eastAsia="宋体" w:hAnsi="宋体" w:cs="宋体" w:hint="eastAsia"/>
                <w:kern w:val="0"/>
                <w:szCs w:val="21"/>
                <w:lang w:bidi="ar"/>
              </w:rPr>
              <w:t>路169号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239.368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16</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塘厦石桥头污水处理厂提标工程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东莞市塘厦镇凤凰岗村环市南路132号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10.831 </w:t>
            </w:r>
          </w:p>
        </w:tc>
      </w:tr>
      <w:tr w:rsidR="000C74BC">
        <w:trPr>
          <w:trHeight w:val="380"/>
        </w:trPr>
        <w:tc>
          <w:tcPr>
            <w:tcW w:w="369"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17</w:t>
            </w:r>
          </w:p>
        </w:tc>
        <w:tc>
          <w:tcPr>
            <w:tcW w:w="2003"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凤岗雁田污水处理厂提标工程</w:t>
            </w:r>
          </w:p>
        </w:tc>
        <w:tc>
          <w:tcPr>
            <w:tcW w:w="1640" w:type="pct"/>
            <w:shd w:val="clear" w:color="auto" w:fill="FFFFFF"/>
            <w:vAlign w:val="center"/>
          </w:tcPr>
          <w:p w:rsidR="000C74BC" w:rsidRDefault="00524E28">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东莞市凤岗雁田污水处理厂（</w:t>
            </w:r>
            <w:proofErr w:type="gramStart"/>
            <w:r>
              <w:rPr>
                <w:rFonts w:ascii="宋体" w:eastAsia="宋体" w:hAnsi="宋体" w:cs="宋体" w:hint="eastAsia"/>
                <w:kern w:val="0"/>
                <w:szCs w:val="21"/>
                <w:lang w:bidi="ar"/>
              </w:rPr>
              <w:t>凤深大道</w:t>
            </w:r>
            <w:proofErr w:type="gramEnd"/>
            <w:r>
              <w:rPr>
                <w:rFonts w:ascii="宋体" w:eastAsia="宋体" w:hAnsi="宋体" w:cs="宋体" w:hint="eastAsia"/>
                <w:kern w:val="0"/>
                <w:szCs w:val="21"/>
                <w:lang w:bidi="ar"/>
              </w:rPr>
              <w:t>310号）</w:t>
            </w:r>
          </w:p>
        </w:tc>
        <w:tc>
          <w:tcPr>
            <w:tcW w:w="988" w:type="pct"/>
            <w:shd w:val="clear" w:color="auto" w:fill="FFFFFF"/>
            <w:vAlign w:val="center"/>
          </w:tcPr>
          <w:p w:rsidR="000C74BC" w:rsidRDefault="00524E28">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 xml:space="preserve">926.864 </w:t>
            </w:r>
          </w:p>
        </w:tc>
      </w:tr>
    </w:tbl>
    <w:p w:rsidR="000C74BC" w:rsidRDefault="00524E28">
      <w:pPr>
        <w:widowControl/>
        <w:spacing w:line="360" w:lineRule="auto"/>
        <w:jc w:val="left"/>
        <w:rPr>
          <w:rFonts w:ascii="宋体" w:eastAsia="宋体" w:hAnsi="宋体" w:cs="宋体"/>
          <w:b/>
          <w:bCs/>
          <w:szCs w:val="21"/>
        </w:rPr>
        <w:sectPr w:rsidR="000C74BC">
          <w:footerReference w:type="default" r:id="rId14"/>
          <w:headerReference w:type="first" r:id="rId15"/>
          <w:footerReference w:type="first" r:id="rId16"/>
          <w:pgSz w:w="12240" w:h="15840"/>
          <w:pgMar w:top="1191" w:right="1043" w:bottom="1191" w:left="1043" w:header="720" w:footer="720" w:gutter="0"/>
          <w:cols w:space="720"/>
          <w:titlePg/>
          <w:docGrid w:linePitch="326"/>
        </w:sectPr>
      </w:pPr>
      <w:r>
        <w:rPr>
          <w:rFonts w:ascii="宋体" w:eastAsia="宋体" w:hAnsi="宋体" w:cs="宋体" w:hint="eastAsia"/>
          <w:b/>
          <w:bCs/>
          <w:szCs w:val="21"/>
        </w:rPr>
        <w:t>备注：</w:t>
      </w:r>
      <w:r>
        <w:rPr>
          <w:rFonts w:ascii="宋体" w:eastAsia="宋体" w:hAnsi="宋体" w:cs="宋体" w:hint="eastAsia"/>
          <w:b/>
          <w:szCs w:val="21"/>
        </w:rPr>
        <w:t>以上运营项目为暂定，</w:t>
      </w:r>
      <w:r>
        <w:rPr>
          <w:rFonts w:ascii="宋体" w:eastAsia="宋体" w:hAnsi="宋体" w:cs="宋体" w:hint="eastAsia"/>
          <w:b/>
          <w:bCs/>
          <w:szCs w:val="21"/>
        </w:rPr>
        <w:t>具体情况以实际为准。</w:t>
      </w:r>
      <w:bookmarkEnd w:id="438"/>
      <w:bookmarkEnd w:id="439"/>
      <w:bookmarkEnd w:id="440"/>
      <w:bookmarkEnd w:id="441"/>
      <w:bookmarkEnd w:id="442"/>
      <w:bookmarkEnd w:id="443"/>
      <w:bookmarkEnd w:id="444"/>
    </w:p>
    <w:p w:rsidR="000C74BC" w:rsidRDefault="00524E28">
      <w:pPr>
        <w:rPr>
          <w:rFonts w:ascii="宋体" w:eastAsia="宋体" w:hAnsi="宋体" w:cs="宋体"/>
          <w:b/>
          <w:szCs w:val="21"/>
        </w:rPr>
      </w:pPr>
      <w:r>
        <w:rPr>
          <w:rFonts w:ascii="宋体" w:eastAsia="宋体" w:hAnsi="宋体" w:cs="宋体" w:hint="eastAsia"/>
          <w:b/>
          <w:szCs w:val="21"/>
        </w:rPr>
        <w:lastRenderedPageBreak/>
        <w:t>附件2：验收报告（模板）</w:t>
      </w:r>
    </w:p>
    <w:p w:rsidR="000C74BC" w:rsidRDefault="000C74BC">
      <w:pPr>
        <w:pStyle w:val="3"/>
        <w:rPr>
          <w:lang w:val="zh-CN"/>
        </w:rPr>
      </w:pPr>
    </w:p>
    <w:p w:rsidR="000C74BC" w:rsidRDefault="00524E28">
      <w:pPr>
        <w:jc w:val="center"/>
        <w:rPr>
          <w:rFonts w:ascii="方正小标宋简体" w:eastAsia="方正小标宋简体"/>
          <w:sz w:val="44"/>
          <w:szCs w:val="44"/>
        </w:rPr>
      </w:pPr>
      <w:r>
        <w:rPr>
          <w:rFonts w:ascii="方正小标宋简体" w:eastAsia="方正小标宋简体" w:hint="eastAsia"/>
          <w:sz w:val="44"/>
          <w:szCs w:val="44"/>
        </w:rPr>
        <w:t>验收报告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9"/>
        <w:gridCol w:w="1092"/>
        <w:gridCol w:w="1599"/>
        <w:gridCol w:w="1601"/>
        <w:gridCol w:w="1599"/>
        <w:gridCol w:w="644"/>
        <w:gridCol w:w="955"/>
        <w:gridCol w:w="1605"/>
      </w:tblGrid>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hAnsi="宋体"/>
                <w:b/>
                <w:sz w:val="24"/>
              </w:rPr>
            </w:pPr>
            <w:r>
              <w:rPr>
                <w:rFonts w:ascii="宋体" w:eastAsia="宋体" w:hAnsi="宋体" w:cs="宋体" w:hint="eastAsia"/>
                <w:b/>
                <w:sz w:val="24"/>
              </w:rPr>
              <w:t>合同名称</w:t>
            </w:r>
          </w:p>
        </w:tc>
        <w:tc>
          <w:tcPr>
            <w:tcW w:w="3929" w:type="pct"/>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hAnsi="宋体"/>
                <w:b/>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hAnsi="宋体"/>
                <w:b/>
                <w:sz w:val="24"/>
              </w:rPr>
            </w:pPr>
            <w:r>
              <w:rPr>
                <w:rFonts w:ascii="宋体" w:eastAsia="宋体" w:hAnsi="宋体" w:cs="宋体" w:hint="eastAsia"/>
                <w:b/>
                <w:sz w:val="24"/>
              </w:rPr>
              <w:t>合同编号</w:t>
            </w:r>
          </w:p>
        </w:tc>
        <w:tc>
          <w:tcPr>
            <w:tcW w:w="3929" w:type="pct"/>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hAnsi="宋体"/>
                <w:b/>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供货单位</w:t>
            </w:r>
          </w:p>
        </w:tc>
        <w:tc>
          <w:tcPr>
            <w:tcW w:w="3929" w:type="pct"/>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hAnsi="宋体"/>
                <w:b/>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合同供货期</w:t>
            </w:r>
          </w:p>
        </w:tc>
        <w:tc>
          <w:tcPr>
            <w:tcW w:w="3929" w:type="pct"/>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hAnsi="宋体"/>
                <w:b/>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hAnsi="宋体"/>
                <w:b/>
                <w:sz w:val="24"/>
              </w:rPr>
            </w:pPr>
            <w:r>
              <w:rPr>
                <w:rFonts w:ascii="宋体" w:eastAsia="宋体" w:hAnsi="宋体" w:cs="宋体" w:hint="eastAsia"/>
                <w:b/>
                <w:sz w:val="24"/>
              </w:rPr>
              <w:t>药剂名称</w:t>
            </w:r>
          </w:p>
        </w:tc>
        <w:tc>
          <w:tcPr>
            <w:tcW w:w="15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eastAsia="宋体" w:hAnsi="宋体" w:cs="宋体"/>
                <w:b/>
                <w:sz w:val="24"/>
              </w:rPr>
            </w:pPr>
          </w:p>
        </w:tc>
        <w:tc>
          <w:tcPr>
            <w:tcW w:w="110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品    牌</w:t>
            </w:r>
          </w:p>
        </w:tc>
        <w:tc>
          <w:tcPr>
            <w:tcW w:w="1257"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eastAsia="宋体" w:hAnsi="宋体" w:cs="宋体"/>
                <w:b/>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供货时间</w:t>
            </w:r>
          </w:p>
        </w:tc>
        <w:tc>
          <w:tcPr>
            <w:tcW w:w="15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eastAsia="宋体" w:hAnsi="宋体" w:cs="宋体"/>
                <w:b/>
                <w:sz w:val="24"/>
              </w:rPr>
            </w:pPr>
          </w:p>
        </w:tc>
        <w:tc>
          <w:tcPr>
            <w:tcW w:w="110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供货数量（吨）</w:t>
            </w:r>
          </w:p>
        </w:tc>
        <w:tc>
          <w:tcPr>
            <w:tcW w:w="1257"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eastAsia="宋体" w:hAnsi="宋体" w:cs="宋体"/>
                <w:b/>
                <w:sz w:val="24"/>
              </w:rPr>
            </w:pPr>
          </w:p>
        </w:tc>
      </w:tr>
      <w:tr w:rsidR="000C74BC">
        <w:trPr>
          <w:trHeight w:val="649"/>
          <w:jc w:val="center"/>
        </w:trPr>
        <w:tc>
          <w:tcPr>
            <w:tcW w:w="535" w:type="pc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序号</w:t>
            </w:r>
          </w:p>
        </w:tc>
        <w:tc>
          <w:tcPr>
            <w:tcW w:w="2107" w:type="pct"/>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Times New Roman" w:eastAsia="宋体" w:hAnsi="Times New Roman" w:cs="Times New Roman"/>
                <w:sz w:val="24"/>
              </w:rPr>
            </w:pPr>
            <w:r>
              <w:rPr>
                <w:rFonts w:ascii="Times New Roman" w:eastAsia="宋体" w:hAnsi="Times New Roman" w:cs="Times New Roman" w:hint="eastAsia"/>
                <w:b/>
                <w:bCs/>
                <w:sz w:val="24"/>
              </w:rPr>
              <w:t>指标信息</w:t>
            </w:r>
          </w:p>
        </w:tc>
        <w:tc>
          <w:tcPr>
            <w:tcW w:w="110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合同值</w:t>
            </w:r>
          </w:p>
        </w:tc>
        <w:tc>
          <w:tcPr>
            <w:tcW w:w="1257"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Times New Roman" w:eastAsia="宋体" w:hAnsi="Times New Roman" w:cs="Times New Roman"/>
                <w:sz w:val="24"/>
              </w:rPr>
            </w:pPr>
            <w:r>
              <w:rPr>
                <w:rFonts w:ascii="Times New Roman" w:eastAsia="宋体" w:hAnsi="Times New Roman" w:cs="Times New Roman" w:hint="eastAsia"/>
                <w:b/>
                <w:bCs/>
                <w:sz w:val="24"/>
              </w:rPr>
              <w:t>检测值</w:t>
            </w:r>
          </w:p>
        </w:tc>
      </w:tr>
      <w:tr w:rsidR="000C74BC">
        <w:trPr>
          <w:trHeight w:val="649"/>
          <w:jc w:val="center"/>
        </w:trPr>
        <w:tc>
          <w:tcPr>
            <w:tcW w:w="535" w:type="pc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Cs/>
                <w:sz w:val="24"/>
              </w:rPr>
            </w:pPr>
            <w:r>
              <w:rPr>
                <w:rFonts w:ascii="宋体" w:eastAsia="宋体" w:hAnsi="宋体" w:cs="宋体"/>
                <w:bCs/>
                <w:sz w:val="24"/>
              </w:rPr>
              <w:t>1</w:t>
            </w:r>
          </w:p>
        </w:tc>
        <w:tc>
          <w:tcPr>
            <w:tcW w:w="2107" w:type="pct"/>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imes New Roman" w:eastAsia="宋体" w:hAnsi="Times New Roman" w:cs="Times New Roman"/>
                <w:b/>
                <w:bCs/>
                <w:sz w:val="24"/>
              </w:rPr>
            </w:pPr>
          </w:p>
        </w:tc>
        <w:tc>
          <w:tcPr>
            <w:tcW w:w="110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eastAsia="宋体" w:hAnsi="宋体" w:cs="宋体"/>
                <w:b/>
                <w:sz w:val="24"/>
              </w:rPr>
            </w:pPr>
          </w:p>
        </w:tc>
        <w:tc>
          <w:tcPr>
            <w:tcW w:w="1257"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heme="majorEastAsia" w:eastAsiaTheme="majorEastAsia" w:hAnsiTheme="majorEastAsia" w:cs="Times New Roman"/>
                <w:sz w:val="24"/>
              </w:rPr>
            </w:pPr>
          </w:p>
        </w:tc>
      </w:tr>
      <w:tr w:rsidR="000C74BC">
        <w:trPr>
          <w:trHeight w:val="649"/>
          <w:jc w:val="center"/>
        </w:trPr>
        <w:tc>
          <w:tcPr>
            <w:tcW w:w="535" w:type="pc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Cs/>
                <w:sz w:val="24"/>
              </w:rPr>
            </w:pPr>
            <w:r>
              <w:rPr>
                <w:rFonts w:ascii="宋体" w:eastAsia="宋体" w:hAnsi="宋体" w:cs="宋体"/>
                <w:bCs/>
                <w:sz w:val="24"/>
              </w:rPr>
              <w:t>2</w:t>
            </w:r>
          </w:p>
        </w:tc>
        <w:tc>
          <w:tcPr>
            <w:tcW w:w="2107" w:type="pct"/>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imes New Roman" w:eastAsia="宋体" w:hAnsi="Times New Roman" w:cs="Times New Roman"/>
                <w:b/>
                <w:bCs/>
                <w:sz w:val="24"/>
              </w:rPr>
            </w:pPr>
          </w:p>
        </w:tc>
        <w:tc>
          <w:tcPr>
            <w:tcW w:w="110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宋体" w:eastAsia="宋体" w:hAnsi="宋体" w:cs="宋体"/>
                <w:b/>
                <w:sz w:val="24"/>
              </w:rPr>
            </w:pPr>
          </w:p>
        </w:tc>
        <w:tc>
          <w:tcPr>
            <w:tcW w:w="1257"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heme="majorEastAsia" w:eastAsiaTheme="majorEastAsia" w:hAnsiTheme="majorEastAsia" w:cs="Times New Roman"/>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验收结论</w:t>
            </w:r>
          </w:p>
        </w:tc>
        <w:tc>
          <w:tcPr>
            <w:tcW w:w="3929" w:type="pct"/>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imes New Roman" w:eastAsia="宋体" w:hAnsi="Times New Roman" w:cs="Times New Roman"/>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备注</w:t>
            </w:r>
          </w:p>
        </w:tc>
        <w:tc>
          <w:tcPr>
            <w:tcW w:w="3929" w:type="pct"/>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imes New Roman" w:eastAsia="宋体" w:hAnsi="Times New Roman" w:cs="Times New Roman"/>
                <w:sz w:val="24"/>
              </w:rPr>
            </w:pPr>
          </w:p>
        </w:tc>
      </w:tr>
      <w:tr w:rsidR="000C74BC">
        <w:trPr>
          <w:trHeight w:val="649"/>
          <w:jc w:val="center"/>
        </w:trPr>
        <w:tc>
          <w:tcPr>
            <w:tcW w:w="1071"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宋体" w:eastAsia="宋体" w:hAnsi="宋体" w:cs="宋体"/>
                <w:b/>
                <w:sz w:val="24"/>
              </w:rPr>
            </w:pPr>
            <w:r>
              <w:rPr>
                <w:rFonts w:ascii="宋体" w:eastAsia="宋体" w:hAnsi="宋体" w:cs="宋体" w:hint="eastAsia"/>
                <w:b/>
                <w:sz w:val="24"/>
              </w:rPr>
              <w:t>合同单价</w:t>
            </w:r>
          </w:p>
        </w:tc>
        <w:tc>
          <w:tcPr>
            <w:tcW w:w="785" w:type="pc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imes New Roman" w:eastAsia="宋体" w:hAnsi="Times New Roman" w:cs="Times New Roman"/>
                <w:sz w:val="24"/>
              </w:rPr>
            </w:pPr>
          </w:p>
        </w:tc>
        <w:tc>
          <w:tcPr>
            <w:tcW w:w="785" w:type="pc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Times New Roman" w:eastAsia="宋体" w:hAnsi="Times New Roman" w:cs="Times New Roman"/>
                <w:sz w:val="24"/>
              </w:rPr>
            </w:pPr>
            <w:r>
              <w:rPr>
                <w:rFonts w:ascii="Times New Roman" w:eastAsia="宋体" w:hAnsi="Times New Roman" w:cs="Times New Roman" w:hint="eastAsia"/>
                <w:b/>
                <w:bCs/>
                <w:sz w:val="24"/>
              </w:rPr>
              <w:t>验收单价</w:t>
            </w:r>
          </w:p>
        </w:tc>
        <w:tc>
          <w:tcPr>
            <w:tcW w:w="785" w:type="pc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imes New Roman" w:eastAsia="宋体"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524E28">
            <w:pPr>
              <w:widowControl/>
              <w:jc w:val="center"/>
              <w:textAlignment w:val="center"/>
              <w:rPr>
                <w:rFonts w:ascii="Times New Roman" w:eastAsia="宋体" w:hAnsi="Times New Roman" w:cs="Times New Roman"/>
                <w:sz w:val="24"/>
              </w:rPr>
            </w:pPr>
            <w:r>
              <w:rPr>
                <w:rFonts w:ascii="Times New Roman" w:eastAsia="宋体" w:hAnsi="Times New Roman" w:cs="Times New Roman" w:hint="eastAsia"/>
                <w:b/>
                <w:bCs/>
                <w:sz w:val="24"/>
              </w:rPr>
              <w:t>验收金额</w:t>
            </w:r>
          </w:p>
        </w:tc>
        <w:tc>
          <w:tcPr>
            <w:tcW w:w="787" w:type="pc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0C74BC" w:rsidRDefault="000C74BC">
            <w:pPr>
              <w:widowControl/>
              <w:jc w:val="center"/>
              <w:textAlignment w:val="center"/>
              <w:rPr>
                <w:rFonts w:ascii="Times New Roman" w:eastAsia="宋体" w:hAnsi="Times New Roman" w:cs="Times New Roman"/>
                <w:sz w:val="24"/>
              </w:rPr>
            </w:pPr>
          </w:p>
        </w:tc>
      </w:tr>
      <w:tr w:rsidR="000C74BC">
        <w:trPr>
          <w:trHeight w:val="2501"/>
          <w:jc w:val="center"/>
        </w:trPr>
        <w:tc>
          <w:tcPr>
            <w:tcW w:w="2642" w:type="pct"/>
            <w:gridSpan w:val="4"/>
            <w:shd w:val="clear" w:color="auto" w:fill="auto"/>
            <w:noWrap/>
            <w:tcMar>
              <w:top w:w="15" w:type="dxa"/>
              <w:left w:w="15" w:type="dxa"/>
              <w:right w:w="15" w:type="dxa"/>
            </w:tcMar>
          </w:tcPr>
          <w:p w:rsidR="000C74BC" w:rsidRDefault="000C74BC">
            <w:pPr>
              <w:jc w:val="center"/>
              <w:rPr>
                <w:b/>
                <w:bCs/>
              </w:rPr>
            </w:pPr>
          </w:p>
          <w:p w:rsidR="000C74BC" w:rsidRDefault="00524E28">
            <w:pPr>
              <w:widowControl/>
              <w:ind w:firstLineChars="100" w:firstLine="211"/>
              <w:jc w:val="left"/>
              <w:textAlignment w:val="center"/>
              <w:rPr>
                <w:rFonts w:ascii="宋体" w:eastAsia="宋体" w:hAnsi="宋体" w:cs="宋体"/>
                <w:b/>
                <w:szCs w:val="21"/>
              </w:rPr>
            </w:pPr>
            <w:r>
              <w:rPr>
                <w:rFonts w:ascii="宋体" w:eastAsia="宋体" w:hAnsi="宋体" w:cs="宋体" w:hint="eastAsia"/>
                <w:b/>
                <w:szCs w:val="21"/>
              </w:rPr>
              <w:t>验收单位：</w:t>
            </w:r>
          </w:p>
          <w:p w:rsidR="000C74BC" w:rsidRDefault="000C74BC">
            <w:pPr>
              <w:widowControl/>
              <w:jc w:val="left"/>
              <w:textAlignment w:val="center"/>
              <w:rPr>
                <w:rFonts w:ascii="宋体" w:eastAsia="宋体" w:hAnsi="宋体" w:cs="宋体"/>
                <w:b/>
                <w:szCs w:val="21"/>
              </w:rPr>
            </w:pPr>
          </w:p>
          <w:p w:rsidR="000C74BC" w:rsidRDefault="00524E28">
            <w:pPr>
              <w:widowControl/>
              <w:ind w:firstLineChars="100" w:firstLine="211"/>
              <w:jc w:val="left"/>
              <w:textAlignment w:val="center"/>
              <w:rPr>
                <w:rFonts w:ascii="宋体" w:eastAsia="宋体" w:hAnsi="宋体" w:cs="宋体"/>
                <w:b/>
                <w:szCs w:val="21"/>
              </w:rPr>
            </w:pPr>
            <w:r>
              <w:rPr>
                <w:rFonts w:ascii="宋体" w:eastAsia="宋体" w:hAnsi="宋体" w:cs="宋体" w:hint="eastAsia"/>
                <w:b/>
                <w:szCs w:val="21"/>
              </w:rPr>
              <w:t>验收人</w:t>
            </w:r>
            <w:r>
              <w:rPr>
                <w:rFonts w:ascii="宋体" w:eastAsia="宋体" w:hAnsi="宋体" w:cs="宋体"/>
                <w:b/>
                <w:szCs w:val="21"/>
              </w:rPr>
              <w:t>1</w:t>
            </w:r>
            <w:r>
              <w:rPr>
                <w:rFonts w:ascii="宋体" w:eastAsia="宋体" w:hAnsi="宋体" w:cs="宋体" w:hint="eastAsia"/>
                <w:b/>
                <w:szCs w:val="21"/>
              </w:rPr>
              <w:t>（签名）：</w:t>
            </w:r>
          </w:p>
          <w:p w:rsidR="000C74BC" w:rsidRDefault="000C74BC">
            <w:pPr>
              <w:widowControl/>
              <w:jc w:val="left"/>
              <w:textAlignment w:val="center"/>
              <w:rPr>
                <w:rFonts w:ascii="宋体" w:eastAsia="宋体" w:hAnsi="宋体" w:cs="宋体"/>
                <w:b/>
                <w:szCs w:val="21"/>
              </w:rPr>
            </w:pPr>
          </w:p>
          <w:p w:rsidR="000C74BC" w:rsidRDefault="00524E28">
            <w:pPr>
              <w:widowControl/>
              <w:jc w:val="left"/>
              <w:textAlignment w:val="center"/>
              <w:rPr>
                <w:b/>
                <w:bCs/>
              </w:rPr>
            </w:pPr>
            <w:r>
              <w:rPr>
                <w:rFonts w:ascii="宋体" w:eastAsia="宋体" w:hAnsi="宋体" w:cs="宋体" w:hint="eastAsia"/>
                <w:b/>
                <w:szCs w:val="21"/>
              </w:rPr>
              <w:t xml:space="preserve">  验收人2（签名）： </w:t>
            </w:r>
          </w:p>
        </w:tc>
        <w:tc>
          <w:tcPr>
            <w:tcW w:w="2358" w:type="pct"/>
            <w:gridSpan w:val="4"/>
            <w:shd w:val="clear" w:color="auto" w:fill="auto"/>
            <w:noWrap/>
            <w:tcMar>
              <w:top w:w="15" w:type="dxa"/>
              <w:left w:w="15" w:type="dxa"/>
              <w:right w:w="15" w:type="dxa"/>
            </w:tcMar>
          </w:tcPr>
          <w:p w:rsidR="000C74BC" w:rsidRDefault="000C74BC">
            <w:pPr>
              <w:jc w:val="center"/>
              <w:rPr>
                <w:b/>
                <w:bCs/>
              </w:rPr>
            </w:pPr>
          </w:p>
          <w:p w:rsidR="000C74BC" w:rsidRDefault="00524E28">
            <w:pPr>
              <w:ind w:firstLineChars="100" w:firstLine="211"/>
              <w:jc w:val="left"/>
              <w:rPr>
                <w:rFonts w:ascii="宋体" w:eastAsia="宋体" w:hAnsi="宋体" w:cs="宋体"/>
                <w:b/>
                <w:szCs w:val="21"/>
              </w:rPr>
            </w:pPr>
            <w:r>
              <w:rPr>
                <w:rFonts w:ascii="宋体" w:eastAsia="宋体" w:hAnsi="宋体" w:cs="宋体" w:hint="eastAsia"/>
                <w:b/>
                <w:szCs w:val="21"/>
              </w:rPr>
              <w:t>供货单位（盖章）：</w:t>
            </w:r>
          </w:p>
          <w:p w:rsidR="000C74BC" w:rsidRDefault="000C74BC">
            <w:pPr>
              <w:pStyle w:val="3"/>
              <w:rPr>
                <w:rFonts w:hAnsi="宋体" w:cs="宋体"/>
                <w:b/>
                <w:szCs w:val="21"/>
              </w:rPr>
            </w:pPr>
          </w:p>
          <w:p w:rsidR="000C74BC" w:rsidRDefault="00524E28">
            <w:pPr>
              <w:ind w:firstLineChars="100" w:firstLine="211"/>
            </w:pPr>
            <w:r>
              <w:rPr>
                <w:rFonts w:ascii="宋体" w:eastAsia="宋体" w:hAnsi="宋体" w:cs="宋体" w:hint="eastAsia"/>
                <w:b/>
                <w:szCs w:val="21"/>
              </w:rPr>
              <w:t>供货单位代表（签名）：</w:t>
            </w:r>
          </w:p>
        </w:tc>
      </w:tr>
      <w:tr w:rsidR="000C74BC">
        <w:trPr>
          <w:trHeight w:val="661"/>
          <w:jc w:val="center"/>
        </w:trPr>
        <w:tc>
          <w:tcPr>
            <w:tcW w:w="2642" w:type="pct"/>
            <w:gridSpan w:val="4"/>
            <w:shd w:val="clear" w:color="auto" w:fill="auto"/>
            <w:noWrap/>
            <w:tcMar>
              <w:top w:w="15" w:type="dxa"/>
              <w:left w:w="15" w:type="dxa"/>
              <w:right w:w="15" w:type="dxa"/>
            </w:tcMar>
            <w:vAlign w:val="center"/>
          </w:tcPr>
          <w:p w:rsidR="000C74BC" w:rsidRDefault="00524E28">
            <w:pPr>
              <w:ind w:firstLineChars="200" w:firstLine="422"/>
              <w:rPr>
                <w:rFonts w:ascii="Times New Roman" w:eastAsia="宋体" w:hAnsi="Times New Roman" w:cs="Times New Roman"/>
                <w:sz w:val="24"/>
              </w:rPr>
            </w:pPr>
            <w:r>
              <w:rPr>
                <w:rFonts w:ascii="宋体" w:eastAsia="宋体" w:hAnsi="宋体" w:cs="宋体" w:hint="eastAsia"/>
                <w:b/>
                <w:szCs w:val="21"/>
              </w:rPr>
              <w:t>日期：</w:t>
            </w:r>
          </w:p>
        </w:tc>
        <w:tc>
          <w:tcPr>
            <w:tcW w:w="2358" w:type="pct"/>
            <w:gridSpan w:val="4"/>
            <w:shd w:val="clear" w:color="auto" w:fill="auto"/>
            <w:noWrap/>
            <w:tcMar>
              <w:top w:w="15" w:type="dxa"/>
              <w:left w:w="15" w:type="dxa"/>
              <w:right w:w="15" w:type="dxa"/>
            </w:tcMar>
            <w:vAlign w:val="center"/>
          </w:tcPr>
          <w:p w:rsidR="000C74BC" w:rsidRDefault="00524E28">
            <w:pPr>
              <w:ind w:firstLineChars="200" w:firstLine="422"/>
              <w:rPr>
                <w:rFonts w:ascii="Times New Roman" w:eastAsia="宋体" w:hAnsi="Times New Roman" w:cs="Times New Roman"/>
                <w:sz w:val="24"/>
              </w:rPr>
            </w:pPr>
            <w:r>
              <w:rPr>
                <w:rFonts w:ascii="宋体" w:eastAsia="宋体" w:hAnsi="宋体" w:cs="宋体" w:hint="eastAsia"/>
                <w:b/>
                <w:szCs w:val="21"/>
              </w:rPr>
              <w:t>日期：</w:t>
            </w:r>
          </w:p>
        </w:tc>
      </w:tr>
    </w:tbl>
    <w:p w:rsidR="000C74BC" w:rsidRDefault="000C74BC">
      <w:pPr>
        <w:rPr>
          <w:lang w:val="zh-CN"/>
        </w:rPr>
        <w:sectPr w:rsidR="000C74BC">
          <w:pgSz w:w="12240" w:h="15840"/>
          <w:pgMar w:top="1191" w:right="1043" w:bottom="1191" w:left="1043" w:header="720" w:footer="720" w:gutter="0"/>
          <w:cols w:space="720"/>
          <w:titlePg/>
          <w:docGrid w:linePitch="326"/>
        </w:sectPr>
      </w:pPr>
    </w:p>
    <w:p w:rsidR="000C74BC" w:rsidRDefault="00524E28">
      <w:pPr>
        <w:rPr>
          <w:rFonts w:ascii="宋体" w:eastAsia="宋体" w:hAnsi="宋体" w:cs="宋体"/>
          <w:b/>
          <w:szCs w:val="21"/>
          <w:lang w:bidi="ar"/>
        </w:rPr>
      </w:pPr>
      <w:r>
        <w:rPr>
          <w:rFonts w:ascii="宋体" w:eastAsia="宋体" w:hAnsi="宋体" w:cs="宋体" w:hint="eastAsia"/>
          <w:b/>
          <w:szCs w:val="21"/>
        </w:rPr>
        <w:lastRenderedPageBreak/>
        <w:t>附件3：</w:t>
      </w:r>
      <w:r>
        <w:rPr>
          <w:rFonts w:ascii="宋体" w:eastAsia="宋体" w:hAnsi="宋体" w:cs="宋体" w:hint="eastAsia"/>
          <w:b/>
          <w:szCs w:val="21"/>
          <w:lang w:bidi="ar"/>
        </w:rPr>
        <w:t>供应商履约评价表</w:t>
      </w:r>
    </w:p>
    <w:p w:rsidR="000C74BC" w:rsidRDefault="00524E28">
      <w:pPr>
        <w:spacing w:line="360" w:lineRule="auto"/>
        <w:jc w:val="center"/>
        <w:rPr>
          <w:rFonts w:ascii="宋体" w:eastAsia="宋体" w:hAnsi="宋体" w:cs="宋体"/>
          <w:b/>
          <w:sz w:val="32"/>
          <w:szCs w:val="21"/>
        </w:rPr>
      </w:pPr>
      <w:r>
        <w:rPr>
          <w:rFonts w:ascii="宋体" w:eastAsia="宋体" w:hAnsi="宋体" w:cs="宋体" w:hint="eastAsia"/>
          <w:b/>
          <w:sz w:val="32"/>
          <w:szCs w:val="21"/>
        </w:rPr>
        <w:t>供应商履约评价表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802"/>
        <w:gridCol w:w="3930"/>
        <w:gridCol w:w="56"/>
        <w:gridCol w:w="1896"/>
        <w:gridCol w:w="761"/>
        <w:gridCol w:w="732"/>
        <w:gridCol w:w="751"/>
      </w:tblGrid>
      <w:tr w:rsidR="000C74BC">
        <w:trPr>
          <w:trHeight w:val="454"/>
          <w:jc w:val="center"/>
        </w:trPr>
        <w:tc>
          <w:tcPr>
            <w:tcW w:w="1081" w:type="pct"/>
            <w:gridSpan w:val="2"/>
            <w:vAlign w:val="center"/>
          </w:tcPr>
          <w:p w:rsidR="000C74BC" w:rsidRDefault="00524E28">
            <w:pPr>
              <w:widowControl/>
              <w:snapToGrid w:val="0"/>
              <w:jc w:val="center"/>
              <w:rPr>
                <w:rFonts w:ascii="宋体" w:eastAsia="宋体" w:hAnsi="宋体"/>
              </w:rPr>
            </w:pPr>
            <w:r>
              <w:rPr>
                <w:rFonts w:ascii="宋体" w:eastAsia="宋体" w:hAnsi="宋体" w:hint="eastAsia"/>
                <w:bCs/>
              </w:rPr>
              <w:t>合同名称</w:t>
            </w:r>
          </w:p>
        </w:tc>
        <w:tc>
          <w:tcPr>
            <w:tcW w:w="3916" w:type="pct"/>
            <w:gridSpan w:val="6"/>
            <w:vAlign w:val="center"/>
          </w:tcPr>
          <w:p w:rsidR="000C74BC" w:rsidRDefault="000C74BC">
            <w:pPr>
              <w:widowControl/>
              <w:snapToGrid w:val="0"/>
              <w:jc w:val="center"/>
              <w:rPr>
                <w:rFonts w:ascii="宋体" w:eastAsia="宋体" w:hAnsi="宋体"/>
              </w:rPr>
            </w:pPr>
          </w:p>
        </w:tc>
      </w:tr>
      <w:tr w:rsidR="000C74BC">
        <w:trPr>
          <w:trHeight w:val="454"/>
          <w:jc w:val="center"/>
        </w:trPr>
        <w:tc>
          <w:tcPr>
            <w:tcW w:w="1081" w:type="pct"/>
            <w:gridSpan w:val="2"/>
            <w:vAlign w:val="center"/>
          </w:tcPr>
          <w:p w:rsidR="000C74BC" w:rsidRDefault="00524E28">
            <w:pPr>
              <w:widowControl/>
              <w:snapToGrid w:val="0"/>
              <w:jc w:val="center"/>
              <w:rPr>
                <w:rFonts w:ascii="宋体" w:eastAsia="宋体" w:hAnsi="宋体"/>
              </w:rPr>
            </w:pPr>
            <w:r>
              <w:rPr>
                <w:rFonts w:ascii="宋体" w:eastAsia="宋体" w:hAnsi="宋体" w:hint="eastAsia"/>
                <w:bCs/>
              </w:rPr>
              <w:t>合同编号</w:t>
            </w:r>
          </w:p>
        </w:tc>
        <w:tc>
          <w:tcPr>
            <w:tcW w:w="3916" w:type="pct"/>
            <w:gridSpan w:val="6"/>
            <w:vAlign w:val="center"/>
          </w:tcPr>
          <w:p w:rsidR="000C74BC" w:rsidRDefault="000C74BC">
            <w:pPr>
              <w:widowControl/>
              <w:snapToGrid w:val="0"/>
              <w:rPr>
                <w:rFonts w:ascii="宋体" w:eastAsia="宋体" w:hAnsi="宋体"/>
              </w:rPr>
            </w:pPr>
          </w:p>
        </w:tc>
      </w:tr>
      <w:tr w:rsidR="000C74BC">
        <w:trPr>
          <w:trHeight w:val="454"/>
          <w:jc w:val="center"/>
        </w:trPr>
        <w:tc>
          <w:tcPr>
            <w:tcW w:w="1081" w:type="pct"/>
            <w:gridSpan w:val="2"/>
            <w:vAlign w:val="center"/>
          </w:tcPr>
          <w:p w:rsidR="000C74BC" w:rsidRDefault="00524E28">
            <w:pPr>
              <w:widowControl/>
              <w:snapToGrid w:val="0"/>
              <w:jc w:val="center"/>
              <w:rPr>
                <w:rFonts w:ascii="宋体" w:eastAsia="宋体" w:hAnsi="宋体"/>
                <w:bCs/>
              </w:rPr>
            </w:pPr>
            <w:r>
              <w:rPr>
                <w:rFonts w:ascii="宋体" w:eastAsia="宋体" w:hAnsi="宋体" w:hint="eastAsia"/>
                <w:bCs/>
              </w:rPr>
              <w:t>甲方名称</w:t>
            </w:r>
          </w:p>
        </w:tc>
        <w:tc>
          <w:tcPr>
            <w:tcW w:w="3916" w:type="pct"/>
            <w:gridSpan w:val="6"/>
            <w:vAlign w:val="center"/>
          </w:tcPr>
          <w:p w:rsidR="000C74BC" w:rsidRDefault="000C74BC">
            <w:pPr>
              <w:widowControl/>
              <w:snapToGrid w:val="0"/>
              <w:jc w:val="center"/>
              <w:rPr>
                <w:rFonts w:ascii="宋体" w:eastAsia="宋体" w:hAnsi="宋体"/>
              </w:rPr>
            </w:pPr>
          </w:p>
        </w:tc>
      </w:tr>
      <w:tr w:rsidR="000C74BC">
        <w:trPr>
          <w:trHeight w:val="454"/>
          <w:jc w:val="center"/>
        </w:trPr>
        <w:tc>
          <w:tcPr>
            <w:tcW w:w="1081" w:type="pct"/>
            <w:gridSpan w:val="2"/>
            <w:vAlign w:val="center"/>
          </w:tcPr>
          <w:p w:rsidR="000C74BC" w:rsidRDefault="00524E28">
            <w:pPr>
              <w:widowControl/>
              <w:snapToGrid w:val="0"/>
              <w:jc w:val="center"/>
              <w:rPr>
                <w:rFonts w:ascii="宋体" w:eastAsia="宋体" w:hAnsi="宋体"/>
              </w:rPr>
            </w:pPr>
            <w:r>
              <w:rPr>
                <w:rFonts w:ascii="宋体" w:eastAsia="宋体" w:hAnsi="宋体" w:hint="eastAsia"/>
                <w:bCs/>
              </w:rPr>
              <w:t>供应商</w:t>
            </w:r>
            <w:r>
              <w:rPr>
                <w:rFonts w:ascii="宋体" w:eastAsia="宋体" w:hAnsi="宋体" w:hint="eastAsia"/>
              </w:rPr>
              <w:t>名称</w:t>
            </w:r>
          </w:p>
        </w:tc>
        <w:tc>
          <w:tcPr>
            <w:tcW w:w="3916" w:type="pct"/>
            <w:gridSpan w:val="6"/>
            <w:vAlign w:val="center"/>
          </w:tcPr>
          <w:p w:rsidR="000C74BC" w:rsidRDefault="000C74BC">
            <w:pPr>
              <w:widowControl/>
              <w:snapToGrid w:val="0"/>
              <w:jc w:val="center"/>
              <w:rPr>
                <w:rFonts w:ascii="宋体" w:eastAsia="宋体" w:hAnsi="宋体"/>
              </w:rPr>
            </w:pPr>
          </w:p>
        </w:tc>
      </w:tr>
      <w:tr w:rsidR="000C74BC">
        <w:trPr>
          <w:trHeight w:val="454"/>
          <w:jc w:val="center"/>
        </w:trPr>
        <w:tc>
          <w:tcPr>
            <w:tcW w:w="1081" w:type="pct"/>
            <w:gridSpan w:val="2"/>
            <w:vAlign w:val="center"/>
          </w:tcPr>
          <w:p w:rsidR="000C74BC" w:rsidRDefault="00524E28">
            <w:pPr>
              <w:widowControl/>
              <w:snapToGrid w:val="0"/>
              <w:jc w:val="center"/>
              <w:rPr>
                <w:rFonts w:ascii="宋体" w:eastAsia="宋体" w:hAnsi="宋体"/>
                <w:bCs/>
              </w:rPr>
            </w:pPr>
            <w:r>
              <w:rPr>
                <w:rFonts w:ascii="宋体" w:eastAsia="宋体" w:hAnsi="宋体" w:hint="eastAsia"/>
                <w:bCs/>
              </w:rPr>
              <w:t>供应货物名称</w:t>
            </w:r>
          </w:p>
        </w:tc>
        <w:tc>
          <w:tcPr>
            <w:tcW w:w="3916" w:type="pct"/>
            <w:gridSpan w:val="6"/>
            <w:vAlign w:val="center"/>
          </w:tcPr>
          <w:p w:rsidR="000C74BC" w:rsidRDefault="000C74BC">
            <w:pPr>
              <w:widowControl/>
              <w:snapToGrid w:val="0"/>
              <w:jc w:val="center"/>
              <w:rPr>
                <w:rFonts w:ascii="宋体" w:eastAsia="宋体" w:hAnsi="宋体"/>
                <w:bCs/>
              </w:rPr>
            </w:pPr>
          </w:p>
        </w:tc>
      </w:tr>
      <w:tr w:rsidR="000C74BC">
        <w:trPr>
          <w:trHeight w:val="454"/>
          <w:jc w:val="center"/>
        </w:trPr>
        <w:tc>
          <w:tcPr>
            <w:tcW w:w="1081" w:type="pct"/>
            <w:gridSpan w:val="2"/>
            <w:vAlign w:val="center"/>
          </w:tcPr>
          <w:p w:rsidR="000C74BC" w:rsidRDefault="00524E28">
            <w:pPr>
              <w:widowControl/>
              <w:snapToGrid w:val="0"/>
              <w:jc w:val="center"/>
              <w:rPr>
                <w:rFonts w:ascii="宋体" w:eastAsia="宋体" w:hAnsi="宋体"/>
                <w:bCs/>
              </w:rPr>
            </w:pPr>
            <w:r>
              <w:rPr>
                <w:rFonts w:ascii="宋体" w:eastAsia="宋体" w:hAnsi="宋体" w:hint="eastAsia"/>
                <w:bCs/>
              </w:rPr>
              <w:t>交货月份</w:t>
            </w:r>
          </w:p>
        </w:tc>
        <w:tc>
          <w:tcPr>
            <w:tcW w:w="3916" w:type="pct"/>
            <w:gridSpan w:val="6"/>
            <w:vAlign w:val="center"/>
          </w:tcPr>
          <w:p w:rsidR="000C74BC" w:rsidRDefault="000C74BC">
            <w:pPr>
              <w:widowControl/>
              <w:snapToGrid w:val="0"/>
              <w:jc w:val="center"/>
              <w:rPr>
                <w:rFonts w:ascii="宋体" w:eastAsia="宋体" w:hAnsi="宋体"/>
                <w:bCs/>
              </w:rPr>
            </w:pPr>
          </w:p>
        </w:tc>
      </w:tr>
      <w:tr w:rsidR="000C74BC">
        <w:trPr>
          <w:trHeight w:val="454"/>
          <w:jc w:val="center"/>
        </w:trPr>
        <w:tc>
          <w:tcPr>
            <w:tcW w:w="1081" w:type="pct"/>
            <w:gridSpan w:val="2"/>
            <w:vAlign w:val="center"/>
          </w:tcPr>
          <w:p w:rsidR="000C74BC" w:rsidRDefault="00524E28">
            <w:pPr>
              <w:widowControl/>
              <w:snapToGrid w:val="0"/>
              <w:jc w:val="center"/>
              <w:rPr>
                <w:rFonts w:ascii="宋体" w:eastAsia="宋体" w:hAnsi="宋体"/>
                <w:bCs/>
              </w:rPr>
            </w:pPr>
            <w:r>
              <w:rPr>
                <w:rFonts w:ascii="宋体" w:eastAsia="宋体" w:hAnsi="宋体" w:hint="eastAsia"/>
                <w:bCs/>
              </w:rPr>
              <w:t>交货地点</w:t>
            </w:r>
          </w:p>
        </w:tc>
        <w:tc>
          <w:tcPr>
            <w:tcW w:w="3916" w:type="pct"/>
            <w:gridSpan w:val="6"/>
            <w:vAlign w:val="center"/>
          </w:tcPr>
          <w:p w:rsidR="000C74BC" w:rsidRDefault="000C74BC">
            <w:pPr>
              <w:widowControl/>
              <w:snapToGrid w:val="0"/>
              <w:jc w:val="center"/>
              <w:rPr>
                <w:rFonts w:ascii="宋体" w:eastAsia="宋体" w:hAnsi="宋体"/>
                <w:bCs/>
              </w:rPr>
            </w:pPr>
          </w:p>
        </w:tc>
      </w:tr>
      <w:tr w:rsidR="000C74BC">
        <w:trPr>
          <w:jc w:val="center"/>
        </w:trPr>
        <w:tc>
          <w:tcPr>
            <w:tcW w:w="21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序号</w:t>
            </w:r>
          </w:p>
        </w:tc>
        <w:tc>
          <w:tcPr>
            <w:tcW w:w="869"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履约评价项目</w:t>
            </w:r>
          </w:p>
        </w:tc>
        <w:tc>
          <w:tcPr>
            <w:tcW w:w="1895"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评价标准</w:t>
            </w:r>
          </w:p>
        </w:tc>
        <w:tc>
          <w:tcPr>
            <w:tcW w:w="941" w:type="pct"/>
            <w:gridSpan w:val="2"/>
            <w:vAlign w:val="center"/>
          </w:tcPr>
          <w:p w:rsidR="000C74BC" w:rsidRDefault="00524E28">
            <w:pPr>
              <w:widowControl/>
              <w:snapToGrid w:val="0"/>
              <w:jc w:val="center"/>
              <w:rPr>
                <w:rFonts w:ascii="宋体" w:eastAsia="宋体" w:hAnsi="宋体"/>
                <w:bCs/>
              </w:rPr>
            </w:pPr>
            <w:r>
              <w:rPr>
                <w:rFonts w:ascii="宋体" w:eastAsia="宋体" w:hAnsi="宋体" w:hint="eastAsia"/>
                <w:bCs/>
              </w:rPr>
              <w:t>评分说明</w:t>
            </w:r>
          </w:p>
        </w:tc>
        <w:tc>
          <w:tcPr>
            <w:tcW w:w="367"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分值</w:t>
            </w:r>
          </w:p>
        </w:tc>
        <w:tc>
          <w:tcPr>
            <w:tcW w:w="35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实得分</w:t>
            </w:r>
          </w:p>
        </w:tc>
        <w:tc>
          <w:tcPr>
            <w:tcW w:w="360" w:type="pct"/>
            <w:vAlign w:val="center"/>
          </w:tcPr>
          <w:p w:rsidR="000C74BC" w:rsidRDefault="00524E28">
            <w:pPr>
              <w:widowControl/>
              <w:rPr>
                <w:rFonts w:ascii="宋体" w:eastAsia="宋体" w:hAnsi="宋体"/>
                <w:bCs/>
              </w:rPr>
            </w:pPr>
            <w:r>
              <w:rPr>
                <w:rFonts w:ascii="宋体" w:eastAsia="宋体" w:hAnsi="宋体" w:hint="eastAsia"/>
                <w:bCs/>
              </w:rPr>
              <w:t>扣分情况说明</w:t>
            </w:r>
          </w:p>
        </w:tc>
      </w:tr>
      <w:tr w:rsidR="000C74BC">
        <w:trPr>
          <w:trHeight w:val="2218"/>
          <w:jc w:val="center"/>
        </w:trPr>
        <w:tc>
          <w:tcPr>
            <w:tcW w:w="21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1</w:t>
            </w:r>
          </w:p>
        </w:tc>
        <w:tc>
          <w:tcPr>
            <w:tcW w:w="869"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质量</w:t>
            </w:r>
          </w:p>
        </w:tc>
        <w:tc>
          <w:tcPr>
            <w:tcW w:w="1895" w:type="pct"/>
            <w:vAlign w:val="center"/>
          </w:tcPr>
          <w:p w:rsidR="000C74BC" w:rsidRDefault="00524E28">
            <w:pPr>
              <w:widowControl/>
              <w:snapToGrid w:val="0"/>
              <w:rPr>
                <w:rFonts w:ascii="宋体" w:eastAsia="宋体" w:hAnsi="宋体"/>
                <w:bCs/>
              </w:rPr>
            </w:pPr>
            <w:r>
              <w:rPr>
                <w:rFonts w:ascii="宋体" w:eastAsia="宋体" w:hAnsi="宋体" w:hint="eastAsia"/>
                <w:bCs/>
              </w:rPr>
              <w:t>（1）货物未出现全部拒收或换货等质量问题；</w:t>
            </w:r>
          </w:p>
          <w:p w:rsidR="000C74BC" w:rsidRDefault="00524E28">
            <w:pPr>
              <w:widowControl/>
              <w:snapToGrid w:val="0"/>
              <w:rPr>
                <w:rFonts w:ascii="宋体" w:eastAsia="宋体" w:hAnsi="宋体"/>
                <w:bCs/>
              </w:rPr>
            </w:pPr>
            <w:r>
              <w:rPr>
                <w:rFonts w:ascii="宋体" w:eastAsia="宋体" w:hAnsi="宋体" w:hint="eastAsia"/>
                <w:bCs/>
              </w:rPr>
              <w:t>（2）货物主要技术指标符合合同规定；</w:t>
            </w:r>
          </w:p>
          <w:p w:rsidR="000C74BC" w:rsidRDefault="00524E28">
            <w:pPr>
              <w:widowControl/>
              <w:snapToGrid w:val="0"/>
              <w:rPr>
                <w:rFonts w:ascii="宋体" w:eastAsia="宋体" w:hAnsi="宋体"/>
                <w:bCs/>
              </w:rPr>
            </w:pPr>
            <w:r>
              <w:rPr>
                <w:rFonts w:ascii="宋体" w:eastAsia="宋体" w:hAnsi="宋体" w:hint="eastAsia"/>
                <w:bCs/>
              </w:rPr>
              <w:t>（3）每次货物质量稳定，投</w:t>
            </w:r>
            <w:proofErr w:type="gramStart"/>
            <w:r>
              <w:rPr>
                <w:rFonts w:ascii="宋体" w:eastAsia="宋体" w:hAnsi="宋体" w:hint="eastAsia"/>
                <w:bCs/>
              </w:rPr>
              <w:t>加效果</w:t>
            </w:r>
            <w:proofErr w:type="gramEnd"/>
            <w:r>
              <w:rPr>
                <w:rFonts w:ascii="宋体" w:eastAsia="宋体" w:hAnsi="宋体" w:hint="eastAsia"/>
                <w:bCs/>
              </w:rPr>
              <w:t>良好，未出现由于每次货物质量参差不齐导致厂区药剂投加量增加或产生出水水质风险等情况。</w:t>
            </w:r>
          </w:p>
        </w:tc>
        <w:tc>
          <w:tcPr>
            <w:tcW w:w="941" w:type="pct"/>
            <w:gridSpan w:val="2"/>
            <w:vAlign w:val="center"/>
          </w:tcPr>
          <w:p w:rsidR="000C74BC" w:rsidRDefault="00524E28">
            <w:pPr>
              <w:widowControl/>
              <w:snapToGrid w:val="0"/>
              <w:rPr>
                <w:rFonts w:ascii="宋体" w:eastAsia="宋体" w:hAnsi="宋体"/>
              </w:rPr>
            </w:pPr>
            <w:r>
              <w:rPr>
                <w:rFonts w:ascii="宋体" w:eastAsia="宋体" w:hAnsi="宋体" w:hint="eastAsia"/>
                <w:bCs/>
              </w:rPr>
              <w:t>达到标准的得满分，每月每次货物有一项未达到标准的扣4分，每次货物最多扣4分。</w:t>
            </w:r>
          </w:p>
        </w:tc>
        <w:tc>
          <w:tcPr>
            <w:tcW w:w="367" w:type="pct"/>
            <w:vAlign w:val="center"/>
          </w:tcPr>
          <w:p w:rsidR="000C74BC" w:rsidRDefault="00524E28">
            <w:pPr>
              <w:widowControl/>
              <w:snapToGrid w:val="0"/>
              <w:jc w:val="center"/>
              <w:rPr>
                <w:rFonts w:ascii="宋体" w:eastAsia="宋体" w:hAnsi="宋体"/>
              </w:rPr>
            </w:pPr>
            <w:r>
              <w:rPr>
                <w:rFonts w:ascii="宋体" w:eastAsia="宋体" w:hAnsi="宋体" w:hint="eastAsia"/>
              </w:rPr>
              <w:t>20</w:t>
            </w:r>
          </w:p>
        </w:tc>
        <w:tc>
          <w:tcPr>
            <w:tcW w:w="353" w:type="pct"/>
            <w:vAlign w:val="center"/>
          </w:tcPr>
          <w:p w:rsidR="000C74BC" w:rsidRDefault="000C74BC">
            <w:pPr>
              <w:widowControl/>
              <w:snapToGrid w:val="0"/>
              <w:jc w:val="center"/>
              <w:rPr>
                <w:rFonts w:ascii="宋体" w:eastAsia="宋体" w:hAnsi="宋体"/>
                <w:bCs/>
              </w:rPr>
            </w:pPr>
          </w:p>
        </w:tc>
        <w:tc>
          <w:tcPr>
            <w:tcW w:w="360" w:type="pct"/>
            <w:vAlign w:val="center"/>
          </w:tcPr>
          <w:p w:rsidR="000C74BC" w:rsidRDefault="000C74BC">
            <w:pPr>
              <w:widowControl/>
              <w:snapToGrid w:val="0"/>
              <w:jc w:val="center"/>
              <w:rPr>
                <w:rFonts w:ascii="宋体" w:eastAsia="宋体" w:hAnsi="宋体"/>
                <w:bCs/>
              </w:rPr>
            </w:pPr>
          </w:p>
        </w:tc>
      </w:tr>
      <w:tr w:rsidR="000C74BC">
        <w:trPr>
          <w:trHeight w:val="2252"/>
          <w:jc w:val="center"/>
        </w:trPr>
        <w:tc>
          <w:tcPr>
            <w:tcW w:w="21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2</w:t>
            </w:r>
          </w:p>
        </w:tc>
        <w:tc>
          <w:tcPr>
            <w:tcW w:w="869"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包装、运输</w:t>
            </w:r>
          </w:p>
        </w:tc>
        <w:tc>
          <w:tcPr>
            <w:tcW w:w="1895" w:type="pct"/>
            <w:vAlign w:val="center"/>
          </w:tcPr>
          <w:p w:rsidR="000C74BC" w:rsidRDefault="00524E28">
            <w:pPr>
              <w:widowControl/>
              <w:snapToGrid w:val="0"/>
              <w:rPr>
                <w:rFonts w:ascii="宋体" w:eastAsia="宋体" w:hAnsi="宋体"/>
                <w:bCs/>
              </w:rPr>
            </w:pPr>
            <w:r>
              <w:rPr>
                <w:rFonts w:ascii="宋体" w:eastAsia="宋体" w:hAnsi="宋体" w:hint="eastAsia"/>
                <w:bCs/>
              </w:rPr>
              <w:t>货物的包装、运输符合合同规定及国家、行业有关标准规范；未出现由于包装、运输方式不当造成以下不良后果：</w:t>
            </w:r>
          </w:p>
          <w:p w:rsidR="000C74BC" w:rsidRDefault="00524E28">
            <w:pPr>
              <w:widowControl/>
              <w:snapToGrid w:val="0"/>
              <w:rPr>
                <w:rFonts w:ascii="宋体" w:eastAsia="宋体" w:hAnsi="宋体"/>
                <w:bCs/>
              </w:rPr>
            </w:pPr>
            <w:r>
              <w:rPr>
                <w:rFonts w:ascii="宋体" w:eastAsia="宋体" w:hAnsi="宋体" w:hint="eastAsia"/>
                <w:bCs/>
              </w:rPr>
              <w:t>（1）影响货物输送或储存质量；</w:t>
            </w:r>
          </w:p>
          <w:p w:rsidR="000C74BC" w:rsidRDefault="00524E28">
            <w:pPr>
              <w:widowControl/>
              <w:snapToGrid w:val="0"/>
              <w:rPr>
                <w:rFonts w:ascii="宋体" w:eastAsia="宋体" w:hAnsi="宋体"/>
                <w:bCs/>
              </w:rPr>
            </w:pPr>
            <w:r>
              <w:rPr>
                <w:rFonts w:ascii="宋体" w:eastAsia="宋体" w:hAnsi="宋体" w:hint="eastAsia"/>
                <w:bCs/>
              </w:rPr>
              <w:t>（2）货物质量下降；</w:t>
            </w:r>
          </w:p>
          <w:p w:rsidR="000C74BC" w:rsidRDefault="00524E28">
            <w:pPr>
              <w:widowControl/>
              <w:snapToGrid w:val="0"/>
              <w:rPr>
                <w:rFonts w:ascii="宋体" w:eastAsia="宋体" w:hAnsi="宋体"/>
                <w:bCs/>
              </w:rPr>
            </w:pPr>
            <w:r>
              <w:rPr>
                <w:rFonts w:ascii="宋体" w:eastAsia="宋体" w:hAnsi="宋体" w:hint="eastAsia"/>
                <w:bCs/>
              </w:rPr>
              <w:t>（3）货物泄漏导致供货量不足；</w:t>
            </w:r>
          </w:p>
          <w:p w:rsidR="000C74BC" w:rsidRDefault="00524E28">
            <w:pPr>
              <w:widowControl/>
              <w:snapToGrid w:val="0"/>
              <w:rPr>
                <w:rFonts w:ascii="宋体" w:eastAsia="宋体" w:hAnsi="宋体"/>
                <w:bCs/>
              </w:rPr>
            </w:pPr>
            <w:r>
              <w:rPr>
                <w:rFonts w:ascii="宋体" w:eastAsia="宋体" w:hAnsi="宋体" w:hint="eastAsia"/>
                <w:bCs/>
              </w:rPr>
              <w:t>（4）造成环境污染。</w:t>
            </w:r>
          </w:p>
        </w:tc>
        <w:tc>
          <w:tcPr>
            <w:tcW w:w="941" w:type="pct"/>
            <w:gridSpan w:val="2"/>
            <w:vAlign w:val="center"/>
          </w:tcPr>
          <w:p w:rsidR="000C74BC" w:rsidRDefault="00524E28">
            <w:pPr>
              <w:widowControl/>
              <w:snapToGrid w:val="0"/>
              <w:rPr>
                <w:rFonts w:ascii="宋体" w:eastAsia="宋体" w:hAnsi="宋体"/>
                <w:bCs/>
              </w:rPr>
            </w:pPr>
            <w:r>
              <w:rPr>
                <w:rFonts w:ascii="宋体" w:eastAsia="宋体" w:hAnsi="宋体" w:hint="eastAsia"/>
                <w:bCs/>
              </w:rPr>
              <w:t>达到标准的得满分，每月每次货物有一项未达到标准的扣3分，每次货物最多扣3分。</w:t>
            </w:r>
          </w:p>
        </w:tc>
        <w:tc>
          <w:tcPr>
            <w:tcW w:w="367" w:type="pct"/>
            <w:vAlign w:val="center"/>
          </w:tcPr>
          <w:p w:rsidR="000C74BC" w:rsidRDefault="00524E28">
            <w:pPr>
              <w:widowControl/>
              <w:snapToGrid w:val="0"/>
              <w:jc w:val="center"/>
              <w:rPr>
                <w:rFonts w:ascii="宋体" w:eastAsia="宋体" w:hAnsi="宋体"/>
              </w:rPr>
            </w:pPr>
            <w:r>
              <w:rPr>
                <w:rFonts w:ascii="宋体" w:eastAsia="宋体" w:hAnsi="宋体" w:hint="eastAsia"/>
              </w:rPr>
              <w:t>15</w:t>
            </w:r>
          </w:p>
        </w:tc>
        <w:tc>
          <w:tcPr>
            <w:tcW w:w="353" w:type="pct"/>
            <w:vAlign w:val="center"/>
          </w:tcPr>
          <w:p w:rsidR="000C74BC" w:rsidRDefault="000C74BC">
            <w:pPr>
              <w:widowControl/>
              <w:snapToGrid w:val="0"/>
              <w:jc w:val="center"/>
              <w:rPr>
                <w:rFonts w:ascii="宋体" w:eastAsia="宋体" w:hAnsi="宋体"/>
                <w:bCs/>
              </w:rPr>
            </w:pPr>
          </w:p>
        </w:tc>
        <w:tc>
          <w:tcPr>
            <w:tcW w:w="360" w:type="pct"/>
            <w:vAlign w:val="center"/>
          </w:tcPr>
          <w:p w:rsidR="000C74BC" w:rsidRDefault="000C74BC">
            <w:pPr>
              <w:widowControl/>
              <w:snapToGrid w:val="0"/>
              <w:jc w:val="center"/>
              <w:rPr>
                <w:rFonts w:ascii="宋体" w:eastAsia="宋体" w:hAnsi="宋体"/>
                <w:bCs/>
              </w:rPr>
            </w:pPr>
          </w:p>
        </w:tc>
      </w:tr>
      <w:tr w:rsidR="000C74BC">
        <w:trPr>
          <w:jc w:val="center"/>
        </w:trPr>
        <w:tc>
          <w:tcPr>
            <w:tcW w:w="21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3</w:t>
            </w:r>
          </w:p>
        </w:tc>
        <w:tc>
          <w:tcPr>
            <w:tcW w:w="869"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货物交付</w:t>
            </w:r>
          </w:p>
        </w:tc>
        <w:tc>
          <w:tcPr>
            <w:tcW w:w="1895" w:type="pct"/>
            <w:vAlign w:val="center"/>
          </w:tcPr>
          <w:p w:rsidR="000C74BC" w:rsidRDefault="00524E28">
            <w:pPr>
              <w:widowControl/>
              <w:rPr>
                <w:rFonts w:ascii="宋体" w:eastAsia="宋体" w:hAnsi="宋体"/>
                <w:bCs/>
              </w:rPr>
            </w:pPr>
            <w:r>
              <w:rPr>
                <w:rFonts w:ascii="宋体" w:eastAsia="宋体" w:hAnsi="宋体" w:hint="eastAsia"/>
                <w:bCs/>
              </w:rPr>
              <w:t>（1）按合同要求的期限供货（包括加急供货）；</w:t>
            </w:r>
          </w:p>
          <w:p w:rsidR="000C74BC" w:rsidRDefault="00524E28">
            <w:pPr>
              <w:widowControl/>
              <w:rPr>
                <w:rFonts w:ascii="宋体" w:eastAsia="宋体" w:hAnsi="宋体"/>
                <w:bCs/>
              </w:rPr>
            </w:pPr>
            <w:r>
              <w:rPr>
                <w:rFonts w:ascii="宋体" w:eastAsia="宋体" w:hAnsi="宋体" w:hint="eastAsia"/>
                <w:bCs/>
              </w:rPr>
              <w:t>（2）每次供货配合提供电子地磅称重单；</w:t>
            </w:r>
          </w:p>
          <w:p w:rsidR="000C74BC" w:rsidRDefault="00524E28">
            <w:pPr>
              <w:rPr>
                <w:rFonts w:ascii="宋体" w:eastAsia="宋体" w:hAnsi="宋体"/>
                <w:bCs/>
              </w:rPr>
            </w:pPr>
            <w:r>
              <w:rPr>
                <w:rFonts w:ascii="宋体" w:eastAsia="宋体" w:hAnsi="宋体" w:hint="eastAsia"/>
                <w:bCs/>
              </w:rPr>
              <w:t>（3）每次供货配合提供出厂检验报告或质量合格证等技术资料；</w:t>
            </w:r>
          </w:p>
          <w:p w:rsidR="000C74BC" w:rsidRDefault="00524E28">
            <w:pPr>
              <w:widowControl/>
              <w:rPr>
                <w:rFonts w:ascii="宋体" w:eastAsia="宋体" w:hAnsi="宋体"/>
                <w:bCs/>
              </w:rPr>
            </w:pPr>
            <w:r>
              <w:rPr>
                <w:rFonts w:ascii="宋体" w:eastAsia="宋体" w:hAnsi="宋体" w:hint="eastAsia"/>
                <w:bCs/>
              </w:rPr>
              <w:t>（4）交付人员专业性强，工作效率高，熟悉交付操作流程；</w:t>
            </w:r>
          </w:p>
          <w:p w:rsidR="000C74BC" w:rsidRDefault="00524E28">
            <w:pPr>
              <w:widowControl/>
              <w:rPr>
                <w:rFonts w:ascii="宋体" w:eastAsia="宋体" w:hAnsi="宋体"/>
                <w:bCs/>
              </w:rPr>
            </w:pPr>
            <w:r>
              <w:rPr>
                <w:rFonts w:ascii="宋体" w:eastAsia="宋体" w:hAnsi="宋体" w:hint="eastAsia"/>
                <w:bCs/>
              </w:rPr>
              <w:t>（5）未出现因库存、运力不足等原因影响供货量的情况。</w:t>
            </w:r>
          </w:p>
        </w:tc>
        <w:tc>
          <w:tcPr>
            <w:tcW w:w="941" w:type="pct"/>
            <w:gridSpan w:val="2"/>
            <w:vAlign w:val="center"/>
          </w:tcPr>
          <w:p w:rsidR="000C74BC" w:rsidRDefault="00524E28">
            <w:pPr>
              <w:widowControl/>
              <w:snapToGrid w:val="0"/>
              <w:rPr>
                <w:rFonts w:ascii="宋体" w:eastAsia="宋体" w:hAnsi="宋体"/>
              </w:rPr>
            </w:pPr>
            <w:r>
              <w:rPr>
                <w:rFonts w:ascii="宋体" w:eastAsia="宋体" w:hAnsi="宋体" w:hint="eastAsia"/>
                <w:bCs/>
              </w:rPr>
              <w:t>达到标准的得满分，每月每次货物有一项未达到标准的扣3分，每次货物最多扣3分。</w:t>
            </w:r>
          </w:p>
        </w:tc>
        <w:tc>
          <w:tcPr>
            <w:tcW w:w="367" w:type="pct"/>
            <w:vAlign w:val="center"/>
          </w:tcPr>
          <w:p w:rsidR="000C74BC" w:rsidRDefault="00524E28">
            <w:pPr>
              <w:widowControl/>
              <w:snapToGrid w:val="0"/>
              <w:jc w:val="center"/>
              <w:rPr>
                <w:rFonts w:ascii="宋体" w:eastAsia="宋体" w:hAnsi="宋体"/>
              </w:rPr>
            </w:pPr>
            <w:r>
              <w:rPr>
                <w:rFonts w:ascii="宋体" w:eastAsia="宋体" w:hAnsi="宋体" w:hint="eastAsia"/>
              </w:rPr>
              <w:t>20</w:t>
            </w:r>
          </w:p>
        </w:tc>
        <w:tc>
          <w:tcPr>
            <w:tcW w:w="353" w:type="pct"/>
            <w:vAlign w:val="center"/>
          </w:tcPr>
          <w:p w:rsidR="000C74BC" w:rsidRDefault="000C74BC">
            <w:pPr>
              <w:widowControl/>
              <w:snapToGrid w:val="0"/>
              <w:jc w:val="center"/>
              <w:rPr>
                <w:rFonts w:ascii="宋体" w:eastAsia="宋体" w:hAnsi="宋体"/>
                <w:bCs/>
              </w:rPr>
            </w:pPr>
          </w:p>
        </w:tc>
        <w:tc>
          <w:tcPr>
            <w:tcW w:w="360" w:type="pct"/>
            <w:vAlign w:val="center"/>
          </w:tcPr>
          <w:p w:rsidR="000C74BC" w:rsidRDefault="000C74BC">
            <w:pPr>
              <w:widowControl/>
              <w:snapToGrid w:val="0"/>
              <w:jc w:val="center"/>
              <w:rPr>
                <w:rFonts w:ascii="宋体" w:eastAsia="宋体" w:hAnsi="宋体"/>
                <w:bCs/>
              </w:rPr>
            </w:pPr>
          </w:p>
        </w:tc>
      </w:tr>
      <w:tr w:rsidR="000C74BC">
        <w:trPr>
          <w:jc w:val="center"/>
        </w:trPr>
        <w:tc>
          <w:tcPr>
            <w:tcW w:w="21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4</w:t>
            </w:r>
          </w:p>
        </w:tc>
        <w:tc>
          <w:tcPr>
            <w:tcW w:w="869"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验收</w:t>
            </w:r>
          </w:p>
        </w:tc>
        <w:tc>
          <w:tcPr>
            <w:tcW w:w="1895" w:type="pct"/>
            <w:vAlign w:val="center"/>
          </w:tcPr>
          <w:p w:rsidR="000C74BC" w:rsidRDefault="00524E28">
            <w:pPr>
              <w:widowControl/>
              <w:snapToGrid w:val="0"/>
              <w:rPr>
                <w:rFonts w:ascii="宋体" w:eastAsia="宋体" w:hAnsi="宋体"/>
                <w:bCs/>
              </w:rPr>
            </w:pPr>
            <w:r>
              <w:rPr>
                <w:rFonts w:ascii="宋体" w:eastAsia="宋体" w:hAnsi="宋体" w:hint="eastAsia"/>
                <w:bCs/>
              </w:rPr>
              <w:t>（1）及时提供货物的各项技术资料，技术资料齐全、规范；</w:t>
            </w:r>
          </w:p>
          <w:p w:rsidR="000C74BC" w:rsidRDefault="00524E28">
            <w:pPr>
              <w:widowControl/>
              <w:snapToGrid w:val="0"/>
              <w:rPr>
                <w:rFonts w:ascii="宋体" w:eastAsia="宋体" w:hAnsi="宋体"/>
                <w:bCs/>
              </w:rPr>
            </w:pPr>
            <w:r>
              <w:rPr>
                <w:rFonts w:ascii="宋体" w:eastAsia="宋体" w:hAnsi="宋体" w:hint="eastAsia"/>
                <w:bCs/>
              </w:rPr>
              <w:t>（2）未出现因对检测结果存在异议而影响供货的情况；</w:t>
            </w:r>
          </w:p>
          <w:p w:rsidR="000C74BC" w:rsidRDefault="00524E28">
            <w:pPr>
              <w:widowControl/>
              <w:snapToGrid w:val="0"/>
              <w:rPr>
                <w:rFonts w:ascii="宋体" w:eastAsia="宋体" w:hAnsi="宋体"/>
                <w:bCs/>
              </w:rPr>
            </w:pPr>
            <w:r>
              <w:rPr>
                <w:rFonts w:ascii="宋体" w:eastAsia="宋体" w:hAnsi="宋体" w:hint="eastAsia"/>
                <w:bCs/>
              </w:rPr>
              <w:t>（3）未出现因货物检验不合格，或因货</w:t>
            </w:r>
            <w:r>
              <w:rPr>
                <w:rFonts w:ascii="宋体" w:eastAsia="宋体" w:hAnsi="宋体" w:hint="eastAsia"/>
                <w:bCs/>
              </w:rPr>
              <w:lastRenderedPageBreak/>
              <w:t>物不合格影响厂区生产效果的情况。</w:t>
            </w:r>
          </w:p>
        </w:tc>
        <w:tc>
          <w:tcPr>
            <w:tcW w:w="941" w:type="pct"/>
            <w:gridSpan w:val="2"/>
            <w:vAlign w:val="center"/>
          </w:tcPr>
          <w:p w:rsidR="000C74BC" w:rsidRDefault="00524E28">
            <w:pPr>
              <w:widowControl/>
              <w:snapToGrid w:val="0"/>
              <w:rPr>
                <w:rFonts w:ascii="宋体" w:eastAsia="宋体" w:hAnsi="宋体"/>
                <w:bCs/>
              </w:rPr>
            </w:pPr>
            <w:r>
              <w:rPr>
                <w:rFonts w:ascii="宋体" w:eastAsia="宋体" w:hAnsi="宋体" w:hint="eastAsia"/>
                <w:bCs/>
              </w:rPr>
              <w:lastRenderedPageBreak/>
              <w:t>达到标准的得满分，每月每次货物有一项未达到标准的扣4分，每次货物最多扣4分。</w:t>
            </w:r>
          </w:p>
        </w:tc>
        <w:tc>
          <w:tcPr>
            <w:tcW w:w="367" w:type="pct"/>
            <w:vAlign w:val="center"/>
          </w:tcPr>
          <w:p w:rsidR="000C74BC" w:rsidRDefault="00524E28">
            <w:pPr>
              <w:widowControl/>
              <w:snapToGrid w:val="0"/>
              <w:jc w:val="center"/>
              <w:rPr>
                <w:rFonts w:ascii="宋体" w:eastAsia="宋体" w:hAnsi="宋体"/>
              </w:rPr>
            </w:pPr>
            <w:r>
              <w:rPr>
                <w:rFonts w:ascii="宋体" w:eastAsia="宋体" w:hAnsi="宋体" w:hint="eastAsia"/>
              </w:rPr>
              <w:t>20</w:t>
            </w:r>
          </w:p>
        </w:tc>
        <w:tc>
          <w:tcPr>
            <w:tcW w:w="353" w:type="pct"/>
            <w:vAlign w:val="center"/>
          </w:tcPr>
          <w:p w:rsidR="000C74BC" w:rsidRDefault="000C74BC">
            <w:pPr>
              <w:widowControl/>
              <w:snapToGrid w:val="0"/>
              <w:jc w:val="center"/>
              <w:rPr>
                <w:rFonts w:ascii="宋体" w:eastAsia="宋体" w:hAnsi="宋体"/>
                <w:bCs/>
              </w:rPr>
            </w:pPr>
          </w:p>
        </w:tc>
        <w:tc>
          <w:tcPr>
            <w:tcW w:w="360" w:type="pct"/>
            <w:vAlign w:val="center"/>
          </w:tcPr>
          <w:p w:rsidR="000C74BC" w:rsidRDefault="000C74BC">
            <w:pPr>
              <w:widowControl/>
              <w:snapToGrid w:val="0"/>
              <w:jc w:val="center"/>
              <w:rPr>
                <w:rFonts w:ascii="宋体" w:eastAsia="宋体" w:hAnsi="宋体"/>
                <w:bCs/>
              </w:rPr>
            </w:pPr>
          </w:p>
        </w:tc>
      </w:tr>
      <w:tr w:rsidR="000C74BC">
        <w:trPr>
          <w:jc w:val="center"/>
        </w:trPr>
        <w:tc>
          <w:tcPr>
            <w:tcW w:w="21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lastRenderedPageBreak/>
              <w:t>5</w:t>
            </w:r>
          </w:p>
        </w:tc>
        <w:tc>
          <w:tcPr>
            <w:tcW w:w="869"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安全</w:t>
            </w:r>
          </w:p>
        </w:tc>
        <w:tc>
          <w:tcPr>
            <w:tcW w:w="1895" w:type="pct"/>
            <w:vAlign w:val="center"/>
          </w:tcPr>
          <w:p w:rsidR="000C74BC" w:rsidRDefault="00524E28">
            <w:pPr>
              <w:widowControl/>
              <w:snapToGrid w:val="0"/>
              <w:rPr>
                <w:rFonts w:ascii="宋体" w:eastAsia="宋体" w:hAnsi="宋体"/>
                <w:bCs/>
              </w:rPr>
            </w:pPr>
            <w:r>
              <w:rPr>
                <w:rFonts w:ascii="宋体" w:eastAsia="宋体" w:hAnsi="宋体" w:hint="eastAsia"/>
                <w:bCs/>
              </w:rPr>
              <w:t>（1）运输服务商资质、运输人员、运输车辆符合合同规定及国家相关法律法规要求；</w:t>
            </w:r>
          </w:p>
          <w:p w:rsidR="000C74BC" w:rsidRDefault="00524E28">
            <w:pPr>
              <w:widowControl/>
              <w:snapToGrid w:val="0"/>
              <w:rPr>
                <w:rFonts w:ascii="宋体" w:eastAsia="宋体" w:hAnsi="宋体"/>
                <w:bCs/>
              </w:rPr>
            </w:pPr>
            <w:r>
              <w:rPr>
                <w:rFonts w:ascii="宋体" w:eastAsia="宋体" w:hAnsi="宋体" w:hint="eastAsia"/>
                <w:bCs/>
              </w:rPr>
              <w:t>（2）未出现超载或非法运输等情况；</w:t>
            </w:r>
          </w:p>
          <w:p w:rsidR="000C74BC" w:rsidRDefault="00524E28">
            <w:pPr>
              <w:widowControl/>
              <w:snapToGrid w:val="0"/>
              <w:rPr>
                <w:rFonts w:ascii="宋体" w:eastAsia="宋体" w:hAnsi="宋体"/>
                <w:bCs/>
              </w:rPr>
            </w:pPr>
            <w:r>
              <w:rPr>
                <w:rFonts w:ascii="宋体" w:eastAsia="宋体" w:hAnsi="宋体" w:hint="eastAsia"/>
                <w:bCs/>
              </w:rPr>
              <w:t>（3）未出现由于运输服务商资质不符、超载或非法运输、未按厂区指示行驶及停放造成第三方或厂区事故、损失的情况；</w:t>
            </w:r>
          </w:p>
          <w:p w:rsidR="000C74BC" w:rsidRDefault="00524E28">
            <w:pPr>
              <w:outlineLvl w:val="2"/>
              <w:rPr>
                <w:rFonts w:ascii="宋体" w:eastAsia="宋体" w:hAnsi="宋体"/>
              </w:rPr>
            </w:pPr>
            <w:bookmarkStart w:id="504" w:name="_Toc146625412"/>
            <w:bookmarkStart w:id="505" w:name="_Toc95729751"/>
            <w:bookmarkStart w:id="506" w:name="_Toc211622196"/>
            <w:bookmarkStart w:id="507" w:name="_Toc174612491"/>
            <w:r>
              <w:rPr>
                <w:rFonts w:ascii="宋体" w:eastAsia="宋体" w:hAnsi="宋体" w:hint="eastAsia"/>
                <w:bCs/>
              </w:rPr>
              <w:t>（4）未出现卸货安全事故。</w:t>
            </w:r>
            <w:bookmarkEnd w:id="504"/>
            <w:bookmarkEnd w:id="505"/>
            <w:bookmarkEnd w:id="506"/>
            <w:bookmarkEnd w:id="507"/>
          </w:p>
        </w:tc>
        <w:tc>
          <w:tcPr>
            <w:tcW w:w="941" w:type="pct"/>
            <w:gridSpan w:val="2"/>
            <w:vAlign w:val="center"/>
          </w:tcPr>
          <w:p w:rsidR="000C74BC" w:rsidRDefault="00524E28">
            <w:pPr>
              <w:widowControl/>
              <w:snapToGrid w:val="0"/>
              <w:rPr>
                <w:rFonts w:ascii="宋体" w:eastAsia="宋体" w:hAnsi="宋体"/>
                <w:bCs/>
              </w:rPr>
            </w:pPr>
            <w:r>
              <w:rPr>
                <w:rFonts w:ascii="宋体" w:eastAsia="宋体" w:hAnsi="宋体" w:hint="eastAsia"/>
                <w:bCs/>
              </w:rPr>
              <w:t>达到标准的得满分，每月每次货物有一项未达到标准的扣3分，每次货物最多扣3分。</w:t>
            </w:r>
          </w:p>
        </w:tc>
        <w:tc>
          <w:tcPr>
            <w:tcW w:w="367"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15</w:t>
            </w:r>
          </w:p>
        </w:tc>
        <w:tc>
          <w:tcPr>
            <w:tcW w:w="353" w:type="pct"/>
            <w:vAlign w:val="center"/>
          </w:tcPr>
          <w:p w:rsidR="000C74BC" w:rsidRDefault="000C74BC">
            <w:pPr>
              <w:widowControl/>
              <w:snapToGrid w:val="0"/>
              <w:jc w:val="center"/>
              <w:rPr>
                <w:rFonts w:ascii="宋体" w:eastAsia="宋体" w:hAnsi="宋体"/>
                <w:bCs/>
              </w:rPr>
            </w:pPr>
          </w:p>
        </w:tc>
        <w:tc>
          <w:tcPr>
            <w:tcW w:w="360" w:type="pct"/>
            <w:vAlign w:val="center"/>
          </w:tcPr>
          <w:p w:rsidR="000C74BC" w:rsidRDefault="000C74BC">
            <w:pPr>
              <w:widowControl/>
              <w:snapToGrid w:val="0"/>
              <w:jc w:val="center"/>
              <w:rPr>
                <w:rFonts w:ascii="宋体" w:eastAsia="宋体" w:hAnsi="宋体"/>
                <w:bCs/>
              </w:rPr>
            </w:pPr>
          </w:p>
        </w:tc>
      </w:tr>
      <w:tr w:rsidR="000C74BC">
        <w:trPr>
          <w:jc w:val="center"/>
        </w:trPr>
        <w:tc>
          <w:tcPr>
            <w:tcW w:w="213"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6</w:t>
            </w:r>
          </w:p>
        </w:tc>
        <w:tc>
          <w:tcPr>
            <w:tcW w:w="869"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售后服务</w:t>
            </w:r>
          </w:p>
        </w:tc>
        <w:tc>
          <w:tcPr>
            <w:tcW w:w="1895" w:type="pct"/>
            <w:vAlign w:val="center"/>
          </w:tcPr>
          <w:p w:rsidR="000C74BC" w:rsidRDefault="00524E28">
            <w:pPr>
              <w:widowControl/>
              <w:snapToGrid w:val="0"/>
              <w:rPr>
                <w:rFonts w:ascii="宋体" w:eastAsia="宋体" w:hAnsi="宋体"/>
                <w:bCs/>
              </w:rPr>
            </w:pPr>
            <w:r>
              <w:rPr>
                <w:rFonts w:ascii="宋体" w:eastAsia="宋体" w:hAnsi="宋体" w:hint="eastAsia"/>
                <w:bCs/>
              </w:rPr>
              <w:t>（1）人员：</w:t>
            </w:r>
          </w:p>
          <w:p w:rsidR="000C74BC" w:rsidRDefault="00524E28">
            <w:pPr>
              <w:widowControl/>
              <w:snapToGrid w:val="0"/>
              <w:rPr>
                <w:rFonts w:ascii="宋体" w:eastAsia="宋体" w:hAnsi="宋体"/>
                <w:bCs/>
              </w:rPr>
            </w:pPr>
            <w:r>
              <w:rPr>
                <w:rFonts w:ascii="宋体" w:eastAsia="宋体" w:hAnsi="宋体" w:hint="eastAsia"/>
                <w:bCs/>
              </w:rPr>
              <w:t>①管理、技术及服务人员均符合申请文件的承诺，服务队伍稳定，人员充足、专业性强，充分配合甲方供货需求；</w:t>
            </w:r>
          </w:p>
          <w:p w:rsidR="000C74BC" w:rsidRDefault="00524E28">
            <w:pPr>
              <w:widowControl/>
              <w:snapToGrid w:val="0"/>
              <w:rPr>
                <w:rFonts w:ascii="宋体" w:eastAsia="宋体" w:hAnsi="宋体"/>
                <w:bCs/>
              </w:rPr>
            </w:pPr>
            <w:r>
              <w:rPr>
                <w:rFonts w:ascii="宋体" w:eastAsia="宋体" w:hAnsi="宋体" w:hint="eastAsia"/>
                <w:bCs/>
              </w:rPr>
              <w:t>②对接人员与甲方沟通良好、理解到位、执行力强，能及时发现、解决问题，并未雨绸缪地因应各厂区实际情况提供合理化的供配货建议；</w:t>
            </w:r>
          </w:p>
          <w:p w:rsidR="000C74BC" w:rsidRDefault="00524E28">
            <w:pPr>
              <w:widowControl/>
              <w:snapToGrid w:val="0"/>
              <w:rPr>
                <w:rFonts w:ascii="宋体" w:eastAsia="宋体" w:hAnsi="宋体"/>
                <w:bCs/>
              </w:rPr>
            </w:pPr>
            <w:r>
              <w:rPr>
                <w:rFonts w:ascii="宋体" w:eastAsia="宋体" w:hAnsi="宋体" w:hint="eastAsia"/>
                <w:bCs/>
              </w:rPr>
              <w:t>③未出现推诿，借故</w:t>
            </w:r>
            <w:proofErr w:type="gramStart"/>
            <w:r>
              <w:rPr>
                <w:rFonts w:ascii="宋体" w:eastAsia="宋体" w:hAnsi="宋体" w:hint="eastAsia"/>
                <w:bCs/>
              </w:rPr>
              <w:t>不肯签署</w:t>
            </w:r>
            <w:proofErr w:type="gramEnd"/>
            <w:r>
              <w:rPr>
                <w:rFonts w:ascii="宋体" w:eastAsia="宋体" w:hAnsi="宋体" w:hint="eastAsia"/>
                <w:bCs/>
              </w:rPr>
              <w:t>合同规定的文件或者敷衍了事、置之不理等情况。</w:t>
            </w:r>
          </w:p>
          <w:p w:rsidR="000C74BC" w:rsidRDefault="00524E28">
            <w:pPr>
              <w:widowControl/>
              <w:snapToGrid w:val="0"/>
              <w:rPr>
                <w:rFonts w:ascii="宋体" w:eastAsia="宋体" w:hAnsi="宋体"/>
                <w:bCs/>
              </w:rPr>
            </w:pPr>
            <w:r>
              <w:rPr>
                <w:rFonts w:ascii="宋体" w:eastAsia="宋体" w:hAnsi="宋体" w:hint="eastAsia"/>
                <w:bCs/>
              </w:rPr>
              <w:t>（2）配合：</w:t>
            </w:r>
          </w:p>
          <w:p w:rsidR="000C74BC" w:rsidRDefault="00524E28">
            <w:pPr>
              <w:widowControl/>
              <w:snapToGrid w:val="0"/>
              <w:rPr>
                <w:rFonts w:ascii="宋体" w:eastAsia="宋体" w:hAnsi="宋体"/>
                <w:bCs/>
              </w:rPr>
            </w:pPr>
            <w:r>
              <w:rPr>
                <w:rFonts w:ascii="宋体" w:eastAsia="宋体" w:hAnsi="宋体" w:hint="eastAsia"/>
                <w:bCs/>
              </w:rPr>
              <w:t>①售后服务流程完善，跟踪到位，响应速度快；</w:t>
            </w:r>
          </w:p>
          <w:p w:rsidR="000C74BC" w:rsidRDefault="00524E28">
            <w:pPr>
              <w:widowControl/>
              <w:snapToGrid w:val="0"/>
              <w:rPr>
                <w:rFonts w:ascii="宋体" w:eastAsia="宋体" w:hAnsi="宋体"/>
                <w:bCs/>
              </w:rPr>
            </w:pPr>
            <w:r>
              <w:rPr>
                <w:rFonts w:ascii="宋体" w:eastAsia="宋体" w:hAnsi="宋体" w:hint="eastAsia"/>
                <w:bCs/>
              </w:rPr>
              <w:t>②就货物储存保质方式、方法提出合理化建议并能提供专业技术指导；</w:t>
            </w:r>
          </w:p>
          <w:p w:rsidR="000C74BC" w:rsidRDefault="00524E28">
            <w:pPr>
              <w:widowControl/>
              <w:snapToGrid w:val="0"/>
              <w:rPr>
                <w:rFonts w:ascii="宋体" w:eastAsia="宋体" w:hAnsi="宋体"/>
                <w:bCs/>
              </w:rPr>
            </w:pPr>
            <w:r>
              <w:rPr>
                <w:rFonts w:ascii="宋体" w:eastAsia="宋体" w:hAnsi="宋体" w:hint="eastAsia"/>
                <w:bCs/>
              </w:rPr>
              <w:t>③积极配合甲方进行试验、积极协助甲方接受政府管理部门的检查工作及提供各类资质证明材料；</w:t>
            </w:r>
          </w:p>
          <w:p w:rsidR="000C74BC" w:rsidRDefault="00524E28">
            <w:pPr>
              <w:widowControl/>
              <w:snapToGrid w:val="0"/>
              <w:rPr>
                <w:rFonts w:ascii="宋体" w:eastAsia="宋体" w:hAnsi="宋体"/>
                <w:bCs/>
              </w:rPr>
            </w:pPr>
            <w:r>
              <w:rPr>
                <w:rFonts w:ascii="宋体" w:eastAsia="宋体" w:hAnsi="宋体" w:hint="eastAsia"/>
                <w:bCs/>
              </w:rPr>
              <w:t>④能根据甲方要求提供专业培训；</w:t>
            </w:r>
          </w:p>
          <w:p w:rsidR="000C74BC" w:rsidRDefault="00524E28">
            <w:pPr>
              <w:outlineLvl w:val="2"/>
              <w:rPr>
                <w:rFonts w:ascii="宋体" w:eastAsia="宋体" w:hAnsi="宋体"/>
              </w:rPr>
            </w:pPr>
            <w:bookmarkStart w:id="508" w:name="_Toc174612492"/>
            <w:bookmarkStart w:id="509" w:name="_Toc146625413"/>
            <w:bookmarkStart w:id="510" w:name="_Toc95729752"/>
            <w:bookmarkStart w:id="511" w:name="_Toc211622197"/>
            <w:r>
              <w:rPr>
                <w:rFonts w:ascii="宋体" w:eastAsia="宋体" w:hAnsi="宋体" w:hint="eastAsia"/>
                <w:bCs/>
              </w:rPr>
              <w:t>⑤高效处理退换货工作、态度良好。</w:t>
            </w:r>
            <w:bookmarkEnd w:id="508"/>
            <w:bookmarkEnd w:id="509"/>
            <w:bookmarkEnd w:id="510"/>
            <w:bookmarkEnd w:id="511"/>
          </w:p>
        </w:tc>
        <w:tc>
          <w:tcPr>
            <w:tcW w:w="941" w:type="pct"/>
            <w:gridSpan w:val="2"/>
            <w:vAlign w:val="center"/>
          </w:tcPr>
          <w:p w:rsidR="000C74BC" w:rsidRDefault="00524E28">
            <w:pPr>
              <w:widowControl/>
              <w:snapToGrid w:val="0"/>
              <w:rPr>
                <w:rFonts w:ascii="宋体" w:eastAsia="宋体" w:hAnsi="宋体"/>
                <w:bCs/>
              </w:rPr>
            </w:pPr>
            <w:r>
              <w:rPr>
                <w:rFonts w:ascii="宋体" w:eastAsia="宋体" w:hAnsi="宋体" w:hint="eastAsia"/>
                <w:bCs/>
              </w:rPr>
              <w:t>达到标准的得满分，每月每次货物有一项未达到标准的扣2分，每次货物最多扣2分。</w:t>
            </w:r>
          </w:p>
        </w:tc>
        <w:tc>
          <w:tcPr>
            <w:tcW w:w="367"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10</w:t>
            </w:r>
          </w:p>
        </w:tc>
        <w:tc>
          <w:tcPr>
            <w:tcW w:w="353" w:type="pct"/>
            <w:vAlign w:val="center"/>
          </w:tcPr>
          <w:p w:rsidR="000C74BC" w:rsidRDefault="000C74BC">
            <w:pPr>
              <w:widowControl/>
              <w:snapToGrid w:val="0"/>
              <w:jc w:val="center"/>
              <w:rPr>
                <w:rFonts w:ascii="宋体" w:eastAsia="宋体" w:hAnsi="宋体"/>
                <w:bCs/>
              </w:rPr>
            </w:pPr>
          </w:p>
        </w:tc>
        <w:tc>
          <w:tcPr>
            <w:tcW w:w="360" w:type="pct"/>
            <w:vAlign w:val="center"/>
          </w:tcPr>
          <w:p w:rsidR="000C74BC" w:rsidRDefault="000C74BC">
            <w:pPr>
              <w:widowControl/>
              <w:snapToGrid w:val="0"/>
              <w:jc w:val="center"/>
              <w:rPr>
                <w:rFonts w:ascii="宋体" w:eastAsia="宋体" w:hAnsi="宋体"/>
                <w:bCs/>
              </w:rPr>
            </w:pPr>
          </w:p>
        </w:tc>
      </w:tr>
      <w:tr w:rsidR="000C74BC">
        <w:trPr>
          <w:trHeight w:val="560"/>
          <w:jc w:val="center"/>
        </w:trPr>
        <w:tc>
          <w:tcPr>
            <w:tcW w:w="3917" w:type="pct"/>
            <w:gridSpan w:val="5"/>
            <w:vAlign w:val="center"/>
          </w:tcPr>
          <w:p w:rsidR="000C74BC" w:rsidRDefault="00524E28">
            <w:pPr>
              <w:widowControl/>
              <w:snapToGrid w:val="0"/>
              <w:jc w:val="center"/>
              <w:rPr>
                <w:rFonts w:ascii="宋体" w:eastAsia="宋体" w:hAnsi="宋体"/>
                <w:bCs/>
              </w:rPr>
            </w:pPr>
            <w:r>
              <w:rPr>
                <w:rFonts w:ascii="宋体" w:eastAsia="宋体" w:hAnsi="宋体" w:hint="eastAsia"/>
                <w:bCs/>
              </w:rPr>
              <w:t>合计</w:t>
            </w:r>
          </w:p>
        </w:tc>
        <w:tc>
          <w:tcPr>
            <w:tcW w:w="367" w:type="pct"/>
            <w:vAlign w:val="center"/>
          </w:tcPr>
          <w:p w:rsidR="000C74BC" w:rsidRDefault="00524E28">
            <w:pPr>
              <w:widowControl/>
              <w:snapToGrid w:val="0"/>
              <w:jc w:val="center"/>
              <w:rPr>
                <w:rFonts w:ascii="宋体" w:eastAsia="宋体" w:hAnsi="宋体"/>
                <w:bCs/>
              </w:rPr>
            </w:pPr>
            <w:r>
              <w:rPr>
                <w:rFonts w:ascii="宋体" w:eastAsia="宋体" w:hAnsi="宋体" w:hint="eastAsia"/>
                <w:bCs/>
              </w:rPr>
              <w:t>1</w:t>
            </w:r>
            <w:r>
              <w:rPr>
                <w:rFonts w:ascii="宋体" w:eastAsia="宋体" w:hAnsi="宋体"/>
                <w:bCs/>
              </w:rPr>
              <w:t>00</w:t>
            </w:r>
          </w:p>
        </w:tc>
        <w:tc>
          <w:tcPr>
            <w:tcW w:w="353" w:type="pct"/>
            <w:vAlign w:val="center"/>
          </w:tcPr>
          <w:p w:rsidR="000C74BC" w:rsidRDefault="000C74BC">
            <w:pPr>
              <w:widowControl/>
              <w:snapToGrid w:val="0"/>
              <w:jc w:val="center"/>
              <w:rPr>
                <w:rFonts w:ascii="宋体" w:eastAsia="宋体" w:hAnsi="宋体"/>
                <w:bCs/>
              </w:rPr>
            </w:pPr>
          </w:p>
        </w:tc>
        <w:tc>
          <w:tcPr>
            <w:tcW w:w="360" w:type="pct"/>
            <w:vAlign w:val="center"/>
          </w:tcPr>
          <w:p w:rsidR="000C74BC" w:rsidRDefault="000C74BC">
            <w:pPr>
              <w:widowControl/>
              <w:snapToGrid w:val="0"/>
              <w:jc w:val="center"/>
              <w:rPr>
                <w:rFonts w:ascii="宋体" w:eastAsia="宋体" w:hAnsi="宋体"/>
                <w:bCs/>
              </w:rPr>
            </w:pPr>
          </w:p>
        </w:tc>
      </w:tr>
      <w:tr w:rsidR="000C74BC">
        <w:trPr>
          <w:trHeight w:val="559"/>
          <w:jc w:val="center"/>
        </w:trPr>
        <w:tc>
          <w:tcPr>
            <w:tcW w:w="1081" w:type="pct"/>
            <w:gridSpan w:val="2"/>
            <w:vAlign w:val="center"/>
          </w:tcPr>
          <w:p w:rsidR="000C74BC" w:rsidRDefault="00524E28">
            <w:pPr>
              <w:widowControl/>
              <w:snapToGrid w:val="0"/>
              <w:jc w:val="center"/>
              <w:rPr>
                <w:rFonts w:ascii="宋体" w:eastAsia="宋体" w:hAnsi="宋体"/>
                <w:bCs/>
              </w:rPr>
            </w:pPr>
            <w:r>
              <w:rPr>
                <w:rFonts w:ascii="宋体" w:eastAsia="宋体" w:hAnsi="宋体" w:hint="eastAsia"/>
                <w:bCs/>
              </w:rPr>
              <w:t>评审结论</w:t>
            </w:r>
          </w:p>
        </w:tc>
        <w:tc>
          <w:tcPr>
            <w:tcW w:w="3916" w:type="pct"/>
            <w:gridSpan w:val="6"/>
          </w:tcPr>
          <w:p w:rsidR="000C74BC" w:rsidRDefault="00524E28">
            <w:pPr>
              <w:widowControl/>
              <w:snapToGrid w:val="0"/>
              <w:rPr>
                <w:rFonts w:ascii="宋体" w:eastAsia="宋体" w:hAnsi="宋体"/>
                <w:bCs/>
              </w:rPr>
            </w:pPr>
            <w:r>
              <w:rPr>
                <w:rFonts w:ascii="宋体" w:eastAsia="宋体" w:hAnsi="宋体" w:hint="eastAsia"/>
                <w:bCs/>
              </w:rPr>
              <w:t>□合计分值不低于</w:t>
            </w:r>
            <w:r>
              <w:rPr>
                <w:rFonts w:ascii="宋体" w:eastAsia="宋体" w:hAnsi="宋体"/>
                <w:bCs/>
              </w:rPr>
              <w:t>8</w:t>
            </w:r>
            <w:r>
              <w:rPr>
                <w:rFonts w:ascii="宋体" w:eastAsia="宋体" w:hAnsi="宋体" w:hint="eastAsia"/>
                <w:bCs/>
              </w:rPr>
              <w:t>0的，评审结论合格</w:t>
            </w:r>
            <w:r>
              <w:rPr>
                <w:rFonts w:ascii="宋体" w:eastAsia="宋体" w:hAnsi="宋体" w:hint="eastAsia"/>
                <w:bCs/>
              </w:rPr>
              <w:br/>
              <w:t>□合计分值低于80的，评审结论不合格，说明：</w:t>
            </w:r>
            <w:r>
              <w:rPr>
                <w:rFonts w:ascii="宋体" w:eastAsia="宋体" w:hAnsi="宋体" w:hint="eastAsia"/>
                <w:bCs/>
                <w:u w:val="single"/>
              </w:rPr>
              <w:t xml:space="preserve">              </w:t>
            </w:r>
          </w:p>
        </w:tc>
      </w:tr>
      <w:tr w:rsidR="000C74BC">
        <w:trPr>
          <w:cantSplit/>
          <w:trHeight w:val="428"/>
          <w:jc w:val="center"/>
        </w:trPr>
        <w:tc>
          <w:tcPr>
            <w:tcW w:w="1081" w:type="pct"/>
            <w:gridSpan w:val="2"/>
            <w:vMerge w:val="restart"/>
            <w:vAlign w:val="center"/>
          </w:tcPr>
          <w:p w:rsidR="000C74BC" w:rsidRDefault="00524E28">
            <w:pPr>
              <w:widowControl/>
              <w:snapToGrid w:val="0"/>
              <w:jc w:val="center"/>
              <w:rPr>
                <w:rFonts w:ascii="宋体" w:eastAsia="宋体" w:hAnsi="宋体"/>
              </w:rPr>
            </w:pPr>
            <w:r>
              <w:rPr>
                <w:rFonts w:ascii="宋体" w:eastAsia="宋体" w:hAnsi="宋体" w:hint="eastAsia"/>
                <w:bCs/>
              </w:rPr>
              <w:t>履约评审运营项目</w:t>
            </w:r>
            <w:r>
              <w:rPr>
                <w:rFonts w:ascii="宋体" w:eastAsia="宋体" w:hAnsi="宋体" w:hint="eastAsia"/>
              </w:rPr>
              <w:t>其他</w:t>
            </w:r>
            <w:r>
              <w:rPr>
                <w:rFonts w:ascii="宋体" w:eastAsia="宋体" w:hAnsi="宋体" w:hint="eastAsia"/>
                <w:bCs/>
              </w:rPr>
              <w:t>意见及签署</w:t>
            </w:r>
          </w:p>
        </w:tc>
        <w:tc>
          <w:tcPr>
            <w:tcW w:w="1922" w:type="pct"/>
            <w:gridSpan w:val="2"/>
            <w:vAlign w:val="center"/>
          </w:tcPr>
          <w:p w:rsidR="000C74BC" w:rsidRDefault="00524E28">
            <w:pPr>
              <w:widowControl/>
              <w:snapToGrid w:val="0"/>
              <w:rPr>
                <w:rFonts w:ascii="宋体" w:eastAsia="宋体" w:hAnsi="宋体"/>
              </w:rPr>
            </w:pPr>
            <w:r>
              <w:rPr>
                <w:rFonts w:ascii="宋体" w:eastAsia="宋体" w:hAnsi="宋体" w:hint="eastAsia"/>
                <w:bCs/>
              </w:rPr>
              <w:t>经办人</w:t>
            </w:r>
          </w:p>
        </w:tc>
        <w:tc>
          <w:tcPr>
            <w:tcW w:w="1996" w:type="pct"/>
            <w:gridSpan w:val="4"/>
            <w:vAlign w:val="center"/>
          </w:tcPr>
          <w:p w:rsidR="000C74BC" w:rsidRDefault="000C74BC">
            <w:pPr>
              <w:widowControl/>
              <w:snapToGrid w:val="0"/>
              <w:rPr>
                <w:rFonts w:ascii="宋体" w:eastAsia="宋体" w:hAnsi="宋体"/>
                <w:bCs/>
              </w:rPr>
            </w:pPr>
          </w:p>
        </w:tc>
      </w:tr>
      <w:tr w:rsidR="000C74BC">
        <w:trPr>
          <w:cantSplit/>
          <w:trHeight w:val="405"/>
          <w:jc w:val="center"/>
        </w:trPr>
        <w:tc>
          <w:tcPr>
            <w:tcW w:w="1081" w:type="pct"/>
            <w:gridSpan w:val="2"/>
            <w:vMerge/>
          </w:tcPr>
          <w:p w:rsidR="000C74BC" w:rsidRDefault="000C74BC">
            <w:pPr>
              <w:widowControl/>
              <w:snapToGrid w:val="0"/>
              <w:rPr>
                <w:rFonts w:ascii="宋体" w:eastAsia="宋体" w:hAnsi="宋体"/>
                <w:bCs/>
              </w:rPr>
            </w:pPr>
          </w:p>
        </w:tc>
        <w:tc>
          <w:tcPr>
            <w:tcW w:w="1922" w:type="pct"/>
            <w:gridSpan w:val="2"/>
            <w:vAlign w:val="center"/>
          </w:tcPr>
          <w:p w:rsidR="000C74BC" w:rsidRDefault="00524E28">
            <w:pPr>
              <w:widowControl/>
              <w:snapToGrid w:val="0"/>
              <w:rPr>
                <w:rFonts w:ascii="宋体" w:eastAsia="宋体" w:hAnsi="宋体"/>
                <w:bCs/>
              </w:rPr>
            </w:pPr>
            <w:r>
              <w:rPr>
                <w:rFonts w:ascii="宋体" w:eastAsia="宋体" w:hAnsi="宋体" w:hint="eastAsia"/>
                <w:bCs/>
              </w:rPr>
              <w:t>运营项目负责人</w:t>
            </w:r>
          </w:p>
        </w:tc>
        <w:tc>
          <w:tcPr>
            <w:tcW w:w="1996" w:type="pct"/>
            <w:gridSpan w:val="4"/>
            <w:vAlign w:val="center"/>
          </w:tcPr>
          <w:p w:rsidR="000C74BC" w:rsidRDefault="000C74BC">
            <w:pPr>
              <w:widowControl/>
              <w:snapToGrid w:val="0"/>
              <w:rPr>
                <w:rFonts w:ascii="宋体" w:eastAsia="宋体" w:hAnsi="宋体"/>
                <w:bCs/>
              </w:rPr>
            </w:pPr>
          </w:p>
        </w:tc>
      </w:tr>
      <w:tr w:rsidR="000C74BC">
        <w:trPr>
          <w:cantSplit/>
          <w:trHeight w:val="405"/>
          <w:jc w:val="center"/>
        </w:trPr>
        <w:tc>
          <w:tcPr>
            <w:tcW w:w="1081" w:type="pct"/>
            <w:gridSpan w:val="2"/>
          </w:tcPr>
          <w:p w:rsidR="000C74BC" w:rsidRDefault="00524E28">
            <w:pPr>
              <w:widowControl/>
              <w:snapToGrid w:val="0"/>
              <w:jc w:val="center"/>
              <w:rPr>
                <w:rFonts w:ascii="宋体" w:eastAsia="宋体" w:hAnsi="宋体"/>
                <w:bCs/>
              </w:rPr>
            </w:pPr>
            <w:r>
              <w:rPr>
                <w:rFonts w:ascii="宋体" w:eastAsia="宋体" w:hAnsi="宋体" w:hint="eastAsia"/>
                <w:bCs/>
              </w:rPr>
              <w:t>供应商确认意见及签署</w:t>
            </w:r>
          </w:p>
        </w:tc>
        <w:tc>
          <w:tcPr>
            <w:tcW w:w="1922" w:type="pct"/>
            <w:gridSpan w:val="2"/>
            <w:vAlign w:val="center"/>
          </w:tcPr>
          <w:p w:rsidR="000C74BC" w:rsidRDefault="00524E28">
            <w:pPr>
              <w:widowControl/>
              <w:snapToGrid w:val="0"/>
              <w:rPr>
                <w:rFonts w:ascii="宋体" w:eastAsia="宋体" w:hAnsi="宋体"/>
                <w:bCs/>
              </w:rPr>
            </w:pPr>
            <w:r>
              <w:rPr>
                <w:rFonts w:ascii="宋体" w:eastAsia="宋体" w:hAnsi="宋体" w:hint="eastAsia"/>
                <w:bCs/>
              </w:rPr>
              <w:t>供货单位代表</w:t>
            </w:r>
          </w:p>
        </w:tc>
        <w:tc>
          <w:tcPr>
            <w:tcW w:w="1996" w:type="pct"/>
            <w:gridSpan w:val="4"/>
            <w:vAlign w:val="center"/>
          </w:tcPr>
          <w:p w:rsidR="000C74BC" w:rsidRDefault="000C74BC">
            <w:pPr>
              <w:widowControl/>
              <w:snapToGrid w:val="0"/>
              <w:rPr>
                <w:rFonts w:ascii="宋体" w:eastAsia="宋体" w:hAnsi="宋体"/>
                <w:bCs/>
              </w:rPr>
            </w:pPr>
          </w:p>
        </w:tc>
      </w:tr>
    </w:tbl>
    <w:p w:rsidR="000C74BC" w:rsidRDefault="000C74BC">
      <w:pPr>
        <w:pStyle w:val="3"/>
        <w:rPr>
          <w:lang w:val="zh-CN"/>
        </w:rPr>
      </w:pPr>
    </w:p>
    <w:p w:rsidR="000C74BC" w:rsidRDefault="000C74BC">
      <w:pPr>
        <w:pStyle w:val="3"/>
        <w:rPr>
          <w:lang w:val="zh-CN"/>
        </w:rPr>
      </w:pPr>
    </w:p>
    <w:p w:rsidR="000C74BC" w:rsidRDefault="000C74BC">
      <w:pPr>
        <w:rPr>
          <w:lang w:val="zh-CN"/>
        </w:rPr>
      </w:pPr>
    </w:p>
    <w:p w:rsidR="000C74BC" w:rsidRDefault="00524E28">
      <w:pPr>
        <w:pageBreakBefore/>
        <w:tabs>
          <w:tab w:val="left" w:pos="1080"/>
        </w:tabs>
        <w:autoSpaceDE w:val="0"/>
        <w:autoSpaceDN w:val="0"/>
        <w:adjustRightInd w:val="0"/>
        <w:spacing w:line="360" w:lineRule="auto"/>
        <w:ind w:leftChars="-100" w:left="357" w:hanging="567"/>
        <w:jc w:val="center"/>
        <w:outlineLvl w:val="1"/>
        <w:rPr>
          <w:rFonts w:ascii="宋体" w:eastAsia="宋体" w:hAnsi="宋体" w:cs="宋体"/>
          <w:b/>
          <w:bCs/>
          <w:kern w:val="44"/>
          <w:sz w:val="32"/>
          <w:szCs w:val="32"/>
          <w:lang w:val="zh-CN"/>
        </w:rPr>
      </w:pPr>
      <w:bookmarkStart w:id="512" w:name="_Toc27343"/>
      <w:bookmarkStart w:id="513" w:name="_Toc211622198"/>
      <w:r>
        <w:rPr>
          <w:rFonts w:ascii="宋体" w:eastAsia="宋体" w:hAnsi="宋体" w:cs="宋体" w:hint="eastAsia"/>
          <w:b/>
          <w:bCs/>
          <w:kern w:val="44"/>
          <w:sz w:val="32"/>
          <w:szCs w:val="32"/>
          <w:lang w:val="zh-CN"/>
        </w:rPr>
        <w:lastRenderedPageBreak/>
        <w:t>第四篇 合同条款格式</w:t>
      </w:r>
      <w:bookmarkEnd w:id="512"/>
      <w:bookmarkEnd w:id="513"/>
    </w:p>
    <w:p w:rsidR="000C74BC" w:rsidRDefault="000C74BC">
      <w:pPr>
        <w:autoSpaceDE w:val="0"/>
        <w:autoSpaceDN w:val="0"/>
        <w:adjustRightInd w:val="0"/>
        <w:snapToGrid w:val="0"/>
        <w:spacing w:line="360" w:lineRule="auto"/>
        <w:jc w:val="center"/>
        <w:rPr>
          <w:rFonts w:ascii="宋体" w:eastAsia="宋体" w:hAnsi="宋体" w:cs="Times New Roman"/>
          <w:kern w:val="0"/>
          <w:sz w:val="24"/>
          <w:szCs w:val="24"/>
        </w:rPr>
      </w:pPr>
    </w:p>
    <w:p w:rsidR="000C74BC" w:rsidRDefault="000C74BC">
      <w:pPr>
        <w:autoSpaceDE w:val="0"/>
        <w:autoSpaceDN w:val="0"/>
        <w:adjustRightInd w:val="0"/>
        <w:snapToGrid w:val="0"/>
        <w:spacing w:line="360" w:lineRule="auto"/>
        <w:jc w:val="center"/>
        <w:rPr>
          <w:rFonts w:ascii="宋体" w:eastAsia="宋体" w:hAnsi="宋体" w:cs="Times New Roman"/>
          <w:kern w:val="0"/>
          <w:sz w:val="24"/>
          <w:szCs w:val="24"/>
        </w:rPr>
      </w:pPr>
    </w:p>
    <w:p w:rsidR="000C74BC" w:rsidRDefault="000C74BC">
      <w:pPr>
        <w:autoSpaceDE w:val="0"/>
        <w:autoSpaceDN w:val="0"/>
        <w:adjustRightInd w:val="0"/>
        <w:snapToGrid w:val="0"/>
        <w:spacing w:line="360" w:lineRule="auto"/>
        <w:jc w:val="center"/>
        <w:rPr>
          <w:rFonts w:ascii="宋体" w:eastAsia="宋体" w:hAnsi="宋体" w:cs="Times New Roman"/>
          <w:kern w:val="0"/>
          <w:sz w:val="24"/>
          <w:szCs w:val="24"/>
        </w:rPr>
      </w:pPr>
    </w:p>
    <w:p w:rsidR="000C74BC" w:rsidRDefault="00524E28">
      <w:pPr>
        <w:autoSpaceDE w:val="0"/>
        <w:autoSpaceDN w:val="0"/>
        <w:adjustRightInd w:val="0"/>
        <w:spacing w:line="360" w:lineRule="auto"/>
        <w:jc w:val="center"/>
        <w:rPr>
          <w:rFonts w:ascii="宋体" w:eastAsia="宋体" w:hAnsi="宋体" w:cs="Times New Roman"/>
          <w:bCs/>
          <w:kern w:val="0"/>
          <w:sz w:val="52"/>
          <w:szCs w:val="52"/>
        </w:rPr>
      </w:pPr>
      <w:r>
        <w:rPr>
          <w:rFonts w:ascii="宋体" w:eastAsia="宋体" w:hAnsi="宋体" w:cs="Times New Roman" w:hint="eastAsia"/>
          <w:b/>
          <w:kern w:val="0"/>
          <w:sz w:val="52"/>
          <w:szCs w:val="96"/>
        </w:rPr>
        <w:t>东莞市水</w:t>
      </w:r>
      <w:proofErr w:type="gramStart"/>
      <w:r>
        <w:rPr>
          <w:rFonts w:ascii="宋体" w:eastAsia="宋体" w:hAnsi="宋体" w:cs="Times New Roman" w:hint="eastAsia"/>
          <w:b/>
          <w:kern w:val="0"/>
          <w:sz w:val="52"/>
          <w:szCs w:val="96"/>
        </w:rPr>
        <w:t>务</w:t>
      </w:r>
      <w:proofErr w:type="gramEnd"/>
      <w:r>
        <w:rPr>
          <w:rFonts w:ascii="宋体" w:eastAsia="宋体" w:hAnsi="宋体" w:cs="Times New Roman" w:hint="eastAsia"/>
          <w:b/>
          <w:kern w:val="0"/>
          <w:sz w:val="52"/>
          <w:szCs w:val="96"/>
        </w:rPr>
        <w:t>环境投资控股集团净水有限公司2026年-2027年生产药剂液体乙酸钠采购项目</w:t>
      </w:r>
    </w:p>
    <w:p w:rsidR="000C74BC" w:rsidRDefault="00524E28">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Pr>
          <w:rFonts w:ascii="宋体" w:eastAsia="宋体" w:hAnsi="宋体" w:cs="Times New Roman" w:hint="eastAsia"/>
          <w:b/>
          <w:bCs/>
          <w:spacing w:val="60"/>
          <w:kern w:val="0"/>
          <w:sz w:val="52"/>
          <w:szCs w:val="52"/>
        </w:rPr>
        <w:t>采购合同</w:t>
      </w:r>
    </w:p>
    <w:p w:rsidR="000C74BC" w:rsidRDefault="00524E28">
      <w:pPr>
        <w:autoSpaceDE w:val="0"/>
        <w:autoSpaceDN w:val="0"/>
        <w:adjustRightInd w:val="0"/>
        <w:spacing w:line="360" w:lineRule="auto"/>
        <w:jc w:val="center"/>
        <w:rPr>
          <w:rFonts w:ascii="宋体" w:eastAsia="宋体" w:hAnsi="宋体" w:cs="Times New Roman"/>
          <w:b/>
          <w:bCs/>
          <w:kern w:val="0"/>
          <w:sz w:val="24"/>
          <w:szCs w:val="21"/>
        </w:rPr>
      </w:pPr>
      <w:r>
        <w:rPr>
          <w:rFonts w:ascii="宋体" w:eastAsia="宋体" w:hAnsi="宋体" w:cs="Times New Roman" w:hint="eastAsia"/>
          <w:b/>
          <w:bCs/>
          <w:kern w:val="0"/>
          <w:sz w:val="24"/>
          <w:szCs w:val="21"/>
        </w:rPr>
        <w:t>（合同编号：       ）</w:t>
      </w:r>
    </w:p>
    <w:p w:rsidR="000C74BC" w:rsidRDefault="000C74BC">
      <w:pPr>
        <w:autoSpaceDE w:val="0"/>
        <w:autoSpaceDN w:val="0"/>
        <w:adjustRightInd w:val="0"/>
        <w:spacing w:line="360" w:lineRule="auto"/>
        <w:jc w:val="left"/>
        <w:rPr>
          <w:rFonts w:ascii="宋体" w:eastAsia="宋体" w:hAnsi="宋体" w:cs="Times New Roman"/>
          <w:b/>
          <w:bCs/>
          <w:kern w:val="0"/>
          <w:sz w:val="24"/>
          <w:szCs w:val="21"/>
        </w:rPr>
      </w:pPr>
    </w:p>
    <w:p w:rsidR="000C74BC" w:rsidRDefault="000C74BC">
      <w:pPr>
        <w:autoSpaceDE w:val="0"/>
        <w:autoSpaceDN w:val="0"/>
        <w:adjustRightInd w:val="0"/>
        <w:spacing w:line="360" w:lineRule="auto"/>
        <w:jc w:val="left"/>
        <w:rPr>
          <w:rFonts w:ascii="宋体" w:eastAsia="宋体" w:hAnsi="宋体" w:cs="Times New Roman"/>
          <w:b/>
          <w:bCs/>
          <w:kern w:val="0"/>
          <w:sz w:val="24"/>
          <w:szCs w:val="21"/>
        </w:rPr>
      </w:pPr>
    </w:p>
    <w:p w:rsidR="000C74BC" w:rsidRDefault="000C74BC">
      <w:pPr>
        <w:autoSpaceDE w:val="0"/>
        <w:autoSpaceDN w:val="0"/>
        <w:adjustRightInd w:val="0"/>
        <w:spacing w:line="360" w:lineRule="auto"/>
        <w:jc w:val="left"/>
        <w:rPr>
          <w:rFonts w:ascii="宋体" w:eastAsia="宋体" w:hAnsi="宋体" w:cs="Times New Roman"/>
          <w:b/>
          <w:bCs/>
          <w:kern w:val="0"/>
          <w:sz w:val="24"/>
          <w:szCs w:val="21"/>
        </w:rPr>
      </w:pPr>
    </w:p>
    <w:p w:rsidR="000C74BC" w:rsidRDefault="00524E28">
      <w:pPr>
        <w:autoSpaceDE w:val="0"/>
        <w:autoSpaceDN w:val="0"/>
        <w:adjustRightInd w:val="0"/>
        <w:spacing w:line="480" w:lineRule="auto"/>
        <w:ind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甲方1：</w:t>
      </w:r>
      <w:r>
        <w:rPr>
          <w:rFonts w:ascii="宋体" w:eastAsia="宋体" w:hAnsi="宋体" w:cs="宋体" w:hint="eastAsia"/>
          <w:b/>
          <w:bCs/>
          <w:kern w:val="0"/>
          <w:sz w:val="28"/>
          <w:szCs w:val="28"/>
          <w:u w:val="single"/>
        </w:rPr>
        <w:t xml:space="preserve">                          </w:t>
      </w:r>
    </w:p>
    <w:p w:rsidR="000C74BC" w:rsidRDefault="00524E28">
      <w:pPr>
        <w:autoSpaceDE w:val="0"/>
        <w:autoSpaceDN w:val="0"/>
        <w:adjustRightInd w:val="0"/>
        <w:spacing w:line="480" w:lineRule="auto"/>
        <w:ind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甲方2：</w:t>
      </w:r>
      <w:r>
        <w:rPr>
          <w:rFonts w:ascii="宋体" w:eastAsia="宋体" w:hAnsi="宋体" w:cs="宋体" w:hint="eastAsia"/>
          <w:b/>
          <w:bCs/>
          <w:kern w:val="0"/>
          <w:sz w:val="28"/>
          <w:szCs w:val="28"/>
          <w:u w:val="single"/>
        </w:rPr>
        <w:t xml:space="preserve">                          </w:t>
      </w:r>
    </w:p>
    <w:p w:rsidR="000C74BC" w:rsidRDefault="00524E28">
      <w:pPr>
        <w:autoSpaceDE w:val="0"/>
        <w:autoSpaceDN w:val="0"/>
        <w:adjustRightInd w:val="0"/>
        <w:spacing w:line="480" w:lineRule="auto"/>
        <w:ind w:firstLineChars="392" w:firstLine="1102"/>
        <w:jc w:val="left"/>
        <w:rPr>
          <w:rFonts w:ascii="宋体" w:eastAsia="宋体" w:hAnsi="宋体" w:cs="Times New Roman"/>
          <w:b/>
          <w:bCs/>
          <w:kern w:val="0"/>
          <w:sz w:val="28"/>
          <w:szCs w:val="28"/>
          <w:u w:val="single"/>
        </w:rPr>
      </w:pPr>
      <w:r>
        <w:rPr>
          <w:rFonts w:ascii="宋体" w:eastAsia="宋体" w:hAnsi="宋体" w:cs="宋体" w:hint="eastAsia"/>
          <w:b/>
          <w:bCs/>
          <w:kern w:val="0"/>
          <w:sz w:val="28"/>
          <w:szCs w:val="28"/>
        </w:rPr>
        <w:t>乙方：</w:t>
      </w:r>
      <w:r>
        <w:rPr>
          <w:rFonts w:ascii="宋体" w:eastAsia="宋体" w:hAnsi="宋体" w:cs="宋体" w:hint="eastAsia"/>
          <w:b/>
          <w:bCs/>
          <w:kern w:val="0"/>
          <w:sz w:val="28"/>
          <w:szCs w:val="28"/>
          <w:u w:val="single"/>
        </w:rPr>
        <w:t xml:space="preserve">                          </w:t>
      </w:r>
    </w:p>
    <w:p w:rsidR="000C74BC" w:rsidRDefault="000C74BC">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0C74BC" w:rsidRDefault="000C74BC">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0C74BC" w:rsidRDefault="00524E28">
      <w:pPr>
        <w:rPr>
          <w:rFonts w:ascii="宋体" w:eastAsia="宋体" w:hAnsi="宋体" w:cs="宋体"/>
          <w:szCs w:val="21"/>
        </w:rPr>
      </w:pPr>
      <w:r>
        <w:rPr>
          <w:rFonts w:ascii="宋体" w:eastAsia="宋体" w:hAnsi="宋体" w:cs="宋体" w:hint="eastAsia"/>
          <w:szCs w:val="21"/>
        </w:rPr>
        <w:br w:type="page"/>
      </w:r>
    </w:p>
    <w:p w:rsidR="000C74BC" w:rsidRDefault="00524E28">
      <w:pPr>
        <w:spacing w:line="360" w:lineRule="auto"/>
        <w:ind w:left="-210" w:firstLineChars="200" w:firstLine="422"/>
        <w:rPr>
          <w:rFonts w:ascii="宋体" w:eastAsia="宋体" w:hAnsi="宋体" w:cs="宋体"/>
          <w:szCs w:val="21"/>
          <w:u w:val="single"/>
        </w:rPr>
      </w:pPr>
      <w:r>
        <w:rPr>
          <w:rFonts w:ascii="宋体" w:eastAsia="宋体" w:hAnsi="宋体" w:cs="宋体" w:hint="eastAsia"/>
          <w:b/>
          <w:bCs/>
          <w:szCs w:val="21"/>
        </w:rPr>
        <w:lastRenderedPageBreak/>
        <w:t>甲方1：</w:t>
      </w:r>
      <w:r>
        <w:rPr>
          <w:rFonts w:ascii="宋体" w:eastAsia="宋体" w:hAnsi="宋体" w:cs="宋体"/>
          <w:bCs/>
          <w:szCs w:val="21"/>
          <w:u w:val="single"/>
        </w:rPr>
        <w:t xml:space="preserve">                       </w:t>
      </w:r>
    </w:p>
    <w:p w:rsidR="000C74BC" w:rsidRDefault="00524E28">
      <w:pPr>
        <w:spacing w:line="360" w:lineRule="auto"/>
        <w:ind w:left="-210" w:firstLineChars="200" w:firstLine="422"/>
        <w:rPr>
          <w:rFonts w:ascii="宋体" w:eastAsia="宋体" w:hAnsi="宋体" w:cs="宋体"/>
          <w:b/>
          <w:bCs/>
          <w:szCs w:val="21"/>
        </w:rPr>
      </w:pPr>
      <w:r>
        <w:rPr>
          <w:rFonts w:ascii="宋体" w:eastAsia="宋体" w:hAnsi="宋体" w:cs="宋体" w:hint="eastAsia"/>
          <w:b/>
          <w:bCs/>
          <w:szCs w:val="21"/>
        </w:rPr>
        <w:t>甲方2：</w:t>
      </w:r>
      <w:r>
        <w:rPr>
          <w:rFonts w:ascii="宋体" w:eastAsia="宋体" w:hAnsi="宋体" w:cs="宋体"/>
          <w:bCs/>
          <w:szCs w:val="21"/>
          <w:u w:val="single"/>
        </w:rPr>
        <w:t xml:space="preserve">                       </w:t>
      </w:r>
    </w:p>
    <w:p w:rsidR="000C74BC" w:rsidRDefault="00524E28">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乙方：</w:t>
      </w:r>
      <w:r>
        <w:rPr>
          <w:rFonts w:ascii="宋体" w:eastAsia="宋体" w:hAnsi="宋体" w:cs="宋体" w:hint="eastAsia"/>
          <w:szCs w:val="21"/>
          <w:u w:val="single"/>
        </w:rPr>
        <w:t xml:space="preserve">                           </w:t>
      </w:r>
    </w:p>
    <w:p w:rsidR="000C74BC" w:rsidRDefault="000C74BC">
      <w:pPr>
        <w:snapToGrid w:val="0"/>
        <w:spacing w:line="360" w:lineRule="auto"/>
        <w:rPr>
          <w:rFonts w:ascii="宋体" w:eastAsia="宋体" w:hAnsi="宋体" w:cs="宋体"/>
          <w:szCs w:val="21"/>
        </w:rPr>
      </w:pP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根据《中华人民共和国民法典》及</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日通知的</w:t>
      </w:r>
      <w:r>
        <w:rPr>
          <w:rFonts w:ascii="宋体" w:eastAsia="宋体" w:hAnsi="宋体" w:cs="宋体" w:hint="eastAsia"/>
          <w:szCs w:val="21"/>
          <w:u w:val="single"/>
        </w:rPr>
        <w:t xml:space="preserve">       </w:t>
      </w:r>
      <w:r>
        <w:rPr>
          <w:rFonts w:ascii="宋体" w:eastAsia="宋体" w:hAnsi="宋体" w:cs="宋体" w:hint="eastAsia"/>
          <w:szCs w:val="21"/>
        </w:rPr>
        <w:t>项目中标结果（招标编号：</w:t>
      </w:r>
      <w:r>
        <w:rPr>
          <w:rFonts w:ascii="宋体" w:eastAsia="宋体" w:hAnsi="宋体" w:cs="宋体" w:hint="eastAsia"/>
          <w:szCs w:val="21"/>
          <w:u w:val="single"/>
        </w:rPr>
        <w:t xml:space="preserve">   </w:t>
      </w:r>
      <w:r>
        <w:rPr>
          <w:rFonts w:ascii="宋体" w:eastAsia="宋体" w:hAnsi="宋体" w:cs="宋体" w:hint="eastAsia"/>
          <w:szCs w:val="21"/>
        </w:rPr>
        <w:t>）和招标文件的要求，经双方协商一致，签订本合同。</w:t>
      </w:r>
    </w:p>
    <w:p w:rsidR="000C74BC" w:rsidRDefault="00524E28">
      <w:pPr>
        <w:spacing w:line="360" w:lineRule="auto"/>
        <w:ind w:left="-210" w:firstLineChars="200" w:firstLine="420"/>
        <w:rPr>
          <w:rFonts w:ascii="宋体" w:eastAsia="宋体" w:hAnsi="宋体" w:cs="宋体"/>
          <w:szCs w:val="21"/>
        </w:rPr>
      </w:pPr>
      <w:r>
        <w:rPr>
          <w:rFonts w:ascii="宋体" w:eastAsia="宋体" w:hAnsi="宋体" w:cs="宋体" w:hint="eastAsia"/>
          <w:szCs w:val="21"/>
          <w:lang w:bidi="ar"/>
        </w:rPr>
        <w:t>“甲方”指东莞市石鼓净水有限公司（甲方1）、东莞市清源净水科技有限公司（甲方2）的统称，共同作为本合同的甲方，共同享有合同项下的权利并承担义务，除付款责任按约定分别承担外，其余条款中“甲方”的表述均涵盖甲方1、甲方2。</w:t>
      </w:r>
    </w:p>
    <w:p w:rsidR="000C74BC" w:rsidRDefault="000C74BC">
      <w:pPr>
        <w:pStyle w:val="3"/>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第一条 合同项目</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1、合同货物清单如下：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386"/>
        <w:gridCol w:w="1386"/>
        <w:gridCol w:w="1386"/>
        <w:gridCol w:w="1389"/>
        <w:gridCol w:w="2107"/>
      </w:tblGrid>
      <w:tr w:rsidR="000C74BC">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b/>
                <w:szCs w:val="21"/>
              </w:rPr>
            </w:pPr>
            <w:r>
              <w:rPr>
                <w:rFonts w:ascii="宋体" w:eastAsia="宋体" w:hAnsi="宋体" w:cs="宋体" w:hint="eastAsia"/>
                <w:b/>
                <w:szCs w:val="21"/>
              </w:rPr>
              <w:t>货物名称</w:t>
            </w:r>
          </w:p>
        </w:tc>
        <w:tc>
          <w:tcPr>
            <w:tcW w:w="1386"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b/>
                <w:szCs w:val="21"/>
              </w:rPr>
            </w:pPr>
            <w:r>
              <w:rPr>
                <w:rFonts w:ascii="宋体" w:eastAsia="宋体" w:hAnsi="宋体" w:cs="宋体" w:hint="eastAsia"/>
                <w:b/>
                <w:szCs w:val="21"/>
              </w:rPr>
              <w:t>品牌</w:t>
            </w:r>
          </w:p>
        </w:tc>
        <w:tc>
          <w:tcPr>
            <w:tcW w:w="1386"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b/>
                <w:szCs w:val="21"/>
              </w:rPr>
            </w:pPr>
            <w:r>
              <w:rPr>
                <w:rFonts w:ascii="宋体" w:eastAsia="宋体" w:hAnsi="宋体" w:cs="宋体" w:hint="eastAsia"/>
                <w:b/>
                <w:szCs w:val="21"/>
              </w:rPr>
              <w:t>产地</w:t>
            </w:r>
          </w:p>
        </w:tc>
        <w:tc>
          <w:tcPr>
            <w:tcW w:w="1386"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b/>
                <w:szCs w:val="21"/>
              </w:rPr>
            </w:pPr>
            <w:r>
              <w:rPr>
                <w:rFonts w:ascii="宋体" w:eastAsia="宋体" w:hAnsi="宋体" w:cs="宋体" w:hint="eastAsia"/>
                <w:b/>
                <w:szCs w:val="21"/>
              </w:rPr>
              <w:t>单位</w:t>
            </w:r>
          </w:p>
        </w:tc>
        <w:tc>
          <w:tcPr>
            <w:tcW w:w="1389"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b/>
                <w:szCs w:val="21"/>
              </w:rPr>
            </w:pPr>
            <w:r>
              <w:rPr>
                <w:rFonts w:ascii="宋体" w:eastAsia="宋体" w:hAnsi="宋体" w:cs="宋体" w:hint="eastAsia"/>
                <w:b/>
                <w:szCs w:val="21"/>
              </w:rPr>
              <w:t>暂定数量</w:t>
            </w:r>
          </w:p>
        </w:tc>
        <w:tc>
          <w:tcPr>
            <w:tcW w:w="2107" w:type="dxa"/>
            <w:tcBorders>
              <w:top w:val="single" w:sz="4" w:space="0" w:color="auto"/>
              <w:left w:val="single" w:sz="4" w:space="0" w:color="auto"/>
              <w:bottom w:val="single" w:sz="4" w:space="0" w:color="auto"/>
              <w:right w:val="single" w:sz="4" w:space="0" w:color="auto"/>
            </w:tcBorders>
          </w:tcPr>
          <w:p w:rsidR="000C74BC" w:rsidRDefault="00524E28">
            <w:pPr>
              <w:snapToGrid w:val="0"/>
              <w:spacing w:line="360" w:lineRule="auto"/>
              <w:jc w:val="center"/>
              <w:rPr>
                <w:rFonts w:ascii="宋体" w:eastAsia="宋体" w:hAnsi="宋体" w:cs="宋体"/>
                <w:b/>
                <w:szCs w:val="21"/>
              </w:rPr>
            </w:pPr>
            <w:r>
              <w:rPr>
                <w:rFonts w:ascii="宋体" w:eastAsia="宋体" w:hAnsi="宋体" w:cs="宋体" w:hint="eastAsia"/>
                <w:b/>
                <w:szCs w:val="21"/>
              </w:rPr>
              <w:t>综合单价（元/吨）（不含销项税）</w:t>
            </w:r>
          </w:p>
        </w:tc>
      </w:tr>
      <w:tr w:rsidR="000C74BC">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液体乙酸钠</w:t>
            </w:r>
          </w:p>
        </w:tc>
        <w:tc>
          <w:tcPr>
            <w:tcW w:w="1386" w:type="dxa"/>
            <w:tcBorders>
              <w:top w:val="single" w:sz="4" w:space="0" w:color="auto"/>
              <w:left w:val="single" w:sz="4" w:space="0" w:color="auto"/>
              <w:bottom w:val="single" w:sz="4" w:space="0" w:color="auto"/>
              <w:right w:val="single" w:sz="4" w:space="0" w:color="auto"/>
            </w:tcBorders>
            <w:vAlign w:val="center"/>
          </w:tcPr>
          <w:p w:rsidR="000C74BC" w:rsidRDefault="000C74BC">
            <w:pPr>
              <w:snapToGrid w:val="0"/>
              <w:spacing w:line="360" w:lineRule="auto"/>
              <w:jc w:val="center"/>
              <w:rPr>
                <w:rFonts w:ascii="宋体" w:eastAsia="宋体" w:hAnsi="宋体" w:cs="宋体"/>
                <w:szCs w:val="21"/>
              </w:rPr>
            </w:pPr>
          </w:p>
        </w:tc>
        <w:tc>
          <w:tcPr>
            <w:tcW w:w="1386" w:type="dxa"/>
            <w:tcBorders>
              <w:top w:val="single" w:sz="4" w:space="0" w:color="auto"/>
              <w:left w:val="single" w:sz="4" w:space="0" w:color="auto"/>
              <w:bottom w:val="single" w:sz="4" w:space="0" w:color="auto"/>
              <w:right w:val="single" w:sz="4" w:space="0" w:color="auto"/>
            </w:tcBorders>
            <w:vAlign w:val="center"/>
          </w:tcPr>
          <w:p w:rsidR="000C74BC" w:rsidRDefault="000C74BC">
            <w:pPr>
              <w:snapToGrid w:val="0"/>
              <w:spacing w:line="360" w:lineRule="auto"/>
              <w:jc w:val="center"/>
              <w:rPr>
                <w:rFonts w:ascii="宋体" w:eastAsia="宋体" w:hAnsi="宋体" w:cs="宋体"/>
                <w:szCs w:val="21"/>
              </w:rPr>
            </w:pPr>
          </w:p>
        </w:tc>
        <w:tc>
          <w:tcPr>
            <w:tcW w:w="1386"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吨</w:t>
            </w:r>
          </w:p>
        </w:tc>
        <w:tc>
          <w:tcPr>
            <w:tcW w:w="1389" w:type="dxa"/>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szCs w:val="21"/>
              </w:rPr>
              <w:t>19075.818</w:t>
            </w:r>
          </w:p>
        </w:tc>
        <w:tc>
          <w:tcPr>
            <w:tcW w:w="2107" w:type="dxa"/>
            <w:tcBorders>
              <w:top w:val="single" w:sz="4" w:space="0" w:color="auto"/>
              <w:left w:val="single" w:sz="4" w:space="0" w:color="auto"/>
              <w:bottom w:val="single" w:sz="4" w:space="0" w:color="auto"/>
              <w:right w:val="single" w:sz="4" w:space="0" w:color="auto"/>
            </w:tcBorders>
          </w:tcPr>
          <w:p w:rsidR="000C74BC" w:rsidRDefault="000C74BC">
            <w:pPr>
              <w:snapToGrid w:val="0"/>
              <w:spacing w:line="360" w:lineRule="auto"/>
              <w:jc w:val="center"/>
              <w:rPr>
                <w:rFonts w:ascii="宋体" w:eastAsia="宋体" w:hAnsi="宋体" w:cs="宋体"/>
                <w:szCs w:val="21"/>
              </w:rPr>
            </w:pPr>
          </w:p>
        </w:tc>
      </w:tr>
    </w:tbl>
    <w:p w:rsidR="000C74BC" w:rsidRDefault="00524E28">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备注：本次采购涉及甲方运营项目及采购数量为暂定，仅为便于计算暂定合同价使用，不作为甲方最终采购数量的保证，甲方保留根据运营项目及新增运营项目实际情况，对采购数量进行灵活调整的权利。合同履约过程中，如本项目因新增合同主体需要额外供货，甲方及作为新增合同主体的甲方</w:t>
      </w:r>
      <w:r>
        <w:rPr>
          <w:rFonts w:ascii="宋体" w:eastAsia="宋体" w:hAnsi="宋体" w:cs="Times New Roman" w:hint="eastAsia"/>
          <w:b/>
          <w:bCs/>
          <w:szCs w:val="21"/>
        </w:rPr>
        <w:t>关联公司</w:t>
      </w:r>
      <w:r>
        <w:rPr>
          <w:rFonts w:ascii="宋体" w:eastAsia="宋体" w:hAnsi="宋体" w:cs="宋体" w:hint="eastAsia"/>
          <w:b/>
          <w:szCs w:val="21"/>
        </w:rPr>
        <w:t>有权依据不含税中标综合单价与乙方协商并签订补充协议，并确保其作为原合同的有效补充。乙方应充分理解并接受本项目在合同履约期间可能新增合同主体的可能性，并承诺在接到甲方及作为新增合同主体的甲方</w:t>
      </w:r>
      <w:r>
        <w:rPr>
          <w:rFonts w:ascii="宋体" w:eastAsia="宋体" w:hAnsi="宋体" w:cs="Times New Roman" w:hint="eastAsia"/>
          <w:b/>
          <w:bCs/>
          <w:szCs w:val="21"/>
        </w:rPr>
        <w:t>关联公司</w:t>
      </w:r>
      <w:r>
        <w:rPr>
          <w:rFonts w:ascii="宋体" w:eastAsia="宋体" w:hAnsi="宋体" w:cs="宋体" w:hint="eastAsia"/>
          <w:b/>
          <w:szCs w:val="21"/>
        </w:rPr>
        <w:t>关于新增合同主体的供货通知及签订补充协议的要求时，积极配合并履行相应的供货义务，确保供货的及时性和质量等符合原合同的要求。实际甲方</w:t>
      </w:r>
      <w:r>
        <w:rPr>
          <w:rFonts w:ascii="宋体" w:eastAsia="宋体" w:hAnsi="宋体" w:cs="宋体" w:hint="eastAsia"/>
          <w:b/>
          <w:bCs/>
          <w:szCs w:val="21"/>
        </w:rPr>
        <w:t>运营项目</w:t>
      </w:r>
      <w:r>
        <w:rPr>
          <w:rFonts w:ascii="宋体" w:eastAsia="宋体" w:hAnsi="宋体" w:cs="宋体" w:hint="eastAsia"/>
          <w:b/>
          <w:szCs w:val="21"/>
        </w:rPr>
        <w:t>根据项目工艺及性质，结合小试及项目实际使用效果选用，甲方的实际需求数量以甲方运营项目每次的供货通知为准，在供货期内乙方不得因甲方实际采购数量的减少或增加而要求提供任何形式的补偿或赔偿，或要求甲方按暂定采购数量采购相应货物。</w:t>
      </w:r>
    </w:p>
    <w:p w:rsidR="000C74BC" w:rsidRDefault="00524E28">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、本合同的供货期</w:t>
      </w:r>
    </w:p>
    <w:p w:rsidR="000C74BC" w:rsidRDefault="00524E28">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rPr>
        <w:t>供货期自2026年1月1日或合同签订之日起（以较晚时间为准）至2027年6月30日止。乙方收到甲方通知后必须无条件按照甲方的要求开始供货。</w:t>
      </w:r>
    </w:p>
    <w:p w:rsidR="000C74BC" w:rsidRDefault="00524E28">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3、合同履行中，甲方在本合同约定的供货期限和采购范围内，有权根据运营项目实际情况及有关法律法规、政策的规定对合同的相应条款进行变更调整，变更内容限于非实质性内容。甲方应在变更需求确定后</w:t>
      </w:r>
      <w:r>
        <w:rPr>
          <w:rFonts w:ascii="宋体" w:eastAsia="宋体" w:hAnsi="宋体" w:cs="宋体"/>
          <w:b/>
          <w:szCs w:val="21"/>
        </w:rPr>
        <w:t>10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4、乙方应承</w:t>
      </w:r>
      <w:proofErr w:type="gramStart"/>
      <w:r>
        <w:rPr>
          <w:rFonts w:ascii="宋体" w:eastAsia="宋体" w:hAnsi="宋体" w:cs="宋体" w:hint="eastAsia"/>
          <w:szCs w:val="21"/>
        </w:rPr>
        <w:t>担完成</w:t>
      </w:r>
      <w:proofErr w:type="gramEnd"/>
      <w:r>
        <w:rPr>
          <w:rFonts w:ascii="宋体" w:eastAsia="宋体" w:hAnsi="宋体" w:cs="宋体" w:hint="eastAsia"/>
          <w:szCs w:val="21"/>
        </w:rPr>
        <w:t>合同义务的全部费用，包括但不限于：</w:t>
      </w:r>
    </w:p>
    <w:p w:rsidR="000C74BC" w:rsidRDefault="00524E28" w:rsidP="000F7511">
      <w:pPr>
        <w:snapToGrid w:val="0"/>
        <w:spacing w:line="360" w:lineRule="auto"/>
        <w:ind w:left="2" w:firstLineChars="269" w:firstLine="565"/>
        <w:rPr>
          <w:rFonts w:ascii="宋体" w:eastAsia="宋体" w:hAnsi="宋体" w:cs="宋体"/>
          <w:szCs w:val="21"/>
          <w:lang w:val="zh-CN"/>
        </w:rPr>
      </w:pPr>
      <w:r>
        <w:rPr>
          <w:rFonts w:ascii="宋体" w:eastAsia="宋体" w:hAnsi="宋体" w:cs="宋体" w:hint="eastAsia"/>
          <w:szCs w:val="21"/>
          <w:lang w:val="zh-CN"/>
        </w:rPr>
        <w:lastRenderedPageBreak/>
        <w:t>（1）合同范围内所有货物的研究、采购、制造、检验、配合试验（含小试）、包装、储存、运输（退换货运输）、称重、装卸、安全、保险、培训、验收等费用；</w:t>
      </w:r>
    </w:p>
    <w:p w:rsidR="000C74BC" w:rsidRDefault="00524E28" w:rsidP="000F7511">
      <w:pPr>
        <w:snapToGrid w:val="0"/>
        <w:spacing w:line="360" w:lineRule="auto"/>
        <w:ind w:left="2" w:firstLineChars="269" w:firstLine="565"/>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应急供货费用、为满足项目调试需求导致的小批量、多频次分散供货的成本以及货物运输、货物验收合格前发生的安全事故所产生的一切费用；</w:t>
      </w:r>
    </w:p>
    <w:p w:rsidR="000C74BC" w:rsidRDefault="00524E28" w:rsidP="000F7511">
      <w:pPr>
        <w:snapToGrid w:val="0"/>
        <w:spacing w:line="360" w:lineRule="auto"/>
        <w:ind w:left="2" w:firstLineChars="269" w:firstLine="56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）货物及其工艺所有制造方、使用方应支付的对专有技术、商标权、专利权和版权、设计或其他知识产权而需要向其他方支付的版税；</w:t>
      </w:r>
    </w:p>
    <w:p w:rsidR="000C74BC" w:rsidRDefault="00524E28" w:rsidP="000F7511">
      <w:pPr>
        <w:snapToGrid w:val="0"/>
        <w:spacing w:line="360" w:lineRule="auto"/>
        <w:ind w:left="2" w:firstLineChars="269" w:firstLine="565"/>
        <w:rPr>
          <w:rFonts w:ascii="宋体" w:eastAsia="宋体" w:hAnsi="宋体" w:cs="宋体"/>
          <w:szCs w:val="21"/>
          <w:lang w:val="zh-CN"/>
        </w:rPr>
      </w:pPr>
      <w:r>
        <w:rPr>
          <w:rFonts w:ascii="宋体" w:eastAsia="宋体" w:hAnsi="宋体" w:cs="宋体" w:hint="eastAsia"/>
          <w:szCs w:val="21"/>
          <w:lang w:val="zh-CN"/>
        </w:rPr>
        <w:t>（4）日常技术指导，免费的质保服务，包括但不限于免费对具有质量问题的货物进行处理或更换，</w:t>
      </w:r>
      <w:r>
        <w:rPr>
          <w:rFonts w:ascii="宋体" w:eastAsia="宋体" w:hAnsi="宋体" w:cs="宋体" w:hint="eastAsia"/>
          <w:szCs w:val="21"/>
        </w:rPr>
        <w:t>按甲方要求小试，并以甲方确认的最优化的产品成分配比向甲方供货</w:t>
      </w:r>
      <w:r>
        <w:rPr>
          <w:rFonts w:ascii="宋体" w:eastAsia="宋体" w:hAnsi="宋体" w:cs="宋体" w:hint="eastAsia"/>
          <w:szCs w:val="21"/>
          <w:lang w:val="zh-CN"/>
        </w:rPr>
        <w:t>；</w:t>
      </w:r>
    </w:p>
    <w:p w:rsidR="000C74BC" w:rsidRDefault="00524E28">
      <w:pPr>
        <w:snapToGrid w:val="0"/>
        <w:spacing w:line="360" w:lineRule="auto"/>
        <w:ind w:leftChars="235" w:left="1018" w:hangingChars="250" w:hanging="525"/>
        <w:rPr>
          <w:rFonts w:ascii="宋体" w:eastAsia="宋体" w:hAnsi="宋体" w:cs="宋体"/>
          <w:szCs w:val="21"/>
        </w:rPr>
      </w:pPr>
      <w:r>
        <w:rPr>
          <w:rFonts w:ascii="宋体" w:eastAsia="宋体" w:hAnsi="宋体" w:cs="宋体" w:hint="eastAsia"/>
          <w:szCs w:val="21"/>
        </w:rPr>
        <w:t>（5）合理利润、</w:t>
      </w:r>
      <w:r>
        <w:rPr>
          <w:rFonts w:ascii="宋体" w:eastAsia="宋体" w:hAnsi="宋体" w:cs="宋体" w:hint="eastAsia"/>
          <w:szCs w:val="21"/>
          <w:lang w:val="zh-CN"/>
        </w:rPr>
        <w:t>乙方销项税额以外的税费</w:t>
      </w:r>
      <w:r w:rsidR="000F7511">
        <w:rPr>
          <w:rFonts w:ascii="宋体" w:eastAsia="宋体" w:hAnsi="宋体" w:cs="宋体" w:hint="eastAsia"/>
          <w:szCs w:val="21"/>
          <w:lang w:val="zh-CN"/>
        </w:rPr>
        <w:t>、</w:t>
      </w:r>
      <w:r w:rsidR="000F7511">
        <w:rPr>
          <w:rFonts w:ascii="宋体" w:eastAsia="宋体" w:hAnsi="宋体" w:cs="宋体" w:hint="eastAsia"/>
          <w:szCs w:val="21"/>
        </w:rPr>
        <w:t>中标服务费</w:t>
      </w:r>
      <w:r>
        <w:rPr>
          <w:rFonts w:ascii="宋体" w:eastAsia="宋体" w:hAnsi="宋体" w:cs="宋体" w:hint="eastAsia"/>
          <w:szCs w:val="21"/>
        </w:rPr>
        <w:t>等；</w:t>
      </w:r>
    </w:p>
    <w:p w:rsidR="000C74BC" w:rsidRDefault="00524E28">
      <w:pPr>
        <w:snapToGrid w:val="0"/>
        <w:spacing w:line="360" w:lineRule="auto"/>
        <w:ind w:leftChars="235" w:left="1018" w:hangingChars="250" w:hanging="525"/>
        <w:rPr>
          <w:rFonts w:ascii="宋体" w:eastAsia="宋体" w:hAnsi="宋体" w:cs="宋体"/>
          <w:szCs w:val="21"/>
          <w:lang w:val="zh-CN"/>
        </w:rPr>
      </w:pPr>
      <w:r>
        <w:rPr>
          <w:rFonts w:ascii="宋体" w:eastAsia="宋体" w:hAnsi="宋体" w:cs="宋体" w:hint="eastAsia"/>
          <w:szCs w:val="21"/>
          <w:lang w:val="zh-CN"/>
        </w:rPr>
        <w:t>（6）法律法规、商业公认、招标文件规定由乙方承担的其他直接及间接费用。</w:t>
      </w:r>
    </w:p>
    <w:p w:rsidR="000C74BC" w:rsidRDefault="00524E28">
      <w:pPr>
        <w:spacing w:line="360" w:lineRule="auto"/>
        <w:ind w:leftChars="59" w:left="124" w:firstLineChars="201" w:firstLine="424"/>
        <w:rPr>
          <w:rFonts w:ascii="宋体" w:eastAsia="宋体" w:hAnsi="宋体" w:cs="宋体"/>
          <w:b/>
          <w:bCs/>
          <w:szCs w:val="21"/>
        </w:rPr>
      </w:pPr>
      <w:r>
        <w:rPr>
          <w:rFonts w:ascii="宋体" w:eastAsia="宋体" w:hAnsi="宋体" w:cs="宋体" w:hint="eastAsia"/>
          <w:b/>
          <w:szCs w:val="21"/>
          <w:lang w:val="zh-CN"/>
        </w:rPr>
        <w:t>5、液体乙酸钠的供货须按照甲方运营项目的实际供货需求，将会存在不同项目、不同时间</w:t>
      </w:r>
      <w:r>
        <w:rPr>
          <w:rFonts w:ascii="宋体" w:eastAsia="宋体" w:hAnsi="宋体" w:cs="宋体" w:hint="eastAsia"/>
          <w:b/>
          <w:szCs w:val="21"/>
        </w:rPr>
        <w:t>分</w:t>
      </w:r>
      <w:r>
        <w:rPr>
          <w:rFonts w:ascii="宋体" w:eastAsia="宋体" w:hAnsi="宋体" w:cs="宋体" w:hint="eastAsia"/>
          <w:b/>
          <w:szCs w:val="21"/>
          <w:lang w:val="zh-CN"/>
        </w:rPr>
        <w:t>次供货的情况，乙方应充分考虑上述因素可能导致的增加成本，并且</w:t>
      </w:r>
      <w:proofErr w:type="gramStart"/>
      <w:r>
        <w:rPr>
          <w:rFonts w:ascii="宋体" w:eastAsia="宋体" w:hAnsi="宋体" w:cs="宋体" w:hint="eastAsia"/>
          <w:b/>
          <w:szCs w:val="21"/>
          <w:lang w:val="zh-CN"/>
        </w:rPr>
        <w:t>该成本</w:t>
      </w:r>
      <w:proofErr w:type="gramEnd"/>
      <w:r>
        <w:rPr>
          <w:rFonts w:ascii="宋体" w:eastAsia="宋体" w:hAnsi="宋体" w:cs="宋体" w:hint="eastAsia"/>
          <w:b/>
          <w:szCs w:val="21"/>
          <w:lang w:val="zh-CN"/>
        </w:rPr>
        <w:t>已包含在上述全部费用内。</w:t>
      </w:r>
    </w:p>
    <w:p w:rsidR="000C74BC" w:rsidRDefault="000C74BC">
      <w:pPr>
        <w:snapToGrid w:val="0"/>
        <w:spacing w:line="360" w:lineRule="auto"/>
        <w:ind w:firstLineChars="200" w:firstLine="420"/>
        <w:rPr>
          <w:rFonts w:ascii="宋体" w:eastAsia="宋体" w:hAnsi="宋体" w:cs="宋体"/>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第二条 合同价款及销项税价</w:t>
      </w:r>
    </w:p>
    <w:p w:rsidR="000C74BC" w:rsidRDefault="00524E28" w:rsidP="000F7511">
      <w:pPr>
        <w:spacing w:line="360" w:lineRule="auto"/>
        <w:ind w:firstLineChars="227" w:firstLine="477"/>
        <w:rPr>
          <w:rFonts w:ascii="宋体" w:eastAsia="宋体" w:hAnsi="宋体" w:cs="宋体"/>
          <w:szCs w:val="21"/>
        </w:rPr>
      </w:pPr>
      <w:r>
        <w:rPr>
          <w:rFonts w:ascii="宋体" w:eastAsia="宋体" w:hAnsi="宋体" w:cs="宋体" w:hint="eastAsia"/>
          <w:szCs w:val="21"/>
        </w:rPr>
        <w:t>1、本合同综合单价（即销售额，不含乙方销项税额）为¥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lang w:val="zh-CN"/>
        </w:rPr>
        <w:t>在本合同履行过程中，综合单</w:t>
      </w:r>
      <w:r>
        <w:rPr>
          <w:rFonts w:ascii="宋体" w:eastAsia="宋体" w:hAnsi="宋体" w:cs="宋体" w:hint="eastAsia"/>
          <w:szCs w:val="21"/>
        </w:rPr>
        <w:t>价（即销售额，不含乙方销项税额）</w:t>
      </w:r>
      <w:r>
        <w:rPr>
          <w:rFonts w:ascii="宋体" w:eastAsia="宋体" w:hAnsi="宋体" w:cs="宋体" w:hint="eastAsia"/>
          <w:szCs w:val="21"/>
          <w:lang w:val="zh-CN"/>
        </w:rPr>
        <w:t>固定不变，不因材料、成分比例调整、劳务成本、运输成本、货物等行业标准或国家标准的变动等其他理由予以变更。</w:t>
      </w:r>
      <w:r>
        <w:rPr>
          <w:rFonts w:ascii="宋体" w:eastAsia="宋体" w:hAnsi="宋体" w:cs="宋体" w:hint="eastAsia"/>
          <w:szCs w:val="21"/>
        </w:rPr>
        <w:t>未经甲方书面确认，乙方无权增加任何费用。</w:t>
      </w:r>
    </w:p>
    <w:p w:rsidR="000C74BC" w:rsidRDefault="00524E28" w:rsidP="000F7511">
      <w:pPr>
        <w:spacing w:line="360" w:lineRule="auto"/>
        <w:ind w:firstLineChars="227" w:firstLine="477"/>
        <w:rPr>
          <w:rFonts w:ascii="宋体" w:eastAsia="宋体" w:hAnsi="宋体" w:cs="宋体"/>
          <w:szCs w:val="21"/>
        </w:rPr>
      </w:pPr>
      <w:r>
        <w:rPr>
          <w:rFonts w:ascii="宋体" w:eastAsia="宋体" w:hAnsi="宋体" w:cs="宋体" w:hint="eastAsia"/>
          <w:szCs w:val="21"/>
        </w:rPr>
        <w:t>2、依法计得并根据本合同约定确定的销项税额由甲方承担。根据</w:t>
      </w:r>
      <w:r>
        <w:rPr>
          <w:rFonts w:ascii="宋体" w:eastAsia="宋体" w:hAnsi="宋体" w:cs="宋体" w:hint="eastAsia"/>
          <w:szCs w:val="21"/>
          <w:lang w:val="zh-CN"/>
        </w:rPr>
        <w:t>《中华人民共和国增值税暂行条例》（国务院令第691号修订版）</w:t>
      </w:r>
      <w:r>
        <w:rPr>
          <w:rFonts w:ascii="宋体" w:eastAsia="宋体" w:hAnsi="宋体" w:cs="宋体" w:hint="eastAsia"/>
          <w:szCs w:val="21"/>
        </w:rPr>
        <w:t>及当前税务部门的相关规定，本合同项目的增值税税率为</w:t>
      </w:r>
      <w:r>
        <w:rPr>
          <w:rFonts w:ascii="宋体" w:eastAsia="宋体" w:hAnsi="宋体" w:cs="宋体" w:hint="eastAsia"/>
          <w:szCs w:val="21"/>
          <w:u w:val="single"/>
        </w:rPr>
        <w:t xml:space="preserve">        </w:t>
      </w:r>
      <w:r>
        <w:rPr>
          <w:rFonts w:ascii="宋体" w:eastAsia="宋体" w:hAnsi="宋体" w:cs="宋体" w:hint="eastAsia"/>
          <w:szCs w:val="21"/>
        </w:rPr>
        <w:t>，对应的销项税额为¥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lang w:val="zh-CN"/>
        </w:rPr>
        <w:t>在本合同履行过程中，税收政策变动导致</w:t>
      </w:r>
      <w:r>
        <w:rPr>
          <w:rFonts w:ascii="宋体" w:eastAsia="宋体" w:hAnsi="宋体" w:cs="宋体" w:hint="eastAsia"/>
          <w:szCs w:val="21"/>
        </w:rPr>
        <w:t>增值税</w:t>
      </w:r>
      <w:r>
        <w:rPr>
          <w:rFonts w:ascii="宋体" w:eastAsia="宋体" w:hAnsi="宋体" w:cs="宋体" w:hint="eastAsia"/>
          <w:szCs w:val="21"/>
          <w:lang w:val="zh-CN"/>
        </w:rPr>
        <w:t>税率调整，依法应调整</w:t>
      </w:r>
      <w:r>
        <w:rPr>
          <w:rFonts w:ascii="宋体" w:eastAsia="宋体" w:hAnsi="宋体" w:cs="宋体" w:hint="eastAsia"/>
          <w:szCs w:val="21"/>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rsidR="000C74BC" w:rsidRDefault="00524E28" w:rsidP="000F7511">
      <w:pPr>
        <w:spacing w:line="360" w:lineRule="auto"/>
        <w:ind w:firstLineChars="227" w:firstLine="477"/>
        <w:rPr>
          <w:rFonts w:ascii="宋体" w:eastAsia="宋体" w:hAnsi="宋体" w:cs="宋体"/>
          <w:szCs w:val="21"/>
        </w:rPr>
      </w:pPr>
      <w:r>
        <w:rPr>
          <w:rFonts w:ascii="宋体" w:eastAsia="宋体"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0C74BC" w:rsidRDefault="00524E28" w:rsidP="000F7511">
      <w:pPr>
        <w:spacing w:line="360" w:lineRule="auto"/>
        <w:ind w:firstLineChars="227" w:firstLine="477"/>
        <w:rPr>
          <w:rFonts w:ascii="宋体" w:eastAsia="宋体" w:hAnsi="宋体" w:cs="宋体"/>
          <w:szCs w:val="21"/>
        </w:rPr>
      </w:pPr>
      <w:r>
        <w:rPr>
          <w:rFonts w:ascii="宋体" w:eastAsia="宋体" w:hAnsi="宋体" w:cs="宋体" w:hint="eastAsia"/>
          <w:szCs w:val="21"/>
        </w:rPr>
        <w:t>3、本合同综合单价</w:t>
      </w:r>
      <w:proofErr w:type="gramStart"/>
      <w:r>
        <w:rPr>
          <w:rFonts w:ascii="宋体" w:eastAsia="宋体" w:hAnsi="宋体" w:cs="宋体" w:hint="eastAsia"/>
          <w:szCs w:val="21"/>
        </w:rPr>
        <w:t>价</w:t>
      </w:r>
      <w:proofErr w:type="gramEnd"/>
      <w:r>
        <w:rPr>
          <w:rFonts w:ascii="宋体" w:eastAsia="宋体" w:hAnsi="宋体" w:cs="宋体" w:hint="eastAsia"/>
          <w:szCs w:val="21"/>
        </w:rPr>
        <w:t>税合计为¥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），合同履行期间根据本条第2项规定调整销项税额的，结算合同价税合计对应调整。</w:t>
      </w:r>
    </w:p>
    <w:p w:rsidR="000C74BC" w:rsidRDefault="00524E28">
      <w:pPr>
        <w:spacing w:line="360" w:lineRule="auto"/>
        <w:ind w:left="-210" w:firstLineChars="200" w:firstLine="420"/>
        <w:rPr>
          <w:rFonts w:ascii="宋体" w:eastAsia="宋体" w:hAnsi="宋体" w:cs="宋体"/>
          <w:szCs w:val="21"/>
        </w:rPr>
      </w:pPr>
      <w:r>
        <w:rPr>
          <w:rFonts w:ascii="宋体" w:eastAsia="宋体" w:hAnsi="宋体" w:cs="宋体" w:hint="eastAsia"/>
          <w:szCs w:val="21"/>
        </w:rPr>
        <w:t>4、采购合同下暂定采购数量对应的</w:t>
      </w:r>
      <w:bookmarkStart w:id="514" w:name="OLE_LINK18"/>
      <w:r>
        <w:rPr>
          <w:rFonts w:ascii="宋体" w:eastAsia="宋体" w:hAnsi="宋体" w:cs="宋体" w:hint="eastAsia"/>
          <w:szCs w:val="21"/>
        </w:rPr>
        <w:t>暂定合同价</w:t>
      </w:r>
      <w:bookmarkEnd w:id="514"/>
      <w:r>
        <w:rPr>
          <w:rFonts w:ascii="宋体" w:eastAsia="宋体" w:hAnsi="宋体" w:cs="宋体" w:hint="eastAsia"/>
          <w:szCs w:val="21"/>
        </w:rPr>
        <w:t>为</w:t>
      </w:r>
      <w:bookmarkStart w:id="515" w:name="OLE_LINK17"/>
      <w:r>
        <w:rPr>
          <w:rFonts w:ascii="宋体" w:eastAsia="宋体" w:hAnsi="宋体" w:cs="宋体" w:hint="eastAsia"/>
          <w:szCs w:val="21"/>
        </w:rPr>
        <w:t>¥</w:t>
      </w:r>
      <w:r>
        <w:rPr>
          <w:rFonts w:ascii="宋体" w:eastAsia="宋体" w:hAnsi="宋体" w:cs="宋体" w:hint="eastAsia"/>
          <w:szCs w:val="21"/>
          <w:u w:val="single"/>
        </w:rPr>
        <w:t xml:space="preserve">          （大写人民币              </w:t>
      </w:r>
      <w:bookmarkEnd w:id="515"/>
      <w:r>
        <w:rPr>
          <w:rFonts w:ascii="宋体" w:eastAsia="宋体" w:hAnsi="宋体" w:cs="宋体" w:hint="eastAsia"/>
          <w:szCs w:val="21"/>
          <w:u w:val="single"/>
        </w:rPr>
        <w:t>）</w:t>
      </w:r>
      <w:bookmarkStart w:id="516" w:name="OLE_LINK23"/>
      <w:r>
        <w:rPr>
          <w:rFonts w:ascii="宋体" w:eastAsia="宋体" w:hAnsi="宋体" w:cs="宋体" w:hint="eastAsia"/>
          <w:szCs w:val="21"/>
          <w:u w:val="single"/>
        </w:rPr>
        <w:t>，其中，甲方1承担¥            元（大写人民币            ），甲方2承担¥            元（大写人民币            ）</w:t>
      </w:r>
      <w:r>
        <w:rPr>
          <w:rFonts w:ascii="宋体" w:eastAsia="宋体" w:hAnsi="宋体" w:cs="宋体" w:hint="eastAsia"/>
          <w:szCs w:val="21"/>
        </w:rPr>
        <w:t>；</w:t>
      </w:r>
      <w:bookmarkStart w:id="517" w:name="OLE_LINK19"/>
      <w:r>
        <w:rPr>
          <w:rFonts w:ascii="宋体" w:eastAsia="宋体" w:hAnsi="宋体" w:cs="宋体" w:hint="eastAsia"/>
          <w:szCs w:val="21"/>
        </w:rPr>
        <w:t>暂定采购数量对应的暂定合同价税合计为¥</w:t>
      </w:r>
      <w:r>
        <w:rPr>
          <w:rFonts w:ascii="宋体" w:eastAsia="宋体" w:hAnsi="宋体" w:cs="宋体" w:hint="eastAsia"/>
          <w:szCs w:val="21"/>
          <w:u w:val="single"/>
        </w:rPr>
        <w:t xml:space="preserve">          （大写人民币              ）</w:t>
      </w:r>
      <w:bookmarkEnd w:id="516"/>
      <w:bookmarkEnd w:id="517"/>
      <w:r>
        <w:rPr>
          <w:rFonts w:ascii="宋体" w:eastAsia="宋体" w:hAnsi="宋体" w:cs="宋体" w:hint="eastAsia"/>
          <w:szCs w:val="21"/>
          <w:u w:val="single"/>
        </w:rPr>
        <w:t>，其中，甲方1承担¥            元（大写人民币            ），甲方2承担¥            元（大写人民币            ）</w:t>
      </w:r>
      <w:r>
        <w:rPr>
          <w:rFonts w:ascii="宋体" w:eastAsia="宋体" w:hAnsi="宋体" w:cs="宋体" w:hint="eastAsia"/>
          <w:szCs w:val="21"/>
        </w:rPr>
        <w:t>。</w:t>
      </w:r>
    </w:p>
    <w:p w:rsidR="000C74BC" w:rsidRDefault="00524E28" w:rsidP="000F7511">
      <w:pPr>
        <w:spacing w:line="360" w:lineRule="auto"/>
        <w:ind w:firstLineChars="227" w:firstLine="477"/>
        <w:rPr>
          <w:rFonts w:ascii="宋体" w:eastAsia="宋体" w:hAnsi="宋体" w:cs="宋体"/>
          <w:szCs w:val="21"/>
        </w:rPr>
      </w:pPr>
      <w:r>
        <w:rPr>
          <w:rFonts w:ascii="宋体" w:eastAsia="宋体" w:hAnsi="宋体" w:cs="宋体" w:hint="eastAsia"/>
          <w:szCs w:val="21"/>
        </w:rPr>
        <w:t>5、合同履约过程中，在供货期内按综合单价乘以实际供货数量进行结算。</w:t>
      </w:r>
    </w:p>
    <w:p w:rsidR="000C74BC" w:rsidRDefault="000C74BC" w:rsidP="000F7511">
      <w:pPr>
        <w:spacing w:line="360" w:lineRule="auto"/>
        <w:ind w:firstLineChars="227" w:firstLine="477"/>
        <w:rPr>
          <w:rFonts w:ascii="宋体" w:eastAsia="宋体" w:hAnsi="宋体" w:cs="宋体"/>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第三条 合同组成</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rsidR="000C74BC" w:rsidRDefault="000C74BC">
      <w:pPr>
        <w:snapToGrid w:val="0"/>
        <w:spacing w:line="360" w:lineRule="auto"/>
        <w:ind w:firstLineChars="200" w:firstLine="422"/>
        <w:rPr>
          <w:rFonts w:ascii="宋体" w:eastAsia="宋体" w:hAnsi="宋体" w:cs="宋体"/>
          <w:b/>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第四条 技术要求及质量要求</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详见用户需求书。</w:t>
      </w:r>
    </w:p>
    <w:p w:rsidR="000C74BC" w:rsidRDefault="000C74BC">
      <w:pPr>
        <w:snapToGrid w:val="0"/>
        <w:spacing w:line="360" w:lineRule="auto"/>
        <w:ind w:firstLineChars="200" w:firstLine="422"/>
        <w:rPr>
          <w:rFonts w:ascii="宋体" w:eastAsia="宋体" w:hAnsi="宋体" w:cs="宋体"/>
          <w:b/>
          <w:szCs w:val="21"/>
        </w:rPr>
      </w:pPr>
    </w:p>
    <w:p w:rsidR="000C74BC" w:rsidRDefault="00524E28">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 xml:space="preserve">第五条 交货要求  </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详见用户需求书。</w:t>
      </w:r>
    </w:p>
    <w:p w:rsidR="000C74BC" w:rsidRDefault="000C74BC">
      <w:pPr>
        <w:snapToGrid w:val="0"/>
        <w:spacing w:line="360" w:lineRule="auto"/>
        <w:ind w:firstLineChars="177" w:firstLine="373"/>
        <w:rPr>
          <w:rFonts w:ascii="宋体" w:eastAsia="宋体" w:hAnsi="宋体" w:cs="宋体"/>
          <w:b/>
          <w:szCs w:val="21"/>
        </w:rPr>
      </w:pPr>
    </w:p>
    <w:p w:rsidR="000C74BC" w:rsidRDefault="00524E28">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w:t>
      </w:r>
      <w:r>
        <w:rPr>
          <w:rFonts w:ascii="宋体" w:eastAsia="宋体" w:hAnsi="宋体" w:cs="宋体"/>
          <w:b/>
          <w:szCs w:val="21"/>
        </w:rPr>
        <w:t>六</w:t>
      </w:r>
      <w:r>
        <w:rPr>
          <w:rFonts w:ascii="宋体" w:eastAsia="宋体" w:hAnsi="宋体" w:cs="宋体" w:hint="eastAsia"/>
          <w:b/>
          <w:szCs w:val="21"/>
        </w:rPr>
        <w:t>条 储存</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乙方应协助和指导甲方进行货物的储存，对甲方的储存方式、方法、储存数量、仓库的安全设施设备、安全生产规章制度等是否符合国家标准或者国家有关规定提出合理的建议，并进行技术指导。</w:t>
      </w:r>
    </w:p>
    <w:p w:rsidR="000C74BC" w:rsidRDefault="000C74BC">
      <w:pPr>
        <w:snapToGrid w:val="0"/>
        <w:spacing w:line="360" w:lineRule="auto"/>
        <w:ind w:firstLineChars="200" w:firstLine="422"/>
        <w:rPr>
          <w:rFonts w:ascii="宋体" w:eastAsia="宋体" w:hAnsi="宋体" w:cs="宋体"/>
          <w:b/>
          <w:szCs w:val="21"/>
        </w:rPr>
      </w:pPr>
    </w:p>
    <w:p w:rsidR="000C74BC" w:rsidRDefault="00524E28">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 xml:space="preserve">第七条 资料要求  </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详见用户需求书。</w:t>
      </w:r>
    </w:p>
    <w:p w:rsidR="000C74BC" w:rsidRDefault="000C74BC">
      <w:pPr>
        <w:snapToGrid w:val="0"/>
        <w:spacing w:line="360" w:lineRule="auto"/>
        <w:ind w:firstLineChars="177" w:firstLine="373"/>
        <w:rPr>
          <w:rFonts w:ascii="宋体" w:eastAsia="宋体" w:hAnsi="宋体" w:cs="宋体"/>
          <w:b/>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第八条 验收要求</w:t>
      </w:r>
    </w:p>
    <w:p w:rsidR="000C74BC" w:rsidRDefault="00524E28">
      <w:pPr>
        <w:spacing w:line="360" w:lineRule="auto"/>
        <w:ind w:firstLineChars="200" w:firstLine="420"/>
        <w:rPr>
          <w:rFonts w:ascii="宋体" w:eastAsia="宋体" w:hAnsi="宋体" w:cs="宋体"/>
        </w:rPr>
      </w:pPr>
      <w:r>
        <w:rPr>
          <w:rFonts w:ascii="宋体" w:eastAsia="宋体" w:hAnsi="宋体" w:cs="宋体" w:hint="eastAsia"/>
          <w:szCs w:val="21"/>
        </w:rPr>
        <w:t>1、验收分为货到交货地点的初步验收，和货物检验合格后的最终验收。</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（1）初步验收：</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1）货物运抵交货地点，甲方运营项目、乙方共同验货。甲方运营项目按照本合同及招标文件，对货物的数量、品种、随车产品质量检验报告、供货单据等进行核对。</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2）核对完成后，甲方运营项目、乙方双方对随车产品质量检验报告、供货单据进行签收手续视为完成初步验收，初步</w:t>
      </w:r>
      <w:proofErr w:type="gramStart"/>
      <w:r>
        <w:rPr>
          <w:rFonts w:ascii="宋体" w:eastAsia="宋体" w:hAnsi="宋体" w:cs="宋体" w:hint="eastAsia"/>
          <w:szCs w:val="21"/>
        </w:rPr>
        <w:t>验收仅</w:t>
      </w:r>
      <w:proofErr w:type="gramEnd"/>
      <w:r>
        <w:rPr>
          <w:rFonts w:ascii="宋体" w:eastAsia="宋体" w:hAnsi="宋体" w:cs="宋体" w:hint="eastAsia"/>
          <w:szCs w:val="21"/>
        </w:rPr>
        <w:t>限于双方共同对乙方所供货物数量、品种、随车产品质量检验报告、供货单据等符合合同技术指标要求的书面确认。</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（2）最终验收</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1）甲方运营项目对每次供货货物检验，检验指标由甲方在</w:t>
      </w:r>
      <w:bookmarkStart w:id="518" w:name="OLE_LINK12"/>
      <w:r>
        <w:rPr>
          <w:rFonts w:ascii="宋体" w:eastAsia="宋体" w:hAnsi="宋体" w:cs="宋体" w:hint="eastAsia"/>
          <w:szCs w:val="21"/>
        </w:rPr>
        <w:t>用户需求书</w:t>
      </w:r>
      <w:r>
        <w:rPr>
          <w:rFonts w:ascii="宋体" w:eastAsia="宋体" w:hAnsi="宋体" w:cs="宋体" w:hint="eastAsia"/>
          <w:b/>
          <w:bCs/>
          <w:szCs w:val="21"/>
        </w:rPr>
        <w:t>表1《液体乙酸钠主要技术指标》</w:t>
      </w:r>
      <w:bookmarkEnd w:id="518"/>
      <w:r>
        <w:rPr>
          <w:rFonts w:ascii="宋体" w:eastAsia="宋体" w:hAnsi="宋体" w:cs="宋体" w:hint="eastAsia"/>
          <w:b/>
          <w:bCs/>
          <w:szCs w:val="21"/>
        </w:rPr>
        <w:t>中选择，</w:t>
      </w:r>
      <w:r>
        <w:rPr>
          <w:rFonts w:ascii="宋体" w:eastAsia="宋体" w:hAnsi="宋体" w:cs="宋体" w:hint="eastAsia"/>
          <w:szCs w:val="21"/>
        </w:rPr>
        <w:t>其中乙酸钠的质量分数、化学需氧量（COD</w:t>
      </w:r>
      <w:r>
        <w:rPr>
          <w:rFonts w:ascii="宋体" w:eastAsia="宋体" w:hAnsi="宋体" w:cs="宋体" w:hint="eastAsia"/>
          <w:szCs w:val="21"/>
          <w:vertAlign w:val="subscript"/>
        </w:rPr>
        <w:t>Cr</w:t>
      </w:r>
      <w:r>
        <w:rPr>
          <w:rFonts w:ascii="宋体" w:eastAsia="宋体" w:hAnsi="宋体" w:cs="宋体" w:hint="eastAsia"/>
          <w:szCs w:val="21"/>
        </w:rPr>
        <w:t>）、pH值为每次供货货物的批检检验指标，其余指标为甲方根据需要抽检的按需检验指标，货物批检检验指标和按需检验指标由甲方根据甲方</w:t>
      </w:r>
      <w:r>
        <w:rPr>
          <w:rFonts w:ascii="宋体" w:eastAsia="宋体" w:hAnsi="宋体" w:cs="宋体" w:hint="eastAsia"/>
          <w:szCs w:val="21"/>
          <w:lang w:bidi="ar"/>
        </w:rPr>
        <w:t>关于药剂的管理制度及要求适时调整。</w:t>
      </w:r>
      <w:r>
        <w:rPr>
          <w:rFonts w:ascii="宋体" w:eastAsia="宋体" w:hAnsi="宋体" w:cs="宋体" w:hint="eastAsia"/>
          <w:szCs w:val="21"/>
        </w:rPr>
        <w:t>每次货到现场时应由双方共同取样封存。若乙方无正当理由拒绝或未能按时派员参与共同取样，则视为乙方授权甲方单独取样，该取样结果及据此进行的检验结果对乙方具有同等约束力。供货货物合格判定以</w:t>
      </w:r>
      <w:r>
        <w:rPr>
          <w:rFonts w:ascii="宋体" w:eastAsia="宋体" w:hAnsi="宋体" w:cs="宋体" w:hint="eastAsia"/>
          <w:szCs w:val="21"/>
        </w:rPr>
        <w:lastRenderedPageBreak/>
        <w:t>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b/>
          <w:szCs w:val="21"/>
        </w:rPr>
        <w:t>货物检验方法按《生化法处理废（污）水用碳源 乙酸钠》(HG/T 5959-2021 ）中的检测方法进行</w:t>
      </w:r>
      <w:r>
        <w:rPr>
          <w:rFonts w:ascii="宋体" w:eastAsia="宋体" w:hAnsi="宋体" w:cs="宋体" w:hint="eastAsia"/>
          <w:szCs w:val="21"/>
        </w:rPr>
        <w:t>。供货期间，如有发布最新的行业标准或国家标准，货物检验方法按发布的最新行业标准或国家标准执行。</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3）如供货货物符合</w:t>
      </w:r>
      <w:bookmarkStart w:id="519" w:name="OLE_LINK20"/>
      <w:r>
        <w:rPr>
          <w:rFonts w:ascii="宋体" w:eastAsia="宋体" w:hAnsi="宋体" w:cs="宋体" w:hint="eastAsia"/>
          <w:szCs w:val="21"/>
        </w:rPr>
        <w:t>用户需求书</w:t>
      </w:r>
      <w:r>
        <w:rPr>
          <w:rFonts w:ascii="宋体" w:eastAsia="宋体" w:hAnsi="宋体" w:cs="宋体" w:hint="eastAsia"/>
          <w:b/>
          <w:szCs w:val="21"/>
        </w:rPr>
        <w:t>表1《液体乙酸钠主要技术指标》</w:t>
      </w:r>
      <w:bookmarkEnd w:id="519"/>
      <w:r>
        <w:rPr>
          <w:rFonts w:ascii="宋体" w:eastAsia="宋体" w:hAnsi="宋体" w:cs="宋体" w:hint="eastAsia"/>
          <w:szCs w:val="21"/>
        </w:rPr>
        <w:t>要求则最终验收合格。</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2、货物按上述程序验收后，甲方运营项目向乙方出具书面的验收报告并由甲乙双方对验收报告共同签字确认，且乙方需对验收报告加盖公章或业务章</w:t>
      </w:r>
      <w:r>
        <w:rPr>
          <w:rFonts w:ascii="宋体" w:eastAsia="宋体" w:hAnsi="宋体" w:cs="宋体"/>
          <w:szCs w:val="21"/>
        </w:rPr>
        <w:t>确认</w:t>
      </w:r>
      <w:r>
        <w:rPr>
          <w:rFonts w:ascii="宋体" w:eastAsia="宋体" w:hAnsi="宋体" w:cs="宋体" w:hint="eastAsia"/>
          <w:szCs w:val="21"/>
        </w:rPr>
        <w:t>，验收报告（模板）见用户需求书附件2。验收报告作为对货物供货数量及主要技术指标验收的证明，不代表对货物使用效果的认可。</w:t>
      </w:r>
    </w:p>
    <w:p w:rsidR="000C74BC" w:rsidRDefault="00524E28">
      <w:pPr>
        <w:spacing w:line="360" w:lineRule="auto"/>
        <w:ind w:firstLineChars="200" w:firstLine="420"/>
        <w:rPr>
          <w:rFonts w:ascii="宋体" w:eastAsia="宋体" w:hAnsi="宋体" w:cs="宋体"/>
        </w:rPr>
      </w:pPr>
      <w:r>
        <w:rPr>
          <w:rFonts w:ascii="宋体" w:eastAsia="宋体" w:hAnsi="宋体" w:cs="宋体" w:hint="eastAsia"/>
          <w:szCs w:val="21"/>
        </w:rPr>
        <w:t>3、甲方运营项目根据本条规定对货物所做出的验收，仅作为起算付款及质保期之用，不能免除乙方的质量责任，也不能排除其后因产品实际情况与要求不符而导致的甲方退货，乙方仍应在质保期内对产品质量承担保证责任。</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4、货物在</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rsidR="000C74BC" w:rsidRDefault="000C74BC">
      <w:pPr>
        <w:snapToGrid w:val="0"/>
        <w:spacing w:line="360" w:lineRule="auto"/>
        <w:rPr>
          <w:rFonts w:ascii="宋体" w:eastAsia="宋体" w:hAnsi="宋体" w:cs="宋体"/>
          <w:szCs w:val="21"/>
        </w:rPr>
      </w:pPr>
    </w:p>
    <w:p w:rsidR="000C74BC" w:rsidRDefault="00524E28">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w:t>
      </w:r>
      <w:r>
        <w:rPr>
          <w:rFonts w:ascii="宋体" w:eastAsia="宋体" w:hAnsi="宋体" w:cs="宋体"/>
          <w:b/>
          <w:szCs w:val="21"/>
        </w:rPr>
        <w:t>九</w:t>
      </w:r>
      <w:r>
        <w:rPr>
          <w:rFonts w:ascii="宋体" w:eastAsia="宋体" w:hAnsi="宋体" w:cs="宋体" w:hint="eastAsia"/>
          <w:b/>
          <w:szCs w:val="21"/>
        </w:rPr>
        <w:t>条 权利保证</w:t>
      </w:r>
    </w:p>
    <w:p w:rsidR="000C74BC" w:rsidRDefault="00524E28" w:rsidP="000F7511">
      <w:pPr>
        <w:snapToGrid w:val="0"/>
        <w:spacing w:line="360" w:lineRule="auto"/>
        <w:ind w:firstLineChars="177" w:firstLine="372"/>
        <w:rPr>
          <w:rFonts w:ascii="宋体" w:eastAsia="宋体" w:hAnsi="宋体" w:cs="宋体"/>
          <w:b/>
          <w:szCs w:val="21"/>
        </w:rPr>
      </w:pPr>
      <w:r>
        <w:rPr>
          <w:rFonts w:ascii="宋体" w:eastAsia="宋体" w:hAnsi="宋体" w:cs="宋体" w:hint="eastAsia"/>
          <w:szCs w:val="21"/>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rsidR="000C74BC" w:rsidRDefault="000C74BC">
      <w:pPr>
        <w:snapToGrid w:val="0"/>
        <w:spacing w:line="360" w:lineRule="auto"/>
        <w:ind w:firstLineChars="177" w:firstLine="373"/>
        <w:rPr>
          <w:rFonts w:ascii="宋体" w:eastAsia="宋体" w:hAnsi="宋体" w:cs="宋体"/>
          <w:b/>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w:t>
      </w:r>
      <w:r>
        <w:rPr>
          <w:rFonts w:ascii="宋体" w:eastAsia="宋体" w:hAnsi="宋体" w:cs="宋体"/>
          <w:b/>
          <w:szCs w:val="21"/>
        </w:rPr>
        <w:t>十</w:t>
      </w:r>
      <w:r>
        <w:rPr>
          <w:rFonts w:ascii="宋体" w:eastAsia="宋体" w:hAnsi="宋体" w:cs="宋体" w:hint="eastAsia"/>
          <w:b/>
          <w:szCs w:val="21"/>
        </w:rPr>
        <w:t>条 质量保证及售后服务</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1、药剂保质期：</w:t>
      </w:r>
      <w:r>
        <w:rPr>
          <w:rFonts w:ascii="宋体" w:eastAsia="宋体" w:hAnsi="宋体" w:cs="宋体" w:hint="eastAsia"/>
          <w:b/>
          <w:szCs w:val="21"/>
        </w:rPr>
        <w:t>甲方运营项目最终验收合格之日起12个月</w:t>
      </w:r>
      <w:r>
        <w:rPr>
          <w:rFonts w:ascii="宋体" w:eastAsia="宋体" w:hAnsi="宋体" w:cs="宋体" w:hint="eastAsia"/>
          <w:szCs w:val="21"/>
        </w:rPr>
        <w:t>，保质期内产品质量须达到本合同所有技术指标要求。</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2、乙方应具有相应的技术人员，具备供货及售前售后的服务能力。</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3、乙方在接到质量问题通知后 4 小时内自费派工程师到达现场对问题进行处理。</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4、乙方应根据甲方运营项目需要免费提供培训，相关费用已计入综合单价，甲方无需另行支付任何费用。</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5、培训地点、规模及时间由甲方运营项目指定，根据培训内容复杂程度，甲方运营项目有权要求乙方提供完整的书面培训计划和方案，列明提供培训的技术人员名单及资质，以及培训完成后甲方运营项目人员可达到</w:t>
      </w:r>
      <w:r>
        <w:rPr>
          <w:rFonts w:ascii="宋体" w:eastAsia="宋体" w:hAnsi="宋体" w:cs="宋体" w:hint="eastAsia"/>
          <w:szCs w:val="21"/>
        </w:rPr>
        <w:lastRenderedPageBreak/>
        <w:t>的水平等。</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rsidR="000C74BC" w:rsidRDefault="000C74BC">
      <w:pPr>
        <w:rPr>
          <w:rFonts w:ascii="宋体" w:eastAsia="宋体" w:hAnsi="宋体" w:cs="宋体"/>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w:t>
      </w:r>
      <w:r>
        <w:rPr>
          <w:rFonts w:ascii="宋体" w:eastAsia="宋体" w:hAnsi="宋体" w:cs="宋体"/>
          <w:b/>
          <w:szCs w:val="21"/>
        </w:rPr>
        <w:t>十一</w:t>
      </w:r>
      <w:r>
        <w:rPr>
          <w:rFonts w:ascii="宋体" w:eastAsia="宋体" w:hAnsi="宋体" w:cs="宋体" w:hint="eastAsia"/>
          <w:b/>
          <w:szCs w:val="21"/>
        </w:rPr>
        <w:t>条 履约担保</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1、乙方应当根据招标文件的规定在签订本合同前向甲方提供履约担保，履约担保形式及金额由乙方从以下方式中任选一种：</w:t>
      </w:r>
    </w:p>
    <w:p w:rsidR="000C74BC" w:rsidRDefault="00524E28" w:rsidP="000F7511">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xml:space="preserve">□ </w:t>
      </w:r>
      <w:r>
        <w:rPr>
          <w:rFonts w:ascii="宋体" w:eastAsia="宋体" w:hAnsi="宋体" w:cs="宋体" w:hint="eastAsia"/>
          <w:szCs w:val="21"/>
          <w:u w:val="single"/>
        </w:rPr>
        <w:t>履约保证金（银行转账形式）金额为¥     元（大写人民币         ）</w:t>
      </w:r>
      <w:r>
        <w:rPr>
          <w:rFonts w:ascii="宋体" w:eastAsia="宋体" w:hAnsi="宋体" w:cs="宋体" w:hint="eastAsia"/>
          <w:szCs w:val="21"/>
        </w:rPr>
        <w:t>；</w:t>
      </w:r>
    </w:p>
    <w:p w:rsidR="000C74BC" w:rsidRDefault="00524E28" w:rsidP="000F7511">
      <w:pPr>
        <w:snapToGrid w:val="0"/>
        <w:spacing w:line="360" w:lineRule="auto"/>
        <w:ind w:firstLineChars="177" w:firstLine="372"/>
        <w:rPr>
          <w:rFonts w:ascii="宋体" w:eastAsia="宋体" w:hAnsi="宋体" w:cs="宋体"/>
          <w:szCs w:val="21"/>
          <w:u w:val="single"/>
          <w:lang w:val="zh-CN"/>
        </w:rPr>
      </w:pPr>
      <w:r>
        <w:rPr>
          <w:rFonts w:ascii="宋体" w:eastAsia="宋体" w:hAnsi="宋体" w:cs="宋体" w:hint="eastAsia"/>
          <w:szCs w:val="21"/>
        </w:rPr>
        <w:t xml:space="preserve">□ </w:t>
      </w:r>
      <w:r>
        <w:rPr>
          <w:rFonts w:ascii="宋体" w:eastAsia="宋体" w:hAnsi="宋体" w:cs="宋体" w:hint="eastAsia"/>
          <w:szCs w:val="21"/>
          <w:u w:val="single"/>
        </w:rPr>
        <w:t>不可撤销银行履约保函金额为</w:t>
      </w:r>
      <w:r>
        <w:rPr>
          <w:rFonts w:ascii="宋体" w:eastAsia="宋体" w:hAnsi="宋体" w:cs="宋体" w:hint="eastAsia"/>
          <w:szCs w:val="21"/>
          <w:u w:val="single"/>
          <w:lang w:val="zh-CN"/>
        </w:rPr>
        <w:t xml:space="preserve">¥     </w:t>
      </w:r>
      <w:r>
        <w:rPr>
          <w:rFonts w:ascii="宋体" w:eastAsia="宋体" w:hAnsi="宋体" w:cs="宋体" w:hint="eastAsia"/>
          <w:szCs w:val="21"/>
          <w:u w:val="single"/>
        </w:rPr>
        <w:t>元（</w:t>
      </w:r>
      <w:r>
        <w:rPr>
          <w:rFonts w:ascii="宋体" w:eastAsia="宋体" w:hAnsi="宋体" w:cs="宋体" w:hint="eastAsia"/>
          <w:szCs w:val="21"/>
          <w:u w:val="single"/>
          <w:lang w:val="zh-CN"/>
        </w:rPr>
        <w:t>大写人民币         ）</w:t>
      </w:r>
      <w:r>
        <w:rPr>
          <w:rFonts w:ascii="宋体" w:eastAsia="宋体" w:hAnsi="宋体" w:cs="宋体" w:hint="eastAsia"/>
          <w:szCs w:val="21"/>
          <w:lang w:val="zh-CN"/>
        </w:rPr>
        <w:t>；</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u w:val="single"/>
        </w:rPr>
        <w:t>履约保证保险金额为¥     元（大写人民币     ）</w:t>
      </w:r>
      <w:r>
        <w:rPr>
          <w:rFonts w:ascii="宋体" w:eastAsia="宋体" w:hAnsi="宋体" w:cs="宋体" w:hint="eastAsia"/>
          <w:szCs w:val="21"/>
        </w:rPr>
        <w:t>；</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u w:val="single"/>
        </w:rPr>
        <w:t>担保公司履约担保</w:t>
      </w:r>
      <w:proofErr w:type="gramStart"/>
      <w:r>
        <w:rPr>
          <w:rFonts w:ascii="宋体" w:eastAsia="宋体" w:hAnsi="宋体" w:cs="宋体" w:hint="eastAsia"/>
          <w:szCs w:val="21"/>
          <w:u w:val="single"/>
        </w:rPr>
        <w:t>书金额</w:t>
      </w:r>
      <w:proofErr w:type="gramEnd"/>
      <w:r>
        <w:rPr>
          <w:rFonts w:ascii="宋体" w:eastAsia="宋体" w:hAnsi="宋体" w:cs="宋体" w:hint="eastAsia"/>
          <w:szCs w:val="21"/>
          <w:u w:val="single"/>
        </w:rPr>
        <w:t>为¥     元（大写人民币         ）</w:t>
      </w:r>
      <w:r>
        <w:rPr>
          <w:rFonts w:ascii="宋体" w:eastAsia="宋体" w:hAnsi="宋体" w:cs="宋体" w:hint="eastAsia"/>
          <w:szCs w:val="21"/>
        </w:rPr>
        <w:t>。</w:t>
      </w:r>
    </w:p>
    <w:p w:rsidR="000C74BC" w:rsidRDefault="00524E28" w:rsidP="000F7511">
      <w:pPr>
        <w:spacing w:line="360" w:lineRule="auto"/>
        <w:ind w:firstLineChars="177" w:firstLine="372"/>
        <w:rPr>
          <w:rFonts w:ascii="宋体" w:eastAsia="宋体" w:hAnsi="宋体" w:cs="宋体"/>
          <w:szCs w:val="21"/>
        </w:rPr>
      </w:pPr>
      <w:r>
        <w:rPr>
          <w:rFonts w:ascii="宋体" w:eastAsia="宋体" w:hAnsi="宋体" w:cs="宋体" w:hint="eastAsia"/>
          <w:szCs w:val="21"/>
        </w:rPr>
        <w:t>合同履行过程中，乙方给甲方造成的损失超过履约担保数额的，乙方还应当对超过部分予以赔偿，甲方并依法追究乙方的相应责任。</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2、履约担保用于补偿甲方因乙方不能完全履行其合同义务而蒙受的损失或其他合同约定的事项，如发生下列任一情况时，甲方有权依合同追究乙方违约责任外，同时有权提取履约担保并进行相应处理：</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w:t>
      </w:r>
      <w:proofErr w:type="gramStart"/>
      <w:r>
        <w:rPr>
          <w:rFonts w:ascii="宋体" w:eastAsia="宋体" w:hAnsi="宋体" w:cs="宋体" w:hint="eastAsia"/>
          <w:szCs w:val="21"/>
        </w:rPr>
        <w:t>作出</w:t>
      </w:r>
      <w:proofErr w:type="gramEnd"/>
      <w:r>
        <w:rPr>
          <w:rFonts w:ascii="宋体" w:eastAsia="宋体" w:hAnsi="宋体" w:cs="宋体" w:hint="eastAsia"/>
          <w:szCs w:val="21"/>
        </w:rPr>
        <w:t>相应处理，由此产生的一切法律后果由乙方承担。</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（2）在合同履行期间，乙方违约产生的违约金、赔偿、罚款或其他应付费用等款项，甲方有权直接从未付货款中扣除或启用履约担保予以支付。</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（3）合同期内，乙方不能及时完成合同某项义务的，甲方有权使用履约担保用于处理该项工作。</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（4）其他根据本合同约定或法律规定，甲方可启用履约担保的情形。</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3、乙方以履约保证金（银行转账形式）提供履约担保的，在合同期限届满并全部货物</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验收合格，甲方向乙方支付全部货款（</w:t>
      </w:r>
      <w:proofErr w:type="gramStart"/>
      <w:r>
        <w:rPr>
          <w:rFonts w:ascii="宋体" w:eastAsia="宋体" w:hAnsi="宋体" w:cs="宋体" w:hint="eastAsia"/>
          <w:szCs w:val="21"/>
        </w:rPr>
        <w:t>除质保金</w:t>
      </w:r>
      <w:proofErr w:type="gramEnd"/>
      <w:r>
        <w:rPr>
          <w:rFonts w:ascii="宋体" w:eastAsia="宋体" w:hAnsi="宋体" w:cs="宋体" w:hint="eastAsia"/>
          <w:szCs w:val="21"/>
        </w:rPr>
        <w:t>）后二十八（28）日后，经甲方确认，乙方可向甲方提交退回履约担保的申</w:t>
      </w:r>
      <w:r>
        <w:rPr>
          <w:rFonts w:ascii="宋体" w:eastAsia="宋体" w:hAnsi="宋体" w:cs="宋体" w:hint="eastAsia"/>
          <w:szCs w:val="21"/>
        </w:rPr>
        <w:lastRenderedPageBreak/>
        <w:t>请。甲方审核无异议后，办理履约担保退还手续，退回时一律以银行转账的形式无息退回到乙方的账户。</w:t>
      </w:r>
    </w:p>
    <w:p w:rsidR="000C74BC" w:rsidRDefault="00524E28">
      <w:pPr>
        <w:spacing w:line="360" w:lineRule="auto"/>
        <w:ind w:left="-210" w:firstLineChars="200" w:firstLine="422"/>
        <w:rPr>
          <w:rFonts w:ascii="宋体" w:eastAsia="宋体" w:hAnsi="宋体" w:cs="宋体"/>
          <w:b/>
          <w:bCs/>
          <w:szCs w:val="21"/>
          <w:u w:val="single"/>
        </w:rPr>
      </w:pPr>
      <w:r>
        <w:rPr>
          <w:rFonts w:ascii="宋体" w:eastAsia="宋体" w:hAnsi="宋体" w:cs="宋体" w:hint="eastAsia"/>
          <w:b/>
          <w:bCs/>
          <w:szCs w:val="21"/>
          <w:u w:val="single"/>
          <w:lang w:val="zh-CN"/>
        </w:rPr>
        <w:t>采用履约保证金（银行转账形式）的统一由东莞市石鼓净水有限公司收取。</w:t>
      </w:r>
      <w:r>
        <w:rPr>
          <w:rFonts w:ascii="宋体" w:eastAsia="宋体" w:hAnsi="宋体" w:cs="宋体" w:hint="eastAsia"/>
          <w:b/>
          <w:bCs/>
          <w:szCs w:val="21"/>
          <w:u w:val="single"/>
        </w:rPr>
        <w:t>存入以下指定银行账户：</w:t>
      </w:r>
    </w:p>
    <w:p w:rsidR="000C74BC" w:rsidRDefault="00524E28">
      <w:pPr>
        <w:spacing w:line="360" w:lineRule="auto"/>
        <w:ind w:left="-210" w:firstLineChars="200" w:firstLine="422"/>
        <w:rPr>
          <w:rFonts w:ascii="宋体" w:eastAsia="宋体" w:hAnsi="宋体" w:cs="宋体"/>
          <w:b/>
          <w:bCs/>
          <w:szCs w:val="21"/>
          <w:u w:val="single"/>
          <w:lang w:val="zh-CN"/>
        </w:rPr>
      </w:pPr>
      <w:r>
        <w:rPr>
          <w:rFonts w:ascii="宋体" w:eastAsia="宋体" w:hAnsi="宋体" w:cs="宋体" w:hint="eastAsia"/>
          <w:b/>
          <w:bCs/>
          <w:szCs w:val="21"/>
          <w:u w:val="single"/>
          <w:lang w:val="zh-CN"/>
        </w:rPr>
        <w:t>开户名称：东莞市石鼓净水有限公司</w:t>
      </w:r>
    </w:p>
    <w:p w:rsidR="000C74BC" w:rsidRDefault="00524E28">
      <w:pPr>
        <w:spacing w:line="360" w:lineRule="auto"/>
        <w:ind w:left="-210" w:firstLineChars="200" w:firstLine="422"/>
        <w:rPr>
          <w:rFonts w:ascii="宋体" w:eastAsia="宋体" w:hAnsi="宋体" w:cs="宋体"/>
          <w:b/>
          <w:bCs/>
          <w:szCs w:val="21"/>
          <w:u w:val="single"/>
          <w:lang w:val="zh-CN"/>
        </w:rPr>
      </w:pPr>
      <w:r>
        <w:rPr>
          <w:rFonts w:ascii="宋体" w:eastAsia="宋体" w:hAnsi="宋体" w:cs="宋体" w:hint="eastAsia"/>
          <w:b/>
          <w:bCs/>
          <w:szCs w:val="21"/>
          <w:u w:val="single"/>
          <w:lang w:val="zh-CN"/>
        </w:rPr>
        <w:t>银行账号：944004010000157127</w:t>
      </w:r>
    </w:p>
    <w:p w:rsidR="000C74BC" w:rsidRDefault="00524E28">
      <w:pPr>
        <w:snapToGrid w:val="0"/>
        <w:spacing w:line="360" w:lineRule="auto"/>
        <w:ind w:firstLineChars="100" w:firstLine="211"/>
        <w:rPr>
          <w:rFonts w:ascii="宋体" w:eastAsia="宋体" w:hAnsi="宋体" w:cs="宋体"/>
          <w:b/>
          <w:bCs/>
          <w:szCs w:val="21"/>
          <w:u w:val="single"/>
          <w:lang w:val="zh-CN"/>
        </w:rPr>
      </w:pPr>
      <w:r>
        <w:rPr>
          <w:rFonts w:ascii="宋体" w:eastAsia="宋体" w:hAnsi="宋体" w:cs="宋体" w:hint="eastAsia"/>
          <w:b/>
          <w:bCs/>
          <w:szCs w:val="21"/>
          <w:u w:val="single"/>
          <w:lang w:val="zh-CN"/>
        </w:rPr>
        <w:t>开户银行：中国邮政储蓄银行股份有限公司东莞市分行</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4、如乙方提供不可撤销银行履约保函（或履约保证保险或担保公司履约担保书）作为履约担保的，</w:t>
      </w:r>
      <w:r>
        <w:rPr>
          <w:rFonts w:ascii="宋体" w:eastAsia="宋体" w:hAnsi="宋体" w:cs="宋体" w:hint="eastAsia"/>
          <w:b/>
          <w:bCs/>
          <w:szCs w:val="21"/>
        </w:rPr>
        <w:t>其受益人应为东莞市石鼓净水有限公司</w:t>
      </w:r>
      <w:r>
        <w:rPr>
          <w:rFonts w:ascii="宋体" w:eastAsia="宋体" w:hAnsi="宋体" w:cs="宋体" w:hint="eastAsia"/>
          <w:szCs w:val="21"/>
        </w:rPr>
        <w:t>，且不可撤销银行履约保函（或履约保证保险或担保公司履约担保书）应从合同签订之日起</w:t>
      </w:r>
      <w:r>
        <w:rPr>
          <w:rFonts w:ascii="宋体" w:eastAsia="宋体" w:hAnsi="宋体" w:cs="宋体" w:hint="eastAsia"/>
          <w:bCs/>
          <w:szCs w:val="21"/>
        </w:rPr>
        <w:t>（或签订合同前）</w:t>
      </w:r>
      <w:r>
        <w:rPr>
          <w:rFonts w:ascii="宋体" w:eastAsia="宋体" w:hAnsi="宋体" w:cs="宋体" w:hint="eastAsia"/>
          <w:szCs w:val="21"/>
        </w:rPr>
        <w:t>至合同期限届满并全部货物</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验收合格，甲方向乙方支付全部货款（</w:t>
      </w:r>
      <w:proofErr w:type="gramStart"/>
      <w:r>
        <w:rPr>
          <w:rFonts w:ascii="宋体" w:eastAsia="宋体" w:hAnsi="宋体" w:cs="宋体" w:hint="eastAsia"/>
          <w:szCs w:val="21"/>
        </w:rPr>
        <w:t>除质保金</w:t>
      </w:r>
      <w:proofErr w:type="gramEnd"/>
      <w:r>
        <w:rPr>
          <w:rFonts w:ascii="宋体" w:eastAsia="宋体" w:hAnsi="宋体" w:cs="宋体" w:hint="eastAsia"/>
          <w:szCs w:val="21"/>
        </w:rPr>
        <w:t>）后二十八（28）日内保持有效。如不可撤销银行履约保函（或履约保证保险或担保公司履约担保书）在规定有效期届满而货物尚未全部最终验收合格或甲方未支付完全部货款（</w:t>
      </w:r>
      <w:proofErr w:type="gramStart"/>
      <w:r>
        <w:rPr>
          <w:rFonts w:ascii="宋体" w:eastAsia="宋体" w:hAnsi="宋体" w:cs="宋体" w:hint="eastAsia"/>
          <w:szCs w:val="21"/>
        </w:rPr>
        <w:t>除质保金</w:t>
      </w:r>
      <w:proofErr w:type="gramEnd"/>
      <w:r>
        <w:rPr>
          <w:rFonts w:ascii="宋体" w:eastAsia="宋体" w:hAnsi="宋体" w:cs="宋体" w:hint="eastAsia"/>
          <w:szCs w:val="21"/>
        </w:rPr>
        <w:t>）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25,000.00】元违约金，违约金可直接从未付货款中扣除。在乙方重新提供前，甲方无需向乙方支付合同款项，且</w:t>
      </w:r>
      <w:proofErr w:type="gramStart"/>
      <w:r>
        <w:rPr>
          <w:rFonts w:ascii="宋体" w:eastAsia="宋体" w:hAnsi="宋体" w:cs="宋体" w:hint="eastAsia"/>
          <w:szCs w:val="21"/>
        </w:rPr>
        <w:t>不</w:t>
      </w:r>
      <w:proofErr w:type="gramEnd"/>
      <w:r>
        <w:rPr>
          <w:rFonts w:ascii="宋体" w:eastAsia="宋体" w:hAnsi="宋体" w:cs="宋体" w:hint="eastAsia"/>
          <w:szCs w:val="21"/>
        </w:rPr>
        <w:t>视为甲方违约。</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w:t>
      </w:r>
      <w:proofErr w:type="gramStart"/>
      <w:r>
        <w:rPr>
          <w:rFonts w:ascii="宋体" w:eastAsia="宋体" w:hAnsi="宋体" w:cs="宋体" w:hint="eastAsia"/>
          <w:szCs w:val="21"/>
        </w:rPr>
        <w:t>不</w:t>
      </w:r>
      <w:proofErr w:type="gramEnd"/>
      <w:r>
        <w:rPr>
          <w:rFonts w:ascii="宋体" w:eastAsia="宋体" w:hAnsi="宋体" w:cs="宋体" w:hint="eastAsia"/>
          <w:szCs w:val="21"/>
        </w:rPr>
        <w:t>视为甲方违约。</w:t>
      </w: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6、特别约定：乙方知悉并同意，在本合同履行期间，一旦发生乙方违反本合同约定义务，无需另行征得乙方同意，各甲方主体及作为新增合同主体的甲方关联公司均有权就全部的履约担保金额单独或共同进行索赔，索赔方之间的担保金额分配由其内部协商确定，乙方不得以此为由提出任何异议。东莞市石鼓净水有限公司作为履约担保的收取方或受益人，负责办理履约担保的索赔提取手续，并将相应款项支付给对应索赔方。</w:t>
      </w:r>
    </w:p>
    <w:p w:rsidR="000C74BC" w:rsidRDefault="000C74BC">
      <w:pPr>
        <w:snapToGrid w:val="0"/>
        <w:spacing w:line="360" w:lineRule="auto"/>
        <w:ind w:firstLineChars="177" w:firstLine="373"/>
        <w:rPr>
          <w:rFonts w:ascii="宋体" w:eastAsia="宋体" w:hAnsi="宋体" w:cs="宋体"/>
          <w:b/>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第十二条 付款方式</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双方一致同意，乙方按规定提供了履约担保后，甲方通过以下方式以人民币支付合同款项给乙方：</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1、合同的履约过程中，乙方根据本项目合同书约定需向甲方支付违约金、赔偿金、或其他应付费用等款项的，乙方必须向甲方支付</w:t>
      </w:r>
      <w:proofErr w:type="gramStart"/>
      <w:r>
        <w:rPr>
          <w:rFonts w:ascii="宋体" w:eastAsia="宋体" w:hAnsi="宋体" w:cs="宋体" w:hint="eastAsia"/>
          <w:szCs w:val="21"/>
        </w:rPr>
        <w:t>完相关</w:t>
      </w:r>
      <w:proofErr w:type="gramEnd"/>
      <w:r>
        <w:rPr>
          <w:rFonts w:ascii="宋体" w:eastAsia="宋体" w:hAnsi="宋体" w:cs="宋体" w:hint="eastAsia"/>
          <w:szCs w:val="21"/>
        </w:rPr>
        <w:t>款项后，甲方才根据本合同书约定向乙方支付对应合同价和对应税额，且</w:t>
      </w:r>
      <w:proofErr w:type="gramStart"/>
      <w:r>
        <w:rPr>
          <w:rFonts w:ascii="宋体" w:eastAsia="宋体" w:hAnsi="宋体" w:cs="宋体" w:hint="eastAsia"/>
          <w:szCs w:val="21"/>
        </w:rPr>
        <w:t>不</w:t>
      </w:r>
      <w:proofErr w:type="gramEnd"/>
      <w:r>
        <w:rPr>
          <w:rFonts w:ascii="宋体" w:eastAsia="宋体" w:hAnsi="宋体" w:cs="宋体" w:hint="eastAsia"/>
          <w:szCs w:val="21"/>
        </w:rPr>
        <w:t>视为甲方违约，同时，乙方必须按照扣除前述费用前的合同价（销售额）开具增值税专用发票，保证增值税税额符合法律规定。</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2、货物供货的款项按甲方单个运营项目按月结算，甲方1、甲方2分别支付对应款项。甲方对应运营项目收到货物并最终验收合格后，每月中旬办理支付上月实际供货量的款项。</w:t>
      </w:r>
    </w:p>
    <w:p w:rsidR="000C74BC" w:rsidRDefault="00524E28">
      <w:pPr>
        <w:pStyle w:val="aff8"/>
        <w:spacing w:line="360" w:lineRule="auto"/>
        <w:rPr>
          <w:rFonts w:ascii="宋体" w:eastAsia="宋体" w:hAnsi="宋体" w:cs="宋体"/>
          <w:szCs w:val="21"/>
        </w:rPr>
      </w:pPr>
      <w:r>
        <w:rPr>
          <w:rFonts w:ascii="宋体" w:eastAsia="宋体" w:hAnsi="宋体" w:cs="宋体" w:hint="eastAsia"/>
          <w:szCs w:val="21"/>
        </w:rPr>
        <w:t>3、乙方向甲方对应运营项目提交请款报告和请款金额等额的合法、有效的增值税专用发票，甲方对应运营</w:t>
      </w:r>
      <w:r>
        <w:rPr>
          <w:rFonts w:ascii="宋体" w:eastAsia="宋体" w:hAnsi="宋体" w:cs="宋体" w:hint="eastAsia"/>
          <w:szCs w:val="21"/>
        </w:rPr>
        <w:lastRenderedPageBreak/>
        <w:t>项目在收到前述材料并确认无误后30个工作日内支付结算上月实际供货量的结算货款和该货款对应的税额给乙方。</w:t>
      </w:r>
    </w:p>
    <w:p w:rsidR="000C74BC" w:rsidRDefault="00524E28">
      <w:pPr>
        <w:pStyle w:val="aff8"/>
        <w:spacing w:line="360" w:lineRule="auto"/>
        <w:rPr>
          <w:rFonts w:ascii="宋体" w:eastAsia="宋体" w:hAnsi="宋体" w:cs="宋体"/>
          <w:szCs w:val="21"/>
        </w:rPr>
      </w:pPr>
      <w:r>
        <w:rPr>
          <w:rFonts w:eastAsia="宋体" w:hAnsi="宋体" w:cs="宋体" w:hint="eastAsia"/>
          <w:szCs w:val="21"/>
        </w:rPr>
        <w:t>4</w:t>
      </w:r>
      <w:r>
        <w:rPr>
          <w:rFonts w:ascii="宋体" w:eastAsia="宋体" w:hAnsi="宋体" w:cs="宋体" w:hint="eastAsia"/>
          <w:szCs w:val="21"/>
        </w:rPr>
        <w:t>、</w:t>
      </w:r>
      <w:r>
        <w:rPr>
          <w:rFonts w:eastAsia="宋体" w:hAnsi="宋体" w:cs="宋体" w:hint="eastAsia"/>
          <w:szCs w:val="21"/>
        </w:rPr>
        <w:t>甲方</w:t>
      </w:r>
      <w:r>
        <w:rPr>
          <w:rFonts w:ascii="宋体" w:eastAsia="宋体" w:hAnsi="宋体" w:cs="宋体" w:hint="eastAsia"/>
          <w:szCs w:val="21"/>
        </w:rPr>
        <w:t>通过银行转账或</w:t>
      </w:r>
      <w:bookmarkStart w:id="520" w:name="OLE_LINK7"/>
      <w:r>
        <w:rPr>
          <w:rFonts w:ascii="宋体" w:eastAsia="宋体" w:hAnsi="宋体" w:cs="宋体" w:hint="eastAsia"/>
          <w:szCs w:val="21"/>
        </w:rPr>
        <w:t>银行承兑汇票</w:t>
      </w:r>
      <w:bookmarkEnd w:id="520"/>
      <w:r>
        <w:rPr>
          <w:rFonts w:ascii="宋体" w:eastAsia="宋体" w:hAnsi="宋体" w:cs="宋体" w:hint="eastAsia"/>
          <w:szCs w:val="21"/>
        </w:rPr>
        <w:t>方式支付相应款项至</w:t>
      </w:r>
      <w:r>
        <w:rPr>
          <w:rFonts w:eastAsia="宋体" w:hAnsi="宋体" w:cs="宋体" w:hint="eastAsia"/>
          <w:szCs w:val="21"/>
        </w:rPr>
        <w:t>乙方</w:t>
      </w:r>
      <w:r>
        <w:rPr>
          <w:rFonts w:ascii="宋体" w:eastAsia="宋体" w:hAnsi="宋体" w:cs="宋体" w:hint="eastAsia"/>
          <w:szCs w:val="21"/>
        </w:rPr>
        <w:t>银行账户中，汇票期限不超过三个月，每期款项支付方式由甲方决定。</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5、乙方迟延提供发票或提供的请款报告、发票不符合要求的，甲方的付款时间可相应顺延，且甲方</w:t>
      </w:r>
      <w:proofErr w:type="gramStart"/>
      <w:r>
        <w:rPr>
          <w:rFonts w:ascii="宋体" w:eastAsia="宋体" w:hAnsi="宋体" w:cs="宋体" w:hint="eastAsia"/>
          <w:szCs w:val="21"/>
        </w:rPr>
        <w:t>不</w:t>
      </w:r>
      <w:proofErr w:type="gramEnd"/>
      <w:r>
        <w:rPr>
          <w:rFonts w:ascii="宋体" w:eastAsia="宋体" w:hAnsi="宋体" w:cs="宋体" w:hint="eastAsia"/>
          <w:szCs w:val="21"/>
        </w:rPr>
        <w:t>因此承担任何责任。因支付产生的相关银行手续费用，根据有关银行规定执行。由于乙方提供的发票不符合税法规定，给甲方造成的损失由乙方承担全部的赔偿责任。</w:t>
      </w:r>
    </w:p>
    <w:p w:rsidR="000C74BC" w:rsidRDefault="000C74BC">
      <w:pPr>
        <w:rPr>
          <w:rFonts w:ascii="宋体" w:eastAsia="宋体" w:hAnsi="宋体" w:cs="宋体"/>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第十三条 不可抗力</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0C74BC" w:rsidRDefault="000C74BC" w:rsidP="000F7511">
      <w:pPr>
        <w:snapToGrid w:val="0"/>
        <w:spacing w:line="360" w:lineRule="auto"/>
        <w:ind w:firstLineChars="177" w:firstLine="372"/>
        <w:rPr>
          <w:rFonts w:ascii="宋体" w:eastAsia="宋体" w:hAnsi="宋体" w:cs="宋体"/>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w:t>
      </w:r>
      <w:r>
        <w:rPr>
          <w:rFonts w:ascii="宋体" w:eastAsia="宋体" w:hAnsi="宋体" w:cs="宋体"/>
          <w:b/>
          <w:szCs w:val="21"/>
        </w:rPr>
        <w:t>四</w:t>
      </w:r>
      <w:r>
        <w:rPr>
          <w:rFonts w:ascii="宋体" w:eastAsia="宋体" w:hAnsi="宋体" w:cs="宋体" w:hint="eastAsia"/>
          <w:b/>
          <w:szCs w:val="21"/>
        </w:rPr>
        <w:t>条 索赔</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1、在货物验收、使用过程中，甲方如对货物（包括但不限于其规格、数量、质量等）有异议的，有权向乙方提出索赔，乙方应在甲方发出索赔通知后7日内</w:t>
      </w:r>
      <w:proofErr w:type="gramStart"/>
      <w:r>
        <w:rPr>
          <w:rFonts w:ascii="宋体" w:eastAsia="宋体" w:hAnsi="宋体" w:cs="宋体" w:hint="eastAsia"/>
          <w:szCs w:val="21"/>
        </w:rPr>
        <w:t>作出</w:t>
      </w:r>
      <w:proofErr w:type="gramEnd"/>
      <w:r>
        <w:rPr>
          <w:rFonts w:ascii="宋体" w:eastAsia="宋体" w:hAnsi="宋体" w:cs="宋体" w:hint="eastAsia"/>
          <w:szCs w:val="21"/>
        </w:rPr>
        <w:t>答复，并与甲方现场确认货物的质量问题后进行理赔。乙方根据合同约定应承担退换</w:t>
      </w:r>
      <w:proofErr w:type="gramStart"/>
      <w:r>
        <w:rPr>
          <w:rFonts w:ascii="宋体" w:eastAsia="宋体" w:hAnsi="宋体" w:cs="宋体" w:hint="eastAsia"/>
          <w:szCs w:val="21"/>
        </w:rPr>
        <w:t>货责任</w:t>
      </w:r>
      <w:proofErr w:type="gramEnd"/>
      <w:r>
        <w:rPr>
          <w:rFonts w:ascii="宋体" w:eastAsia="宋体" w:hAnsi="宋体" w:cs="宋体" w:hint="eastAsia"/>
          <w:szCs w:val="21"/>
        </w:rPr>
        <w:t>的，乙方应立即根据本合同的约定承担退换货责任。</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2、如果乙方对甲方提出的异议及索赔负有责任，乙方应按照甲方同意的下列一种或多种方式解决索赔事宜：</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（2）根据甲方要求予以退回相应合同货物，并返还甲方已支付的相应货款（</w:t>
      </w:r>
      <w:proofErr w:type="gramStart"/>
      <w:r>
        <w:rPr>
          <w:rFonts w:ascii="宋体" w:eastAsia="宋体" w:hAnsi="宋体" w:cs="宋体" w:hint="eastAsia"/>
          <w:szCs w:val="21"/>
        </w:rPr>
        <w:t>含合同</w:t>
      </w:r>
      <w:proofErr w:type="gramEnd"/>
      <w:r>
        <w:rPr>
          <w:rFonts w:ascii="宋体" w:eastAsia="宋体" w:hAnsi="宋体" w:cs="宋体" w:hint="eastAsia"/>
          <w:szCs w:val="21"/>
        </w:rPr>
        <w:t>价及对应税额）。如造成甲方其他损失的，由乙方承担赔偿责任。</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（3）甲方可根据货物低劣程度、损坏程度以及甲方所遭受损失的数额，要求乙方承担赔偿责任。</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3、如果在甲方发出索赔通知后7日内，乙方未作答复或未配合现场确认的，视为乙方确认相关违约事实及认可甲方索赔要求。</w:t>
      </w:r>
    </w:p>
    <w:p w:rsidR="000C74BC" w:rsidRDefault="000C74BC">
      <w:pPr>
        <w:snapToGrid w:val="0"/>
        <w:spacing w:line="360" w:lineRule="auto"/>
        <w:ind w:firstLineChars="177" w:firstLine="373"/>
        <w:rPr>
          <w:rFonts w:ascii="宋体" w:eastAsia="宋体" w:hAnsi="宋体" w:cs="宋体"/>
          <w:b/>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w:t>
      </w:r>
      <w:r>
        <w:rPr>
          <w:rFonts w:ascii="宋体" w:eastAsia="宋体" w:hAnsi="宋体" w:cs="宋体"/>
          <w:b/>
          <w:szCs w:val="21"/>
        </w:rPr>
        <w:t>五</w:t>
      </w:r>
      <w:r>
        <w:rPr>
          <w:rFonts w:ascii="宋体" w:eastAsia="宋体" w:hAnsi="宋体" w:cs="宋体" w:hint="eastAsia"/>
          <w:b/>
          <w:szCs w:val="21"/>
        </w:rPr>
        <w:t>条 违约责任</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1、日常供货（非加急供货）时，乙方</w:t>
      </w:r>
      <w:r>
        <w:rPr>
          <w:rFonts w:ascii="宋体" w:eastAsia="宋体" w:hAnsi="宋体" w:cs="宋体" w:hint="eastAsia"/>
          <w:szCs w:val="21"/>
          <w:lang w:bidi="ar"/>
        </w:rPr>
        <w:t>未在约定的时间内完成交货，或未在规定的时间内承担相应的更换、退货责任的</w:t>
      </w:r>
      <w:r>
        <w:rPr>
          <w:rFonts w:ascii="宋体" w:eastAsia="宋体" w:hAnsi="宋体" w:cs="宋体" w:hint="eastAsia"/>
          <w:szCs w:val="21"/>
        </w:rPr>
        <w:t>，每逾期2小时，甲方有权要求乙方按该次货物</w:t>
      </w:r>
      <w:r>
        <w:rPr>
          <w:rFonts w:ascii="宋体" w:eastAsia="宋体" w:hAnsi="宋体" w:cs="宋体" w:hint="eastAsia"/>
          <w:szCs w:val="21"/>
          <w:lang w:bidi="ar"/>
        </w:rPr>
        <w:t>含税</w:t>
      </w:r>
      <w:r>
        <w:rPr>
          <w:rFonts w:ascii="宋体" w:eastAsia="宋体" w:hAnsi="宋体" w:cs="宋体" w:hint="eastAsia"/>
          <w:szCs w:val="21"/>
        </w:rPr>
        <w:t>结算货款的1%向甲方支付违约金。乙方逾期超</w:t>
      </w:r>
      <w:r>
        <w:rPr>
          <w:rFonts w:ascii="宋体" w:eastAsia="宋体" w:hAnsi="宋体" w:cs="宋体" w:hint="eastAsia"/>
          <w:szCs w:val="21"/>
        </w:rPr>
        <w:lastRenderedPageBreak/>
        <w:t>过12小时的，甲方有权要求乙方额外按该次货物</w:t>
      </w:r>
      <w:r>
        <w:rPr>
          <w:rFonts w:ascii="宋体" w:eastAsia="宋体" w:hAnsi="宋体" w:cs="宋体" w:hint="eastAsia"/>
          <w:szCs w:val="21"/>
          <w:lang w:bidi="ar"/>
        </w:rPr>
        <w:t>含税</w:t>
      </w:r>
      <w:r>
        <w:rPr>
          <w:rFonts w:ascii="宋体" w:eastAsia="宋体" w:hAnsi="宋体" w:cs="宋体" w:hint="eastAsia"/>
          <w:szCs w:val="21"/>
        </w:rPr>
        <w:t>结算货款的 5 %向甲方支付违约金。以上违约金总额不超过暂定合同价的【0.1】%，违约金不足以弥补甲方损失的，乙方还需足额赔偿。</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2、加急供货时，乙方未在约定的时间内完成交货的，或未在规定的时间内承担相应的更换、退货责任的，每逾期1小时，甲方有权要求乙方按该次货物</w:t>
      </w:r>
      <w:r>
        <w:rPr>
          <w:rFonts w:ascii="宋体" w:eastAsia="宋体" w:hAnsi="宋体" w:cs="宋体" w:hint="eastAsia"/>
          <w:szCs w:val="21"/>
          <w:lang w:bidi="ar"/>
        </w:rPr>
        <w:t>含税</w:t>
      </w:r>
      <w:r>
        <w:rPr>
          <w:rFonts w:ascii="宋体" w:eastAsia="宋体" w:hAnsi="宋体" w:cs="宋体" w:hint="eastAsia"/>
          <w:szCs w:val="21"/>
        </w:rPr>
        <w:t>结算货款的10%向甲方支付违约金，乙方逾期超过4小时的，甲方有权单方解除合同，并要求乙方额外按该次货物</w:t>
      </w:r>
      <w:r>
        <w:rPr>
          <w:rFonts w:ascii="宋体" w:eastAsia="宋体" w:hAnsi="宋体" w:cs="宋体" w:hint="eastAsia"/>
          <w:szCs w:val="21"/>
          <w:lang w:bidi="ar"/>
        </w:rPr>
        <w:t>含税</w:t>
      </w:r>
      <w:r>
        <w:rPr>
          <w:rFonts w:ascii="宋体" w:eastAsia="宋体" w:hAnsi="宋体" w:cs="宋体" w:hint="eastAsia"/>
          <w:szCs w:val="21"/>
        </w:rPr>
        <w:t>结算货款的20%向甲方支付违约金，以上违约金总额不超过暂定合同价的【0.2】%，违约金不足以弥补甲方损失的，乙方还需足额赔偿。</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3、乙方所交货物经甲方实验室或甲方委托的第三方检测机构检验累计出现3次（含）以上不合格的，甲方有权单方中止或解除合同，暂停或取消乙方的供货资格，并要求乙方一次性支付【25,000.00】元的违约金。</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4、如因药剂问题对甲方生产、成本造成影响，甲方有权要求乙方按该次货物</w:t>
      </w:r>
      <w:r>
        <w:rPr>
          <w:rFonts w:ascii="宋体" w:eastAsia="宋体" w:hAnsi="宋体" w:cs="宋体" w:hint="eastAsia"/>
          <w:szCs w:val="21"/>
          <w:lang w:bidi="ar"/>
        </w:rPr>
        <w:t>含税</w:t>
      </w:r>
      <w:r>
        <w:rPr>
          <w:rFonts w:ascii="宋体" w:eastAsia="宋体" w:hAnsi="宋体" w:cs="宋体" w:hint="eastAsia"/>
          <w:szCs w:val="21"/>
        </w:rPr>
        <w:t>结算货款的20%向甲方支付违约金，前述违约金不足以弥补甲方损失的，乙方还需足额赔偿。</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5、如乙方提供的药剂严重影响甲方运营项目生产或造成甲方运营项目出水水质指标超标的情况，甲方有权追究乙方由此造成的损失，并有权单方面中止或解除合同，取消其供货资格，并要求乙方一次性支付【100,000.00】元的违约金。</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6、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7、授予合同前或合同履行中，甲方有权实地核查乙方在投标时提供的分支机构或服务机构的场地、生产/储存/运输设备设施及能力等材料的符合性，若发现</w:t>
      </w:r>
      <w:proofErr w:type="gramStart"/>
      <w:r>
        <w:rPr>
          <w:rFonts w:ascii="宋体" w:eastAsia="宋体" w:hAnsi="宋体" w:cs="宋体" w:hint="eastAsia"/>
          <w:szCs w:val="21"/>
        </w:rPr>
        <w:t>虚假将</w:t>
      </w:r>
      <w:proofErr w:type="gramEnd"/>
      <w:r>
        <w:rPr>
          <w:rFonts w:ascii="宋体" w:eastAsia="宋体" w:hAnsi="宋体" w:cs="宋体" w:hint="eastAsia"/>
          <w:szCs w:val="21"/>
        </w:rPr>
        <w:t>取消中标资格，且甲方有权单方终止合同。因此给甲方造成损失的，全部由乙方承担。</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8、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9、乙方有义务接受甲方的监督、评价及考核，且同意甲方关于供货资格供应商的管理规则及要求。甲方各运营项目每月在付款手续前对乙方的履约情况进行评价，填写《供应商履约评价表》（详见用户需求书 附件3）。考核评分满分为100分，考核评分分数低于80分、达到60分时，</w:t>
      </w:r>
      <w:bookmarkStart w:id="521" w:name="OLE_LINK8"/>
      <w:r>
        <w:rPr>
          <w:rFonts w:ascii="宋体" w:eastAsia="宋体" w:hAnsi="宋体" w:cs="宋体" w:hint="eastAsia"/>
          <w:szCs w:val="21"/>
          <w:lang w:bidi="ar"/>
        </w:rPr>
        <w:t>乙方应按该月货物含税结算货款的20%向甲方对应运营项目支付违约金；</w:t>
      </w:r>
      <w:bookmarkEnd w:id="521"/>
      <w:r>
        <w:rPr>
          <w:rFonts w:ascii="宋体" w:eastAsia="宋体" w:hAnsi="宋体" w:cs="宋体" w:hint="eastAsia"/>
          <w:szCs w:val="21"/>
          <w:lang w:bidi="ar"/>
        </w:rPr>
        <w:t>考核评分分数低于60分时，乙方应按该月货物含税结算货款的30%向甲方对应运营项目支付违约金。以上违约金总额不超过暂定合同价的【5】%。若供货期内累计出现3次</w:t>
      </w:r>
      <w:r>
        <w:rPr>
          <w:rFonts w:ascii="宋体" w:eastAsia="宋体" w:hAnsi="宋体" w:cs="宋体" w:hint="eastAsia"/>
          <w:szCs w:val="21"/>
        </w:rPr>
        <w:t>（含）以上</w:t>
      </w:r>
      <w:r>
        <w:rPr>
          <w:rFonts w:ascii="宋体" w:eastAsia="宋体" w:hAnsi="宋体" w:cs="宋体" w:hint="eastAsia"/>
          <w:szCs w:val="21"/>
          <w:lang w:bidi="ar"/>
        </w:rPr>
        <w:t>评审结论为不合格的（考核评分分数低于80分），甲方有权取消乙方的供货资格并单方解除合同、并要求乙方一次性支付【</w:t>
      </w:r>
      <w:r>
        <w:rPr>
          <w:rFonts w:ascii="宋体" w:eastAsia="宋体" w:hAnsi="宋体" w:cs="宋体" w:hint="eastAsia"/>
          <w:szCs w:val="21"/>
          <w:u w:val="single"/>
        </w:rPr>
        <w:t>20,000.00</w:t>
      </w:r>
      <w:r>
        <w:rPr>
          <w:rFonts w:ascii="宋体" w:eastAsia="宋体" w:hAnsi="宋体" w:cs="宋体" w:hint="eastAsia"/>
          <w:szCs w:val="21"/>
          <w:lang w:bidi="ar"/>
        </w:rPr>
        <w:t>】元的违约金。</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10、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w:t>
      </w:r>
      <w:r>
        <w:rPr>
          <w:rFonts w:ascii="宋体" w:eastAsia="宋体" w:hAnsi="宋体" w:cs="宋体" w:hint="eastAsia"/>
          <w:szCs w:val="21"/>
        </w:rPr>
        <w:lastRenderedPageBreak/>
        <w:t>承担由此给甲方造成的一切损失。</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11、在本合同履行过程中，乙方不得消极怠工或拒不履行合同义务（包括但不限于按合同要求交货、换货、培训、技术支持、售后等），否则将视为乙方违约，本合同对该违约责任有特别约定的，适用该特别约定；无特别约定的，甲方有权就违约事宜提出改正，如乙方在甲方限期内仍未完成整改或整改后仍不合格的，甲方有权单方解除合同，要求乙方一次性支付【</w:t>
      </w:r>
      <w:r>
        <w:rPr>
          <w:rFonts w:ascii="宋体" w:eastAsia="宋体" w:hAnsi="宋体" w:cs="宋体" w:hint="eastAsia"/>
          <w:szCs w:val="21"/>
          <w:u w:val="single"/>
        </w:rPr>
        <w:t>20,000.00</w:t>
      </w:r>
      <w:r>
        <w:rPr>
          <w:rFonts w:ascii="宋体" w:eastAsia="宋体" w:hAnsi="宋体" w:cs="宋体" w:hint="eastAsia"/>
          <w:szCs w:val="21"/>
        </w:rPr>
        <w:t>】元的违约金，并有权依法委托有资质的第三方继续履行本合同义务，由此造成的一切损失（包括但不限于再行采购的费用、委托第三人继续履行时超出本合同费用部分等）由乙方全部承担。</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12、无论是否在质保期内，因货物质量问题发生安全事故或引起其他损失、造成不良后果的，乙方应承担全部责任及损失赔偿，</w:t>
      </w:r>
      <w:r>
        <w:rPr>
          <w:rFonts w:ascii="宋体" w:eastAsia="宋体" w:hAnsi="宋体" w:cs="宋体" w:hint="eastAsia"/>
          <w:szCs w:val="21"/>
          <w:lang w:eastAsia="zh-Hans"/>
        </w:rPr>
        <w:t>同时甲方有权单方解除本合同且要求乙方一次性支付</w:t>
      </w:r>
      <w:r>
        <w:rPr>
          <w:rFonts w:ascii="宋体" w:eastAsia="宋体" w:hAnsi="宋体" w:cs="宋体" w:hint="eastAsia"/>
          <w:szCs w:val="21"/>
          <w:u w:val="single"/>
        </w:rPr>
        <w:t>【</w:t>
      </w:r>
      <w:r>
        <w:rPr>
          <w:rFonts w:ascii="宋体" w:eastAsia="宋体" w:hAnsi="宋体" w:cs="宋体" w:hint="eastAsia"/>
          <w:szCs w:val="21"/>
          <w:u w:val="single"/>
          <w:lang w:eastAsia="zh-Hans"/>
        </w:rPr>
        <w:t>100</w:t>
      </w:r>
      <w:r>
        <w:rPr>
          <w:rFonts w:ascii="宋体" w:eastAsia="宋体" w:hAnsi="宋体" w:cs="宋体" w:hint="eastAsia"/>
          <w:szCs w:val="21"/>
          <w:u w:val="single"/>
        </w:rPr>
        <w:t>,</w:t>
      </w:r>
      <w:r>
        <w:rPr>
          <w:rFonts w:ascii="宋体" w:eastAsia="宋体" w:hAnsi="宋体" w:cs="宋体" w:hint="eastAsia"/>
          <w:szCs w:val="21"/>
          <w:u w:val="single"/>
          <w:lang w:eastAsia="zh-Hans"/>
        </w:rPr>
        <w:t>000</w:t>
      </w:r>
      <w:r>
        <w:rPr>
          <w:rFonts w:ascii="宋体" w:eastAsia="宋体" w:hAnsi="宋体" w:cs="宋体" w:hint="eastAsia"/>
          <w:szCs w:val="21"/>
          <w:u w:val="single"/>
        </w:rPr>
        <w:t>.00】</w:t>
      </w:r>
      <w:r>
        <w:rPr>
          <w:rFonts w:ascii="宋体" w:eastAsia="宋体" w:hAnsi="宋体" w:cs="宋体" w:hint="eastAsia"/>
          <w:szCs w:val="21"/>
          <w:u w:val="single"/>
          <w:lang w:eastAsia="zh-Hans"/>
        </w:rPr>
        <w:t>元</w:t>
      </w:r>
      <w:r>
        <w:rPr>
          <w:rFonts w:ascii="宋体" w:eastAsia="宋体" w:hAnsi="宋体" w:cs="宋体" w:hint="eastAsia"/>
          <w:szCs w:val="21"/>
          <w:lang w:eastAsia="zh-Hans"/>
        </w:rPr>
        <w:t>的违约金</w:t>
      </w:r>
      <w:r>
        <w:rPr>
          <w:rFonts w:ascii="宋体" w:eastAsia="宋体" w:hAnsi="宋体" w:cs="宋体" w:hint="eastAsia"/>
          <w:szCs w:val="21"/>
        </w:rPr>
        <w:t>。</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bCs/>
          <w:szCs w:val="21"/>
        </w:rPr>
        <w:t>乙方保证对其在讨论、签订、履行本合同过程中所获悉的属于甲方的且无法从公开渠道获得的文件资料及项目信息予以严格保密并应采取相应的保密措施，保证其自身及工作人员</w:t>
      </w:r>
      <w:proofErr w:type="gramStart"/>
      <w:r>
        <w:rPr>
          <w:rFonts w:ascii="宋体" w:eastAsia="宋体" w:hAnsi="宋体" w:cs="宋体" w:hint="eastAsia"/>
          <w:bCs/>
          <w:szCs w:val="21"/>
        </w:rPr>
        <w:t>不</w:t>
      </w:r>
      <w:proofErr w:type="gramEnd"/>
      <w:r>
        <w:rPr>
          <w:rFonts w:ascii="宋体" w:eastAsia="宋体" w:hAnsi="宋体" w:cs="宋体" w:hint="eastAsia"/>
          <w:bCs/>
          <w:szCs w:val="21"/>
        </w:rPr>
        <w:t>私自使用或向任何第三方泄露，否则，视为乙方违约，甲方有权要求乙方一次性支付</w:t>
      </w:r>
      <w:r>
        <w:rPr>
          <w:rFonts w:ascii="宋体" w:eastAsia="宋体" w:hAnsi="宋体" w:cs="宋体" w:hint="eastAsia"/>
          <w:szCs w:val="21"/>
          <w:u w:val="single"/>
        </w:rPr>
        <w:t>【10,000.00】元</w:t>
      </w:r>
      <w:r>
        <w:rPr>
          <w:rFonts w:ascii="宋体" w:eastAsia="宋体" w:hAnsi="宋体" w:cs="宋体" w:hint="eastAsia"/>
          <w:szCs w:val="21"/>
        </w:rPr>
        <w:t>的违约金</w:t>
      </w:r>
      <w:r>
        <w:rPr>
          <w:rFonts w:ascii="宋体" w:eastAsia="宋体" w:hAnsi="宋体" w:cs="宋体" w:hint="eastAsia"/>
          <w:bCs/>
          <w:szCs w:val="21"/>
        </w:rPr>
        <w:t>，且乙方须承担由此给甲方造成的一切损失。乙方及其工作人员的保密义务不因本合同的终止而终止，直至相关保密信息被合法公开时止。</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14、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ascii="宋体" w:eastAsia="宋体" w:hAnsi="宋体" w:cs="宋体" w:hint="eastAsia"/>
          <w:szCs w:val="21"/>
          <w:u w:val="single"/>
        </w:rPr>
        <w:t>【10,000.00】元</w:t>
      </w:r>
      <w:r>
        <w:rPr>
          <w:rFonts w:ascii="宋体" w:eastAsia="宋体" w:hAnsi="宋体" w:cs="宋体" w:hint="eastAsia"/>
          <w:szCs w:val="21"/>
        </w:rPr>
        <w:t>的违约金，违约金不够赔偿甲方损失的，乙方需继续赔偿，且甲方有权单方解除合同，并要求乙方一次性支付【</w:t>
      </w:r>
      <w:r>
        <w:rPr>
          <w:rFonts w:ascii="宋体" w:eastAsia="宋体" w:hAnsi="宋体" w:cs="宋体" w:hint="eastAsia"/>
          <w:szCs w:val="21"/>
          <w:u w:val="single"/>
        </w:rPr>
        <w:t>20,000.00</w:t>
      </w:r>
      <w:r>
        <w:rPr>
          <w:rFonts w:ascii="宋体" w:eastAsia="宋体" w:hAnsi="宋体" w:cs="宋体" w:hint="eastAsia"/>
          <w:szCs w:val="21"/>
        </w:rPr>
        <w:t>】元的违约金。</w:t>
      </w:r>
    </w:p>
    <w:p w:rsidR="000C74BC" w:rsidRDefault="00524E28" w:rsidP="000F7511">
      <w:pPr>
        <w:snapToGrid w:val="0"/>
        <w:spacing w:line="360" w:lineRule="auto"/>
        <w:ind w:firstLineChars="177" w:firstLine="372"/>
        <w:rPr>
          <w:rFonts w:ascii="宋体" w:eastAsia="宋体" w:hAnsi="宋体" w:cs="宋体"/>
        </w:rPr>
      </w:pPr>
      <w:r>
        <w:rPr>
          <w:rFonts w:ascii="宋体" w:eastAsia="宋体" w:hAnsi="宋体" w:cs="宋体" w:hint="eastAsia"/>
          <w:szCs w:val="21"/>
        </w:rPr>
        <w:t>15、</w:t>
      </w:r>
      <w:r>
        <w:rPr>
          <w:rFonts w:ascii="宋体" w:eastAsia="宋体" w:hAnsi="宋体" w:cs="宋体" w:hint="eastAsia"/>
          <w:bCs/>
          <w:szCs w:val="21"/>
        </w:rPr>
        <w:t>在合同的履行期间，乙方应当保持相应资质的有效性</w:t>
      </w:r>
      <w:r>
        <w:rPr>
          <w:rFonts w:ascii="宋体" w:eastAsia="宋体" w:hAnsi="宋体" w:cs="宋体" w:hint="eastAsia"/>
          <w:szCs w:val="21"/>
        </w:rPr>
        <w:t>，并符合国家的相关规定。若乙方在合同期内有关资质不符合招标要求及国家规定的，甲方有权单方解除合同，要求乙方一次性支付【</w:t>
      </w:r>
      <w:r>
        <w:rPr>
          <w:rFonts w:ascii="宋体" w:eastAsia="宋体" w:hAnsi="宋体" w:cs="宋体" w:hint="eastAsia"/>
          <w:szCs w:val="21"/>
          <w:u w:val="single"/>
        </w:rPr>
        <w:t>20,000.00</w:t>
      </w:r>
      <w:r>
        <w:rPr>
          <w:rFonts w:ascii="宋体" w:eastAsia="宋体" w:hAnsi="宋体" w:cs="宋体" w:hint="eastAsia"/>
          <w:szCs w:val="21"/>
        </w:rPr>
        <w:t>】元的违约金，并有权依法委托有资质的第三方继续履行本合同义务，由此造成的一切损失（包括但不限于重新采购的差价、委托第三方的费用）由乙方全部承担。</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16、乙方车辆在甲方运营项目行驶时，必须严格遵守厂区道路限行，限速和</w:t>
      </w:r>
      <w:proofErr w:type="gramStart"/>
      <w:r>
        <w:rPr>
          <w:rFonts w:ascii="宋体" w:eastAsia="宋体" w:hAnsi="宋体" w:cs="宋体" w:hint="eastAsia"/>
          <w:szCs w:val="21"/>
        </w:rPr>
        <w:t>限重要求</w:t>
      </w:r>
      <w:proofErr w:type="gramEnd"/>
      <w:r>
        <w:rPr>
          <w:rFonts w:ascii="宋体" w:eastAsia="宋体" w:hAnsi="宋体" w:cs="宋体" w:hint="eastAsia"/>
          <w:szCs w:val="21"/>
        </w:rPr>
        <w:t>，如因乙方未遵守前述要求，对厂区/甲方（含其人员）、乙方人员、第三方造成损失的，乙方须承担全部赔偿责任。</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17、乙方违反约定将合同项下乙方的权利义务全部转让给第三方，或未经甲方书面同意将部分权利义务转让给第三方的，甲方有权要求乙方支付暂定合同价【0.1】%的违约金，并有权单方解除本合同，若由此给甲方造成损失的，乙方还应当承担全部赔偿责任。如因乙方将乙方本合同项下全部/部分权利义务转让给第三</w:t>
      </w:r>
      <w:proofErr w:type="gramStart"/>
      <w:r>
        <w:rPr>
          <w:rFonts w:ascii="宋体" w:eastAsia="宋体" w:hAnsi="宋体" w:cs="宋体" w:hint="eastAsia"/>
          <w:szCs w:val="21"/>
        </w:rPr>
        <w:t>方导致</w:t>
      </w:r>
      <w:proofErr w:type="gramEnd"/>
      <w:r>
        <w:rPr>
          <w:rFonts w:ascii="宋体" w:eastAsia="宋体" w:hAnsi="宋体" w:cs="宋体" w:hint="eastAsia"/>
          <w:szCs w:val="21"/>
        </w:rPr>
        <w:t>安全事故或人身损害事故的，造成甲方其他损失的或甲方被认定承担赔偿责任的，甲方向乙方追偿并要求乙方另行承担暂定合同价【0.5】%的违约金，前述违约金不足以弥补甲方损失的，乙方还需足额赔偿。</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18、因乙方违反本合同约定导致甲方权益受损的，甲方为维护自身权益所支付的所有费用均由乙方承担，包括但不限于甲方为此支付的诉讼费、律师费、鉴定费、公证费、交通住宿费等全部费用。</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1】%的违约金；如造成甲方经济损失的（包括但不限于律师费、诉</w:t>
      </w:r>
      <w:r>
        <w:rPr>
          <w:rFonts w:ascii="宋体" w:eastAsia="宋体" w:hAnsi="宋体" w:cs="宋体" w:hint="eastAsia"/>
          <w:szCs w:val="21"/>
        </w:rPr>
        <w:lastRenderedPageBreak/>
        <w:t xml:space="preserve">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rsidR="000C74BC" w:rsidRDefault="00524E28" w:rsidP="000F7511">
      <w:pPr>
        <w:snapToGrid w:val="0"/>
        <w:spacing w:line="360" w:lineRule="auto"/>
        <w:ind w:firstLineChars="177" w:firstLine="372"/>
        <w:rPr>
          <w:rFonts w:ascii="宋体" w:eastAsia="宋体" w:hAnsi="宋体" w:cs="宋体"/>
        </w:rPr>
      </w:pPr>
      <w:r>
        <w:rPr>
          <w:rFonts w:ascii="宋体" w:eastAsia="宋体" w:hAnsi="宋体" w:cs="宋体" w:hint="eastAsia"/>
          <w:szCs w:val="21"/>
        </w:rPr>
        <w:t>20、乙方违反本合同约定或未按投标时投标文件中承诺的事项履约，合同对违约责任有特别约定的，适用该特别约定；无特别约定的，甲方有权要求乙方向甲方支付暂定合同价【0.1】%作为违约金。违约金不足以弥补甲方因此所受损失的，乙方应予以补足。</w:t>
      </w:r>
    </w:p>
    <w:p w:rsidR="000C74BC" w:rsidRDefault="000C74BC">
      <w:pPr>
        <w:snapToGrid w:val="0"/>
        <w:spacing w:line="360" w:lineRule="auto"/>
        <w:ind w:firstLineChars="177" w:firstLine="373"/>
        <w:rPr>
          <w:rFonts w:ascii="宋体" w:eastAsia="宋体" w:hAnsi="宋体" w:cs="宋体"/>
          <w:b/>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第十六条 争议解决</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双方在履约中发生争执和分歧，双方应通过友好协商解决，如不能通过友好协商解决的，任何一方均可向甲方住所地有管辖权的人民法院提起诉讼解决。</w:t>
      </w:r>
    </w:p>
    <w:p w:rsidR="000C74BC" w:rsidRDefault="000C74BC" w:rsidP="000F7511">
      <w:pPr>
        <w:snapToGrid w:val="0"/>
        <w:spacing w:line="360" w:lineRule="auto"/>
        <w:ind w:firstLineChars="177" w:firstLine="372"/>
        <w:rPr>
          <w:rFonts w:ascii="宋体" w:eastAsia="宋体" w:hAnsi="宋体" w:cs="宋体"/>
          <w:szCs w:val="21"/>
        </w:rPr>
      </w:pPr>
    </w:p>
    <w:p w:rsidR="000C74BC" w:rsidRDefault="00524E28">
      <w:pPr>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第十七条 其他</w:t>
      </w:r>
    </w:p>
    <w:p w:rsidR="000C74BC" w:rsidRDefault="00524E28" w:rsidP="000F7511">
      <w:pPr>
        <w:snapToGrid w:val="0"/>
        <w:spacing w:line="360" w:lineRule="auto"/>
        <w:ind w:firstLineChars="177" w:firstLine="372"/>
        <w:rPr>
          <w:rFonts w:ascii="宋体" w:eastAsia="宋体" w:hAnsi="宋体" w:cs="宋体"/>
          <w:bCs/>
          <w:szCs w:val="21"/>
        </w:rPr>
      </w:pPr>
      <w:r>
        <w:rPr>
          <w:rFonts w:ascii="宋体" w:eastAsia="宋体" w:hAnsi="宋体" w:cs="宋体" w:hint="eastAsia"/>
          <w:bCs/>
          <w:szCs w:val="21"/>
        </w:rPr>
        <w:t>1、乙方必须清楚理解：</w:t>
      </w:r>
      <w:r>
        <w:rPr>
          <w:rFonts w:ascii="宋体" w:eastAsia="宋体" w:hAnsi="宋体" w:cs="宋体" w:hint="eastAsia"/>
          <w:szCs w:val="21"/>
        </w:rPr>
        <w:t>本合同不具排他性，甲方对本合同范围内的具体项目享有自主选择的权利。</w:t>
      </w:r>
      <w:r>
        <w:rPr>
          <w:rFonts w:ascii="宋体" w:eastAsia="宋体" w:hAnsi="宋体" w:cs="宋体" w:hint="eastAsia"/>
          <w:bCs/>
          <w:szCs w:val="21"/>
        </w:rPr>
        <w:t>本合同仅作为乙方在本合同期限内取得向甲方供应</w:t>
      </w:r>
      <w:r>
        <w:rPr>
          <w:rFonts w:ascii="宋体" w:eastAsia="宋体" w:hAnsi="宋体" w:cs="宋体" w:hint="eastAsia"/>
          <w:b/>
          <w:bCs/>
          <w:szCs w:val="21"/>
        </w:rPr>
        <w:t>液体乙酸钠</w:t>
      </w:r>
      <w:r>
        <w:rPr>
          <w:rFonts w:ascii="宋体" w:eastAsia="宋体" w:hAnsi="宋体" w:cs="宋体" w:hint="eastAsia"/>
          <w:bCs/>
          <w:szCs w:val="21"/>
        </w:rPr>
        <w:t>的资格，但并不代表乙方必然取得具体运营项目供货的权利。甲方根据乙方资质条件、履约能力和实际履约情况、甲方根据具体运营项目实际需求仍有权另行采购</w:t>
      </w:r>
      <w:proofErr w:type="gramStart"/>
      <w:r>
        <w:rPr>
          <w:rFonts w:ascii="宋体" w:eastAsia="宋体" w:hAnsi="宋体" w:cs="宋体" w:hint="eastAsia"/>
          <w:bCs/>
          <w:szCs w:val="21"/>
        </w:rPr>
        <w:t>其他第三</w:t>
      </w:r>
      <w:proofErr w:type="gramEnd"/>
      <w:r>
        <w:rPr>
          <w:rFonts w:ascii="宋体" w:eastAsia="宋体" w:hAnsi="宋体" w:cs="宋体" w:hint="eastAsia"/>
          <w:bCs/>
          <w:szCs w:val="21"/>
        </w:rPr>
        <w:t>方进行本合同范围内的货物供货服务。</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3、乙方有义务配合甲方运营项目进行货物的小试，以确定货物的适用性选型，或者货物的最优化成分配比，并在适用性的前提下按最优化的成分配比进行供货，以实现</w:t>
      </w:r>
      <w:proofErr w:type="gramStart"/>
      <w:r>
        <w:rPr>
          <w:rFonts w:ascii="宋体" w:eastAsia="宋体" w:hAnsi="宋体" w:cs="宋体" w:hint="eastAsia"/>
          <w:szCs w:val="21"/>
        </w:rPr>
        <w:t>低药耗</w:t>
      </w:r>
      <w:proofErr w:type="gramEnd"/>
      <w:r>
        <w:rPr>
          <w:rFonts w:ascii="宋体" w:eastAsia="宋体" w:hAnsi="宋体" w:cs="宋体" w:hint="eastAsia"/>
          <w:szCs w:val="21"/>
        </w:rPr>
        <w:t>、高效率的运营目标，同时合同综合单价固定不变。如果乙方提供的货物无法满足单个项目低耗、高效的要求，或者乙方提供的货物无法达到甲方另行选择的货物的投</w:t>
      </w:r>
      <w:proofErr w:type="gramStart"/>
      <w:r>
        <w:rPr>
          <w:rFonts w:ascii="宋体" w:eastAsia="宋体" w:hAnsi="宋体" w:cs="宋体" w:hint="eastAsia"/>
          <w:szCs w:val="21"/>
        </w:rPr>
        <w:t>加综合</w:t>
      </w:r>
      <w:proofErr w:type="gramEnd"/>
      <w:r>
        <w:rPr>
          <w:rFonts w:ascii="宋体" w:eastAsia="宋体" w:hAnsi="宋体" w:cs="宋体" w:hint="eastAsia"/>
          <w:szCs w:val="21"/>
        </w:rPr>
        <w:t>效益，甲方有权另行选择供应商。</w:t>
      </w:r>
    </w:p>
    <w:p w:rsidR="000C74BC" w:rsidRDefault="00524E28" w:rsidP="000F7511">
      <w:pPr>
        <w:snapToGrid w:val="0"/>
        <w:spacing w:line="360" w:lineRule="auto"/>
        <w:ind w:firstLineChars="177" w:firstLine="372"/>
        <w:rPr>
          <w:rFonts w:ascii="宋体" w:eastAsia="宋体" w:hAnsi="宋体" w:cs="宋体"/>
          <w:bCs/>
          <w:szCs w:val="21"/>
        </w:rPr>
      </w:pPr>
      <w:r>
        <w:rPr>
          <w:rFonts w:ascii="宋体" w:eastAsia="宋体" w:hAnsi="宋体" w:cs="宋体" w:hint="eastAsia"/>
          <w:bCs/>
          <w:szCs w:val="21"/>
        </w:rPr>
        <w:t>4、乙方应根据甲方运营项目工艺以及性质，配合甲方运营项目进行小试，提供符合技术指标的药剂，保证供货的药剂在甲方运营项目良好的使用效果。</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5、甲方按本合同约定单方解除合同的，乙方应在收到甲方单方解除合同书面通知之日起30</w:t>
      </w:r>
      <w:proofErr w:type="gramStart"/>
      <w:r>
        <w:rPr>
          <w:rFonts w:ascii="宋体" w:eastAsia="宋体" w:hAnsi="宋体" w:cs="宋体" w:hint="eastAsia"/>
          <w:szCs w:val="21"/>
        </w:rPr>
        <w:t>日内与</w:t>
      </w:r>
      <w:proofErr w:type="gramEnd"/>
      <w:r>
        <w:rPr>
          <w:rFonts w:ascii="宋体" w:eastAsia="宋体" w:hAnsi="宋体" w:cs="宋体" w:hint="eastAsia"/>
          <w:szCs w:val="21"/>
        </w:rPr>
        <w:t>甲方共同确认已完成的供货量及金额，未经甲乙双方共同确认的供货量不得再要求结算。</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6、基于乙方的专业特长，甲方代表（合同签字者）对关于产品质量指标的确认、变更等，仅是程序性行为，并非就是对乙方产品质量责任的免除，乙方仍要对所供的产品承担全部责任。</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7、合同履约过程中，若发现</w:t>
      </w:r>
      <w:r>
        <w:rPr>
          <w:rFonts w:ascii="宋体" w:eastAsia="宋体" w:hAnsi="宋体" w:cs="宋体" w:hint="eastAsia"/>
          <w:szCs w:val="21"/>
          <w:lang w:val="zh-CN"/>
        </w:rPr>
        <w:t>同一种货物或服务存在有选择性的报价或不是固定的报价的，或存在</w:t>
      </w:r>
      <w:r>
        <w:rPr>
          <w:rFonts w:ascii="宋体" w:eastAsia="宋体" w:hAnsi="宋体" w:cs="宋体" w:hint="eastAsia"/>
          <w:szCs w:val="21"/>
        </w:rPr>
        <w:t>多种理解方式的情况发生时，按最有利甲方的方式解释。</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8、合同所有附件及本项目的招标文件、答疑文件、投标文件、补充通知及相关承诺、协议等均为本合同有</w:t>
      </w:r>
      <w:r>
        <w:rPr>
          <w:rFonts w:ascii="宋体" w:eastAsia="宋体" w:hAnsi="宋体" w:cs="宋体" w:hint="eastAsia"/>
          <w:szCs w:val="21"/>
        </w:rPr>
        <w:lastRenderedPageBreak/>
        <w:t>效组成部分，与本合同</w:t>
      </w:r>
      <w:proofErr w:type="gramStart"/>
      <w:r>
        <w:rPr>
          <w:rFonts w:ascii="宋体" w:eastAsia="宋体" w:hAnsi="宋体" w:cs="宋体" w:hint="eastAsia"/>
          <w:szCs w:val="21"/>
        </w:rPr>
        <w:t>同</w:t>
      </w:r>
      <w:proofErr w:type="gramEnd"/>
      <w:r>
        <w:rPr>
          <w:rFonts w:ascii="宋体" w:eastAsia="宋体" w:hAnsi="宋体" w:cs="宋体" w:hint="eastAsia"/>
          <w:szCs w:val="21"/>
        </w:rPr>
        <w:t>具法律效力，该等文件与本合同正文约定不一致的，以有利于甲方的约定为准。</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9、本合同壹式</w:t>
      </w:r>
      <w:r>
        <w:rPr>
          <w:rFonts w:ascii="宋体" w:eastAsia="宋体" w:hAnsi="宋体" w:cs="宋体" w:hint="eastAsia"/>
          <w:szCs w:val="21"/>
          <w:u w:val="single"/>
        </w:rPr>
        <w:t xml:space="preserve">   </w:t>
      </w:r>
      <w:r>
        <w:rPr>
          <w:rFonts w:ascii="宋体" w:eastAsia="宋体" w:hAnsi="宋体" w:cs="宋体" w:hint="eastAsia"/>
          <w:szCs w:val="21"/>
        </w:rPr>
        <w:t>份，甲方执</w:t>
      </w:r>
      <w:r>
        <w:rPr>
          <w:rFonts w:ascii="宋体" w:eastAsia="宋体" w:hAnsi="宋体" w:cs="宋体" w:hint="eastAsia"/>
          <w:szCs w:val="21"/>
          <w:u w:val="single"/>
        </w:rPr>
        <w:t xml:space="preserve">   </w:t>
      </w:r>
      <w:r>
        <w:rPr>
          <w:rFonts w:ascii="宋体" w:eastAsia="宋体" w:hAnsi="宋体" w:cs="宋体" w:hint="eastAsia"/>
          <w:szCs w:val="21"/>
        </w:rPr>
        <w:t>份，乙方执</w:t>
      </w:r>
      <w:r>
        <w:rPr>
          <w:rFonts w:ascii="宋体" w:eastAsia="宋体" w:hAnsi="宋体" w:cs="宋体" w:hint="eastAsia"/>
          <w:szCs w:val="21"/>
          <w:u w:val="single"/>
        </w:rPr>
        <w:t xml:space="preserve">   </w:t>
      </w:r>
      <w:r>
        <w:rPr>
          <w:rFonts w:ascii="宋体" w:eastAsia="宋体" w:hAnsi="宋体" w:cs="宋体" w:hint="eastAsia"/>
          <w:szCs w:val="21"/>
        </w:rPr>
        <w:t>份，招标代理机构执</w:t>
      </w:r>
      <w:r>
        <w:rPr>
          <w:rFonts w:ascii="宋体" w:eastAsia="宋体" w:hAnsi="宋体" w:cs="宋体" w:hint="eastAsia"/>
          <w:szCs w:val="21"/>
          <w:u w:val="single"/>
        </w:rPr>
        <w:t xml:space="preserve"> 壹 </w:t>
      </w:r>
      <w:r>
        <w:rPr>
          <w:rFonts w:ascii="宋体" w:eastAsia="宋体" w:hAnsi="宋体" w:cs="宋体" w:hint="eastAsia"/>
          <w:szCs w:val="21"/>
        </w:rPr>
        <w:t>份，均具有同等法律效力。</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10、本合同自双方盖章、并经甲方法定代表人或负责人或授权代表及乙方法定代表人签字之日起生效,有效期至全部合同义务履行完毕时终止。</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11、本合同未尽事宜，由双方协商处理。</w:t>
      </w:r>
    </w:p>
    <w:p w:rsidR="000C74BC" w:rsidRDefault="00524E28">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12、合同附件：1.用户需求书；2.廉洁协议书；3.安全生产管理协议。</w:t>
      </w:r>
    </w:p>
    <w:p w:rsidR="000C74BC" w:rsidRDefault="000C74BC">
      <w:pPr>
        <w:ind w:firstLineChars="200" w:firstLine="420"/>
        <w:rPr>
          <w:rFonts w:ascii="宋体" w:eastAsia="宋体" w:hAnsi="宋体" w:cs="宋体"/>
          <w:szCs w:val="21"/>
        </w:rPr>
      </w:pPr>
    </w:p>
    <w:p w:rsidR="000C74BC" w:rsidRDefault="00524E28">
      <w:pPr>
        <w:spacing w:line="360" w:lineRule="auto"/>
        <w:ind w:left="317" w:hanging="527"/>
        <w:rPr>
          <w:rFonts w:ascii="宋体" w:eastAsia="宋体" w:hAnsi="宋体" w:cs="宋体"/>
          <w:b/>
          <w:bCs/>
          <w:szCs w:val="21"/>
        </w:rPr>
      </w:pPr>
      <w:r>
        <w:rPr>
          <w:rFonts w:ascii="宋体" w:eastAsia="宋体" w:hAnsi="宋体" w:cs="宋体"/>
          <w:b/>
          <w:bCs/>
          <w:szCs w:val="21"/>
        </w:rPr>
        <w:t>（以下无正文</w:t>
      </w:r>
      <w:r>
        <w:rPr>
          <w:rFonts w:ascii="宋体" w:eastAsia="宋体" w:hAnsi="宋体" w:cs="宋体" w:hint="eastAsia"/>
          <w:b/>
          <w:bCs/>
          <w:szCs w:val="21"/>
        </w:rPr>
        <w:t>内容为签字盖章页</w:t>
      </w:r>
      <w:r>
        <w:rPr>
          <w:rFonts w:ascii="宋体" w:eastAsia="宋体" w:hAnsi="宋体" w:cs="宋体"/>
          <w:b/>
          <w:bCs/>
          <w:szCs w:val="21"/>
        </w:rPr>
        <w:t>）</w:t>
      </w:r>
    </w:p>
    <w:p w:rsidR="000C74BC" w:rsidRDefault="000C74BC">
      <w:pPr>
        <w:ind w:firstLineChars="200" w:firstLine="420"/>
        <w:rPr>
          <w:rFonts w:ascii="宋体" w:eastAsia="宋体" w:hAnsi="宋体" w:cs="宋体"/>
          <w:szCs w:val="21"/>
        </w:rPr>
      </w:pPr>
    </w:p>
    <w:p w:rsidR="000C74BC" w:rsidRDefault="000C74BC">
      <w:pPr>
        <w:ind w:firstLineChars="200" w:firstLine="420"/>
        <w:rPr>
          <w:rFonts w:ascii="宋体" w:eastAsia="宋体" w:hAnsi="宋体" w:cs="宋体"/>
          <w:szCs w:val="21"/>
        </w:rPr>
      </w:pPr>
    </w:p>
    <w:p w:rsidR="000C74BC" w:rsidRDefault="00524E28">
      <w:pPr>
        <w:snapToGrid w:val="0"/>
        <w:spacing w:line="360" w:lineRule="auto"/>
        <w:ind w:firstLineChars="135" w:firstLine="283"/>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zCs w:val="21"/>
        </w:rPr>
        <w:t>甲方1：                                 甲方2：</w:t>
      </w:r>
    </w:p>
    <w:p w:rsidR="000C74BC" w:rsidRDefault="000C74BC">
      <w:pPr>
        <w:snapToGrid w:val="0"/>
        <w:spacing w:line="360" w:lineRule="auto"/>
        <w:ind w:firstLineChars="202" w:firstLine="424"/>
        <w:rPr>
          <w:rFonts w:ascii="宋体" w:eastAsia="宋体" w:hAnsi="宋体" w:cs="宋体"/>
          <w:szCs w:val="21"/>
        </w:rPr>
      </w:pPr>
    </w:p>
    <w:p w:rsidR="000C74BC" w:rsidRDefault="00524E28">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t xml:space="preserve">法定代表人或负责人或授权代表：         法定代表人：                           </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地址：                                  地址：</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电话：                                  电话：</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传真：                                  传真：</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开户银行：                              开户银行：</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银行账户：                              银行账户：</w:t>
      </w:r>
    </w:p>
    <w:p w:rsidR="000C74BC" w:rsidRDefault="00524E28">
      <w:pPr>
        <w:snapToGrid w:val="0"/>
        <w:spacing w:line="360" w:lineRule="auto"/>
        <w:ind w:firstLineChars="184" w:firstLine="386"/>
        <w:rPr>
          <w:rFonts w:ascii="宋体" w:eastAsia="宋体" w:hAnsi="宋体" w:cs="宋体"/>
          <w:szCs w:val="21"/>
        </w:rPr>
      </w:pPr>
      <w:r>
        <w:rPr>
          <w:rFonts w:ascii="宋体" w:eastAsia="宋体" w:hAnsi="宋体" w:cs="宋体" w:hint="eastAsia"/>
          <w:szCs w:val="21"/>
        </w:rPr>
        <w:t>银行账号：                              银行账号：</w:t>
      </w:r>
    </w:p>
    <w:p w:rsidR="000C74BC" w:rsidRDefault="000C74BC">
      <w:pPr>
        <w:ind w:firstLineChars="200" w:firstLine="420"/>
        <w:rPr>
          <w:rFonts w:ascii="宋体" w:eastAsia="宋体" w:hAnsi="宋体" w:cs="宋体"/>
          <w:szCs w:val="21"/>
        </w:rPr>
      </w:pPr>
    </w:p>
    <w:p w:rsidR="000C74BC" w:rsidRDefault="000C74BC">
      <w:pPr>
        <w:ind w:firstLineChars="200" w:firstLine="420"/>
        <w:rPr>
          <w:rFonts w:ascii="宋体" w:eastAsia="宋体" w:hAnsi="宋体" w:cs="宋体"/>
          <w:szCs w:val="21"/>
        </w:rPr>
      </w:pPr>
    </w:p>
    <w:p w:rsidR="000C74BC" w:rsidRDefault="00524E28">
      <w:pPr>
        <w:snapToGrid w:val="0"/>
        <w:spacing w:line="360" w:lineRule="auto"/>
        <w:ind w:firstLineChars="135" w:firstLine="283"/>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zCs w:val="21"/>
        </w:rPr>
        <w:t xml:space="preserve">乙方：                                 </w:t>
      </w:r>
    </w:p>
    <w:p w:rsidR="000C74BC" w:rsidRDefault="000C74BC">
      <w:pPr>
        <w:snapToGrid w:val="0"/>
        <w:spacing w:line="360" w:lineRule="auto"/>
        <w:ind w:firstLineChars="202" w:firstLine="424"/>
        <w:rPr>
          <w:rFonts w:ascii="宋体" w:eastAsia="宋体" w:hAnsi="宋体" w:cs="宋体"/>
          <w:szCs w:val="21"/>
        </w:rPr>
      </w:pPr>
    </w:p>
    <w:p w:rsidR="000C74BC" w:rsidRDefault="00524E28">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t xml:space="preserve">法定代表人：                    </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地址：                                 </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电话：                                </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传真：                                  </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开户银行：                             </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银行账户：                              </w:t>
      </w: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银行账号：                             </w:t>
      </w:r>
    </w:p>
    <w:p w:rsidR="000C74BC" w:rsidRDefault="000C74BC" w:rsidP="000F7511">
      <w:pPr>
        <w:snapToGrid w:val="0"/>
        <w:spacing w:line="360" w:lineRule="auto"/>
        <w:ind w:firstLineChars="177" w:firstLine="372"/>
        <w:rPr>
          <w:rFonts w:ascii="宋体" w:eastAsia="宋体" w:hAnsi="宋体" w:cs="宋体"/>
          <w:szCs w:val="21"/>
        </w:rPr>
      </w:pPr>
    </w:p>
    <w:p w:rsidR="000C74BC" w:rsidRDefault="00524E28" w:rsidP="000F7511">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签约日期：</w:t>
      </w:r>
    </w:p>
    <w:p w:rsidR="000C74BC" w:rsidRDefault="00524E28">
      <w:pPr>
        <w:snapToGrid w:val="0"/>
        <w:spacing w:line="360" w:lineRule="auto"/>
        <w:ind w:firstLineChars="184" w:firstLine="386"/>
        <w:rPr>
          <w:rFonts w:ascii="宋体" w:eastAsia="宋体" w:hAnsi="宋体" w:cs="宋体"/>
          <w:szCs w:val="21"/>
        </w:rPr>
      </w:pPr>
      <w:r>
        <w:rPr>
          <w:rFonts w:ascii="宋体" w:eastAsia="宋体" w:hAnsi="宋体" w:cs="宋体" w:hint="eastAsia"/>
          <w:szCs w:val="21"/>
        </w:rPr>
        <w:t>签约地点：</w:t>
      </w:r>
    </w:p>
    <w:p w:rsidR="000C74BC" w:rsidRDefault="00524E28">
      <w:pPr>
        <w:rPr>
          <w:rFonts w:ascii="宋体" w:eastAsia="宋体" w:hAnsi="宋体" w:cs="宋体"/>
          <w:szCs w:val="21"/>
        </w:rPr>
      </w:pPr>
      <w:r>
        <w:rPr>
          <w:rFonts w:ascii="宋体" w:eastAsia="宋体" w:hAnsi="宋体" w:cs="宋体" w:hint="eastAsia"/>
          <w:szCs w:val="21"/>
        </w:rPr>
        <w:br w:type="page"/>
      </w:r>
    </w:p>
    <w:p w:rsidR="000C74BC" w:rsidRDefault="00524E28">
      <w:pPr>
        <w:pageBreakBefore/>
        <w:spacing w:line="360" w:lineRule="auto"/>
        <w:rPr>
          <w:rFonts w:ascii="宋体" w:eastAsia="宋体" w:hAnsi="宋体" w:cs="宋体"/>
          <w:b/>
        </w:rPr>
      </w:pPr>
      <w:r>
        <w:rPr>
          <w:rFonts w:ascii="宋体" w:eastAsia="宋体" w:hAnsi="宋体" w:cs="宋体" w:hint="eastAsia"/>
          <w:b/>
        </w:rPr>
        <w:lastRenderedPageBreak/>
        <w:t>附件2：廉洁协议书</w:t>
      </w:r>
    </w:p>
    <w:p w:rsidR="000C74BC" w:rsidRDefault="00524E28">
      <w:pPr>
        <w:spacing w:line="360" w:lineRule="auto"/>
        <w:jc w:val="center"/>
        <w:rPr>
          <w:rFonts w:ascii="宋体" w:eastAsia="宋体" w:hAnsi="宋体" w:cs="宋体"/>
          <w:b/>
          <w:sz w:val="32"/>
          <w:szCs w:val="21"/>
        </w:rPr>
      </w:pPr>
      <w:r>
        <w:rPr>
          <w:rFonts w:ascii="宋体" w:eastAsia="宋体" w:hAnsi="宋体" w:cs="宋体" w:hint="eastAsia"/>
          <w:b/>
          <w:sz w:val="32"/>
          <w:szCs w:val="21"/>
        </w:rPr>
        <w:t>廉洁协议书</w:t>
      </w:r>
    </w:p>
    <w:p w:rsidR="000C74BC" w:rsidRDefault="000C74BC">
      <w:pPr>
        <w:spacing w:line="360" w:lineRule="auto"/>
        <w:rPr>
          <w:rFonts w:ascii="宋体" w:eastAsia="宋体" w:hAnsi="宋体" w:cs="宋体"/>
          <w:szCs w:val="21"/>
        </w:rPr>
      </w:pPr>
    </w:p>
    <w:p w:rsidR="000C74BC" w:rsidRDefault="00524E28">
      <w:pPr>
        <w:spacing w:line="360" w:lineRule="auto"/>
        <w:rPr>
          <w:rFonts w:ascii="宋体" w:eastAsia="宋体" w:hAnsi="宋体" w:cs="宋体"/>
          <w:szCs w:val="21"/>
          <w:u w:val="single"/>
        </w:rPr>
      </w:pPr>
      <w:r>
        <w:rPr>
          <w:rFonts w:ascii="宋体" w:eastAsia="宋体" w:hAnsi="宋体" w:cs="宋体" w:hint="eastAsia"/>
          <w:szCs w:val="21"/>
        </w:rPr>
        <w:t>项目名称：东莞市水</w:t>
      </w:r>
      <w:proofErr w:type="gramStart"/>
      <w:r>
        <w:rPr>
          <w:rFonts w:ascii="宋体" w:eastAsia="宋体" w:hAnsi="宋体" w:cs="宋体" w:hint="eastAsia"/>
          <w:szCs w:val="21"/>
        </w:rPr>
        <w:t>务</w:t>
      </w:r>
      <w:proofErr w:type="gramEnd"/>
      <w:r>
        <w:rPr>
          <w:rFonts w:ascii="宋体" w:eastAsia="宋体" w:hAnsi="宋体" w:cs="宋体" w:hint="eastAsia"/>
          <w:szCs w:val="21"/>
        </w:rPr>
        <w:t>环境投资控股集团净水有限公司2026年-2027年生产药剂液体乙酸钠采购项目 （招标编号：</w:t>
      </w:r>
      <w:r>
        <w:rPr>
          <w:rFonts w:ascii="宋体" w:eastAsia="宋体" w:hAnsi="宋体" w:cs="宋体"/>
          <w:szCs w:val="21"/>
          <w:u w:val="single"/>
        </w:rPr>
        <w:t xml:space="preserve">            </w:t>
      </w:r>
      <w:r>
        <w:rPr>
          <w:rFonts w:ascii="宋体" w:eastAsia="宋体" w:hAnsi="宋体" w:cs="宋体" w:hint="eastAsia"/>
          <w:szCs w:val="21"/>
        </w:rPr>
        <w:t>）</w:t>
      </w:r>
    </w:p>
    <w:p w:rsidR="000C74BC" w:rsidRDefault="00524E28">
      <w:pPr>
        <w:spacing w:line="360" w:lineRule="auto"/>
        <w:rPr>
          <w:rFonts w:ascii="宋体" w:eastAsia="宋体" w:hAnsi="宋体" w:cs="宋体"/>
          <w:szCs w:val="21"/>
        </w:rPr>
      </w:pPr>
      <w:r>
        <w:rPr>
          <w:rFonts w:ascii="宋体" w:eastAsia="宋体" w:hAnsi="宋体" w:cs="宋体" w:hint="eastAsia"/>
          <w:szCs w:val="21"/>
        </w:rPr>
        <w:t>甲方1（业主单位）：</w:t>
      </w:r>
    </w:p>
    <w:p w:rsidR="000C74BC" w:rsidRDefault="00524E28">
      <w:pPr>
        <w:spacing w:line="360" w:lineRule="auto"/>
        <w:rPr>
          <w:rFonts w:ascii="宋体" w:eastAsia="宋体" w:hAnsi="宋体" w:cs="宋体"/>
          <w:szCs w:val="21"/>
        </w:rPr>
      </w:pPr>
      <w:r>
        <w:rPr>
          <w:rFonts w:ascii="宋体" w:eastAsia="宋体" w:hAnsi="宋体" w:cs="宋体" w:hint="eastAsia"/>
          <w:szCs w:val="21"/>
        </w:rPr>
        <w:t>甲方2（业主单位）：</w:t>
      </w:r>
    </w:p>
    <w:p w:rsidR="000C74BC" w:rsidRDefault="00524E28">
      <w:pPr>
        <w:spacing w:line="360" w:lineRule="auto"/>
        <w:rPr>
          <w:rFonts w:ascii="宋体" w:eastAsia="宋体" w:hAnsi="宋体" w:cs="宋体"/>
          <w:szCs w:val="21"/>
        </w:rPr>
      </w:pPr>
      <w:r>
        <w:rPr>
          <w:rFonts w:ascii="宋体" w:eastAsia="宋体" w:hAnsi="宋体" w:cs="宋体" w:hint="eastAsia"/>
          <w:szCs w:val="21"/>
        </w:rPr>
        <w:t>（以下统称为“甲方”）</w:t>
      </w:r>
    </w:p>
    <w:p w:rsidR="000C74BC" w:rsidRDefault="00524E28">
      <w:pPr>
        <w:spacing w:line="360" w:lineRule="auto"/>
        <w:rPr>
          <w:rFonts w:ascii="宋体" w:eastAsia="宋体" w:hAnsi="宋体" w:cs="宋体"/>
          <w:szCs w:val="21"/>
        </w:rPr>
      </w:pPr>
      <w:r>
        <w:rPr>
          <w:rFonts w:ascii="宋体" w:eastAsia="宋体" w:hAnsi="宋体" w:cs="宋体" w:hint="eastAsia"/>
          <w:szCs w:val="21"/>
        </w:rPr>
        <w:t xml:space="preserve">乙方： </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第一条  甲乙双方的权利和义务</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（一）严格遵守党和国家有关法律法规等有关廉洁从业规定。</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（二）严格执行本项目的合同文件，自觉按合同办事。</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（四）建立健全廉洁制度，开展廉洁教育，设立</w:t>
      </w:r>
      <w:proofErr w:type="gramStart"/>
      <w:r>
        <w:rPr>
          <w:rFonts w:ascii="宋体" w:eastAsia="宋体" w:hAnsi="宋体" w:cs="宋体" w:hint="eastAsia"/>
          <w:szCs w:val="21"/>
        </w:rPr>
        <w:t>廉洁监督</w:t>
      </w:r>
      <w:proofErr w:type="gramEnd"/>
      <w:r>
        <w:rPr>
          <w:rFonts w:ascii="宋体" w:eastAsia="宋体" w:hAnsi="宋体" w:cs="宋体" w:hint="eastAsia"/>
          <w:szCs w:val="21"/>
        </w:rPr>
        <w:t>公示牌，公布举报电话，监督并认真查处违法违纪行为。</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w:t>
      </w:r>
      <w:proofErr w:type="gramStart"/>
      <w:r>
        <w:rPr>
          <w:rFonts w:ascii="宋体" w:eastAsia="宋体" w:hAnsi="宋体" w:cs="宋体" w:hint="eastAsia"/>
          <w:szCs w:val="21"/>
        </w:rPr>
        <w:t>予处理</w:t>
      </w:r>
      <w:proofErr w:type="gramEnd"/>
      <w:r>
        <w:rPr>
          <w:rFonts w:ascii="宋体" w:eastAsia="宋体" w:hAnsi="宋体" w:cs="宋体" w:hint="eastAsia"/>
          <w:szCs w:val="21"/>
        </w:rPr>
        <w:t>并要求告知处理结果的权利。</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第二条  甲方的义务</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（二）甲方工作人员不得参加乙方安排的高消费宴请和娱乐活动；不得接受乙方提供的通讯工具、交通工具和高档办公用品。</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lastRenderedPageBreak/>
        <w:t>（六）甲方及其工作人员不得进行违反廉洁规定的其他活动。</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（七）甲方应对甲方工作人员进行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管理，如甲方工作人员违反本协议第一、第二条，甲方应依据有关法律法规、党纪规定对其进行处理；涉嫌犯罪的，甲方应将其移交司法机关追究刑事责任。</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第三条  乙方义务</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（一）乙方不得以任何理由向甲方及其工作人员馈赠礼金、有价证券、贵重礼品，或报销应由甲方单位或个人支付的任何费用。</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（七）乙方应对乙方工作人员进行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管理，如乙方工作人员违反本协议第一、第三条，乙方应依据有关法律法规、党纪规定对其进行处理；乙方工作人员涉嫌犯罪的，乙方应将其移交司法机关追究刑事责任。</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第四条  违约责任</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（一）甲方违反本协议第一、第二条给乙方单位造成经济损失的，应予以赔偿。</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第五条  监督检查</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甲乙双方的廉洁从业行为由双方或双方上级单位的纪检、监察部门负责监督，对本协议履行情况进行检查。</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第六条  举报信访受理</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（一）举报受理部门：东莞市水</w:t>
      </w:r>
      <w:proofErr w:type="gramStart"/>
      <w:r>
        <w:rPr>
          <w:rFonts w:ascii="宋体" w:eastAsia="宋体" w:hAnsi="宋体" w:cs="宋体" w:hint="eastAsia"/>
          <w:szCs w:val="21"/>
        </w:rPr>
        <w:t>务</w:t>
      </w:r>
      <w:proofErr w:type="gramEnd"/>
      <w:r>
        <w:rPr>
          <w:rFonts w:ascii="宋体" w:eastAsia="宋体" w:hAnsi="宋体" w:cs="宋体" w:hint="eastAsia"/>
          <w:szCs w:val="21"/>
        </w:rPr>
        <w:t>环境投资控股集团有限公司纪检监察部。</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（二）举报电话：（0769）23076092。</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（三）举报邮箱：</w:t>
      </w:r>
      <w:hyperlink r:id="rId17" w:history="1">
        <w:r>
          <w:rPr>
            <w:rStyle w:val="afa"/>
            <w:rFonts w:ascii="宋体" w:eastAsia="宋体" w:hAnsi="宋体" w:cs="宋体" w:hint="eastAsia"/>
            <w:color w:val="auto"/>
            <w:sz w:val="21"/>
            <w:szCs w:val="21"/>
          </w:rPr>
          <w:t>jcsj@dgswjt.cn。</w:t>
        </w:r>
      </w:hyperlink>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（四）信访地址：广东省东莞市东城街道育华路1号。</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第七条  其他</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本协议有效期为甲乙双方盖章、并经甲方法定代表人或负责人或授权代表及乙方法定代表人签字之日起至该采购项目最终验收完毕，质保期/供货期满后止。本协议一式   份，甲、乙双方各执   份，甲、乙双方上级主管部门各执   份。</w:t>
      </w:r>
    </w:p>
    <w:p w:rsidR="000C74BC" w:rsidRDefault="000C74BC" w:rsidP="000F7511">
      <w:pPr>
        <w:spacing w:line="360" w:lineRule="auto"/>
        <w:ind w:firstLineChars="228" w:firstLine="479"/>
        <w:rPr>
          <w:rFonts w:ascii="宋体" w:eastAsia="宋体" w:hAnsi="宋体" w:cs="宋体"/>
          <w:szCs w:val="21"/>
        </w:rPr>
      </w:pPr>
    </w:p>
    <w:p w:rsidR="000C74BC" w:rsidRDefault="000C74BC" w:rsidP="000F7511">
      <w:pPr>
        <w:spacing w:line="360" w:lineRule="auto"/>
        <w:ind w:firstLineChars="228" w:firstLine="479"/>
        <w:rPr>
          <w:rFonts w:ascii="宋体" w:eastAsia="宋体" w:hAnsi="宋体" w:cs="宋体"/>
          <w:szCs w:val="21"/>
        </w:rPr>
      </w:pP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 xml:space="preserve">甲方1（盖章）：                          甲方2（盖章）： </w:t>
      </w:r>
    </w:p>
    <w:p w:rsidR="000C74BC" w:rsidRDefault="000C74BC" w:rsidP="000F7511">
      <w:pPr>
        <w:spacing w:line="360" w:lineRule="auto"/>
        <w:ind w:firstLineChars="228" w:firstLine="479"/>
        <w:rPr>
          <w:rFonts w:ascii="宋体" w:eastAsia="宋体" w:hAnsi="宋体" w:cs="宋体"/>
          <w:szCs w:val="21"/>
        </w:rPr>
      </w:pP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lastRenderedPageBreak/>
        <w:t>法定代表人或负责人或授权代表：            法定代表人：</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甲方代表：                                甲方代表：</w:t>
      </w:r>
    </w:p>
    <w:p w:rsidR="000C74BC" w:rsidRDefault="000C74BC" w:rsidP="000F7511">
      <w:pPr>
        <w:spacing w:line="360" w:lineRule="auto"/>
        <w:ind w:firstLineChars="228" w:firstLine="479"/>
        <w:rPr>
          <w:rFonts w:ascii="宋体" w:eastAsia="宋体" w:hAnsi="宋体" w:cs="宋体"/>
          <w:szCs w:val="21"/>
        </w:rPr>
      </w:pPr>
    </w:p>
    <w:p w:rsidR="000C74BC" w:rsidRDefault="000C74BC" w:rsidP="000F7511">
      <w:pPr>
        <w:spacing w:line="360" w:lineRule="auto"/>
        <w:ind w:firstLineChars="228" w:firstLine="479"/>
        <w:rPr>
          <w:rFonts w:ascii="宋体" w:eastAsia="宋体" w:hAnsi="宋体" w:cs="宋体"/>
          <w:szCs w:val="21"/>
        </w:rPr>
      </w:pP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 xml:space="preserve">乙方（盖章）：                           </w:t>
      </w:r>
    </w:p>
    <w:p w:rsidR="000C74BC" w:rsidRDefault="000C74BC" w:rsidP="000F7511">
      <w:pPr>
        <w:spacing w:line="360" w:lineRule="auto"/>
        <w:ind w:firstLineChars="228" w:firstLine="479"/>
        <w:rPr>
          <w:rFonts w:ascii="宋体" w:eastAsia="宋体" w:hAnsi="宋体" w:cs="宋体"/>
          <w:szCs w:val="21"/>
        </w:rPr>
      </w:pP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 xml:space="preserve">法定代表人：                             </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 xml:space="preserve">乙方代表：                                </w:t>
      </w:r>
    </w:p>
    <w:p w:rsidR="000C74BC" w:rsidRDefault="000C74BC" w:rsidP="000F7511">
      <w:pPr>
        <w:spacing w:line="360" w:lineRule="auto"/>
        <w:ind w:firstLineChars="228" w:firstLine="479"/>
        <w:rPr>
          <w:rFonts w:ascii="宋体" w:eastAsia="宋体" w:hAnsi="宋体" w:cs="宋体"/>
          <w:szCs w:val="21"/>
        </w:rPr>
      </w:pPr>
    </w:p>
    <w:p w:rsidR="000C74BC" w:rsidRDefault="00524E28" w:rsidP="000F7511">
      <w:pPr>
        <w:ind w:firstLineChars="228" w:firstLine="479"/>
        <w:rPr>
          <w:rFonts w:ascii="宋体" w:eastAsia="宋体" w:hAnsi="宋体" w:cs="宋体"/>
          <w:szCs w:val="21"/>
        </w:rPr>
      </w:pPr>
      <w:r>
        <w:rPr>
          <w:rFonts w:ascii="宋体" w:eastAsia="宋体" w:hAnsi="宋体" w:cs="宋体" w:hint="eastAsia"/>
          <w:szCs w:val="21"/>
        </w:rPr>
        <w:t xml:space="preserve">签订日期：    年  月  日                </w:t>
      </w:r>
    </w:p>
    <w:p w:rsidR="000C74BC" w:rsidRDefault="00524E28">
      <w:pPr>
        <w:pageBreakBefore/>
        <w:rPr>
          <w:rFonts w:ascii="宋体" w:eastAsia="宋体" w:hAnsi="宋体" w:cs="宋体"/>
          <w:b/>
        </w:rPr>
      </w:pPr>
      <w:r>
        <w:rPr>
          <w:rFonts w:ascii="宋体" w:eastAsia="宋体" w:hAnsi="宋体" w:cs="宋体" w:hint="eastAsia"/>
          <w:b/>
        </w:rPr>
        <w:lastRenderedPageBreak/>
        <w:t>附件3：安全生产管理协议</w:t>
      </w:r>
    </w:p>
    <w:p w:rsidR="000C74BC" w:rsidRDefault="00524E28">
      <w:pPr>
        <w:spacing w:line="360" w:lineRule="auto"/>
        <w:jc w:val="center"/>
        <w:rPr>
          <w:rFonts w:ascii="宋体" w:eastAsia="宋体" w:hAnsi="宋体" w:cs="宋体"/>
          <w:bCs/>
          <w:sz w:val="28"/>
          <w:szCs w:val="28"/>
        </w:rPr>
      </w:pPr>
      <w:r>
        <w:rPr>
          <w:rFonts w:ascii="宋体" w:eastAsia="宋体" w:hAnsi="宋体" w:cs="宋体" w:hint="eastAsia"/>
          <w:b/>
          <w:sz w:val="32"/>
          <w:szCs w:val="21"/>
        </w:rPr>
        <w:t>安全生产管理协议</w:t>
      </w:r>
    </w:p>
    <w:p w:rsidR="000C74BC" w:rsidRDefault="00524E28">
      <w:pPr>
        <w:spacing w:line="360" w:lineRule="auto"/>
        <w:rPr>
          <w:rFonts w:ascii="宋体" w:eastAsia="宋体" w:hAnsi="宋体" w:cs="宋体"/>
          <w:szCs w:val="21"/>
        </w:rPr>
      </w:pPr>
      <w:r>
        <w:rPr>
          <w:rFonts w:ascii="宋体" w:eastAsia="宋体" w:hAnsi="宋体" w:cs="宋体" w:hint="eastAsia"/>
          <w:szCs w:val="21"/>
        </w:rPr>
        <w:t>甲方1：</w:t>
      </w:r>
    </w:p>
    <w:p w:rsidR="000C74BC" w:rsidRDefault="00524E28">
      <w:pPr>
        <w:spacing w:line="360" w:lineRule="auto"/>
        <w:rPr>
          <w:rFonts w:ascii="宋体" w:eastAsia="宋体" w:hAnsi="宋体" w:cs="宋体"/>
          <w:szCs w:val="21"/>
        </w:rPr>
      </w:pPr>
      <w:r>
        <w:rPr>
          <w:rFonts w:ascii="宋体" w:eastAsia="宋体" w:hAnsi="宋体" w:cs="宋体" w:hint="eastAsia"/>
          <w:szCs w:val="21"/>
        </w:rPr>
        <w:t>地址：</w:t>
      </w:r>
    </w:p>
    <w:p w:rsidR="000C74BC" w:rsidRDefault="00524E28">
      <w:pPr>
        <w:spacing w:line="360" w:lineRule="auto"/>
        <w:rPr>
          <w:rFonts w:ascii="宋体" w:eastAsia="宋体" w:hAnsi="宋体" w:cs="宋体"/>
          <w:szCs w:val="21"/>
        </w:rPr>
      </w:pPr>
      <w:r>
        <w:rPr>
          <w:rFonts w:ascii="宋体" w:eastAsia="宋体" w:hAnsi="宋体" w:cs="宋体" w:hint="eastAsia"/>
          <w:szCs w:val="21"/>
        </w:rPr>
        <w:t>电话：</w:t>
      </w:r>
    </w:p>
    <w:p w:rsidR="000C74BC" w:rsidRDefault="00524E28">
      <w:pPr>
        <w:spacing w:line="360" w:lineRule="auto"/>
        <w:rPr>
          <w:rFonts w:ascii="宋体" w:eastAsia="宋体" w:hAnsi="宋体" w:cs="宋体"/>
          <w:szCs w:val="21"/>
        </w:rPr>
      </w:pPr>
      <w:r>
        <w:rPr>
          <w:rFonts w:ascii="宋体" w:eastAsia="宋体" w:hAnsi="宋体" w:cs="宋体" w:hint="eastAsia"/>
          <w:szCs w:val="21"/>
        </w:rPr>
        <w:t>传真：</w:t>
      </w:r>
    </w:p>
    <w:p w:rsidR="000C74BC" w:rsidRDefault="000C74BC">
      <w:pPr>
        <w:spacing w:line="360" w:lineRule="auto"/>
        <w:rPr>
          <w:rFonts w:ascii="宋体" w:eastAsia="宋体" w:hAnsi="宋体" w:cs="宋体"/>
          <w:szCs w:val="21"/>
        </w:rPr>
      </w:pPr>
    </w:p>
    <w:p w:rsidR="000C74BC" w:rsidRDefault="00524E28">
      <w:pPr>
        <w:spacing w:line="360" w:lineRule="auto"/>
        <w:rPr>
          <w:rFonts w:ascii="宋体" w:eastAsia="宋体" w:hAnsi="宋体" w:cs="宋体"/>
          <w:szCs w:val="21"/>
        </w:rPr>
      </w:pPr>
      <w:r>
        <w:rPr>
          <w:rFonts w:ascii="宋体" w:eastAsia="宋体" w:hAnsi="宋体" w:cs="宋体" w:hint="eastAsia"/>
          <w:szCs w:val="21"/>
        </w:rPr>
        <w:t>甲方2：</w:t>
      </w:r>
    </w:p>
    <w:p w:rsidR="000C74BC" w:rsidRDefault="00524E28">
      <w:pPr>
        <w:spacing w:line="360" w:lineRule="auto"/>
        <w:rPr>
          <w:rFonts w:ascii="宋体" w:eastAsia="宋体" w:hAnsi="宋体" w:cs="宋体"/>
          <w:szCs w:val="21"/>
        </w:rPr>
      </w:pPr>
      <w:r>
        <w:rPr>
          <w:rFonts w:ascii="宋体" w:eastAsia="宋体" w:hAnsi="宋体" w:cs="宋体" w:hint="eastAsia"/>
          <w:szCs w:val="21"/>
        </w:rPr>
        <w:t>地址：</w:t>
      </w:r>
    </w:p>
    <w:p w:rsidR="000C74BC" w:rsidRDefault="00524E28">
      <w:pPr>
        <w:spacing w:line="360" w:lineRule="auto"/>
        <w:rPr>
          <w:rFonts w:ascii="宋体" w:eastAsia="宋体" w:hAnsi="宋体" w:cs="宋体"/>
          <w:szCs w:val="21"/>
        </w:rPr>
      </w:pPr>
      <w:r>
        <w:rPr>
          <w:rFonts w:ascii="宋体" w:eastAsia="宋体" w:hAnsi="宋体" w:cs="宋体" w:hint="eastAsia"/>
          <w:szCs w:val="21"/>
        </w:rPr>
        <w:t>电话：</w:t>
      </w:r>
    </w:p>
    <w:p w:rsidR="000C74BC" w:rsidRDefault="00524E28">
      <w:pPr>
        <w:spacing w:line="360" w:lineRule="auto"/>
        <w:rPr>
          <w:rFonts w:ascii="宋体" w:eastAsia="宋体" w:hAnsi="宋体" w:cs="宋体"/>
          <w:szCs w:val="21"/>
        </w:rPr>
      </w:pPr>
      <w:r>
        <w:rPr>
          <w:rFonts w:ascii="宋体" w:eastAsia="宋体" w:hAnsi="宋体" w:cs="宋体" w:hint="eastAsia"/>
          <w:szCs w:val="21"/>
        </w:rPr>
        <w:t>传真：</w:t>
      </w:r>
    </w:p>
    <w:p w:rsidR="000C74BC" w:rsidRDefault="00524E28">
      <w:pPr>
        <w:spacing w:line="360" w:lineRule="auto"/>
        <w:rPr>
          <w:rFonts w:ascii="宋体" w:eastAsia="宋体" w:hAnsi="宋体" w:cs="宋体"/>
          <w:szCs w:val="21"/>
        </w:rPr>
      </w:pPr>
      <w:r>
        <w:rPr>
          <w:rFonts w:ascii="宋体" w:eastAsia="宋体" w:hAnsi="宋体" w:cs="宋体" w:hint="eastAsia"/>
          <w:szCs w:val="21"/>
        </w:rPr>
        <w:t>（以下统称为“甲方”）</w:t>
      </w:r>
    </w:p>
    <w:p w:rsidR="000C74BC" w:rsidRDefault="000C74BC">
      <w:pPr>
        <w:spacing w:line="360" w:lineRule="auto"/>
        <w:rPr>
          <w:rFonts w:ascii="宋体" w:eastAsia="宋体" w:hAnsi="宋体" w:cs="宋体"/>
          <w:szCs w:val="21"/>
        </w:rPr>
      </w:pPr>
    </w:p>
    <w:p w:rsidR="000C74BC" w:rsidRDefault="00524E28">
      <w:pPr>
        <w:spacing w:line="360" w:lineRule="auto"/>
        <w:rPr>
          <w:rFonts w:ascii="宋体" w:eastAsia="宋体" w:hAnsi="宋体" w:cs="宋体"/>
          <w:szCs w:val="21"/>
        </w:rPr>
      </w:pPr>
      <w:r>
        <w:rPr>
          <w:rFonts w:ascii="宋体" w:eastAsia="宋体" w:hAnsi="宋体" w:cs="宋体" w:hint="eastAsia"/>
          <w:szCs w:val="21"/>
        </w:rPr>
        <w:t>乙方：</w:t>
      </w:r>
    </w:p>
    <w:p w:rsidR="000C74BC" w:rsidRDefault="00524E28">
      <w:pPr>
        <w:spacing w:line="360" w:lineRule="auto"/>
        <w:rPr>
          <w:rFonts w:ascii="宋体" w:eastAsia="宋体" w:hAnsi="宋体" w:cs="宋体"/>
          <w:szCs w:val="21"/>
        </w:rPr>
      </w:pPr>
      <w:r>
        <w:rPr>
          <w:rFonts w:ascii="宋体" w:eastAsia="宋体" w:hAnsi="宋体" w:cs="宋体" w:hint="eastAsia"/>
          <w:szCs w:val="21"/>
        </w:rPr>
        <w:t>地址：</w:t>
      </w:r>
    </w:p>
    <w:p w:rsidR="000C74BC" w:rsidRDefault="00524E28">
      <w:pPr>
        <w:spacing w:line="360" w:lineRule="auto"/>
        <w:rPr>
          <w:rFonts w:ascii="宋体" w:eastAsia="宋体" w:hAnsi="宋体" w:cs="宋体"/>
          <w:szCs w:val="21"/>
        </w:rPr>
      </w:pPr>
      <w:r>
        <w:rPr>
          <w:rFonts w:ascii="宋体" w:eastAsia="宋体" w:hAnsi="宋体" w:cs="宋体" w:hint="eastAsia"/>
          <w:szCs w:val="21"/>
        </w:rPr>
        <w:t>电话：</w:t>
      </w:r>
    </w:p>
    <w:p w:rsidR="000C74BC" w:rsidRDefault="00524E28">
      <w:pPr>
        <w:spacing w:line="360" w:lineRule="auto"/>
        <w:rPr>
          <w:rFonts w:ascii="宋体" w:eastAsia="宋体" w:hAnsi="宋体" w:cs="宋体"/>
          <w:szCs w:val="21"/>
        </w:rPr>
      </w:pPr>
      <w:r>
        <w:rPr>
          <w:rFonts w:ascii="宋体" w:eastAsia="宋体" w:hAnsi="宋体" w:cs="宋体" w:hint="eastAsia"/>
          <w:szCs w:val="21"/>
        </w:rPr>
        <w:t>传真：</w:t>
      </w:r>
    </w:p>
    <w:p w:rsidR="000C74BC" w:rsidRDefault="000C74BC">
      <w:pPr>
        <w:spacing w:line="360" w:lineRule="auto"/>
        <w:rPr>
          <w:rFonts w:ascii="宋体" w:eastAsia="宋体" w:hAnsi="宋体" w:cs="宋体"/>
          <w:szCs w:val="21"/>
        </w:rPr>
      </w:pP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w:t>
      </w:r>
      <w:proofErr w:type="gramStart"/>
      <w:r>
        <w:rPr>
          <w:rFonts w:ascii="宋体" w:eastAsia="宋体" w:hAnsi="宋体" w:cs="宋体" w:hint="eastAsia"/>
          <w:szCs w:val="21"/>
        </w:rPr>
        <w:t>超龄工</w:t>
      </w:r>
      <w:proofErr w:type="gramEnd"/>
      <w:r>
        <w:rPr>
          <w:rFonts w:ascii="宋体" w:eastAsia="宋体" w:hAnsi="宋体" w:cs="宋体" w:hint="eastAsia"/>
          <w:szCs w:val="21"/>
        </w:rPr>
        <w:t>和安排女工从事禁忌劳动，进场前，乙方必须严格遵守甲方及项目所在地的相关防疫要求。</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3、乙方使用被派遣劳动者的，应当将被派遣劳动者纳入本单位从业人员统一管理，对被派遣劳动者进行岗位安全操作规程和安全操作技能的教育和培训。</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4、乙方应当在有较大危险因素的施工场所和有关设施、设备上，设置明显的安全警示标志。乙方应当对安</w:t>
      </w:r>
      <w:r>
        <w:rPr>
          <w:rFonts w:ascii="宋体" w:eastAsia="宋体" w:hAnsi="宋体" w:cs="宋体" w:hint="eastAsia"/>
          <w:szCs w:val="21"/>
        </w:rPr>
        <w:lastRenderedPageBreak/>
        <w:t>全设备进行经常性维护、保养，并定期检测，保证正常运转。维护、保养、检测应当做好记录，并由乙方安全员或代表签字。</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5、乙方应当教育和督促从业人员严格执行本单位的安全生产规章制度和安全操作规程；并向从业人员如实告知作业场所和工作岗位存在的危险因素、防范措施以及事故应急措施。</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6、乙方应严格遵守国家、地方政府有关安全生产及劳动保护的法律法规、标准、规定，贯彻执行甲方的各项安全管理规章制度。</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7、乙方依法参加工伤保险，为从业人员缴纳保险费，并应当为从事危险作业的人员办理意外伤害保险。</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13、在施工过程中，需要进行动土、动火、登高、吊装、断路、进入限制性空间等危险性较高的作业时，乙方的施工负责人、专职或兼职安全员必须现场确认，确保安全后，方可开始施工。</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14、因乙方原因，造成乙方损失，由乙方自负，给甲方造成财产损失和人员伤害，乙方要负全部责任，并全额赔偿甲方。</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15、非因甲方原因，造成乙方损失的，甲方不承担任何责任，由乙方自行承担全部责任。</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16、乙方应严格遵守法律法规以及甲方的安全管理要求，并接受甲方的安全生产工作协调和监督，积极消除安全隐患。安全管理的基本要求包括但不限于以下条款：</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①禁火区内严禁吸烟、动火。有火灾危险的作业区域，乙方必须配置足够的灭火设施。</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②焊接、气割作业时两瓶距离必须达到5M及以上，气瓶</w:t>
      </w:r>
      <w:proofErr w:type="gramStart"/>
      <w:r>
        <w:rPr>
          <w:rFonts w:ascii="宋体" w:eastAsia="宋体" w:hAnsi="宋体" w:cs="宋体" w:hint="eastAsia"/>
          <w:szCs w:val="21"/>
        </w:rPr>
        <w:t>距可能</w:t>
      </w:r>
      <w:proofErr w:type="gramEnd"/>
      <w:r>
        <w:rPr>
          <w:rFonts w:ascii="宋体" w:eastAsia="宋体" w:hAnsi="宋体" w:cs="宋体" w:hint="eastAsia"/>
          <w:szCs w:val="21"/>
        </w:rPr>
        <w:t>产生火花的电器、设备和其它火源的间距必</w:t>
      </w:r>
      <w:r>
        <w:rPr>
          <w:rFonts w:ascii="宋体" w:eastAsia="宋体" w:hAnsi="宋体" w:cs="宋体" w:hint="eastAsia"/>
          <w:szCs w:val="21"/>
        </w:rPr>
        <w:lastRenderedPageBreak/>
        <w:t>须达到10M及以上。</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③严禁在厂内道路、消防通道内搭建临时建筑或堆放物资。</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④施工场所的电动工具、电焊机等须有漏电保护器和相应的安全防护装置。</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⑤施工现场及居住室、办公室内的用电设施必须符合要求，严禁电线乱接、乱拉，刀闸和开关无盖，在电器设施上堆放物品。</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⑥防雷、防静电设施及用电设施要有良好接地。</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⑦施工现场的危险区域，如临边、深坑、土方堆填区等，必须设置围栏和危险标志，夜间要设信号灯。</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17、乙方必须接受甲方的检查与监督，并应主动配合，做好安全工作，凡有违反上述协议的即视为乙方违约，甲方有权视情况从工程结算款/服务价款中扣除2000元/次作为违约金。</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18、如乙方因违反本条款规定，造成甲方损失或被第三方追偿的，甲方有权向乙方追偿，甲方可直接从应付款项中扣除。同时，乙方应按照暂定合同含税总价的30%向甲方支付违约金，如违约金不足以弥补损失的，甲方可要求乙方继续赔偿损失，并承担由此引起的一切法律责任和费用，包括但不限于甲方为处理纠纷所产生的诉讼费、鉴定费、担保费、赔偿金、律师费、行政部门的罚款等。</w:t>
      </w:r>
      <w:proofErr w:type="gramStart"/>
      <w:r>
        <w:rPr>
          <w:rFonts w:ascii="宋体" w:eastAsia="宋体" w:hAnsi="宋体" w:cs="宋体" w:hint="eastAsia"/>
          <w:szCs w:val="21"/>
        </w:rPr>
        <w:t>乙方仍</w:t>
      </w:r>
      <w:proofErr w:type="gramEnd"/>
      <w:r>
        <w:rPr>
          <w:rFonts w:ascii="宋体" w:eastAsia="宋体" w:hAnsi="宋体" w:cs="宋体" w:hint="eastAsia"/>
          <w:szCs w:val="21"/>
        </w:rPr>
        <w:t>必须继续履行或采取补救措施，并不得因承担了违约责任，而减少改进及免除继续承担责任的义务。</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19、乙方对施工过程中潜在的安全风险不明确的，不可盲目施工，否则，造成的不良后果由乙方独自承担。</w:t>
      </w:r>
    </w:p>
    <w:p w:rsidR="000C74BC" w:rsidRDefault="00524E28">
      <w:pPr>
        <w:spacing w:line="360" w:lineRule="auto"/>
        <w:ind w:firstLineChars="202" w:firstLine="424"/>
        <w:rPr>
          <w:rFonts w:ascii="宋体" w:eastAsia="宋体" w:hAnsi="宋体" w:cs="宋体"/>
          <w:szCs w:val="21"/>
        </w:rPr>
      </w:pPr>
      <w:r>
        <w:rPr>
          <w:rFonts w:ascii="宋体" w:eastAsia="宋体" w:hAnsi="宋体" w:cs="宋体" w:hint="eastAsia"/>
          <w:szCs w:val="21"/>
        </w:rPr>
        <w:t>20、本协议自甲乙双方盖章、并经甲方法定代表人或负责人或授权代表及乙方法定代表人签字之日起生效。</w:t>
      </w:r>
    </w:p>
    <w:p w:rsidR="000C74BC" w:rsidRDefault="00524E28">
      <w:pPr>
        <w:spacing w:line="360" w:lineRule="auto"/>
        <w:rPr>
          <w:rFonts w:ascii="宋体" w:eastAsia="宋体" w:hAnsi="宋体" w:cs="宋体"/>
          <w:b/>
          <w:bCs/>
          <w:szCs w:val="21"/>
        </w:rPr>
      </w:pPr>
      <w:r>
        <w:rPr>
          <w:rFonts w:ascii="宋体" w:eastAsia="宋体" w:hAnsi="宋体" w:cs="宋体" w:hint="eastAsia"/>
          <w:b/>
          <w:bCs/>
          <w:szCs w:val="21"/>
        </w:rPr>
        <w:t>乙方声明：</w:t>
      </w:r>
    </w:p>
    <w:p w:rsidR="000C74BC" w:rsidRDefault="00524E28">
      <w:pPr>
        <w:spacing w:line="360" w:lineRule="auto"/>
        <w:ind w:firstLineChars="228" w:firstLine="481"/>
        <w:rPr>
          <w:rFonts w:ascii="宋体" w:eastAsia="宋体" w:hAnsi="宋体" w:cs="宋体"/>
          <w:b/>
          <w:bCs/>
          <w:szCs w:val="21"/>
        </w:rPr>
      </w:pPr>
      <w:r>
        <w:rPr>
          <w:rFonts w:ascii="宋体" w:eastAsia="宋体" w:hAnsi="宋体" w:cs="宋体" w:hint="eastAsia"/>
          <w:b/>
          <w:bCs/>
          <w:szCs w:val="21"/>
        </w:rPr>
        <w:t>乙方已认真阅读协议内容，对协议条款、</w:t>
      </w:r>
      <w:r>
        <w:rPr>
          <w:rFonts w:ascii="宋体" w:eastAsia="宋体" w:hAnsi="宋体" w:cs="宋体" w:hint="eastAsia"/>
          <w:b/>
          <w:bCs/>
          <w:szCs w:val="21"/>
          <w:u w:val="single"/>
        </w:rPr>
        <w:t>东莞市水</w:t>
      </w:r>
      <w:proofErr w:type="gramStart"/>
      <w:r>
        <w:rPr>
          <w:rFonts w:ascii="宋体" w:eastAsia="宋体" w:hAnsi="宋体" w:cs="宋体" w:hint="eastAsia"/>
          <w:b/>
          <w:bCs/>
          <w:szCs w:val="21"/>
          <w:u w:val="single"/>
        </w:rPr>
        <w:t>务</w:t>
      </w:r>
      <w:proofErr w:type="gramEnd"/>
      <w:r>
        <w:rPr>
          <w:rFonts w:ascii="宋体" w:eastAsia="宋体" w:hAnsi="宋体" w:cs="宋体" w:hint="eastAsia"/>
          <w:b/>
          <w:bCs/>
          <w:szCs w:val="21"/>
          <w:u w:val="single"/>
        </w:rPr>
        <w:t>环境投资控股集团净水有限公司2026年-2027年生产药剂液体乙酸钠采购项目</w:t>
      </w:r>
      <w:r>
        <w:rPr>
          <w:rFonts w:ascii="宋体" w:eastAsia="宋体" w:hAnsi="宋体" w:cs="宋体" w:hint="eastAsia"/>
          <w:b/>
          <w:bCs/>
          <w:szCs w:val="21"/>
        </w:rPr>
        <w:t>的安全管理要求、安全风险充分理解，并自愿承担因违约造成的一切后果。</w:t>
      </w:r>
    </w:p>
    <w:p w:rsidR="000C74BC" w:rsidRDefault="000C74BC" w:rsidP="000F7511">
      <w:pPr>
        <w:spacing w:line="360" w:lineRule="auto"/>
        <w:ind w:firstLineChars="228" w:firstLine="479"/>
        <w:rPr>
          <w:rFonts w:ascii="宋体" w:eastAsia="宋体" w:hAnsi="宋体" w:cs="宋体"/>
          <w:szCs w:val="21"/>
        </w:rPr>
      </w:pPr>
    </w:p>
    <w:tbl>
      <w:tblPr>
        <w:tblStyle w:val="af5"/>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0C74BC">
        <w:tc>
          <w:tcPr>
            <w:tcW w:w="5102" w:type="dxa"/>
            <w:tcBorders>
              <w:tl2br w:val="nil"/>
              <w:tr2bl w:val="nil"/>
            </w:tcBorders>
            <w:tcMar>
              <w:top w:w="0" w:type="dxa"/>
              <w:left w:w="57" w:type="dxa"/>
              <w:bottom w:w="0" w:type="dxa"/>
              <w:right w:w="57" w:type="dxa"/>
            </w:tcMar>
          </w:tcPr>
          <w:p w:rsidR="000C74BC" w:rsidRDefault="00524E28">
            <w:pPr>
              <w:spacing w:line="360" w:lineRule="auto"/>
              <w:rPr>
                <w:rFonts w:ascii="宋体" w:eastAsia="宋体" w:hAnsi="宋体" w:cs="宋体"/>
                <w:szCs w:val="21"/>
              </w:rPr>
            </w:pPr>
            <w:r>
              <w:rPr>
                <w:rFonts w:ascii="宋体" w:eastAsia="宋体" w:hAnsi="宋体" w:cs="宋体" w:hint="eastAsia"/>
                <w:szCs w:val="21"/>
              </w:rPr>
              <w:t>甲方1（盖章）：</w:t>
            </w:r>
          </w:p>
        </w:tc>
        <w:tc>
          <w:tcPr>
            <w:tcW w:w="5102" w:type="dxa"/>
            <w:tcBorders>
              <w:tl2br w:val="nil"/>
              <w:tr2bl w:val="nil"/>
            </w:tcBorders>
            <w:shd w:val="clear" w:color="auto" w:fill="auto"/>
            <w:tcMar>
              <w:top w:w="0" w:type="dxa"/>
              <w:left w:w="57" w:type="dxa"/>
              <w:bottom w:w="0" w:type="dxa"/>
              <w:right w:w="57" w:type="dxa"/>
            </w:tcMar>
          </w:tcPr>
          <w:p w:rsidR="000C74BC" w:rsidRDefault="00524E28">
            <w:pPr>
              <w:spacing w:line="360" w:lineRule="auto"/>
              <w:rPr>
                <w:rFonts w:ascii="宋体" w:eastAsia="宋体" w:hAnsi="宋体" w:cs="宋体"/>
                <w:szCs w:val="21"/>
              </w:rPr>
            </w:pPr>
            <w:r>
              <w:rPr>
                <w:rFonts w:ascii="宋体" w:eastAsia="宋体" w:hAnsi="宋体" w:cs="宋体" w:hint="eastAsia"/>
                <w:szCs w:val="21"/>
              </w:rPr>
              <w:t>甲方2（盖章）：</w:t>
            </w:r>
          </w:p>
        </w:tc>
      </w:tr>
      <w:tr w:rsidR="000C74BC">
        <w:tc>
          <w:tcPr>
            <w:tcW w:w="5102" w:type="dxa"/>
            <w:tcBorders>
              <w:tl2br w:val="nil"/>
              <w:tr2bl w:val="nil"/>
            </w:tcBorders>
            <w:tcMar>
              <w:top w:w="0" w:type="dxa"/>
              <w:left w:w="57" w:type="dxa"/>
              <w:bottom w:w="0" w:type="dxa"/>
              <w:right w:w="57" w:type="dxa"/>
            </w:tcMar>
          </w:tcPr>
          <w:p w:rsidR="000C74BC" w:rsidRDefault="00524E28">
            <w:pPr>
              <w:spacing w:line="360" w:lineRule="auto"/>
              <w:rPr>
                <w:rFonts w:ascii="宋体" w:eastAsia="宋体" w:hAnsi="宋体" w:cs="宋体"/>
                <w:szCs w:val="21"/>
              </w:rPr>
            </w:pPr>
            <w:r>
              <w:rPr>
                <w:rFonts w:ascii="宋体" w:eastAsia="宋体" w:hAnsi="宋体" w:cs="宋体" w:hint="eastAsia"/>
                <w:szCs w:val="21"/>
              </w:rPr>
              <w:lastRenderedPageBreak/>
              <w:t>法定代表人或负责人或授权代表：</w:t>
            </w:r>
          </w:p>
        </w:tc>
        <w:tc>
          <w:tcPr>
            <w:tcW w:w="5102" w:type="dxa"/>
            <w:tcBorders>
              <w:tl2br w:val="nil"/>
              <w:tr2bl w:val="nil"/>
            </w:tcBorders>
            <w:shd w:val="clear" w:color="auto" w:fill="auto"/>
            <w:tcMar>
              <w:top w:w="0" w:type="dxa"/>
              <w:left w:w="57" w:type="dxa"/>
              <w:bottom w:w="0" w:type="dxa"/>
              <w:right w:w="57" w:type="dxa"/>
            </w:tcMar>
          </w:tcPr>
          <w:p w:rsidR="000C74BC" w:rsidRDefault="00524E28">
            <w:pPr>
              <w:spacing w:line="360" w:lineRule="auto"/>
              <w:rPr>
                <w:rFonts w:ascii="宋体" w:eastAsia="宋体" w:hAnsi="宋体" w:cs="宋体"/>
                <w:szCs w:val="21"/>
              </w:rPr>
            </w:pPr>
            <w:r>
              <w:rPr>
                <w:rFonts w:ascii="宋体" w:eastAsia="宋体" w:hAnsi="宋体" w:cs="宋体" w:hint="eastAsia"/>
                <w:szCs w:val="21"/>
              </w:rPr>
              <w:t>法定代表人：</w:t>
            </w:r>
          </w:p>
        </w:tc>
      </w:tr>
      <w:tr w:rsidR="000C74BC">
        <w:tc>
          <w:tcPr>
            <w:tcW w:w="5102" w:type="dxa"/>
            <w:tcBorders>
              <w:tl2br w:val="nil"/>
              <w:tr2bl w:val="nil"/>
            </w:tcBorders>
            <w:tcMar>
              <w:top w:w="0" w:type="dxa"/>
              <w:left w:w="57" w:type="dxa"/>
              <w:bottom w:w="0" w:type="dxa"/>
              <w:right w:w="57" w:type="dxa"/>
            </w:tcMar>
          </w:tcPr>
          <w:p w:rsidR="000C74BC" w:rsidRDefault="000C74BC">
            <w:pPr>
              <w:spacing w:line="360" w:lineRule="auto"/>
              <w:rPr>
                <w:rFonts w:ascii="宋体" w:eastAsia="宋体" w:hAnsi="宋体" w:cs="宋体"/>
                <w:szCs w:val="21"/>
              </w:rPr>
            </w:pPr>
          </w:p>
        </w:tc>
        <w:tc>
          <w:tcPr>
            <w:tcW w:w="5102" w:type="dxa"/>
            <w:tcBorders>
              <w:tl2br w:val="nil"/>
              <w:tr2bl w:val="nil"/>
            </w:tcBorders>
            <w:tcMar>
              <w:top w:w="0" w:type="dxa"/>
              <w:left w:w="57" w:type="dxa"/>
              <w:bottom w:w="0" w:type="dxa"/>
              <w:right w:w="57" w:type="dxa"/>
            </w:tcMar>
          </w:tcPr>
          <w:p w:rsidR="000C74BC" w:rsidRDefault="000C74BC">
            <w:pPr>
              <w:spacing w:line="360" w:lineRule="auto"/>
              <w:rPr>
                <w:rFonts w:ascii="宋体" w:eastAsia="宋体" w:hAnsi="宋体" w:cs="宋体"/>
                <w:szCs w:val="21"/>
              </w:rPr>
            </w:pPr>
          </w:p>
        </w:tc>
      </w:tr>
      <w:tr w:rsidR="000C74BC">
        <w:tc>
          <w:tcPr>
            <w:tcW w:w="5102" w:type="dxa"/>
            <w:tcBorders>
              <w:tl2br w:val="nil"/>
              <w:tr2bl w:val="nil"/>
            </w:tcBorders>
            <w:tcMar>
              <w:top w:w="0" w:type="dxa"/>
              <w:left w:w="57" w:type="dxa"/>
              <w:bottom w:w="0" w:type="dxa"/>
              <w:right w:w="57" w:type="dxa"/>
            </w:tcMar>
          </w:tcPr>
          <w:p w:rsidR="000C74BC" w:rsidRDefault="00524E28">
            <w:pPr>
              <w:spacing w:line="360" w:lineRule="auto"/>
              <w:rPr>
                <w:rFonts w:ascii="宋体" w:eastAsia="宋体" w:hAnsi="宋体" w:cs="宋体"/>
                <w:szCs w:val="21"/>
              </w:rPr>
            </w:pPr>
            <w:r>
              <w:rPr>
                <w:rFonts w:ascii="宋体" w:eastAsia="宋体" w:hAnsi="宋体" w:cs="宋体" w:hint="eastAsia"/>
                <w:szCs w:val="21"/>
              </w:rPr>
              <w:t>乙方（盖章）：</w:t>
            </w:r>
          </w:p>
        </w:tc>
        <w:tc>
          <w:tcPr>
            <w:tcW w:w="5102" w:type="dxa"/>
            <w:tcBorders>
              <w:tl2br w:val="nil"/>
              <w:tr2bl w:val="nil"/>
            </w:tcBorders>
            <w:shd w:val="clear" w:color="auto" w:fill="auto"/>
            <w:tcMar>
              <w:top w:w="0" w:type="dxa"/>
              <w:left w:w="57" w:type="dxa"/>
              <w:bottom w:w="0" w:type="dxa"/>
              <w:right w:w="57" w:type="dxa"/>
            </w:tcMar>
          </w:tcPr>
          <w:p w:rsidR="000C74BC" w:rsidRDefault="000C74BC">
            <w:pPr>
              <w:spacing w:line="360" w:lineRule="auto"/>
              <w:rPr>
                <w:rFonts w:ascii="宋体" w:eastAsia="宋体" w:hAnsi="宋体" w:cs="宋体"/>
                <w:szCs w:val="21"/>
              </w:rPr>
            </w:pPr>
          </w:p>
        </w:tc>
      </w:tr>
      <w:tr w:rsidR="000C74BC">
        <w:tc>
          <w:tcPr>
            <w:tcW w:w="5102" w:type="dxa"/>
            <w:tcBorders>
              <w:tl2br w:val="nil"/>
              <w:tr2bl w:val="nil"/>
            </w:tcBorders>
            <w:tcMar>
              <w:top w:w="0" w:type="dxa"/>
              <w:left w:w="57" w:type="dxa"/>
              <w:bottom w:w="0" w:type="dxa"/>
              <w:right w:w="57" w:type="dxa"/>
            </w:tcMar>
          </w:tcPr>
          <w:p w:rsidR="000C74BC" w:rsidRDefault="00524E28">
            <w:pPr>
              <w:spacing w:line="360" w:lineRule="auto"/>
              <w:rPr>
                <w:rFonts w:ascii="宋体" w:eastAsia="宋体" w:hAnsi="宋体" w:cs="宋体"/>
                <w:szCs w:val="21"/>
              </w:rPr>
            </w:pPr>
            <w:r>
              <w:rPr>
                <w:rFonts w:ascii="宋体" w:eastAsia="宋体" w:hAnsi="宋体" w:cs="宋体" w:hint="eastAsia"/>
                <w:szCs w:val="21"/>
              </w:rPr>
              <w:t>法定代表人：</w:t>
            </w:r>
          </w:p>
        </w:tc>
        <w:tc>
          <w:tcPr>
            <w:tcW w:w="5102" w:type="dxa"/>
            <w:tcBorders>
              <w:tl2br w:val="nil"/>
              <w:tr2bl w:val="nil"/>
            </w:tcBorders>
            <w:shd w:val="clear" w:color="auto" w:fill="auto"/>
            <w:tcMar>
              <w:top w:w="0" w:type="dxa"/>
              <w:left w:w="57" w:type="dxa"/>
              <w:bottom w:w="0" w:type="dxa"/>
              <w:right w:w="57" w:type="dxa"/>
            </w:tcMar>
          </w:tcPr>
          <w:p w:rsidR="000C74BC" w:rsidRDefault="000C74BC">
            <w:pPr>
              <w:spacing w:line="360" w:lineRule="auto"/>
              <w:rPr>
                <w:rFonts w:ascii="宋体" w:eastAsia="宋体" w:hAnsi="宋体" w:cs="宋体"/>
                <w:szCs w:val="21"/>
              </w:rPr>
            </w:pPr>
          </w:p>
        </w:tc>
      </w:tr>
      <w:tr w:rsidR="000C74BC">
        <w:tc>
          <w:tcPr>
            <w:tcW w:w="5102" w:type="dxa"/>
            <w:tcBorders>
              <w:tl2br w:val="nil"/>
              <w:tr2bl w:val="nil"/>
            </w:tcBorders>
            <w:tcMar>
              <w:top w:w="0" w:type="dxa"/>
              <w:left w:w="57" w:type="dxa"/>
              <w:bottom w:w="0" w:type="dxa"/>
              <w:right w:w="57" w:type="dxa"/>
            </w:tcMar>
          </w:tcPr>
          <w:p w:rsidR="000C74BC" w:rsidRDefault="000C74BC">
            <w:pPr>
              <w:spacing w:line="360" w:lineRule="auto"/>
              <w:rPr>
                <w:rFonts w:ascii="宋体" w:eastAsia="宋体" w:hAnsi="宋体" w:cs="宋体"/>
                <w:szCs w:val="21"/>
              </w:rPr>
            </w:pPr>
          </w:p>
        </w:tc>
        <w:tc>
          <w:tcPr>
            <w:tcW w:w="5102" w:type="dxa"/>
            <w:tcBorders>
              <w:tl2br w:val="nil"/>
              <w:tr2bl w:val="nil"/>
            </w:tcBorders>
            <w:tcMar>
              <w:top w:w="0" w:type="dxa"/>
              <w:left w:w="57" w:type="dxa"/>
              <w:bottom w:w="0" w:type="dxa"/>
              <w:right w:w="57" w:type="dxa"/>
            </w:tcMar>
          </w:tcPr>
          <w:p w:rsidR="000C74BC" w:rsidRDefault="000C74BC">
            <w:pPr>
              <w:spacing w:line="360" w:lineRule="auto"/>
              <w:rPr>
                <w:rFonts w:ascii="宋体" w:eastAsia="宋体" w:hAnsi="宋体" w:cs="宋体"/>
                <w:szCs w:val="21"/>
              </w:rPr>
            </w:pPr>
          </w:p>
        </w:tc>
      </w:tr>
    </w:tbl>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 xml:space="preserve">   </w:t>
      </w:r>
    </w:p>
    <w:p w:rsidR="000C74BC" w:rsidRDefault="00524E28" w:rsidP="000F7511">
      <w:pPr>
        <w:spacing w:line="360" w:lineRule="auto"/>
        <w:ind w:firstLineChars="228" w:firstLine="479"/>
        <w:rPr>
          <w:rFonts w:ascii="宋体" w:eastAsia="宋体" w:hAnsi="宋体" w:cs="宋体"/>
          <w:szCs w:val="21"/>
        </w:rPr>
      </w:pPr>
      <w:r>
        <w:rPr>
          <w:rFonts w:ascii="宋体" w:eastAsia="宋体" w:hAnsi="宋体" w:cs="宋体" w:hint="eastAsia"/>
          <w:szCs w:val="21"/>
        </w:rPr>
        <w:t>签订日期：</w:t>
      </w:r>
    </w:p>
    <w:p w:rsidR="000C74BC" w:rsidRDefault="00524E28" w:rsidP="000F7511">
      <w:pPr>
        <w:spacing w:line="360" w:lineRule="auto"/>
        <w:ind w:firstLineChars="228" w:firstLine="479"/>
        <w:rPr>
          <w:rFonts w:ascii="宋体" w:eastAsia="宋体" w:hAnsi="宋体" w:cs="宋体"/>
          <w:lang w:val="zh-CN"/>
        </w:rPr>
      </w:pPr>
      <w:r>
        <w:rPr>
          <w:rFonts w:ascii="宋体" w:eastAsia="宋体" w:hAnsi="宋体" w:cs="宋体" w:hint="eastAsia"/>
          <w:szCs w:val="21"/>
        </w:rPr>
        <w:t>签订地点：广东省东莞市</w:t>
      </w:r>
    </w:p>
    <w:p w:rsidR="000C74BC" w:rsidRDefault="000C74BC">
      <w:pPr>
        <w:autoSpaceDE w:val="0"/>
        <w:autoSpaceDN w:val="0"/>
        <w:adjustRightInd w:val="0"/>
        <w:snapToGrid w:val="0"/>
        <w:spacing w:line="360" w:lineRule="auto"/>
        <w:jc w:val="left"/>
        <w:rPr>
          <w:rFonts w:ascii="宋体" w:eastAsia="宋体" w:hAnsi="宋体" w:cs="Times New Roman"/>
          <w:kern w:val="0"/>
          <w:szCs w:val="21"/>
        </w:rPr>
      </w:pPr>
    </w:p>
    <w:p w:rsidR="000C74BC" w:rsidRDefault="00524E28">
      <w:pPr>
        <w:widowControl/>
        <w:jc w:val="left"/>
        <w:rPr>
          <w:rFonts w:ascii="Times New Roman" w:eastAsia="仿宋_GB2312" w:hAnsi="Times New Roman" w:cs="Times New Roman"/>
          <w:szCs w:val="21"/>
        </w:rPr>
      </w:pPr>
      <w:r>
        <w:rPr>
          <w:rFonts w:ascii="宋体" w:eastAsia="宋体" w:hAnsi="宋体" w:cs="Times New Roman" w:hint="eastAsia"/>
          <w:b/>
          <w:bCs/>
          <w:sz w:val="32"/>
          <w:szCs w:val="32"/>
          <w:lang w:val="zh-CN"/>
        </w:rPr>
        <w:br w:type="page"/>
      </w:r>
      <w:r>
        <w:rPr>
          <w:rFonts w:ascii="宋体" w:eastAsia="宋体" w:hAnsi="宋体" w:cs="Times New Roman" w:hint="eastAsia"/>
          <w:b/>
          <w:bCs/>
          <w:sz w:val="32"/>
          <w:szCs w:val="32"/>
        </w:rPr>
        <w:lastRenderedPageBreak/>
        <w:t xml:space="preserve">                                       </w:t>
      </w:r>
      <w:r>
        <w:rPr>
          <w:rFonts w:ascii="宋体" w:eastAsia="宋体" w:hAnsi="宋体" w:cs="Times New Roman" w:hint="eastAsia"/>
          <w:b/>
          <w:bCs/>
          <w:szCs w:val="21"/>
        </w:rPr>
        <w:t xml:space="preserve"> </w:t>
      </w:r>
      <w:r>
        <w:rPr>
          <w:rFonts w:ascii="宋体" w:eastAsia="宋体" w:hAnsi="宋体" w:cs="宋体" w:hint="eastAsia"/>
          <w:szCs w:val="21"/>
          <w:lang w:bidi="ar"/>
        </w:rPr>
        <w:t>合同编号：</w:t>
      </w:r>
      <w:r>
        <w:rPr>
          <w:rFonts w:ascii="宋体" w:eastAsia="宋体" w:hAnsi="宋体" w:cs="宋体" w:hint="eastAsia"/>
          <w:szCs w:val="21"/>
          <w:u w:val="single"/>
          <w:lang w:bidi="ar"/>
        </w:rPr>
        <w:t xml:space="preserve">                     </w:t>
      </w:r>
    </w:p>
    <w:p w:rsidR="000C74BC" w:rsidRDefault="00524E28">
      <w:pPr>
        <w:jc w:val="center"/>
        <w:rPr>
          <w:rFonts w:ascii="Times New Roman" w:eastAsia="宋体" w:hAnsi="Times New Roman" w:cs="Times New Roman"/>
          <w:b/>
          <w:bCs/>
          <w:sz w:val="44"/>
          <w:szCs w:val="44"/>
        </w:rPr>
      </w:pPr>
      <w:r>
        <w:rPr>
          <w:rFonts w:ascii="Times New Roman" w:eastAsia="宋体" w:hAnsi="Times New Roman" w:cs="Times New Roman"/>
          <w:b/>
          <w:bCs/>
          <w:sz w:val="44"/>
          <w:szCs w:val="44"/>
          <w:lang w:bidi="ar"/>
        </w:rPr>
        <w:t xml:space="preserve"> </w:t>
      </w:r>
    </w:p>
    <w:p w:rsidR="000C74BC" w:rsidRDefault="00524E28">
      <w:pPr>
        <w:jc w:val="center"/>
        <w:rPr>
          <w:rFonts w:ascii="宋体" w:eastAsia="宋体" w:hAnsi="宋体" w:cs="宋体"/>
          <w:b/>
          <w:bCs/>
          <w:sz w:val="32"/>
          <w:szCs w:val="32"/>
        </w:rPr>
      </w:pPr>
      <w:r>
        <w:rPr>
          <w:rFonts w:ascii="宋体" w:eastAsia="宋体" w:hAnsi="宋体" w:cs="宋体" w:hint="eastAsia"/>
          <w:b/>
          <w:bCs/>
          <w:sz w:val="32"/>
          <w:szCs w:val="32"/>
          <w:lang w:bidi="ar"/>
        </w:rPr>
        <w:t>《东莞市水务环境投资控股集团净水有限公司2026年-2027年生产药剂液体乙酸钠采购项目采购合同》</w:t>
      </w:r>
    </w:p>
    <w:p w:rsidR="000C74BC" w:rsidRDefault="00524E28">
      <w:pPr>
        <w:jc w:val="center"/>
        <w:rPr>
          <w:rFonts w:ascii="宋体" w:eastAsia="宋体" w:hAnsi="宋体" w:cs="宋体"/>
          <w:b/>
          <w:bCs/>
          <w:sz w:val="32"/>
          <w:szCs w:val="32"/>
        </w:rPr>
      </w:pPr>
      <w:r>
        <w:rPr>
          <w:rFonts w:ascii="宋体" w:eastAsia="宋体" w:hAnsi="宋体" w:cs="宋体" w:hint="eastAsia"/>
          <w:b/>
          <w:bCs/>
          <w:sz w:val="32"/>
          <w:szCs w:val="32"/>
          <w:lang w:bidi="ar"/>
        </w:rPr>
        <w:t>补充协议（    ）</w:t>
      </w:r>
    </w:p>
    <w:p w:rsidR="000C74BC" w:rsidRDefault="00524E28">
      <w:pPr>
        <w:ind w:firstLineChars="200" w:firstLine="422"/>
        <w:rPr>
          <w:rFonts w:ascii="宋体" w:eastAsia="宋体" w:hAnsi="宋体" w:cs="宋体"/>
          <w:b/>
          <w:bCs/>
          <w:szCs w:val="21"/>
        </w:rPr>
      </w:pPr>
      <w:r>
        <w:rPr>
          <w:rFonts w:ascii="宋体" w:eastAsia="宋体" w:hAnsi="宋体" w:cs="宋体" w:hint="eastAsia"/>
          <w:b/>
          <w:bCs/>
          <w:szCs w:val="21"/>
          <w:lang w:bidi="ar"/>
        </w:rPr>
        <w:t xml:space="preserve"> </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甲方1：</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地址：</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甲方2：</w:t>
      </w:r>
    </w:p>
    <w:p w:rsidR="000C74BC" w:rsidRDefault="00524E28">
      <w:pPr>
        <w:autoSpaceDE w:val="0"/>
        <w:spacing w:line="560" w:lineRule="exact"/>
        <w:ind w:firstLineChars="200" w:firstLine="420"/>
        <w:rPr>
          <w:rFonts w:ascii="宋体" w:eastAsia="宋体" w:hAnsi="宋体" w:cs="宋体"/>
          <w:szCs w:val="21"/>
          <w:lang w:bidi="ar"/>
        </w:rPr>
      </w:pPr>
      <w:r>
        <w:rPr>
          <w:rFonts w:ascii="宋体" w:eastAsia="宋体" w:hAnsi="宋体" w:cs="宋体" w:hint="eastAsia"/>
          <w:szCs w:val="21"/>
          <w:lang w:bidi="ar"/>
        </w:rPr>
        <w:t>地址：</w:t>
      </w:r>
    </w:p>
    <w:p w:rsidR="000C74BC" w:rsidRDefault="00524E28">
      <w:pPr>
        <w:autoSpaceDE w:val="0"/>
        <w:spacing w:line="560" w:lineRule="exact"/>
        <w:ind w:firstLineChars="200" w:firstLine="420"/>
        <w:rPr>
          <w:rFonts w:ascii="宋体" w:eastAsia="宋体" w:hAnsi="宋体" w:cs="宋体"/>
          <w:szCs w:val="21"/>
          <w:lang w:bidi="ar"/>
        </w:rPr>
      </w:pPr>
      <w:r>
        <w:rPr>
          <w:rFonts w:ascii="宋体" w:eastAsia="宋体" w:hAnsi="宋体" w:cs="宋体" w:hint="eastAsia"/>
          <w:szCs w:val="21"/>
          <w:lang w:bidi="ar"/>
        </w:rPr>
        <w:t>（以下统称为“甲方”）</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 xml:space="preserve">乙方： </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 xml:space="preserve">地址： </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丙方：</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 xml:space="preserve">地址：   </w:t>
      </w:r>
    </w:p>
    <w:p w:rsidR="000C74BC" w:rsidRDefault="00524E28">
      <w:pPr>
        <w:autoSpaceDE w:val="0"/>
        <w:spacing w:line="560" w:lineRule="exact"/>
        <w:ind w:leftChars="227" w:left="477" w:firstLineChars="35" w:firstLine="73"/>
        <w:rPr>
          <w:rFonts w:ascii="宋体" w:eastAsia="宋体" w:hAnsi="宋体" w:cs="宋体"/>
          <w:szCs w:val="21"/>
        </w:rPr>
      </w:pPr>
      <w:r>
        <w:rPr>
          <w:rFonts w:ascii="宋体" w:eastAsia="宋体" w:hAnsi="宋体" w:cs="宋体" w:hint="eastAsia"/>
          <w:szCs w:val="21"/>
          <w:lang w:bidi="ar"/>
        </w:rPr>
        <w:t xml:space="preserve"> </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甲乙双方于</w:t>
      </w:r>
      <w:r>
        <w:rPr>
          <w:rFonts w:ascii="宋体" w:eastAsia="宋体" w:hAnsi="宋体" w:cs="宋体" w:hint="eastAsia"/>
          <w:szCs w:val="21"/>
          <w:u w:val="single"/>
          <w:lang w:bidi="ar"/>
        </w:rPr>
        <w:t xml:space="preserve">     </w:t>
      </w:r>
      <w:r>
        <w:rPr>
          <w:rFonts w:ascii="宋体" w:eastAsia="宋体" w:hAnsi="宋体" w:cs="宋体" w:hint="eastAsia"/>
          <w:szCs w:val="21"/>
          <w:lang w:bidi="ar"/>
        </w:rPr>
        <w:t>年</w:t>
      </w:r>
      <w:r>
        <w:rPr>
          <w:rFonts w:ascii="宋体" w:eastAsia="宋体" w:hAnsi="宋体" w:cs="宋体" w:hint="eastAsia"/>
          <w:szCs w:val="21"/>
          <w:u w:val="single"/>
          <w:lang w:bidi="ar"/>
        </w:rPr>
        <w:t xml:space="preserve">     </w:t>
      </w:r>
      <w:r>
        <w:rPr>
          <w:rFonts w:ascii="宋体" w:eastAsia="宋体" w:hAnsi="宋体" w:cs="宋体" w:hint="eastAsia"/>
          <w:szCs w:val="21"/>
          <w:lang w:bidi="ar"/>
        </w:rPr>
        <w:t>月</w:t>
      </w:r>
      <w:r>
        <w:rPr>
          <w:rFonts w:ascii="宋体" w:eastAsia="宋体" w:hAnsi="宋体" w:cs="宋体" w:hint="eastAsia"/>
          <w:szCs w:val="21"/>
          <w:u w:val="single"/>
          <w:lang w:bidi="ar"/>
        </w:rPr>
        <w:t xml:space="preserve">     </w:t>
      </w:r>
      <w:r>
        <w:rPr>
          <w:rFonts w:ascii="宋体" w:eastAsia="宋体" w:hAnsi="宋体" w:cs="宋体" w:hint="eastAsia"/>
          <w:szCs w:val="21"/>
          <w:lang w:bidi="ar"/>
        </w:rPr>
        <w:t>日签订了《</w:t>
      </w:r>
      <w:r>
        <w:rPr>
          <w:rFonts w:ascii="宋体" w:eastAsia="宋体" w:hAnsi="宋体" w:cs="宋体" w:hint="eastAsia"/>
          <w:szCs w:val="21"/>
          <w:u w:val="single"/>
          <w:lang w:bidi="ar"/>
        </w:rPr>
        <w:t>东莞市水务环境投资控股集团净水有限公司2026年-2027年生产药剂液体乙酸钠采购项目采购合同</w:t>
      </w:r>
      <w:r>
        <w:rPr>
          <w:rFonts w:ascii="宋体" w:eastAsia="宋体" w:hAnsi="宋体" w:cs="宋体" w:hint="eastAsia"/>
          <w:szCs w:val="21"/>
          <w:lang w:bidi="ar"/>
        </w:rPr>
        <w:t>》（合同编号：</w:t>
      </w:r>
      <w:r>
        <w:rPr>
          <w:rFonts w:ascii="宋体" w:eastAsia="宋体" w:hAnsi="宋体" w:cs="宋体" w:hint="eastAsia"/>
          <w:szCs w:val="21"/>
          <w:u w:val="single"/>
          <w:lang w:bidi="ar"/>
        </w:rPr>
        <w:t xml:space="preserve">        </w:t>
      </w:r>
      <w:r>
        <w:rPr>
          <w:rFonts w:ascii="宋体" w:eastAsia="宋体" w:hAnsi="宋体" w:cs="宋体" w:hint="eastAsia"/>
          <w:szCs w:val="21"/>
          <w:lang w:bidi="ar"/>
        </w:rPr>
        <w:t>，下称“《原合同》”），现根据本项目的实际情况，本着平等互利的原则，经甲乙丙三方协商一致，同意《原合同》项下新增丙方作为合同主体之一，享有与承担甲方在《原合同》中约定的相应权利与义务，就甲乙</w:t>
      </w:r>
      <w:proofErr w:type="gramStart"/>
      <w:r>
        <w:rPr>
          <w:rFonts w:ascii="宋体" w:eastAsia="宋体" w:hAnsi="宋体" w:cs="宋体" w:hint="eastAsia"/>
          <w:szCs w:val="21"/>
          <w:lang w:bidi="ar"/>
        </w:rPr>
        <w:t>丙各方</w:t>
      </w:r>
      <w:proofErr w:type="gramEnd"/>
      <w:r>
        <w:rPr>
          <w:rFonts w:ascii="宋体" w:eastAsia="宋体" w:hAnsi="宋体" w:cs="宋体" w:hint="eastAsia"/>
          <w:szCs w:val="21"/>
          <w:lang w:bidi="ar"/>
        </w:rPr>
        <w:t>权利义务事宜，三方达成如下补充内容：</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一、各方同意新增丙方为《原合同》主体之一，享有与承担的权利与义务同甲方在《原合同》中的权利与义务。</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二、《原合同》交货地点增加丙方各运营项目。</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t>三、乙方应根据丙方各运营项目实际情况，按丙方要求开具发票（发票抬头为丙方），由丙方按照《原合同》约定支付相应款项给乙方。</w:t>
      </w:r>
    </w:p>
    <w:p w:rsidR="000C74BC" w:rsidRDefault="00524E28">
      <w:pPr>
        <w:autoSpaceDE w:val="0"/>
        <w:spacing w:line="560" w:lineRule="exact"/>
        <w:ind w:firstLineChars="200" w:firstLine="420"/>
        <w:rPr>
          <w:rFonts w:ascii="宋体" w:eastAsia="宋体" w:hAnsi="宋体" w:cs="宋体"/>
          <w:szCs w:val="21"/>
        </w:rPr>
      </w:pPr>
      <w:r>
        <w:rPr>
          <w:rFonts w:ascii="宋体" w:eastAsia="宋体" w:hAnsi="宋体" w:cs="宋体" w:hint="eastAsia"/>
          <w:szCs w:val="21"/>
          <w:lang w:bidi="ar"/>
        </w:rPr>
        <w:lastRenderedPageBreak/>
        <w:t>四、本补充协议为《原合同》不可分割的组成部分，除本补充协议明确约定外，《原合同》的其他约定继续有效。《原合同》解除或终止的，本补充协议自动解除或终止。</w:t>
      </w:r>
    </w:p>
    <w:p w:rsidR="000C74BC" w:rsidRDefault="00524E28" w:rsidP="000F7511">
      <w:pPr>
        <w:autoSpaceDE w:val="0"/>
        <w:spacing w:line="560" w:lineRule="exact"/>
        <w:ind w:firstLineChars="236" w:firstLine="496"/>
        <w:rPr>
          <w:rFonts w:ascii="宋体" w:eastAsia="宋体" w:hAnsi="宋体" w:cs="宋体"/>
          <w:szCs w:val="21"/>
        </w:rPr>
      </w:pPr>
      <w:r>
        <w:rPr>
          <w:rFonts w:ascii="宋体" w:eastAsia="宋体" w:hAnsi="宋体" w:cs="宋体" w:hint="eastAsia"/>
          <w:szCs w:val="21"/>
          <w:lang w:bidi="ar"/>
        </w:rPr>
        <w:t>五、本补充协议自甲乙丙三方盖章、并经甲方法定代表人或负责人或授权代表及乙方、</w:t>
      </w:r>
      <w:proofErr w:type="gramStart"/>
      <w:r>
        <w:rPr>
          <w:rFonts w:ascii="宋体" w:eastAsia="宋体" w:hAnsi="宋体" w:cs="宋体" w:hint="eastAsia"/>
          <w:szCs w:val="21"/>
          <w:lang w:bidi="ar"/>
        </w:rPr>
        <w:t>丙方法</w:t>
      </w:r>
      <w:proofErr w:type="gramEnd"/>
      <w:r>
        <w:rPr>
          <w:rFonts w:ascii="宋体" w:eastAsia="宋体" w:hAnsi="宋体" w:cs="宋体" w:hint="eastAsia"/>
          <w:szCs w:val="21"/>
          <w:lang w:bidi="ar"/>
        </w:rPr>
        <w:t>定代表人签字之日起生效。</w:t>
      </w:r>
    </w:p>
    <w:p w:rsidR="000C74BC" w:rsidRDefault="00524E28" w:rsidP="000F7511">
      <w:pPr>
        <w:autoSpaceDE w:val="0"/>
        <w:spacing w:line="560" w:lineRule="exact"/>
        <w:ind w:firstLineChars="236" w:firstLine="496"/>
        <w:rPr>
          <w:rFonts w:ascii="宋体" w:eastAsia="宋体" w:hAnsi="宋体" w:cs="宋体"/>
          <w:szCs w:val="21"/>
        </w:rPr>
      </w:pPr>
      <w:r>
        <w:rPr>
          <w:rFonts w:ascii="宋体" w:eastAsia="宋体" w:hAnsi="宋体" w:cs="宋体" w:hint="eastAsia"/>
          <w:szCs w:val="21"/>
          <w:lang w:bidi="ar"/>
        </w:rPr>
        <w:t>六、本补充协议一式</w:t>
      </w:r>
      <w:r>
        <w:rPr>
          <w:rFonts w:ascii="宋体" w:eastAsia="宋体" w:hAnsi="宋体" w:cs="宋体" w:hint="eastAsia"/>
          <w:szCs w:val="21"/>
          <w:u w:val="single"/>
          <w:lang w:bidi="ar"/>
        </w:rPr>
        <w:t xml:space="preserve">    </w:t>
      </w:r>
      <w:r>
        <w:rPr>
          <w:rFonts w:ascii="宋体" w:eastAsia="宋体" w:hAnsi="宋体" w:cs="宋体" w:hint="eastAsia"/>
          <w:szCs w:val="21"/>
          <w:lang w:bidi="ar"/>
        </w:rPr>
        <w:t>份，甲方执</w:t>
      </w:r>
      <w:r>
        <w:rPr>
          <w:rFonts w:ascii="宋体" w:eastAsia="宋体" w:hAnsi="宋体" w:cs="宋体" w:hint="eastAsia"/>
          <w:szCs w:val="21"/>
          <w:u w:val="single"/>
          <w:lang w:bidi="ar"/>
        </w:rPr>
        <w:t xml:space="preserve">    </w:t>
      </w:r>
      <w:r>
        <w:rPr>
          <w:rFonts w:ascii="宋体" w:eastAsia="宋体" w:hAnsi="宋体" w:cs="宋体" w:hint="eastAsia"/>
          <w:szCs w:val="21"/>
          <w:lang w:bidi="ar"/>
        </w:rPr>
        <w:t>份，乙方执</w:t>
      </w:r>
      <w:r>
        <w:rPr>
          <w:rFonts w:ascii="宋体" w:eastAsia="宋体" w:hAnsi="宋体" w:cs="宋体" w:hint="eastAsia"/>
          <w:szCs w:val="21"/>
          <w:u w:val="single"/>
          <w:lang w:bidi="ar"/>
        </w:rPr>
        <w:t xml:space="preserve">    </w:t>
      </w:r>
      <w:r>
        <w:rPr>
          <w:rFonts w:ascii="宋体" w:eastAsia="宋体" w:hAnsi="宋体" w:cs="宋体" w:hint="eastAsia"/>
          <w:szCs w:val="21"/>
          <w:lang w:bidi="ar"/>
        </w:rPr>
        <w:t>份，丙方执</w:t>
      </w:r>
      <w:r>
        <w:rPr>
          <w:rFonts w:ascii="宋体" w:eastAsia="宋体" w:hAnsi="宋体" w:cs="宋体" w:hint="eastAsia"/>
          <w:szCs w:val="21"/>
          <w:u w:val="single"/>
          <w:lang w:bidi="ar"/>
        </w:rPr>
        <w:t xml:space="preserve">    </w:t>
      </w:r>
      <w:r>
        <w:rPr>
          <w:rFonts w:ascii="宋体" w:eastAsia="宋体" w:hAnsi="宋体" w:cs="宋体" w:hint="eastAsia"/>
          <w:szCs w:val="21"/>
          <w:lang w:bidi="ar"/>
        </w:rPr>
        <w:t>份，各份均具同等法律效力。</w:t>
      </w:r>
    </w:p>
    <w:p w:rsidR="000C74BC" w:rsidRDefault="00524E28">
      <w:pPr>
        <w:autoSpaceDE w:val="0"/>
        <w:spacing w:beforeLines="50" w:before="120" w:line="560" w:lineRule="exact"/>
        <w:jc w:val="center"/>
        <w:rPr>
          <w:rFonts w:ascii="宋体" w:eastAsia="宋体" w:hAnsi="宋体" w:cs="宋体"/>
          <w:szCs w:val="21"/>
        </w:rPr>
      </w:pPr>
      <w:r>
        <w:rPr>
          <w:rFonts w:ascii="宋体" w:eastAsia="宋体" w:hAnsi="宋体" w:cs="宋体" w:hint="eastAsia"/>
          <w:szCs w:val="21"/>
          <w:lang w:bidi="ar"/>
        </w:rPr>
        <w:t>（以下无正文，为签署页）</w:t>
      </w:r>
    </w:p>
    <w:p w:rsidR="000C74BC" w:rsidRDefault="000C74BC">
      <w:pPr>
        <w:autoSpaceDE w:val="0"/>
        <w:spacing w:beforeLines="50" w:before="120" w:afterLines="50" w:after="120" w:line="560" w:lineRule="exact"/>
        <w:ind w:firstLineChars="200" w:firstLine="420"/>
        <w:rPr>
          <w:rFonts w:ascii="宋体" w:eastAsia="宋体" w:hAnsi="宋体" w:cs="宋体"/>
          <w:szCs w:val="21"/>
          <w:lang w:bidi="ar"/>
        </w:rPr>
      </w:pPr>
    </w:p>
    <w:p w:rsidR="000C74BC" w:rsidRDefault="00524E28">
      <w:pPr>
        <w:autoSpaceDE w:val="0"/>
        <w:spacing w:beforeLines="50" w:before="120" w:afterLines="50" w:after="120" w:line="560" w:lineRule="exact"/>
        <w:ind w:firstLineChars="200" w:firstLine="420"/>
        <w:rPr>
          <w:rFonts w:ascii="宋体" w:eastAsia="宋体" w:hAnsi="宋体" w:cs="宋体"/>
          <w:szCs w:val="21"/>
        </w:rPr>
      </w:pPr>
      <w:r>
        <w:rPr>
          <w:rFonts w:ascii="宋体" w:eastAsia="宋体" w:hAnsi="宋体" w:cs="宋体" w:hint="eastAsia"/>
          <w:szCs w:val="21"/>
          <w:lang w:bidi="ar"/>
        </w:rPr>
        <w:t>甲方1：                                     甲方2：</w:t>
      </w:r>
    </w:p>
    <w:p w:rsidR="000C74BC" w:rsidRDefault="00524E28">
      <w:pPr>
        <w:autoSpaceDE w:val="0"/>
        <w:spacing w:beforeLines="50" w:before="120" w:afterLines="50" w:after="120" w:line="560" w:lineRule="exact"/>
        <w:ind w:firstLineChars="200" w:firstLine="420"/>
        <w:rPr>
          <w:rFonts w:ascii="宋体" w:eastAsia="宋体" w:hAnsi="宋体" w:cs="宋体"/>
          <w:szCs w:val="21"/>
        </w:rPr>
      </w:pPr>
      <w:r>
        <w:rPr>
          <w:rFonts w:ascii="宋体" w:eastAsia="宋体" w:hAnsi="宋体" w:cs="宋体" w:hint="eastAsia"/>
          <w:szCs w:val="21"/>
          <w:lang w:bidi="ar"/>
        </w:rPr>
        <w:t>法定代表人或负责人或授权代表：               法定代表人：</w:t>
      </w:r>
    </w:p>
    <w:p w:rsidR="000C74BC" w:rsidRDefault="00524E28">
      <w:pPr>
        <w:autoSpaceDE w:val="0"/>
        <w:spacing w:beforeLines="50" w:before="120" w:afterLines="50" w:after="120" w:line="560" w:lineRule="exact"/>
        <w:ind w:firstLineChars="200" w:firstLine="420"/>
        <w:rPr>
          <w:rFonts w:ascii="宋体" w:eastAsia="宋体" w:hAnsi="宋体" w:cs="宋体"/>
          <w:szCs w:val="21"/>
        </w:rPr>
      </w:pPr>
      <w:r>
        <w:rPr>
          <w:rFonts w:ascii="宋体" w:eastAsia="宋体" w:hAnsi="宋体" w:cs="宋体" w:hint="eastAsia"/>
          <w:szCs w:val="21"/>
          <w:lang w:bidi="ar"/>
        </w:rPr>
        <w:t xml:space="preserve"> 乙方：                                      丙方：</w:t>
      </w:r>
    </w:p>
    <w:p w:rsidR="000C74BC" w:rsidRDefault="00524E28">
      <w:pPr>
        <w:autoSpaceDE w:val="0"/>
        <w:spacing w:beforeLines="50" w:before="120" w:afterLines="50" w:after="120" w:line="560" w:lineRule="exact"/>
        <w:ind w:firstLineChars="200" w:firstLine="420"/>
        <w:rPr>
          <w:rFonts w:ascii="宋体" w:eastAsia="宋体" w:hAnsi="宋体" w:cs="宋体"/>
          <w:szCs w:val="21"/>
        </w:rPr>
      </w:pPr>
      <w:r>
        <w:rPr>
          <w:rFonts w:ascii="宋体" w:eastAsia="宋体" w:hAnsi="宋体" w:cs="宋体" w:hint="eastAsia"/>
          <w:szCs w:val="21"/>
          <w:lang w:bidi="ar"/>
        </w:rPr>
        <w:t>法定代表人：                                 法定代表人：</w:t>
      </w:r>
    </w:p>
    <w:p w:rsidR="000C74BC" w:rsidRDefault="000C74BC">
      <w:pPr>
        <w:autoSpaceDE w:val="0"/>
        <w:spacing w:line="560" w:lineRule="exact"/>
        <w:ind w:leftChars="227" w:left="477" w:firstLineChars="35" w:firstLine="73"/>
        <w:rPr>
          <w:rFonts w:ascii="宋体" w:eastAsia="宋体" w:hAnsi="宋体" w:cs="宋体"/>
          <w:szCs w:val="21"/>
        </w:rPr>
      </w:pPr>
    </w:p>
    <w:p w:rsidR="000C74BC" w:rsidRDefault="00524E28">
      <w:pPr>
        <w:autoSpaceDE w:val="0"/>
        <w:spacing w:line="560" w:lineRule="exact"/>
        <w:jc w:val="left"/>
        <w:rPr>
          <w:rFonts w:ascii="宋体" w:eastAsia="宋体" w:hAnsi="宋体" w:cs="宋体"/>
          <w:szCs w:val="21"/>
        </w:rPr>
      </w:pPr>
      <w:r>
        <w:rPr>
          <w:rFonts w:ascii="宋体" w:eastAsia="宋体" w:hAnsi="宋体" w:cs="宋体" w:hint="eastAsia"/>
          <w:szCs w:val="21"/>
          <w:lang w:bidi="ar"/>
        </w:rPr>
        <w:t xml:space="preserve"> </w:t>
      </w:r>
    </w:p>
    <w:p w:rsidR="000C74BC" w:rsidRDefault="00524E28">
      <w:pPr>
        <w:autoSpaceDE w:val="0"/>
        <w:spacing w:line="560" w:lineRule="exact"/>
        <w:ind w:firstLineChars="200" w:firstLine="420"/>
        <w:jc w:val="left"/>
        <w:rPr>
          <w:rFonts w:ascii="宋体" w:eastAsia="宋体" w:hAnsi="宋体" w:cs="宋体"/>
          <w:szCs w:val="21"/>
        </w:rPr>
      </w:pPr>
      <w:r>
        <w:rPr>
          <w:rFonts w:ascii="宋体" w:eastAsia="宋体" w:hAnsi="宋体" w:cs="宋体" w:hint="eastAsia"/>
          <w:szCs w:val="21"/>
          <w:lang w:bidi="ar"/>
        </w:rPr>
        <w:t>签订日期：    年    月     日</w:t>
      </w:r>
    </w:p>
    <w:p w:rsidR="000C74BC" w:rsidRDefault="000C74BC">
      <w:pPr>
        <w:jc w:val="left"/>
        <w:rPr>
          <w:rFonts w:ascii="宋体" w:eastAsia="宋体" w:hAnsi="宋体" w:cs="宋体"/>
          <w:b/>
          <w:bCs/>
          <w:szCs w:val="21"/>
          <w:lang w:val="zh-CN"/>
        </w:rPr>
      </w:pPr>
    </w:p>
    <w:p w:rsidR="000C74BC" w:rsidRDefault="00524E28">
      <w:pPr>
        <w:pageBreakBefore/>
        <w:spacing w:beforeLines="50" w:before="120" w:afterLines="50" w:after="120" w:line="360" w:lineRule="auto"/>
        <w:jc w:val="center"/>
        <w:outlineLvl w:val="1"/>
        <w:rPr>
          <w:rFonts w:ascii="宋体" w:eastAsia="宋体" w:hAnsi="宋体" w:cs="Times New Roman"/>
          <w:b/>
          <w:bCs/>
          <w:sz w:val="32"/>
          <w:szCs w:val="32"/>
          <w:lang w:val="zh-CN"/>
        </w:rPr>
      </w:pPr>
      <w:bookmarkStart w:id="522" w:name="_Toc211622199"/>
      <w:bookmarkStart w:id="523" w:name="_Toc23576"/>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End w:id="522"/>
      <w:bookmarkEnd w:id="523"/>
    </w:p>
    <w:p w:rsidR="000C74BC" w:rsidRDefault="00524E28">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t>一、不可撤销银行履约保函格式</w:t>
      </w:r>
    </w:p>
    <w:p w:rsidR="000C74BC" w:rsidRDefault="00524E28">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0C74BC" w:rsidRDefault="000C74BC">
      <w:pPr>
        <w:widowControl/>
        <w:autoSpaceDE w:val="0"/>
        <w:autoSpaceDN w:val="0"/>
        <w:adjustRightInd w:val="0"/>
        <w:spacing w:line="360" w:lineRule="auto"/>
        <w:jc w:val="left"/>
        <w:rPr>
          <w:rFonts w:ascii="宋体" w:eastAsia="宋体" w:hAnsi="宋体" w:cs="宋体"/>
          <w:kern w:val="0"/>
          <w:szCs w:val="21"/>
        </w:rPr>
      </w:pPr>
    </w:p>
    <w:p w:rsidR="000C74BC" w:rsidRDefault="000C74BC">
      <w:pPr>
        <w:widowControl/>
        <w:autoSpaceDE w:val="0"/>
        <w:autoSpaceDN w:val="0"/>
        <w:adjustRightInd w:val="0"/>
        <w:spacing w:line="360" w:lineRule="auto"/>
        <w:jc w:val="left"/>
        <w:rPr>
          <w:rFonts w:ascii="宋体" w:eastAsia="宋体" w:hAnsi="宋体" w:cs="宋体"/>
          <w:kern w:val="0"/>
          <w:szCs w:val="21"/>
        </w:rPr>
      </w:pPr>
    </w:p>
    <w:p w:rsidR="000C74BC" w:rsidRDefault="00524E28">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0C74BC" w:rsidRDefault="00524E28">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0C74BC" w:rsidRDefault="00524E28">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w:t>
      </w:r>
      <w:proofErr w:type="gramStart"/>
      <w:r>
        <w:rPr>
          <w:rFonts w:ascii="宋体" w:eastAsia="宋体" w:hAnsi="宋体" w:cs="宋体" w:hint="eastAsia"/>
          <w:kern w:val="0"/>
          <w:szCs w:val="21"/>
        </w:rPr>
        <w:t>按拟签订</w:t>
      </w:r>
      <w:proofErr w:type="gramEnd"/>
      <w:r>
        <w:rPr>
          <w:rFonts w:ascii="宋体" w:eastAsia="宋体" w:hAnsi="宋体" w:cs="宋体" w:hint="eastAsia"/>
          <w:kern w:val="0"/>
          <w:szCs w:val="21"/>
        </w:rPr>
        <w:t>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0C74BC" w:rsidRDefault="00524E28">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0C74BC" w:rsidRDefault="00524E28">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0C74BC" w:rsidRDefault="00524E28">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0C74BC" w:rsidRDefault="00524E28">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0C74BC" w:rsidRDefault="00524E28">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应从合同签订之日起至合同期限届满并全部货物</w:t>
      </w:r>
      <w:proofErr w:type="gramStart"/>
      <w:r>
        <w:rPr>
          <w:rFonts w:ascii="宋体" w:eastAsia="宋体" w:hAnsi="宋体" w:cs="Times New Roman" w:hint="eastAsia"/>
          <w:kern w:val="0"/>
          <w:szCs w:val="21"/>
        </w:rPr>
        <w:t>经最终</w:t>
      </w:r>
      <w:proofErr w:type="gramEnd"/>
      <w:r>
        <w:rPr>
          <w:rFonts w:ascii="宋体" w:eastAsia="宋体" w:hAnsi="宋体" w:cs="Times New Roman" w:hint="eastAsia"/>
          <w:kern w:val="0"/>
          <w:szCs w:val="21"/>
        </w:rPr>
        <w:t>验收合格，受益人向申请人支付全部货款（</w:t>
      </w:r>
      <w:proofErr w:type="gramStart"/>
      <w:r>
        <w:rPr>
          <w:rFonts w:ascii="宋体" w:eastAsia="宋体" w:hAnsi="宋体" w:cs="Times New Roman" w:hint="eastAsia"/>
          <w:kern w:val="0"/>
          <w:szCs w:val="21"/>
        </w:rPr>
        <w:t>除质保金</w:t>
      </w:r>
      <w:proofErr w:type="gramEnd"/>
      <w:r>
        <w:rPr>
          <w:rFonts w:ascii="宋体" w:eastAsia="宋体" w:hAnsi="宋体" w:cs="Times New Roman" w:hint="eastAsia"/>
          <w:kern w:val="0"/>
          <w:szCs w:val="21"/>
        </w:rPr>
        <w:t>）后二十八（28）日内保持有效。</w:t>
      </w:r>
    </w:p>
    <w:p w:rsidR="000C74BC" w:rsidRDefault="000C74BC">
      <w:pPr>
        <w:widowControl/>
        <w:autoSpaceDE w:val="0"/>
        <w:autoSpaceDN w:val="0"/>
        <w:adjustRightInd w:val="0"/>
        <w:spacing w:line="360" w:lineRule="auto"/>
        <w:ind w:firstLine="437"/>
        <w:jc w:val="left"/>
        <w:rPr>
          <w:rFonts w:ascii="宋体" w:eastAsia="宋体" w:hAnsi="宋体" w:cs="宋体"/>
          <w:kern w:val="0"/>
          <w:szCs w:val="21"/>
        </w:rPr>
      </w:pPr>
    </w:p>
    <w:p w:rsidR="000C74BC" w:rsidRDefault="00524E28">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银行全称          (盖章)   </w:t>
      </w:r>
    </w:p>
    <w:p w:rsidR="000C74BC" w:rsidRDefault="00524E28">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0C74BC" w:rsidRDefault="00524E28">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0C74BC" w:rsidRDefault="00524E28">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0C74BC" w:rsidRDefault="00524E28">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0C74BC" w:rsidRDefault="000C74BC">
      <w:pPr>
        <w:widowControl/>
        <w:autoSpaceDE w:val="0"/>
        <w:autoSpaceDN w:val="0"/>
        <w:adjustRightInd w:val="0"/>
        <w:spacing w:line="360" w:lineRule="auto"/>
        <w:jc w:val="left"/>
        <w:rPr>
          <w:rFonts w:ascii="宋体" w:eastAsia="宋体" w:hAnsi="宋体" w:cs="宋体"/>
          <w:kern w:val="0"/>
          <w:szCs w:val="21"/>
        </w:rPr>
      </w:pPr>
    </w:p>
    <w:p w:rsidR="000C74BC" w:rsidRDefault="000C74BC">
      <w:pPr>
        <w:widowControl/>
        <w:autoSpaceDE w:val="0"/>
        <w:autoSpaceDN w:val="0"/>
        <w:adjustRightInd w:val="0"/>
        <w:spacing w:line="360" w:lineRule="auto"/>
        <w:jc w:val="left"/>
        <w:rPr>
          <w:rFonts w:ascii="宋体" w:eastAsia="宋体" w:hAnsi="宋体" w:cs="宋体"/>
          <w:kern w:val="0"/>
          <w:szCs w:val="21"/>
        </w:rPr>
      </w:pPr>
    </w:p>
    <w:p w:rsidR="000C74BC" w:rsidRDefault="000C74BC">
      <w:pPr>
        <w:autoSpaceDE w:val="0"/>
        <w:autoSpaceDN w:val="0"/>
        <w:adjustRightInd w:val="0"/>
        <w:spacing w:line="360" w:lineRule="auto"/>
        <w:ind w:rightChars="175" w:right="368"/>
        <w:jc w:val="left"/>
        <w:rPr>
          <w:rFonts w:ascii="宋体" w:eastAsia="宋体" w:hAnsi="宋体" w:cs="Times New Roman"/>
          <w:kern w:val="0"/>
          <w:szCs w:val="21"/>
        </w:rPr>
        <w:sectPr w:rsidR="000C74BC">
          <w:footerReference w:type="default" r:id="rId18"/>
          <w:pgSz w:w="12240" w:h="15840"/>
          <w:pgMar w:top="1191" w:right="1043" w:bottom="1191" w:left="1043" w:header="720" w:footer="720" w:gutter="0"/>
          <w:cols w:space="720"/>
          <w:titlePg/>
          <w:docGrid w:linePitch="326"/>
        </w:sectPr>
      </w:pPr>
    </w:p>
    <w:p w:rsidR="000C74BC" w:rsidRDefault="00524E28">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0C74BC" w:rsidRDefault="000C74BC">
      <w:pPr>
        <w:autoSpaceDE w:val="0"/>
        <w:autoSpaceDN w:val="0"/>
        <w:adjustRightInd w:val="0"/>
        <w:jc w:val="center"/>
        <w:rPr>
          <w:rFonts w:ascii="宋体" w:eastAsia="宋体" w:hAnsi="宋体" w:cs="Times New Roman"/>
          <w:b/>
          <w:kern w:val="0"/>
          <w:sz w:val="30"/>
          <w:szCs w:val="30"/>
        </w:rPr>
      </w:pPr>
    </w:p>
    <w:p w:rsidR="000C74BC" w:rsidRDefault="00524E28">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0C74BC" w:rsidRDefault="00524E28">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0C74BC" w:rsidRDefault="00524E28">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0C74BC" w:rsidRDefault="00524E28">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0C74BC" w:rsidRDefault="000C74BC">
      <w:pPr>
        <w:autoSpaceDE w:val="0"/>
        <w:autoSpaceDN w:val="0"/>
        <w:adjustRightInd w:val="0"/>
        <w:spacing w:line="360" w:lineRule="auto"/>
        <w:ind w:firstLine="437"/>
        <w:jc w:val="left"/>
        <w:rPr>
          <w:rFonts w:ascii="宋体" w:eastAsia="宋体" w:hAnsi="宋体" w:cs="宋体"/>
          <w:kern w:val="0"/>
          <w:szCs w:val="21"/>
        </w:rPr>
      </w:pP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0C74BC" w:rsidRDefault="00524E28">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应从合同签订之日起至合同期限届满并全部货物</w:t>
      </w:r>
      <w:proofErr w:type="gramStart"/>
      <w:r>
        <w:rPr>
          <w:rFonts w:ascii="宋体" w:eastAsia="宋体" w:hAnsi="宋体" w:cs="Times New Roman" w:hint="eastAsia"/>
          <w:kern w:val="0"/>
          <w:szCs w:val="21"/>
        </w:rPr>
        <w:t>经最终</w:t>
      </w:r>
      <w:proofErr w:type="gramEnd"/>
      <w:r>
        <w:rPr>
          <w:rFonts w:ascii="宋体" w:eastAsia="宋体" w:hAnsi="宋体" w:cs="Times New Roman" w:hint="eastAsia"/>
          <w:kern w:val="0"/>
          <w:szCs w:val="21"/>
        </w:rPr>
        <w:t>验收合格，受益人向申请人支付全部货款（</w:t>
      </w:r>
      <w:proofErr w:type="gramStart"/>
      <w:r>
        <w:rPr>
          <w:rFonts w:ascii="宋体" w:eastAsia="宋体" w:hAnsi="宋体" w:cs="Times New Roman" w:hint="eastAsia"/>
          <w:kern w:val="0"/>
          <w:szCs w:val="21"/>
        </w:rPr>
        <w:t>除质保金</w:t>
      </w:r>
      <w:proofErr w:type="gramEnd"/>
      <w:r>
        <w:rPr>
          <w:rFonts w:ascii="宋体" w:eastAsia="宋体" w:hAnsi="宋体" w:cs="Times New Roman" w:hint="eastAsia"/>
          <w:kern w:val="0"/>
          <w:szCs w:val="21"/>
        </w:rPr>
        <w:t>）后二十八（28）日内保持有效。</w:t>
      </w:r>
    </w:p>
    <w:p w:rsidR="000C74BC" w:rsidRDefault="000C74BC"/>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0C74BC" w:rsidRDefault="00524E28">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0C74BC" w:rsidRDefault="00524E28">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0C74BC" w:rsidRDefault="00524E28">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rsidR="000C74BC" w:rsidRDefault="00524E28">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rsidR="000C74BC" w:rsidRDefault="00524E28">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0C74BC" w:rsidRDefault="00524E28">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0C74BC" w:rsidRDefault="00524E28">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0C74BC" w:rsidRDefault="00524E28">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w:t>
      </w:r>
      <w:proofErr w:type="gramStart"/>
      <w:r>
        <w:rPr>
          <w:rFonts w:ascii="宋体" w:eastAsia="宋体" w:hAnsi="宋体" w:cs="Times New Roman"/>
          <w:kern w:val="0"/>
          <w:szCs w:val="21"/>
        </w:rPr>
        <w:t>按</w:t>
      </w:r>
      <w:r>
        <w:rPr>
          <w:rFonts w:ascii="宋体" w:eastAsia="宋体" w:hAnsi="宋体" w:cs="宋体" w:hint="eastAsia"/>
          <w:kern w:val="0"/>
          <w:szCs w:val="21"/>
        </w:rPr>
        <w:t>拟签订</w:t>
      </w:r>
      <w:proofErr w:type="gramEnd"/>
      <w:r>
        <w:rPr>
          <w:rFonts w:ascii="宋体" w:eastAsia="宋体" w:hAnsi="宋体" w:cs="宋体" w:hint="eastAsia"/>
          <w:kern w:val="0"/>
          <w:szCs w:val="21"/>
        </w:rPr>
        <w:t>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0C74BC" w:rsidRDefault="00524E28">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0C74BC" w:rsidRDefault="00524E28">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0C74BC" w:rsidRDefault="00524E28">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w:t>
      </w:r>
      <w:proofErr w:type="gramStart"/>
      <w:r>
        <w:rPr>
          <w:rFonts w:ascii="宋体" w:eastAsia="宋体" w:hAnsi="宋体" w:cs="Times New Roman"/>
          <w:kern w:val="0"/>
          <w:szCs w:val="21"/>
        </w:rPr>
        <w:t>按本</w:t>
      </w:r>
      <w:r>
        <w:rPr>
          <w:rFonts w:ascii="宋体" w:eastAsia="宋体" w:hAnsi="宋体" w:cs="Times New Roman" w:hint="eastAsia"/>
          <w:kern w:val="0"/>
          <w:szCs w:val="21"/>
        </w:rPr>
        <w:t>担保</w:t>
      </w:r>
      <w:r>
        <w:rPr>
          <w:rFonts w:ascii="宋体" w:eastAsia="宋体" w:hAnsi="宋体" w:cs="Times New Roman"/>
          <w:kern w:val="0"/>
          <w:szCs w:val="21"/>
        </w:rPr>
        <w:t>函</w:t>
      </w:r>
      <w:proofErr w:type="gramEnd"/>
      <w:r>
        <w:rPr>
          <w:rFonts w:ascii="宋体" w:eastAsia="宋体" w:hAnsi="宋体" w:cs="Times New Roman"/>
          <w:kern w:val="0"/>
          <w:szCs w:val="21"/>
        </w:rPr>
        <w:t>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0C74BC" w:rsidRDefault="00524E28">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Times New Roman" w:hint="eastAsia"/>
          <w:kern w:val="0"/>
          <w:szCs w:val="21"/>
        </w:rPr>
        <w:t>履约担保书应从合同签订之日起至合同期限届满并全部货物</w:t>
      </w:r>
      <w:proofErr w:type="gramStart"/>
      <w:r>
        <w:rPr>
          <w:rFonts w:ascii="宋体" w:eastAsia="宋体" w:hAnsi="宋体" w:cs="Times New Roman" w:hint="eastAsia"/>
          <w:kern w:val="0"/>
          <w:szCs w:val="21"/>
        </w:rPr>
        <w:t>经最终</w:t>
      </w:r>
      <w:proofErr w:type="gramEnd"/>
      <w:r>
        <w:rPr>
          <w:rFonts w:ascii="宋体" w:eastAsia="宋体" w:hAnsi="宋体" w:cs="Times New Roman" w:hint="eastAsia"/>
          <w:kern w:val="0"/>
          <w:szCs w:val="21"/>
        </w:rPr>
        <w:t>验收合格，受益人向申请人支付全部货款（</w:t>
      </w:r>
      <w:proofErr w:type="gramStart"/>
      <w:r>
        <w:rPr>
          <w:rFonts w:ascii="宋体" w:eastAsia="宋体" w:hAnsi="宋体" w:cs="Times New Roman" w:hint="eastAsia"/>
          <w:kern w:val="0"/>
          <w:szCs w:val="21"/>
        </w:rPr>
        <w:t>除质保金</w:t>
      </w:r>
      <w:proofErr w:type="gramEnd"/>
      <w:r>
        <w:rPr>
          <w:rFonts w:ascii="宋体" w:eastAsia="宋体" w:hAnsi="宋体" w:cs="Times New Roman" w:hint="eastAsia"/>
          <w:kern w:val="0"/>
          <w:szCs w:val="21"/>
        </w:rPr>
        <w:t>）后二十八（28）日内保持有效。</w:t>
      </w:r>
    </w:p>
    <w:p w:rsidR="000C74BC" w:rsidRDefault="000C74BC">
      <w:pPr>
        <w:autoSpaceDE w:val="0"/>
        <w:autoSpaceDN w:val="0"/>
        <w:adjustRightInd w:val="0"/>
        <w:spacing w:line="360" w:lineRule="auto"/>
        <w:jc w:val="left"/>
        <w:rPr>
          <w:rFonts w:ascii="宋体" w:eastAsia="宋体" w:hAnsi="宋体" w:cs="Times New Roman"/>
          <w:kern w:val="0"/>
          <w:szCs w:val="21"/>
        </w:rPr>
      </w:pPr>
    </w:p>
    <w:p w:rsidR="000C74BC" w:rsidRDefault="00524E28">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0C74BC" w:rsidRDefault="00524E28">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0C74BC" w:rsidRDefault="00524E28">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0C74BC" w:rsidRDefault="00524E28">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0C74BC" w:rsidRDefault="00524E28">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0C74BC" w:rsidRDefault="000C74BC">
      <w:pPr>
        <w:autoSpaceDE w:val="0"/>
        <w:autoSpaceDN w:val="0"/>
        <w:adjustRightInd w:val="0"/>
        <w:spacing w:line="360" w:lineRule="auto"/>
        <w:ind w:rightChars="175" w:right="368"/>
        <w:jc w:val="left"/>
        <w:rPr>
          <w:rFonts w:ascii="宋体" w:eastAsia="宋体" w:hAnsi="宋体" w:cs="Times New Roman"/>
          <w:kern w:val="0"/>
          <w:szCs w:val="21"/>
        </w:rPr>
      </w:pPr>
    </w:p>
    <w:p w:rsidR="000C74BC" w:rsidRDefault="000C74BC">
      <w:pPr>
        <w:autoSpaceDE w:val="0"/>
        <w:autoSpaceDN w:val="0"/>
        <w:adjustRightInd w:val="0"/>
        <w:spacing w:line="360" w:lineRule="auto"/>
        <w:jc w:val="left"/>
        <w:rPr>
          <w:rFonts w:ascii="宋体" w:eastAsia="宋体" w:hAnsi="宋体" w:cs="Times New Roman"/>
          <w:kern w:val="0"/>
          <w:szCs w:val="21"/>
        </w:rPr>
      </w:pPr>
    </w:p>
    <w:p w:rsidR="000C74BC" w:rsidRDefault="000C74BC">
      <w:pPr>
        <w:autoSpaceDE w:val="0"/>
        <w:autoSpaceDN w:val="0"/>
        <w:adjustRightInd w:val="0"/>
        <w:spacing w:line="360" w:lineRule="auto"/>
        <w:ind w:firstLineChars="2750" w:firstLine="5775"/>
        <w:jc w:val="left"/>
        <w:rPr>
          <w:rFonts w:ascii="宋体" w:eastAsia="宋体" w:hAnsi="宋体" w:cs="Times New Roman"/>
          <w:kern w:val="0"/>
          <w:szCs w:val="21"/>
        </w:rPr>
      </w:pPr>
    </w:p>
    <w:p w:rsidR="000C74BC" w:rsidRDefault="000C74BC">
      <w:pPr>
        <w:autoSpaceDE w:val="0"/>
        <w:autoSpaceDN w:val="0"/>
        <w:adjustRightInd w:val="0"/>
        <w:spacing w:line="360" w:lineRule="auto"/>
        <w:ind w:firstLineChars="200" w:firstLine="420"/>
        <w:jc w:val="left"/>
        <w:rPr>
          <w:rFonts w:ascii="宋体" w:eastAsia="宋体" w:hAnsi="宋体" w:cs="Times New Roman"/>
          <w:kern w:val="0"/>
          <w:szCs w:val="21"/>
        </w:rPr>
      </w:pPr>
    </w:p>
    <w:p w:rsidR="000C74BC" w:rsidRDefault="000C74BC" w:rsidP="000F7511">
      <w:pPr>
        <w:widowControl/>
        <w:autoSpaceDE w:val="0"/>
        <w:autoSpaceDN w:val="0"/>
        <w:adjustRightInd w:val="0"/>
        <w:spacing w:line="360" w:lineRule="auto"/>
        <w:ind w:leftChars="-59" w:left="437" w:hangingChars="267" w:hanging="561"/>
        <w:jc w:val="left"/>
        <w:rPr>
          <w:rFonts w:ascii="宋体" w:eastAsia="宋体" w:hAnsi="宋体" w:cs="宋体"/>
          <w:szCs w:val="24"/>
          <w:lang w:val="zh-CN"/>
        </w:rPr>
      </w:pPr>
    </w:p>
    <w:p w:rsidR="000C74BC" w:rsidRDefault="000C74BC">
      <w:pPr>
        <w:pStyle w:val="3"/>
        <w:rPr>
          <w:lang w:val="zh-CN"/>
        </w:rPr>
      </w:pPr>
    </w:p>
    <w:p w:rsidR="000C74BC" w:rsidRDefault="00524E28">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524" w:name="_Toc211622200"/>
      <w:r>
        <w:rPr>
          <w:rFonts w:ascii="宋体" w:eastAsia="宋体" w:hAnsi="宋体" w:cs="宋体" w:hint="eastAsia"/>
          <w:b/>
          <w:bCs/>
          <w:kern w:val="44"/>
          <w:sz w:val="32"/>
          <w:szCs w:val="32"/>
          <w:lang w:val="zh-CN"/>
        </w:rPr>
        <w:lastRenderedPageBreak/>
        <w:t>第六篇</w:t>
      </w:r>
      <w:r>
        <w:rPr>
          <w:rFonts w:ascii="宋体" w:eastAsia="宋体" w:hAnsi="宋体" w:cs="宋体" w:hint="eastAsia"/>
          <w:b/>
          <w:bCs/>
          <w:kern w:val="44"/>
          <w:sz w:val="32"/>
          <w:szCs w:val="32"/>
        </w:rPr>
        <w:t xml:space="preserve"> </w:t>
      </w:r>
      <w:r>
        <w:rPr>
          <w:rFonts w:ascii="宋体" w:eastAsia="宋体" w:hAnsi="宋体" w:cs="宋体" w:hint="eastAsia"/>
          <w:b/>
          <w:bCs/>
          <w:kern w:val="44"/>
          <w:sz w:val="32"/>
          <w:szCs w:val="32"/>
          <w:lang w:val="zh-CN"/>
        </w:rPr>
        <w:t>投标文件格式</w:t>
      </w:r>
      <w:bookmarkEnd w:id="445"/>
      <w:bookmarkEnd w:id="446"/>
      <w:bookmarkEnd w:id="447"/>
      <w:bookmarkEnd w:id="448"/>
      <w:bookmarkEnd w:id="449"/>
      <w:bookmarkEnd w:id="450"/>
      <w:bookmarkEnd w:id="524"/>
    </w:p>
    <w:p w:rsidR="000C74BC" w:rsidRDefault="00524E28">
      <w:pPr>
        <w:pStyle w:val="afc"/>
        <w:jc w:val="center"/>
        <w:outlineLvl w:val="1"/>
        <w:rPr>
          <w:rFonts w:eastAsia="宋体" w:hAnsi="宋体" w:cs="宋体"/>
          <w:b/>
          <w:bCs w:val="0"/>
          <w:sz w:val="32"/>
          <w:szCs w:val="32"/>
        </w:rPr>
      </w:pPr>
      <w:bookmarkStart w:id="525" w:name="_Toc211622201"/>
      <w:proofErr w:type="gramStart"/>
      <w:r>
        <w:rPr>
          <w:rFonts w:eastAsia="宋体" w:hAnsi="宋体" w:cs="宋体" w:hint="eastAsia"/>
          <w:b/>
          <w:bCs w:val="0"/>
          <w:sz w:val="32"/>
          <w:szCs w:val="32"/>
        </w:rPr>
        <w:t>一</w:t>
      </w:r>
      <w:proofErr w:type="gramEnd"/>
      <w:r>
        <w:rPr>
          <w:rFonts w:eastAsia="宋体" w:hAnsi="宋体" w:cs="宋体" w:hint="eastAsia"/>
          <w:b/>
          <w:bCs w:val="0"/>
          <w:sz w:val="32"/>
          <w:szCs w:val="32"/>
        </w:rPr>
        <w:t xml:space="preserve"> 商务标格式</w:t>
      </w:r>
      <w:bookmarkEnd w:id="525"/>
    </w:p>
    <w:p w:rsidR="000C74BC" w:rsidRDefault="00524E28">
      <w:pPr>
        <w:rPr>
          <w:rFonts w:ascii="宋体" w:eastAsia="宋体" w:hAnsi="宋体" w:cs="宋体"/>
          <w:sz w:val="84"/>
        </w:rPr>
      </w:pPr>
      <w:bookmarkStart w:id="526" w:name="_Toc486167709"/>
      <w:bookmarkStart w:id="527" w:name="_Toc104991868"/>
      <w:bookmarkStart w:id="528" w:name="_Toc102860411"/>
      <w:bookmarkStart w:id="529" w:name="_Toc533708121"/>
      <w:bookmarkStart w:id="530" w:name="_Toc102860067"/>
      <w:bookmarkStart w:id="531" w:name="_Toc21133_WPSOffice_Level2"/>
      <w:bookmarkStart w:id="532" w:name="_Toc94107202"/>
      <w:bookmarkStart w:id="533" w:name="_Toc140596921"/>
      <w:bookmarkStart w:id="534" w:name="_Toc1977721"/>
      <w:bookmarkStart w:id="535" w:name="_Toc142508362"/>
      <w:r>
        <w:rPr>
          <w:rFonts w:ascii="宋体" w:eastAsia="宋体" w:hAnsi="宋体" w:cs="宋体" w:hint="eastAsia"/>
          <w:b/>
          <w:kern w:val="0"/>
          <w:sz w:val="32"/>
          <w:szCs w:val="32"/>
        </w:rPr>
        <w:br w:type="page"/>
      </w:r>
    </w:p>
    <w:p w:rsidR="000C74BC" w:rsidRDefault="000C74BC">
      <w:pPr>
        <w:pStyle w:val="ab"/>
        <w:spacing w:line="360" w:lineRule="auto"/>
        <w:jc w:val="center"/>
        <w:rPr>
          <w:rFonts w:ascii="宋体" w:hAnsi="宋体" w:cs="宋体"/>
          <w:sz w:val="84"/>
        </w:rPr>
      </w:pPr>
    </w:p>
    <w:p w:rsidR="000C74BC" w:rsidRDefault="000C74BC">
      <w:pPr>
        <w:pStyle w:val="ab"/>
        <w:spacing w:line="360" w:lineRule="auto"/>
        <w:jc w:val="center"/>
        <w:rPr>
          <w:rFonts w:ascii="宋体" w:hAnsi="宋体" w:cs="宋体"/>
          <w:sz w:val="84"/>
        </w:rPr>
      </w:pPr>
    </w:p>
    <w:p w:rsidR="000C74BC" w:rsidRDefault="00524E28">
      <w:pPr>
        <w:pStyle w:val="ab"/>
        <w:spacing w:line="360" w:lineRule="auto"/>
        <w:jc w:val="center"/>
        <w:rPr>
          <w:rFonts w:ascii="宋体" w:hAnsi="宋体" w:cs="宋体"/>
          <w:sz w:val="84"/>
        </w:rPr>
      </w:pPr>
      <w:r>
        <w:rPr>
          <w:rFonts w:ascii="宋体" w:hAnsi="宋体" w:cs="宋体" w:hint="eastAsia"/>
          <w:sz w:val="84"/>
        </w:rPr>
        <w:t>投 标 文 件</w:t>
      </w: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524E28">
      <w:pPr>
        <w:pStyle w:val="ab"/>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0C74BC" w:rsidRDefault="00524E28">
      <w:pPr>
        <w:pStyle w:val="ab"/>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0C74BC" w:rsidRDefault="00524E28">
      <w:pPr>
        <w:pStyle w:val="ab"/>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投标文件商务标 </w:t>
      </w:r>
    </w:p>
    <w:p w:rsidR="000C74BC" w:rsidRDefault="00524E28">
      <w:pPr>
        <w:pStyle w:val="ab"/>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0C74BC" w:rsidRDefault="00524E28">
      <w:pPr>
        <w:pStyle w:val="ab"/>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（企业数字证书电子签名）   </w:t>
      </w:r>
    </w:p>
    <w:p w:rsidR="000C74BC" w:rsidRDefault="00524E28">
      <w:pPr>
        <w:pStyle w:val="ab"/>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0C74BC" w:rsidRDefault="000C74BC">
      <w:pPr>
        <w:pStyle w:val="ab"/>
        <w:spacing w:line="360" w:lineRule="auto"/>
        <w:rPr>
          <w:rFonts w:ascii="宋体" w:hAnsi="宋体" w:cs="宋体"/>
        </w:rPr>
      </w:pPr>
    </w:p>
    <w:p w:rsidR="000C74BC" w:rsidRDefault="00524E28">
      <w:pPr>
        <w:pStyle w:val="ab"/>
        <w:spacing w:line="360" w:lineRule="auto"/>
        <w:rPr>
          <w:rFonts w:ascii="宋体" w:hAnsi="宋体" w:cs="宋体"/>
        </w:rPr>
      </w:pPr>
      <w:r>
        <w:rPr>
          <w:rFonts w:ascii="宋体" w:hAnsi="宋体" w:cs="宋体" w:hint="eastAsia"/>
        </w:rPr>
        <w:br w:type="page"/>
      </w:r>
    </w:p>
    <w:p w:rsidR="000C74BC" w:rsidRDefault="00524E28">
      <w:pPr>
        <w:pStyle w:val="ab"/>
        <w:spacing w:line="500" w:lineRule="exact"/>
        <w:jc w:val="center"/>
        <w:outlineLvl w:val="1"/>
        <w:rPr>
          <w:rFonts w:ascii="宋体" w:hAnsi="宋体" w:cs="宋体"/>
          <w:b/>
          <w:bCs/>
          <w:sz w:val="24"/>
          <w:szCs w:val="24"/>
        </w:rPr>
      </w:pPr>
      <w:bookmarkStart w:id="536" w:name="_Toc17612"/>
      <w:bookmarkStart w:id="537" w:name="_Toc10999"/>
      <w:bookmarkStart w:id="538" w:name="_Toc195714374"/>
      <w:bookmarkStart w:id="539" w:name="_Toc211622202"/>
      <w:bookmarkStart w:id="540" w:name="_Toc25406"/>
      <w:bookmarkStart w:id="541" w:name="_Toc16205"/>
      <w:bookmarkStart w:id="542" w:name="_Toc31361"/>
      <w:r>
        <w:rPr>
          <w:rFonts w:ascii="宋体" w:hAnsi="宋体" w:cs="宋体" w:hint="eastAsia"/>
          <w:b/>
          <w:bCs/>
          <w:sz w:val="24"/>
          <w:szCs w:val="24"/>
        </w:rPr>
        <w:lastRenderedPageBreak/>
        <w:t>目录</w:t>
      </w:r>
      <w:bookmarkEnd w:id="536"/>
      <w:bookmarkEnd w:id="537"/>
      <w:bookmarkEnd w:id="538"/>
      <w:bookmarkEnd w:id="539"/>
      <w:bookmarkEnd w:id="540"/>
      <w:bookmarkEnd w:id="541"/>
      <w:bookmarkEnd w:id="542"/>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一、投标函；</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二、投标承诺书；</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三、供货及/或提供服务过程承诺函；</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四、投标人资格证明文件：</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五、投标人基本情况一览表；</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六、投标人财务状况表；</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七、合同条款响应程度（合同条款偏离表）；</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八、业绩表；</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rPr>
        <w:t>九、车辆运输；</w:t>
      </w:r>
    </w:p>
    <w:p w:rsidR="000C74BC" w:rsidRDefault="00524E28">
      <w:pPr>
        <w:pBdr>
          <w:bottom w:val="single" w:sz="6" w:space="0" w:color="auto"/>
        </w:pBdr>
        <w:spacing w:line="500" w:lineRule="exact"/>
        <w:ind w:firstLineChars="224" w:firstLine="470"/>
        <w:jc w:val="left"/>
        <w:rPr>
          <w:rFonts w:ascii="宋体" w:eastAsia="宋体" w:hAnsi="宋体" w:cs="宋体"/>
          <w:szCs w:val="21"/>
        </w:rPr>
      </w:pPr>
      <w:r>
        <w:rPr>
          <w:rFonts w:ascii="宋体" w:eastAsia="宋体" w:hAnsi="宋体" w:cs="宋体" w:hint="eastAsia"/>
          <w:szCs w:val="21"/>
          <w:lang w:val="zh-CN"/>
        </w:rPr>
        <w:t>十</w:t>
      </w:r>
      <w:r>
        <w:rPr>
          <w:rFonts w:ascii="宋体" w:eastAsia="宋体" w:hAnsi="宋体" w:cs="宋体" w:hint="eastAsia"/>
          <w:szCs w:val="21"/>
        </w:rPr>
        <w:t>、投标人资格证明文件以外的其他资质证书、知识产权证书及获得的相关获奖、认证证书、社会评价资料证明文件扫描件等投标人认为有需要证明其具备为本次招标项目</w:t>
      </w:r>
      <w:r>
        <w:rPr>
          <w:rFonts w:ascii="宋体" w:eastAsia="宋体" w:hAnsi="宋体" w:cs="宋体" w:hint="eastAsia"/>
          <w:szCs w:val="21"/>
          <w:lang w:val="zh-CN"/>
        </w:rPr>
        <w:t>提供货物</w:t>
      </w:r>
      <w:r>
        <w:rPr>
          <w:rFonts w:ascii="宋体" w:eastAsia="宋体" w:hAnsi="宋体" w:cs="宋体" w:hint="eastAsia"/>
          <w:szCs w:val="21"/>
        </w:rPr>
        <w:t>及有关</w:t>
      </w:r>
      <w:r>
        <w:rPr>
          <w:rFonts w:ascii="宋体" w:eastAsia="宋体" w:hAnsi="宋体" w:cs="宋体" w:hint="eastAsia"/>
          <w:szCs w:val="21"/>
          <w:lang w:val="zh-CN"/>
        </w:rPr>
        <w:t>服务能力</w:t>
      </w:r>
      <w:r>
        <w:rPr>
          <w:rFonts w:ascii="宋体" w:eastAsia="宋体" w:hAnsi="宋体" w:cs="宋体" w:hint="eastAsia"/>
          <w:szCs w:val="21"/>
        </w:rPr>
        <w:t>的有关其它商务文件（不做强制要求）。</w:t>
      </w:r>
    </w:p>
    <w:p w:rsidR="000C74BC" w:rsidRDefault="00524E28">
      <w:pPr>
        <w:pBdr>
          <w:bottom w:val="single" w:sz="6" w:space="0" w:color="auto"/>
        </w:pBdr>
        <w:spacing w:line="500" w:lineRule="exact"/>
        <w:ind w:firstLineChars="224" w:firstLine="720"/>
        <w:jc w:val="left"/>
        <w:rPr>
          <w:rFonts w:ascii="宋体" w:eastAsia="宋体" w:hAnsi="宋体" w:cs="宋体"/>
          <w:b/>
          <w:kern w:val="0"/>
          <w:sz w:val="32"/>
          <w:szCs w:val="32"/>
        </w:rPr>
      </w:pPr>
      <w:r>
        <w:rPr>
          <w:rFonts w:ascii="宋体" w:eastAsia="宋体" w:hAnsi="宋体" w:cs="宋体" w:hint="eastAsia"/>
          <w:b/>
          <w:kern w:val="0"/>
          <w:sz w:val="32"/>
          <w:szCs w:val="32"/>
        </w:rPr>
        <w:br w:type="page"/>
      </w:r>
    </w:p>
    <w:p w:rsidR="000C74BC" w:rsidRDefault="000C74BC">
      <w:pPr>
        <w:rPr>
          <w:rFonts w:ascii="宋体" w:eastAsia="宋体" w:hAnsi="宋体" w:cs="宋体"/>
          <w:b/>
          <w:kern w:val="0"/>
          <w:sz w:val="32"/>
          <w:szCs w:val="32"/>
        </w:rPr>
      </w:pPr>
    </w:p>
    <w:p w:rsidR="000C74BC" w:rsidRDefault="00524E28">
      <w:pPr>
        <w:tabs>
          <w:tab w:val="left" w:pos="567"/>
        </w:tabs>
        <w:autoSpaceDE w:val="0"/>
        <w:autoSpaceDN w:val="0"/>
        <w:adjustRightInd w:val="0"/>
        <w:spacing w:line="360" w:lineRule="auto"/>
        <w:ind w:leftChars="-100" w:left="357" w:hanging="567"/>
        <w:jc w:val="left"/>
        <w:outlineLvl w:val="1"/>
        <w:rPr>
          <w:rFonts w:ascii="宋体" w:eastAsia="宋体" w:hAnsi="宋体" w:cs="宋体"/>
          <w:b/>
          <w:kern w:val="0"/>
          <w:sz w:val="32"/>
          <w:szCs w:val="32"/>
        </w:rPr>
      </w:pPr>
      <w:bookmarkStart w:id="543" w:name="_Toc211622203"/>
      <w:bookmarkStart w:id="544" w:name="_Toc23782"/>
      <w:bookmarkStart w:id="545" w:name="_Toc13281"/>
      <w:bookmarkStart w:id="546" w:name="_Toc27679"/>
      <w:r>
        <w:rPr>
          <w:rFonts w:ascii="宋体" w:eastAsia="宋体" w:hAnsi="宋体" w:cs="宋体" w:hint="eastAsia"/>
          <w:b/>
          <w:kern w:val="0"/>
          <w:sz w:val="32"/>
          <w:szCs w:val="32"/>
        </w:rPr>
        <w:t>一、投标函格式</w:t>
      </w:r>
      <w:bookmarkEnd w:id="526"/>
      <w:bookmarkEnd w:id="527"/>
      <w:bookmarkEnd w:id="528"/>
      <w:bookmarkEnd w:id="529"/>
      <w:bookmarkEnd w:id="530"/>
      <w:bookmarkEnd w:id="531"/>
      <w:bookmarkEnd w:id="532"/>
      <w:bookmarkEnd w:id="533"/>
      <w:bookmarkEnd w:id="534"/>
      <w:bookmarkEnd w:id="535"/>
      <w:bookmarkEnd w:id="543"/>
      <w:bookmarkEnd w:id="544"/>
      <w:bookmarkEnd w:id="545"/>
      <w:bookmarkEnd w:id="546"/>
    </w:p>
    <w:p w:rsidR="000C74BC" w:rsidRDefault="00524E28">
      <w:pPr>
        <w:autoSpaceDE w:val="0"/>
        <w:autoSpaceDN w:val="0"/>
        <w:adjustRightInd w:val="0"/>
        <w:spacing w:line="360" w:lineRule="auto"/>
        <w:jc w:val="center"/>
        <w:rPr>
          <w:rFonts w:ascii="宋体" w:eastAsia="宋体" w:hAnsi="宋体" w:cs="宋体"/>
          <w:b/>
          <w:bCs/>
          <w:sz w:val="30"/>
          <w:szCs w:val="30"/>
        </w:rPr>
      </w:pPr>
      <w:bookmarkStart w:id="547" w:name="_Toc16695_WPSOffice_Level3"/>
      <w:r>
        <w:rPr>
          <w:rFonts w:ascii="宋体" w:eastAsia="宋体" w:hAnsi="宋体" w:cs="宋体" w:hint="eastAsia"/>
          <w:b/>
          <w:bCs/>
          <w:sz w:val="30"/>
          <w:szCs w:val="30"/>
          <w:lang w:val="zh-CN"/>
        </w:rPr>
        <w:t>投 标 函</w:t>
      </w:r>
      <w:bookmarkEnd w:id="547"/>
    </w:p>
    <w:p w:rsidR="000C74BC" w:rsidRDefault="000C74BC">
      <w:pPr>
        <w:autoSpaceDE w:val="0"/>
        <w:autoSpaceDN w:val="0"/>
        <w:adjustRightInd w:val="0"/>
        <w:spacing w:line="360" w:lineRule="auto"/>
        <w:rPr>
          <w:rFonts w:ascii="宋体" w:eastAsia="宋体" w:hAnsi="宋体" w:cs="宋体"/>
          <w:szCs w:val="21"/>
          <w:lang w:val="zh-CN"/>
        </w:rPr>
      </w:pPr>
    </w:p>
    <w:p w:rsidR="000C74BC" w:rsidRDefault="00524E28">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w:t>
      </w:r>
      <w:proofErr w:type="gramStart"/>
      <w:r>
        <w:rPr>
          <w:rFonts w:ascii="宋体" w:eastAsia="宋体" w:hAnsi="宋体" w:cs="宋体" w:hint="eastAsia"/>
          <w:kern w:val="0"/>
          <w:szCs w:val="21"/>
          <w:u w:val="single"/>
        </w:rPr>
        <w:t>务</w:t>
      </w:r>
      <w:proofErr w:type="gramEnd"/>
      <w:r>
        <w:rPr>
          <w:rFonts w:ascii="宋体" w:eastAsia="宋体" w:hAnsi="宋体" w:cs="宋体" w:hint="eastAsia"/>
          <w:kern w:val="0"/>
          <w:szCs w:val="21"/>
          <w:u w:val="single"/>
        </w:rPr>
        <w:t>环境投资控股集团净水有限公司</w:t>
      </w:r>
    </w:p>
    <w:p w:rsidR="000C74BC" w:rsidRDefault="000C74BC">
      <w:pPr>
        <w:autoSpaceDE w:val="0"/>
        <w:autoSpaceDN w:val="0"/>
        <w:adjustRightInd w:val="0"/>
        <w:spacing w:line="360" w:lineRule="auto"/>
        <w:rPr>
          <w:rFonts w:ascii="宋体" w:eastAsia="宋体" w:hAnsi="宋体" w:cs="宋体"/>
          <w:szCs w:val="21"/>
        </w:rPr>
      </w:pPr>
    </w:p>
    <w:p w:rsidR="000C74BC" w:rsidRDefault="00524E28">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w:t>
      </w:r>
      <w:proofErr w:type="gramStart"/>
      <w:r>
        <w:rPr>
          <w:rFonts w:ascii="宋体" w:eastAsia="宋体" w:hAnsi="宋体" w:cs="宋体" w:hint="eastAsia"/>
          <w:kern w:val="0"/>
          <w:szCs w:val="21"/>
          <w:u w:val="single"/>
        </w:rPr>
        <w:t>务</w:t>
      </w:r>
      <w:proofErr w:type="gramEnd"/>
      <w:r>
        <w:rPr>
          <w:rFonts w:ascii="宋体" w:eastAsia="宋体" w:hAnsi="宋体" w:cs="宋体" w:hint="eastAsia"/>
          <w:kern w:val="0"/>
          <w:szCs w:val="21"/>
          <w:u w:val="single"/>
        </w:rPr>
        <w:t>环境投资控股集团净水有限公司2026年-2027年生产药剂液体乙酸钠采购项目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 xml:space="preserve">                  </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0C74BC" w:rsidRDefault="00524E28">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（—）我方决定参加招标编号为</w:t>
      </w:r>
      <w:r>
        <w:rPr>
          <w:rFonts w:ascii="宋体" w:eastAsia="宋体" w:hAnsi="宋体" w:cs="宋体" w:hint="eastAsia"/>
          <w:szCs w:val="21"/>
          <w:u w:val="single"/>
          <w:lang w:val="zh-CN"/>
        </w:rPr>
        <w:t xml:space="preserve"> </w:t>
      </w:r>
      <w:r>
        <w:rPr>
          <w:rFonts w:ascii="宋体" w:eastAsia="宋体" w:hAnsi="宋体" w:cs="宋体" w:hint="eastAsia"/>
          <w:szCs w:val="21"/>
          <w:u w:val="single"/>
        </w:rPr>
        <w:t xml:space="preserve">             </w:t>
      </w:r>
      <w:r>
        <w:rPr>
          <w:rFonts w:ascii="宋体" w:eastAsia="宋体" w:hAnsi="宋体" w:cs="宋体" w:hint="eastAsia"/>
          <w:szCs w:val="21"/>
          <w:lang w:val="zh-CN"/>
        </w:rPr>
        <w:t>的投标；</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（四）我方明白并愿意在规定的递交投标文件截止时间和日期之后，投标有效期之内撤销投标，则不予退还我方投标保证金；</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w:t>
      </w:r>
      <w:proofErr w:type="gramStart"/>
      <w:r>
        <w:rPr>
          <w:rFonts w:ascii="宋体" w:eastAsia="宋体" w:hAnsi="宋体" w:cs="宋体" w:hint="eastAsia"/>
          <w:szCs w:val="21"/>
          <w:lang w:val="zh-CN"/>
        </w:rPr>
        <w:t>均真实</w:t>
      </w:r>
      <w:proofErr w:type="gramEnd"/>
      <w:r>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Pr>
          <w:rFonts w:ascii="宋体" w:eastAsia="宋体" w:hAnsi="宋体" w:cs="宋体" w:hint="eastAsia"/>
          <w:szCs w:val="21"/>
          <w:lang w:val="zh-CN"/>
        </w:rPr>
        <w:t>予退</w:t>
      </w:r>
      <w:proofErr w:type="gramEnd"/>
      <w:r>
        <w:rPr>
          <w:rFonts w:ascii="宋体" w:eastAsia="宋体" w:hAnsi="宋体" w:cs="宋体" w:hint="eastAsia"/>
          <w:szCs w:val="21"/>
          <w:lang w:val="zh-CN"/>
        </w:rPr>
        <w:t>还我方投标保证金；</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0C74BC" w:rsidRDefault="00524E28">
      <w:pPr>
        <w:autoSpaceDE w:val="0"/>
        <w:autoSpaceDN w:val="0"/>
        <w:adjustRightInd w:val="0"/>
        <w:spacing w:line="360" w:lineRule="auto"/>
        <w:ind w:firstLineChars="150" w:firstLine="315"/>
        <w:rPr>
          <w:rFonts w:ascii="宋体" w:eastAsia="宋体" w:hAnsi="宋体" w:cs="宋体"/>
          <w:szCs w:val="21"/>
          <w:lang w:val="zh-CN"/>
        </w:rPr>
      </w:pPr>
      <w:bookmarkStart w:id="548" w:name="_Toc3743"/>
      <w:r>
        <w:rPr>
          <w:rFonts w:ascii="宋体" w:eastAsia="宋体" w:hAnsi="宋体" w:cs="宋体" w:hint="eastAsia"/>
          <w:szCs w:val="21"/>
          <w:lang w:val="zh-CN"/>
        </w:rPr>
        <w:t>（十一）所有与本投标有关的函件请发往下列地址：</w:t>
      </w:r>
      <w:bookmarkEnd w:id="548"/>
    </w:p>
    <w:p w:rsidR="000C74BC" w:rsidRDefault="000C74BC">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0C74BC" w:rsidRDefault="00524E28">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0C74BC" w:rsidRDefault="00524E28">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0C74BC" w:rsidRDefault="00524E28">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w:t>
      </w:r>
      <w:proofErr w:type="gramStart"/>
      <w:r>
        <w:rPr>
          <w:rFonts w:ascii="宋体" w:eastAsia="宋体" w:hAnsi="宋体" w:cs="宋体" w:hint="eastAsia"/>
          <w:szCs w:val="21"/>
          <w:lang w:val="zh-CN"/>
        </w:rPr>
        <w:t>务</w:t>
      </w:r>
      <w:proofErr w:type="gramEnd"/>
      <w:r>
        <w:rPr>
          <w:rFonts w:ascii="宋体" w:eastAsia="宋体" w:hAnsi="宋体" w:cs="宋体" w:hint="eastAsia"/>
          <w:szCs w:val="21"/>
          <w:lang w:val="zh-CN"/>
        </w:rPr>
        <w:t>：</w:t>
      </w:r>
      <w:r>
        <w:rPr>
          <w:rFonts w:ascii="宋体" w:eastAsia="宋体" w:hAnsi="宋体" w:cs="宋体" w:hint="eastAsia"/>
          <w:szCs w:val="21"/>
          <w:u w:val="single"/>
          <w:lang w:val="zh-CN"/>
        </w:rPr>
        <w:t xml:space="preserve">　　　　　　　　　　 </w:t>
      </w:r>
    </w:p>
    <w:p w:rsidR="000C74BC" w:rsidRDefault="00524E28">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0C74BC" w:rsidRDefault="000C74BC">
      <w:pPr>
        <w:autoSpaceDE w:val="0"/>
        <w:autoSpaceDN w:val="0"/>
        <w:adjustRightInd w:val="0"/>
        <w:spacing w:line="360" w:lineRule="auto"/>
        <w:ind w:firstLineChars="2362" w:firstLine="4960"/>
        <w:rPr>
          <w:rFonts w:ascii="宋体" w:eastAsia="宋体" w:hAnsi="宋体" w:cs="宋体"/>
          <w:szCs w:val="21"/>
          <w:lang w:val="zh-CN"/>
        </w:rPr>
      </w:pPr>
    </w:p>
    <w:p w:rsidR="000C74BC" w:rsidRDefault="00524E28">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0C74BC" w:rsidRDefault="00524E28">
      <w:pPr>
        <w:autoSpaceDE w:val="0"/>
        <w:autoSpaceDN w:val="0"/>
        <w:adjustRightInd w:val="0"/>
        <w:spacing w:line="360" w:lineRule="auto"/>
        <w:ind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524E28">
      <w:pPr>
        <w:tabs>
          <w:tab w:val="left" w:pos="567"/>
        </w:tabs>
        <w:autoSpaceDE w:val="0"/>
        <w:autoSpaceDN w:val="0"/>
        <w:adjustRightInd w:val="0"/>
        <w:spacing w:line="360" w:lineRule="auto"/>
        <w:ind w:leftChars="-100" w:left="357" w:hanging="567"/>
        <w:jc w:val="center"/>
        <w:rPr>
          <w:rFonts w:ascii="宋体" w:eastAsia="宋体" w:hAnsi="宋体" w:cs="宋体"/>
          <w:b/>
          <w:bCs/>
          <w:szCs w:val="24"/>
          <w:lang w:val="zh-CN"/>
        </w:rPr>
      </w:pPr>
      <w:r>
        <w:rPr>
          <w:rFonts w:ascii="宋体" w:eastAsia="宋体" w:hAnsi="宋体" w:cs="宋体" w:hint="eastAsia"/>
          <w:b/>
          <w:bCs/>
          <w:szCs w:val="24"/>
          <w:lang w:val="zh-CN"/>
        </w:rPr>
        <w:t>说明：由投标人使用投标人的企业数字证书，法定代表人或其授权代表数字证书电子签名。</w:t>
      </w:r>
    </w:p>
    <w:p w:rsidR="000C74BC" w:rsidRDefault="00524E28">
      <w:pPr>
        <w:tabs>
          <w:tab w:val="left" w:pos="567"/>
        </w:tabs>
        <w:autoSpaceDE w:val="0"/>
        <w:autoSpaceDN w:val="0"/>
        <w:adjustRightInd w:val="0"/>
        <w:spacing w:line="360" w:lineRule="auto"/>
        <w:ind w:leftChars="-100" w:left="357" w:hanging="567"/>
        <w:jc w:val="left"/>
        <w:rPr>
          <w:rFonts w:ascii="宋体" w:eastAsia="宋体" w:hAnsi="宋体" w:cs="宋体"/>
          <w:kern w:val="0"/>
          <w:sz w:val="24"/>
          <w:szCs w:val="24"/>
        </w:rPr>
      </w:pPr>
      <w:r>
        <w:rPr>
          <w:rFonts w:ascii="宋体" w:eastAsia="宋体" w:hAnsi="宋体" w:cs="宋体" w:hint="eastAsia"/>
          <w:kern w:val="0"/>
          <w:sz w:val="24"/>
          <w:szCs w:val="24"/>
        </w:rPr>
        <w:br w:type="page"/>
      </w:r>
      <w:bookmarkStart w:id="549" w:name="_Toc142508363"/>
      <w:bookmarkStart w:id="550" w:name="_Toc30995"/>
      <w:bookmarkStart w:id="551" w:name="_Toc94107203"/>
      <w:bookmarkStart w:id="552" w:name="_Toc12417"/>
      <w:bookmarkStart w:id="553" w:name="_Toc3104"/>
      <w:bookmarkStart w:id="554" w:name="_Toc140596922"/>
      <w:bookmarkStart w:id="555" w:name="_Toc102860068"/>
      <w:bookmarkStart w:id="556" w:name="_Toc102860412"/>
      <w:bookmarkStart w:id="557" w:name="_Toc104991869"/>
      <w:bookmarkStart w:id="558" w:name="_Toc28613_WPSOffice_Level2"/>
      <w:bookmarkStart w:id="559" w:name="_Toc1977722"/>
      <w:bookmarkStart w:id="560" w:name="_Toc486167710"/>
      <w:bookmarkStart w:id="561" w:name="_Toc533708122"/>
    </w:p>
    <w:p w:rsidR="000C74BC" w:rsidRDefault="00524E28">
      <w:pPr>
        <w:tabs>
          <w:tab w:val="left" w:pos="567"/>
        </w:tabs>
        <w:autoSpaceDE w:val="0"/>
        <w:autoSpaceDN w:val="0"/>
        <w:adjustRightInd w:val="0"/>
        <w:spacing w:line="360" w:lineRule="auto"/>
        <w:ind w:leftChars="-100" w:left="357" w:hanging="567"/>
        <w:jc w:val="left"/>
        <w:outlineLvl w:val="1"/>
        <w:rPr>
          <w:rFonts w:ascii="宋体" w:eastAsia="宋体" w:hAnsi="宋体" w:cs="宋体"/>
          <w:b/>
          <w:kern w:val="0"/>
          <w:sz w:val="32"/>
          <w:szCs w:val="32"/>
        </w:rPr>
      </w:pPr>
      <w:bookmarkStart w:id="562" w:name="_Toc211622204"/>
      <w:r>
        <w:rPr>
          <w:rFonts w:ascii="宋体" w:eastAsia="宋体" w:hAnsi="宋体" w:cs="宋体" w:hint="eastAsia"/>
          <w:b/>
          <w:kern w:val="0"/>
          <w:sz w:val="32"/>
          <w:szCs w:val="32"/>
        </w:rPr>
        <w:lastRenderedPageBreak/>
        <w:t>二、投标承诺书格式</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0C74BC" w:rsidRDefault="00524E28">
      <w:pPr>
        <w:autoSpaceDE w:val="0"/>
        <w:autoSpaceDN w:val="0"/>
        <w:adjustRightInd w:val="0"/>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投标承诺书</w:t>
      </w:r>
    </w:p>
    <w:p w:rsidR="000C74BC" w:rsidRDefault="000C74BC">
      <w:pPr>
        <w:widowControl/>
        <w:autoSpaceDE w:val="0"/>
        <w:autoSpaceDN w:val="0"/>
        <w:adjustRightInd w:val="0"/>
        <w:spacing w:line="360" w:lineRule="auto"/>
        <w:ind w:firstLineChars="200" w:firstLine="420"/>
        <w:jc w:val="left"/>
        <w:rPr>
          <w:rFonts w:ascii="宋体" w:eastAsia="宋体" w:hAnsi="宋体" w:cs="宋体"/>
          <w:kern w:val="0"/>
          <w:szCs w:val="21"/>
        </w:rPr>
      </w:pPr>
    </w:p>
    <w:p w:rsidR="000C74BC" w:rsidRDefault="00524E28">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（投标人名称）已完整阅读了</w:t>
      </w:r>
      <w:r>
        <w:rPr>
          <w:rFonts w:ascii="宋体" w:eastAsia="宋体" w:hAnsi="宋体" w:cs="宋体" w:hint="eastAsia"/>
          <w:kern w:val="0"/>
          <w:szCs w:val="21"/>
          <w:u w:val="single"/>
        </w:rPr>
        <w:t>东莞市水</w:t>
      </w:r>
      <w:proofErr w:type="gramStart"/>
      <w:r>
        <w:rPr>
          <w:rFonts w:ascii="宋体" w:eastAsia="宋体" w:hAnsi="宋体" w:cs="宋体" w:hint="eastAsia"/>
          <w:kern w:val="0"/>
          <w:szCs w:val="21"/>
          <w:u w:val="single"/>
        </w:rPr>
        <w:t>务</w:t>
      </w:r>
      <w:proofErr w:type="gramEnd"/>
      <w:r>
        <w:rPr>
          <w:rFonts w:ascii="宋体" w:eastAsia="宋体" w:hAnsi="宋体" w:cs="宋体" w:hint="eastAsia"/>
          <w:kern w:val="0"/>
          <w:szCs w:val="21"/>
          <w:u w:val="single"/>
        </w:rPr>
        <w:t>环境投资控股集团净水有限公司2026年-2027年生产药剂液体乙酸钠采购项目</w:t>
      </w:r>
      <w:r>
        <w:rPr>
          <w:rFonts w:ascii="宋体" w:eastAsia="宋体" w:hAnsi="宋体" w:cs="宋体" w:hint="eastAsia"/>
          <w:kern w:val="0"/>
          <w:szCs w:val="21"/>
        </w:rPr>
        <w:t>（招标编号：</w:t>
      </w:r>
      <w:r>
        <w:rPr>
          <w:rFonts w:ascii="宋体" w:eastAsia="宋体" w:hAnsi="宋体" w:cs="宋体" w:hint="eastAsia"/>
          <w:szCs w:val="21"/>
        </w:rPr>
        <w:t xml:space="preserve">                  </w:t>
      </w:r>
      <w:r>
        <w:rPr>
          <w:rFonts w:ascii="宋体" w:eastAsia="宋体" w:hAnsi="宋体" w:cs="宋体"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宋体" w:hint="eastAsia"/>
          <w:kern w:val="0"/>
          <w:szCs w:val="21"/>
        </w:rPr>
        <w:cr/>
        <w:t xml:space="preserve">    我方承诺，若我方存在通过弄虚作假、</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rsidR="000C74BC" w:rsidRDefault="00524E28">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招标文件要求等弄虚作假行为，或未能根据招标文件投标人须知第31.2款约定按时提供原件核查的，因此导致我方无法参与东莞市水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环境投资控股集团有限公司相关招标采购活动的，由我方自行承担全部后果。</w:t>
      </w:r>
    </w:p>
    <w:p w:rsidR="000C74BC" w:rsidRDefault="000C74BC">
      <w:pPr>
        <w:autoSpaceDE w:val="0"/>
        <w:autoSpaceDN w:val="0"/>
        <w:adjustRightInd w:val="0"/>
        <w:spacing w:line="360" w:lineRule="auto"/>
        <w:ind w:firstLineChars="200" w:firstLine="420"/>
        <w:jc w:val="left"/>
        <w:rPr>
          <w:rFonts w:ascii="宋体" w:eastAsia="宋体" w:hAnsi="宋体" w:cs="宋体"/>
          <w:kern w:val="0"/>
          <w:szCs w:val="21"/>
        </w:rPr>
      </w:pPr>
    </w:p>
    <w:p w:rsidR="000C74BC" w:rsidRDefault="000C74BC">
      <w:pPr>
        <w:autoSpaceDE w:val="0"/>
        <w:autoSpaceDN w:val="0"/>
        <w:adjustRightInd w:val="0"/>
        <w:spacing w:line="360" w:lineRule="auto"/>
        <w:jc w:val="left"/>
        <w:rPr>
          <w:rFonts w:ascii="宋体" w:eastAsia="宋体" w:hAnsi="宋体" w:cs="宋体"/>
          <w:kern w:val="0"/>
          <w:sz w:val="24"/>
          <w:szCs w:val="24"/>
        </w:rPr>
      </w:pPr>
    </w:p>
    <w:p w:rsidR="000C74BC" w:rsidRDefault="000C74BC">
      <w:pPr>
        <w:autoSpaceDE w:val="0"/>
        <w:autoSpaceDN w:val="0"/>
        <w:adjustRightInd w:val="0"/>
        <w:spacing w:line="360" w:lineRule="auto"/>
        <w:jc w:val="left"/>
        <w:rPr>
          <w:rFonts w:ascii="宋体" w:eastAsia="宋体" w:hAnsi="宋体" w:cs="宋体"/>
          <w:kern w:val="0"/>
          <w:sz w:val="24"/>
          <w:szCs w:val="24"/>
        </w:rPr>
      </w:pPr>
    </w:p>
    <w:p w:rsidR="000C74BC" w:rsidRDefault="00524E28">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0C74BC" w:rsidRDefault="00524E28">
      <w:pPr>
        <w:autoSpaceDE w:val="0"/>
        <w:autoSpaceDN w:val="0"/>
        <w:adjustRightInd w:val="0"/>
        <w:spacing w:line="360" w:lineRule="auto"/>
        <w:ind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524E28">
      <w:pPr>
        <w:autoSpaceDE w:val="0"/>
        <w:autoSpaceDN w:val="0"/>
        <w:adjustRightInd w:val="0"/>
        <w:spacing w:line="360" w:lineRule="auto"/>
        <w:jc w:val="center"/>
        <w:rPr>
          <w:rFonts w:ascii="宋体" w:eastAsia="宋体" w:hAnsi="宋体" w:cs="宋体"/>
          <w:b/>
          <w:bCs/>
          <w:szCs w:val="24"/>
          <w:lang w:val="zh-CN"/>
        </w:rPr>
      </w:pPr>
      <w:r>
        <w:rPr>
          <w:rFonts w:ascii="宋体" w:eastAsia="宋体" w:hAnsi="宋体" w:cs="宋体" w:hint="eastAsia"/>
          <w:b/>
          <w:bCs/>
          <w:szCs w:val="24"/>
          <w:lang w:val="zh-CN"/>
        </w:rPr>
        <w:t>说明：由投标人使用投标人的企业数字证书，法定代表人或其授权代表数字证书电子签名。</w:t>
      </w:r>
    </w:p>
    <w:p w:rsidR="000C74BC" w:rsidRDefault="000C74BC">
      <w:pPr>
        <w:autoSpaceDE w:val="0"/>
        <w:autoSpaceDN w:val="0"/>
        <w:adjustRightInd w:val="0"/>
        <w:spacing w:line="360" w:lineRule="auto"/>
        <w:jc w:val="left"/>
        <w:rPr>
          <w:rFonts w:ascii="宋体" w:eastAsia="宋体" w:hAnsi="宋体" w:cs="宋体"/>
          <w:kern w:val="0"/>
          <w:sz w:val="24"/>
          <w:szCs w:val="24"/>
        </w:rPr>
      </w:pPr>
    </w:p>
    <w:p w:rsidR="000C74BC" w:rsidRDefault="000C74BC">
      <w:pPr>
        <w:autoSpaceDE w:val="0"/>
        <w:autoSpaceDN w:val="0"/>
        <w:adjustRightInd w:val="0"/>
        <w:spacing w:line="360" w:lineRule="auto"/>
        <w:ind w:firstLineChars="200" w:firstLine="480"/>
        <w:jc w:val="left"/>
        <w:rPr>
          <w:rFonts w:ascii="宋体" w:eastAsia="宋体" w:hAnsi="宋体" w:cs="宋体"/>
          <w:kern w:val="0"/>
          <w:sz w:val="24"/>
          <w:szCs w:val="24"/>
        </w:rPr>
      </w:pPr>
    </w:p>
    <w:p w:rsidR="000C74BC" w:rsidRDefault="000C74BC">
      <w:pPr>
        <w:autoSpaceDE w:val="0"/>
        <w:autoSpaceDN w:val="0"/>
        <w:adjustRightInd w:val="0"/>
        <w:spacing w:line="360" w:lineRule="auto"/>
        <w:jc w:val="left"/>
        <w:rPr>
          <w:rFonts w:ascii="宋体" w:eastAsia="宋体" w:hAnsi="宋体" w:cs="宋体"/>
          <w:kern w:val="0"/>
          <w:sz w:val="24"/>
          <w:szCs w:val="24"/>
        </w:rPr>
      </w:pPr>
    </w:p>
    <w:p w:rsidR="000C74BC" w:rsidRDefault="000C74BC">
      <w:pPr>
        <w:autoSpaceDE w:val="0"/>
        <w:autoSpaceDN w:val="0"/>
        <w:adjustRightInd w:val="0"/>
        <w:spacing w:line="360" w:lineRule="auto"/>
        <w:jc w:val="left"/>
        <w:rPr>
          <w:rFonts w:ascii="宋体" w:eastAsia="宋体" w:hAnsi="宋体" w:cs="宋体"/>
          <w:kern w:val="0"/>
          <w:sz w:val="24"/>
          <w:szCs w:val="24"/>
        </w:rPr>
      </w:pPr>
      <w:bookmarkStart w:id="563" w:name="_Toc326768876"/>
      <w:bookmarkStart w:id="564" w:name="_Toc316896755"/>
      <w:bookmarkStart w:id="565" w:name="_Toc311032584"/>
    </w:p>
    <w:p w:rsidR="000C74BC" w:rsidRDefault="00524E28">
      <w:pPr>
        <w:pageBreakBefore/>
        <w:autoSpaceDE w:val="0"/>
        <w:autoSpaceDN w:val="0"/>
        <w:adjustRightInd w:val="0"/>
        <w:spacing w:line="360" w:lineRule="auto"/>
        <w:jc w:val="left"/>
        <w:outlineLvl w:val="1"/>
        <w:rPr>
          <w:rFonts w:ascii="宋体" w:eastAsia="宋体" w:hAnsi="宋体" w:cs="宋体"/>
          <w:b/>
          <w:kern w:val="44"/>
          <w:sz w:val="32"/>
          <w:szCs w:val="32"/>
        </w:rPr>
      </w:pPr>
      <w:bookmarkStart w:id="566" w:name="_Toc5075"/>
      <w:bookmarkStart w:id="567" w:name="_Toc140596923"/>
      <w:bookmarkStart w:id="568" w:name="_Toc104991870"/>
      <w:bookmarkStart w:id="569" w:name="_Toc211622205"/>
      <w:bookmarkStart w:id="570" w:name="_Toc102860069"/>
      <w:bookmarkStart w:id="571" w:name="_Toc86764083"/>
      <w:bookmarkStart w:id="572" w:name="_Toc24336"/>
      <w:bookmarkStart w:id="573" w:name="_Toc94107204"/>
      <w:bookmarkStart w:id="574" w:name="_Toc82182546"/>
      <w:bookmarkStart w:id="575" w:name="_Toc142508364"/>
      <w:bookmarkStart w:id="576" w:name="_Toc29910"/>
      <w:bookmarkStart w:id="577" w:name="_Toc102860413"/>
      <w:bookmarkStart w:id="578" w:name="_Toc533708123"/>
      <w:bookmarkStart w:id="579" w:name="_Toc486167711"/>
      <w:bookmarkStart w:id="580" w:name="_Toc7024_WPSOffice_Level2"/>
      <w:bookmarkStart w:id="581" w:name="_Toc1977723"/>
      <w:r>
        <w:rPr>
          <w:rFonts w:ascii="宋体" w:eastAsia="宋体" w:hAnsi="宋体" w:cs="宋体" w:hint="eastAsia"/>
          <w:b/>
          <w:kern w:val="44"/>
          <w:sz w:val="32"/>
          <w:szCs w:val="32"/>
        </w:rPr>
        <w:lastRenderedPageBreak/>
        <w:t>三、供货及/或提供服务过程承诺函格式</w:t>
      </w:r>
      <w:bookmarkEnd w:id="566"/>
      <w:bookmarkEnd w:id="567"/>
      <w:bookmarkEnd w:id="568"/>
      <w:bookmarkEnd w:id="569"/>
      <w:bookmarkEnd w:id="570"/>
      <w:bookmarkEnd w:id="571"/>
      <w:bookmarkEnd w:id="572"/>
      <w:bookmarkEnd w:id="573"/>
      <w:bookmarkEnd w:id="574"/>
      <w:bookmarkEnd w:id="575"/>
      <w:bookmarkEnd w:id="576"/>
      <w:bookmarkEnd w:id="577"/>
    </w:p>
    <w:p w:rsidR="000C74BC" w:rsidRDefault="00524E28">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0C74BC" w:rsidRDefault="00524E28">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环境投资控股集团净水有限公司2026年-2027年生产药剂液体乙酸钠采购项目(招标编号：</w:t>
      </w:r>
      <w:r>
        <w:rPr>
          <w:rFonts w:ascii="宋体" w:eastAsia="宋体" w:hAnsi="宋体" w:cs="宋体" w:hint="eastAsia"/>
          <w:szCs w:val="21"/>
        </w:rPr>
        <w:t xml:space="preserve">                  </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w:t>
      </w:r>
      <w:proofErr w:type="gramStart"/>
      <w:r>
        <w:rPr>
          <w:rFonts w:ascii="宋体" w:eastAsia="宋体" w:hAnsi="宋体" w:cs="宋体" w:hint="eastAsia"/>
          <w:kern w:val="0"/>
          <w:szCs w:val="21"/>
        </w:rPr>
        <w:t>限重要求</w:t>
      </w:r>
      <w:proofErr w:type="gramEnd"/>
      <w:r>
        <w:rPr>
          <w:rFonts w:ascii="宋体" w:eastAsia="宋体" w:hAnsi="宋体" w:cs="宋体" w:hint="eastAsia"/>
          <w:kern w:val="0"/>
          <w:szCs w:val="21"/>
        </w:rPr>
        <w:t>，如因我方未遵守前述要求，对厂区/招标人（含其人员）、我方人员、第三方造成损失的，由我方承担赔偿责任。</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w:t>
      </w:r>
      <w:proofErr w:type="gramStart"/>
      <w:r>
        <w:rPr>
          <w:rFonts w:ascii="宋体" w:eastAsia="宋体" w:hAnsi="宋体" w:cs="宋体" w:hint="eastAsia"/>
          <w:kern w:val="0"/>
          <w:szCs w:val="21"/>
        </w:rPr>
        <w:t>距可能</w:t>
      </w:r>
      <w:proofErr w:type="gramEnd"/>
      <w:r>
        <w:rPr>
          <w:rFonts w:ascii="宋体" w:eastAsia="宋体" w:hAnsi="宋体" w:cs="宋体" w:hint="eastAsia"/>
          <w:kern w:val="0"/>
          <w:szCs w:val="21"/>
        </w:rPr>
        <w:t>产生火花的电器、设备和其它火源的间距必须达到10M及以上。</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13、我方承诺接受招标人的检查与监督，并主动配合，做好安全工作，凡有违反上述条款的即视为我方违约，招标人有权视情况从货物/服务价款中扣除2000元/次作为违约金。</w:t>
      </w:r>
    </w:p>
    <w:p w:rsidR="000C74BC" w:rsidRDefault="00524E28">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0C74BC" w:rsidRDefault="00524E28">
      <w:pPr>
        <w:autoSpaceDE w:val="0"/>
        <w:autoSpaceDN w:val="0"/>
        <w:adjustRightInd w:val="0"/>
        <w:spacing w:line="360" w:lineRule="auto"/>
        <w:ind w:firstLine="5040"/>
        <w:rPr>
          <w:rFonts w:ascii="宋体" w:eastAsia="宋体" w:hAnsi="宋体" w:cs="宋体"/>
          <w:kern w:val="0"/>
          <w:szCs w:val="21"/>
        </w:rPr>
      </w:pPr>
      <w:bookmarkStart w:id="582" w:name="_Toc140596925"/>
      <w:bookmarkStart w:id="583" w:name="_Toc18346"/>
      <w:bookmarkStart w:id="584" w:name="_Toc142508366"/>
      <w:bookmarkStart w:id="585" w:name="_Toc1140"/>
      <w:bookmarkStart w:id="586" w:name="_Toc104991872"/>
      <w:bookmarkStart w:id="587" w:name="_Toc102860415"/>
      <w:bookmarkStart w:id="588" w:name="_Toc94107206"/>
      <w:bookmarkStart w:id="589" w:name="_Toc13416"/>
      <w:bookmarkStart w:id="590" w:name="_Toc102860071"/>
      <w:r>
        <w:rPr>
          <w:rFonts w:ascii="宋体" w:eastAsia="宋体" w:hAnsi="宋体" w:cs="宋体" w:hint="eastAsia"/>
          <w:kern w:val="0"/>
          <w:szCs w:val="21"/>
        </w:rPr>
        <w:t xml:space="preserve">                                 </w:t>
      </w:r>
    </w:p>
    <w:p w:rsidR="000C74BC" w:rsidRDefault="00524E28">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0C74BC" w:rsidRDefault="00524E28">
      <w:pPr>
        <w:autoSpaceDE w:val="0"/>
        <w:autoSpaceDN w:val="0"/>
        <w:adjustRightInd w:val="0"/>
        <w:spacing w:line="360" w:lineRule="auto"/>
        <w:ind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524E28">
      <w:pPr>
        <w:autoSpaceDE w:val="0"/>
        <w:autoSpaceDN w:val="0"/>
        <w:adjustRightInd w:val="0"/>
        <w:spacing w:line="360" w:lineRule="auto"/>
        <w:jc w:val="center"/>
        <w:rPr>
          <w:rFonts w:ascii="宋体" w:eastAsia="宋体" w:hAnsi="宋体" w:cs="宋体"/>
          <w:b/>
          <w:bCs/>
          <w:szCs w:val="24"/>
          <w:lang w:val="zh-CN"/>
        </w:rPr>
      </w:pPr>
      <w:r>
        <w:rPr>
          <w:rFonts w:ascii="宋体" w:eastAsia="宋体" w:hAnsi="宋体" w:cs="宋体" w:hint="eastAsia"/>
          <w:b/>
          <w:bCs/>
          <w:szCs w:val="24"/>
          <w:lang w:val="zh-CN"/>
        </w:rPr>
        <w:t>说明：由投标人使用投标人的企业数字证书，法定代表人或其授权代表数字证书电子签名。</w:t>
      </w:r>
    </w:p>
    <w:p w:rsidR="000C74BC" w:rsidRDefault="00524E28">
      <w:pPr>
        <w:pageBreakBefore/>
        <w:tabs>
          <w:tab w:val="left" w:pos="567"/>
        </w:tabs>
        <w:autoSpaceDE w:val="0"/>
        <w:autoSpaceDN w:val="0"/>
        <w:adjustRightInd w:val="0"/>
        <w:spacing w:line="360" w:lineRule="auto"/>
        <w:jc w:val="left"/>
        <w:outlineLvl w:val="1"/>
        <w:rPr>
          <w:rFonts w:ascii="宋体" w:eastAsia="宋体" w:hAnsi="宋体" w:cs="宋体"/>
          <w:b/>
          <w:kern w:val="0"/>
          <w:sz w:val="32"/>
          <w:szCs w:val="32"/>
        </w:rPr>
      </w:pPr>
      <w:bookmarkStart w:id="591" w:name="_Toc211622206"/>
      <w:r>
        <w:rPr>
          <w:rFonts w:ascii="宋体" w:eastAsia="宋体" w:hAnsi="宋体" w:cs="宋体" w:hint="eastAsia"/>
          <w:b/>
          <w:kern w:val="0"/>
          <w:sz w:val="32"/>
          <w:szCs w:val="32"/>
        </w:rPr>
        <w:lastRenderedPageBreak/>
        <w:t>四、</w:t>
      </w:r>
      <w:bookmarkStart w:id="592" w:name="_Toc94107209"/>
      <w:bookmarkStart w:id="593" w:name="_Toc26516"/>
      <w:bookmarkStart w:id="594" w:name="_Toc104991875"/>
      <w:bookmarkStart w:id="595" w:name="_Toc102860418"/>
      <w:bookmarkStart w:id="596" w:name="_Toc6190"/>
      <w:bookmarkStart w:id="597" w:name="_Toc102860074"/>
      <w:bookmarkStart w:id="598" w:name="_Toc1977725"/>
      <w:bookmarkStart w:id="599" w:name="_Toc140596928"/>
      <w:bookmarkStart w:id="600" w:name="_Toc23083"/>
      <w:bookmarkStart w:id="601" w:name="_Toc142508369"/>
      <w:bookmarkStart w:id="602" w:name="_Toc20759_WPSOffice_Level2"/>
      <w:bookmarkStart w:id="603" w:name="_Toc533708124"/>
      <w:bookmarkStart w:id="604" w:name="_Toc486167712"/>
      <w:bookmarkEnd w:id="578"/>
      <w:bookmarkEnd w:id="579"/>
      <w:bookmarkEnd w:id="580"/>
      <w:bookmarkEnd w:id="581"/>
      <w:bookmarkEnd w:id="582"/>
      <w:bookmarkEnd w:id="583"/>
      <w:bookmarkEnd w:id="584"/>
      <w:bookmarkEnd w:id="585"/>
      <w:bookmarkEnd w:id="586"/>
      <w:bookmarkEnd w:id="587"/>
      <w:bookmarkEnd w:id="588"/>
      <w:bookmarkEnd w:id="589"/>
      <w:bookmarkEnd w:id="590"/>
      <w:r>
        <w:rPr>
          <w:rFonts w:ascii="宋体" w:eastAsia="宋体" w:hAnsi="宋体" w:cs="宋体" w:hint="eastAsia"/>
          <w:b/>
          <w:kern w:val="0"/>
          <w:sz w:val="32"/>
          <w:szCs w:val="32"/>
        </w:rPr>
        <w:t>投标人资格证明文件</w:t>
      </w:r>
      <w:bookmarkEnd w:id="591"/>
      <w:bookmarkEnd w:id="592"/>
      <w:bookmarkEnd w:id="593"/>
      <w:bookmarkEnd w:id="594"/>
      <w:bookmarkEnd w:id="595"/>
      <w:bookmarkEnd w:id="596"/>
      <w:bookmarkEnd w:id="597"/>
      <w:bookmarkEnd w:id="598"/>
      <w:bookmarkEnd w:id="599"/>
      <w:bookmarkEnd w:id="600"/>
      <w:bookmarkEnd w:id="601"/>
    </w:p>
    <w:p w:rsidR="000C74BC" w:rsidRDefault="00524E28">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05" w:name="_Toc29874"/>
      <w:bookmarkStart w:id="606" w:name="_Toc102860075"/>
      <w:bookmarkStart w:id="607" w:name="_Toc94107210"/>
      <w:bookmarkStart w:id="608" w:name="_Toc25267"/>
      <w:bookmarkStart w:id="609" w:name="_Toc142508370"/>
      <w:bookmarkStart w:id="610" w:name="_Toc17358"/>
      <w:bookmarkStart w:id="611" w:name="_Toc102860419"/>
      <w:bookmarkStart w:id="612" w:name="_Toc140596929"/>
      <w:bookmarkStart w:id="613" w:name="_Toc104991876"/>
      <w:bookmarkStart w:id="614" w:name="_Toc211622207"/>
      <w:bookmarkStart w:id="615" w:name="_Toc1977726"/>
      <w:r>
        <w:rPr>
          <w:rFonts w:ascii="宋体" w:eastAsia="宋体" w:hAnsi="宋体" w:cs="宋体" w:hint="eastAsia"/>
          <w:b/>
          <w:kern w:val="0"/>
          <w:sz w:val="30"/>
          <w:szCs w:val="30"/>
        </w:rPr>
        <w:t>4.1 多证合一营业执照（或事业单位法人证书）</w:t>
      </w:r>
      <w:bookmarkEnd w:id="605"/>
      <w:bookmarkEnd w:id="606"/>
      <w:bookmarkEnd w:id="607"/>
      <w:bookmarkEnd w:id="608"/>
      <w:bookmarkEnd w:id="609"/>
      <w:bookmarkEnd w:id="610"/>
      <w:bookmarkEnd w:id="611"/>
      <w:bookmarkEnd w:id="612"/>
      <w:bookmarkEnd w:id="613"/>
      <w:r>
        <w:rPr>
          <w:rFonts w:ascii="宋体" w:eastAsia="宋体" w:hAnsi="宋体" w:cs="宋体" w:hint="eastAsia"/>
          <w:b/>
          <w:kern w:val="0"/>
          <w:sz w:val="30"/>
          <w:szCs w:val="30"/>
        </w:rPr>
        <w:t>原件扫描件</w:t>
      </w:r>
      <w:bookmarkEnd w:id="614"/>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tabs>
          <w:tab w:val="left" w:pos="567"/>
        </w:tabs>
        <w:autoSpaceDE w:val="0"/>
        <w:autoSpaceDN w:val="0"/>
        <w:adjustRightInd w:val="0"/>
        <w:spacing w:line="360" w:lineRule="auto"/>
        <w:ind w:firstLineChars="150" w:firstLine="316"/>
        <w:jc w:val="left"/>
        <w:rPr>
          <w:rFonts w:ascii="宋体" w:eastAsia="宋体" w:hAnsi="宋体" w:cs="宋体"/>
          <w:b/>
          <w:kern w:val="0"/>
          <w:szCs w:val="21"/>
        </w:rPr>
        <w:sectPr w:rsidR="000C74BC">
          <w:footerReference w:type="default" r:id="rId19"/>
          <w:footerReference w:type="first" r:id="rId20"/>
          <w:pgSz w:w="12240" w:h="15840"/>
          <w:pgMar w:top="1191" w:right="1043" w:bottom="1191" w:left="1043" w:header="720" w:footer="720" w:gutter="0"/>
          <w:cols w:space="720"/>
          <w:titlePg/>
          <w:docGrid w:linePitch="326"/>
        </w:sectPr>
      </w:pPr>
    </w:p>
    <w:p w:rsidR="000C74BC" w:rsidRDefault="00524E28">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16" w:name="_Toc102860420"/>
      <w:bookmarkStart w:id="617" w:name="_Toc27861"/>
      <w:bookmarkStart w:id="618" w:name="_Toc142508371"/>
      <w:bookmarkStart w:id="619" w:name="_Toc94107211"/>
      <w:bookmarkStart w:id="620" w:name="_Toc140596930"/>
      <w:bookmarkStart w:id="621" w:name="_Toc7756"/>
      <w:bookmarkStart w:id="622" w:name="_Toc104991877"/>
      <w:bookmarkStart w:id="623" w:name="_Toc25013"/>
      <w:bookmarkStart w:id="624" w:name="_Toc102860076"/>
      <w:bookmarkStart w:id="625" w:name="_Toc211622208"/>
      <w:r>
        <w:rPr>
          <w:rFonts w:ascii="宋体" w:eastAsia="宋体" w:hAnsi="宋体" w:cs="宋体" w:hint="eastAsia"/>
          <w:b/>
          <w:kern w:val="0"/>
          <w:sz w:val="30"/>
          <w:szCs w:val="30"/>
        </w:rPr>
        <w:lastRenderedPageBreak/>
        <w:t xml:space="preserve">4.2 </w:t>
      </w:r>
      <w:bookmarkEnd w:id="616"/>
      <w:bookmarkEnd w:id="617"/>
      <w:bookmarkEnd w:id="618"/>
      <w:bookmarkEnd w:id="619"/>
      <w:bookmarkEnd w:id="620"/>
      <w:bookmarkEnd w:id="621"/>
      <w:bookmarkEnd w:id="622"/>
      <w:bookmarkEnd w:id="623"/>
      <w:bookmarkEnd w:id="624"/>
      <w:r>
        <w:rPr>
          <w:rFonts w:ascii="宋体" w:eastAsia="宋体" w:hAnsi="宋体" w:cs="宋体" w:hint="eastAsia"/>
          <w:b/>
          <w:kern w:val="0"/>
          <w:sz w:val="30"/>
          <w:szCs w:val="30"/>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625"/>
    </w:p>
    <w:p w:rsidR="000C74BC" w:rsidRDefault="00524E28">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hint="eastAsia"/>
          <w:b/>
          <w:kern w:val="0"/>
          <w:sz w:val="30"/>
          <w:szCs w:val="30"/>
        </w:rPr>
        <w:br w:type="page"/>
      </w:r>
      <w:bookmarkStart w:id="626" w:name="_Toc211622209"/>
      <w:bookmarkStart w:id="627" w:name="_Toc102860421"/>
      <w:bookmarkStart w:id="628" w:name="_Toc17499"/>
      <w:bookmarkStart w:id="629" w:name="_Toc102860077"/>
      <w:bookmarkStart w:id="630" w:name="_Toc142508372"/>
      <w:bookmarkStart w:id="631" w:name="_Toc7441"/>
      <w:bookmarkStart w:id="632" w:name="_Toc9132"/>
      <w:bookmarkStart w:id="633" w:name="_Toc94107212"/>
      <w:bookmarkStart w:id="634" w:name="_Toc104991878"/>
      <w:bookmarkStart w:id="635" w:name="_Toc140596931"/>
      <w:r>
        <w:rPr>
          <w:rFonts w:ascii="宋体" w:eastAsia="宋体" w:hAnsi="宋体" w:cs="宋体" w:hint="eastAsia"/>
          <w:b/>
          <w:kern w:val="0"/>
          <w:sz w:val="30"/>
          <w:szCs w:val="30"/>
        </w:rPr>
        <w:lastRenderedPageBreak/>
        <w:t>4.3 法定代表人身份证明书、法定代表人授权书格式（法定代表人投标时只需提供法定代表人身份证明书，委托他人为投标代表或签署投标文件时需同时提供法定代表人授权书）</w:t>
      </w:r>
      <w:bookmarkEnd w:id="626"/>
      <w:bookmarkEnd w:id="627"/>
      <w:bookmarkEnd w:id="628"/>
      <w:bookmarkEnd w:id="629"/>
      <w:bookmarkEnd w:id="630"/>
      <w:bookmarkEnd w:id="631"/>
      <w:bookmarkEnd w:id="632"/>
      <w:bookmarkEnd w:id="633"/>
      <w:bookmarkEnd w:id="634"/>
      <w:bookmarkEnd w:id="635"/>
    </w:p>
    <w:p w:rsidR="000C74BC" w:rsidRDefault="00524E28">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bookmarkEnd w:id="602"/>
      <w:bookmarkEnd w:id="603"/>
      <w:bookmarkEnd w:id="604"/>
      <w:bookmarkEnd w:id="615"/>
    </w:p>
    <w:p w:rsidR="000C74BC" w:rsidRDefault="00524E28">
      <w:pPr>
        <w:spacing w:before="120" w:after="120" w:line="360" w:lineRule="auto"/>
        <w:ind w:firstLineChars="202" w:firstLine="608"/>
        <w:jc w:val="center"/>
        <w:rPr>
          <w:rFonts w:ascii="宋体" w:eastAsia="宋体" w:hAnsi="宋体" w:cs="宋体"/>
          <w:b/>
          <w:bCs/>
          <w:sz w:val="30"/>
          <w:szCs w:val="30"/>
        </w:rPr>
      </w:pPr>
      <w:bookmarkStart w:id="636" w:name="_Toc11033_WPSOffice_Level3"/>
      <w:r>
        <w:rPr>
          <w:rFonts w:ascii="宋体" w:eastAsia="宋体" w:hAnsi="宋体" w:cs="宋体" w:hint="eastAsia"/>
          <w:b/>
          <w:sz w:val="30"/>
          <w:szCs w:val="30"/>
        </w:rPr>
        <w:t>法定代</w:t>
      </w:r>
      <w:bookmarkStart w:id="637" w:name="_Toc45995270"/>
      <w:bookmarkStart w:id="638" w:name="_Toc36971359"/>
      <w:r>
        <w:rPr>
          <w:rFonts w:ascii="宋体" w:eastAsia="宋体" w:hAnsi="宋体" w:cs="宋体" w:hint="eastAsia"/>
          <w:b/>
          <w:sz w:val="30"/>
          <w:szCs w:val="30"/>
        </w:rPr>
        <w:t>表人身份证明书</w:t>
      </w:r>
      <w:bookmarkEnd w:id="636"/>
    </w:p>
    <w:bookmarkEnd w:id="637"/>
    <w:bookmarkEnd w:id="638"/>
    <w:p w:rsidR="000C74BC" w:rsidRDefault="00524E28">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0C74BC" w:rsidRDefault="00524E28">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0C74BC" w:rsidRDefault="00524E28">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0C74BC" w:rsidRDefault="00524E28">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0C74BC" w:rsidRDefault="00524E28">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0C74BC" w:rsidRDefault="00524E28">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0C74BC" w:rsidRDefault="00524E28">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附 法定代表人身份证原件扫描件</w:t>
      </w:r>
    </w:p>
    <w:p w:rsidR="000C74BC" w:rsidRDefault="000C74BC">
      <w:pPr>
        <w:snapToGrid w:val="0"/>
        <w:spacing w:line="360" w:lineRule="auto"/>
        <w:ind w:firstLineChars="1650" w:firstLine="3465"/>
        <w:rPr>
          <w:rFonts w:ascii="宋体" w:eastAsia="宋体" w:hAnsi="宋体" w:cs="宋体"/>
          <w:kern w:val="3"/>
          <w:szCs w:val="24"/>
        </w:rPr>
      </w:pPr>
    </w:p>
    <w:p w:rsidR="000C74BC" w:rsidRDefault="00524E28">
      <w:pPr>
        <w:snapToGrid w:val="0"/>
        <w:spacing w:line="360" w:lineRule="auto"/>
        <w:ind w:firstLineChars="1650" w:firstLine="3465"/>
        <w:rPr>
          <w:rFonts w:ascii="宋体" w:eastAsia="宋体" w:hAnsi="宋体" w:cs="宋体"/>
          <w:kern w:val="3"/>
          <w:szCs w:val="24"/>
          <w:u w:val="single"/>
        </w:rPr>
      </w:pPr>
      <w:r>
        <w:rPr>
          <w:rFonts w:ascii="宋体" w:eastAsia="宋体" w:hAnsi="宋体" w:cs="宋体" w:hint="eastAsia"/>
          <w:kern w:val="3"/>
          <w:szCs w:val="24"/>
        </w:rPr>
        <w:t>投 标 人：</w:t>
      </w:r>
      <w:r>
        <w:rPr>
          <w:rFonts w:ascii="宋体" w:eastAsia="宋体" w:hAnsi="宋体" w:cs="宋体" w:hint="eastAsia"/>
          <w:kern w:val="3"/>
          <w:szCs w:val="24"/>
          <w:u w:val="single"/>
        </w:rPr>
        <w:t xml:space="preserve">             </w:t>
      </w:r>
      <w:r>
        <w:rPr>
          <w:rFonts w:ascii="宋体" w:eastAsia="宋体" w:hAnsi="宋体" w:cs="宋体" w:hint="eastAsia"/>
          <w:szCs w:val="21"/>
          <w:u w:val="single"/>
        </w:rPr>
        <w:t>（企业数字证书电子签名）</w:t>
      </w:r>
    </w:p>
    <w:p w:rsidR="000C74BC" w:rsidRDefault="00524E28">
      <w:pPr>
        <w:spacing w:before="120" w:after="120" w:line="360" w:lineRule="auto"/>
        <w:ind w:leftChars="162" w:left="340" w:firstLine="4740"/>
        <w:jc w:val="left"/>
        <w:rPr>
          <w:rFonts w:ascii="宋体" w:eastAsia="宋体" w:hAnsi="宋体" w:cs="宋体"/>
          <w:kern w:val="0"/>
          <w:szCs w:val="21"/>
        </w:rPr>
      </w:pPr>
      <w:r>
        <w:rPr>
          <w:rFonts w:ascii="宋体" w:eastAsia="宋体" w:hAnsi="宋体" w:cs="宋体" w:hint="eastAsia"/>
          <w:kern w:val="0"/>
          <w:szCs w:val="21"/>
        </w:rPr>
        <w:t>日期：   年   月   日</w:t>
      </w:r>
    </w:p>
    <w:p w:rsidR="000C74BC" w:rsidRDefault="00524E28">
      <w:pPr>
        <w:autoSpaceDE w:val="0"/>
        <w:autoSpaceDN w:val="0"/>
        <w:adjustRightInd w:val="0"/>
        <w:jc w:val="left"/>
        <w:rPr>
          <w:rFonts w:ascii="宋体" w:eastAsia="宋体" w:hAnsi="宋体" w:cs="宋体"/>
          <w:kern w:val="0"/>
          <w:sz w:val="24"/>
          <w:szCs w:val="24"/>
        </w:rPr>
      </w:pPr>
      <w:r>
        <w:rPr>
          <w:rFonts w:ascii="宋体" w:eastAsia="宋体" w:hAnsi="宋体" w:cs="宋体" w:hint="eastAsia"/>
          <w:noProof/>
          <w:kern w:val="0"/>
          <w:sz w:val="24"/>
          <w:szCs w:val="24"/>
        </w:rPr>
        <mc:AlternateContent>
          <mc:Choice Requires="wps">
            <w:drawing>
              <wp:anchor distT="0" distB="0" distL="114300" distR="114300" simplePos="0" relativeHeight="251665408" behindDoc="0" locked="0" layoutInCell="1" allowOverlap="1" wp14:anchorId="6DDD1F26" wp14:editId="5700EB0A">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34879" w:rsidRDefault="00334879"/>
                          <w:p w:rsidR="00334879" w:rsidRDefault="00334879"/>
                          <w:p w:rsidR="00334879" w:rsidRDefault="00334879"/>
                          <w:p w:rsidR="00334879" w:rsidRDefault="00334879"/>
                          <w:p w:rsidR="00334879" w:rsidRDefault="0033487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334879" w:rsidRDefault="00334879"/>
                    <w:p w:rsidR="00334879" w:rsidRDefault="00334879"/>
                    <w:p w:rsidR="00334879" w:rsidRDefault="00334879"/>
                    <w:p w:rsidR="00334879" w:rsidRDefault="00334879"/>
                    <w:p w:rsidR="00334879" w:rsidRDefault="00334879">
                      <w:pPr>
                        <w:jc w:val="center"/>
                        <w:rPr>
                          <w:szCs w:val="21"/>
                        </w:rPr>
                      </w:pPr>
                      <w:r>
                        <w:rPr>
                          <w:rFonts w:hint="eastAsia"/>
                          <w:szCs w:val="21"/>
                        </w:rPr>
                        <w:t>法定代表人身份证正面</w:t>
                      </w: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64384" behindDoc="0" locked="0" layoutInCell="1" allowOverlap="1" wp14:anchorId="5945D099" wp14:editId="666061FC">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34879" w:rsidRDefault="00334879"/>
                          <w:p w:rsidR="00334879" w:rsidRDefault="00334879"/>
                          <w:p w:rsidR="00334879" w:rsidRDefault="00334879"/>
                          <w:p w:rsidR="00334879" w:rsidRDefault="00334879"/>
                          <w:p w:rsidR="00334879" w:rsidRDefault="00334879">
                            <w:pPr>
                              <w:jc w:val="center"/>
                              <w:rPr>
                                <w:szCs w:val="21"/>
                              </w:rPr>
                            </w:pPr>
                            <w:r>
                              <w:rPr>
                                <w:rFonts w:hint="eastAsia"/>
                                <w:szCs w:val="21"/>
                              </w:rPr>
                              <w:t>法定代表人身份证反面</w:t>
                            </w:r>
                          </w:p>
                          <w:p w:rsidR="00334879" w:rsidRDefault="0033487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334879" w:rsidRDefault="00334879"/>
                    <w:p w:rsidR="00334879" w:rsidRDefault="00334879"/>
                    <w:p w:rsidR="00334879" w:rsidRDefault="00334879"/>
                    <w:p w:rsidR="00334879" w:rsidRDefault="00334879"/>
                    <w:p w:rsidR="00334879" w:rsidRDefault="00334879">
                      <w:pPr>
                        <w:jc w:val="center"/>
                        <w:rPr>
                          <w:szCs w:val="21"/>
                        </w:rPr>
                      </w:pPr>
                      <w:r>
                        <w:rPr>
                          <w:rFonts w:hint="eastAsia"/>
                          <w:szCs w:val="21"/>
                        </w:rPr>
                        <w:t>法定代表人身份证反面</w:t>
                      </w:r>
                    </w:p>
                    <w:p w:rsidR="00334879" w:rsidRDefault="00334879">
                      <w:pPr>
                        <w:jc w:val="center"/>
                        <w:rPr>
                          <w:szCs w:val="21"/>
                        </w:rPr>
                      </w:pP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63360" behindDoc="0" locked="0" layoutInCell="1" allowOverlap="1" wp14:anchorId="1A9BE9AD" wp14:editId="6A603F40">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34879" w:rsidRDefault="00334879"/>
                          <w:p w:rsidR="00334879" w:rsidRDefault="00334879"/>
                          <w:p w:rsidR="00334879" w:rsidRDefault="00334879"/>
                          <w:p w:rsidR="00334879" w:rsidRDefault="00334879"/>
                          <w:p w:rsidR="00334879" w:rsidRDefault="0033487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334879" w:rsidRDefault="00334879"/>
                    <w:p w:rsidR="00334879" w:rsidRDefault="00334879"/>
                    <w:p w:rsidR="00334879" w:rsidRDefault="00334879"/>
                    <w:p w:rsidR="00334879" w:rsidRDefault="00334879"/>
                    <w:p w:rsidR="00334879" w:rsidRDefault="00334879">
                      <w:pPr>
                        <w:jc w:val="center"/>
                      </w:pPr>
                      <w:r>
                        <w:rPr>
                          <w:rFonts w:hint="eastAsia"/>
                        </w:rPr>
                        <w:t>身份证正面</w:t>
                      </w:r>
                    </w:p>
                  </w:txbxContent>
                </v:textbox>
              </v:shape>
            </w:pict>
          </mc:Fallback>
        </mc:AlternateContent>
      </w: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b/>
          <w:kern w:val="0"/>
          <w:szCs w:val="21"/>
        </w:rPr>
      </w:pPr>
    </w:p>
    <w:p w:rsidR="000C74BC" w:rsidRDefault="00524E28">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0C74BC" w:rsidRDefault="000C74BC">
      <w:pPr>
        <w:autoSpaceDE w:val="0"/>
        <w:autoSpaceDN w:val="0"/>
        <w:adjustRightInd w:val="0"/>
        <w:jc w:val="left"/>
        <w:rPr>
          <w:rFonts w:ascii="宋体" w:eastAsia="宋体" w:hAnsi="宋体" w:cs="宋体"/>
          <w:kern w:val="0"/>
          <w:szCs w:val="21"/>
        </w:rPr>
      </w:pPr>
    </w:p>
    <w:p w:rsidR="000C74BC" w:rsidRDefault="00524E28">
      <w:pPr>
        <w:autoSpaceDE w:val="0"/>
        <w:autoSpaceDN w:val="0"/>
        <w:adjustRightInd w:val="0"/>
        <w:jc w:val="center"/>
        <w:rPr>
          <w:rFonts w:ascii="宋体" w:eastAsia="宋体" w:hAnsi="宋体" w:cs="宋体"/>
          <w:b/>
          <w:kern w:val="0"/>
          <w:szCs w:val="21"/>
        </w:rPr>
      </w:pPr>
      <w:r>
        <w:rPr>
          <w:rFonts w:ascii="宋体" w:eastAsia="宋体" w:hAnsi="宋体" w:cs="宋体" w:hint="eastAsia"/>
          <w:b/>
          <w:bCs/>
          <w:kern w:val="0"/>
          <w:szCs w:val="21"/>
        </w:rPr>
        <w:t>说明：由投标人使用投标人的企业数字证书电子签名。</w:t>
      </w:r>
    </w:p>
    <w:p w:rsidR="000C74BC" w:rsidRDefault="000C74BC">
      <w:pPr>
        <w:autoSpaceDE w:val="0"/>
        <w:autoSpaceDN w:val="0"/>
        <w:adjustRightInd w:val="0"/>
        <w:jc w:val="left"/>
        <w:rPr>
          <w:rFonts w:ascii="宋体" w:eastAsia="宋体" w:hAnsi="宋体" w:cs="宋体"/>
          <w:kern w:val="0"/>
          <w:szCs w:val="21"/>
        </w:rPr>
      </w:pPr>
    </w:p>
    <w:p w:rsidR="000C74BC" w:rsidRDefault="00524E28">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639" w:name="_Toc533708125"/>
      <w:bookmarkStart w:id="640" w:name="_Toc6240_WPSOffice_Level2"/>
      <w:bookmarkStart w:id="641" w:name="_Toc1977727"/>
      <w:bookmarkStart w:id="642" w:name="_Toc486167713"/>
      <w:bookmarkEnd w:id="563"/>
      <w:bookmarkEnd w:id="564"/>
      <w:bookmarkEnd w:id="565"/>
      <w:r>
        <w:rPr>
          <w:rFonts w:ascii="宋体" w:eastAsia="宋体" w:hAnsi="宋体" w:cs="宋体" w:hint="eastAsia"/>
          <w:b/>
          <w:szCs w:val="24"/>
        </w:rPr>
        <w:lastRenderedPageBreak/>
        <w:t>（2）法定代表人授权书格式</w:t>
      </w:r>
      <w:bookmarkEnd w:id="639"/>
      <w:bookmarkEnd w:id="640"/>
      <w:bookmarkEnd w:id="641"/>
      <w:bookmarkEnd w:id="642"/>
    </w:p>
    <w:p w:rsidR="000C74BC" w:rsidRDefault="000C74BC">
      <w:pPr>
        <w:autoSpaceDE w:val="0"/>
        <w:autoSpaceDN w:val="0"/>
        <w:adjustRightInd w:val="0"/>
        <w:spacing w:line="360" w:lineRule="auto"/>
        <w:jc w:val="center"/>
        <w:rPr>
          <w:rFonts w:ascii="宋体" w:eastAsia="宋体" w:hAnsi="宋体" w:cs="宋体"/>
          <w:b/>
          <w:bCs/>
          <w:sz w:val="30"/>
          <w:szCs w:val="30"/>
          <w:lang w:val="zh-CN"/>
        </w:rPr>
      </w:pPr>
    </w:p>
    <w:p w:rsidR="000C74BC" w:rsidRDefault="00524E28">
      <w:pPr>
        <w:autoSpaceDE w:val="0"/>
        <w:autoSpaceDN w:val="0"/>
        <w:adjustRightInd w:val="0"/>
        <w:spacing w:line="360" w:lineRule="auto"/>
        <w:jc w:val="center"/>
        <w:rPr>
          <w:rFonts w:ascii="宋体" w:eastAsia="宋体" w:hAnsi="宋体" w:cs="宋体"/>
          <w:b/>
          <w:bCs/>
          <w:sz w:val="30"/>
          <w:szCs w:val="30"/>
          <w:lang w:val="zh-CN"/>
        </w:rPr>
      </w:pPr>
      <w:bookmarkStart w:id="643" w:name="_Toc29146_WPSOffice_Level3"/>
      <w:r>
        <w:rPr>
          <w:rFonts w:ascii="宋体" w:eastAsia="宋体" w:hAnsi="宋体" w:cs="宋体" w:hint="eastAsia"/>
          <w:b/>
          <w:bCs/>
          <w:sz w:val="30"/>
          <w:szCs w:val="30"/>
          <w:lang w:val="zh-CN"/>
        </w:rPr>
        <w:t>法定代表人授权书</w:t>
      </w:r>
      <w:bookmarkEnd w:id="643"/>
    </w:p>
    <w:p w:rsidR="000C74BC" w:rsidRDefault="000C74BC">
      <w:pPr>
        <w:autoSpaceDE w:val="0"/>
        <w:autoSpaceDN w:val="0"/>
        <w:adjustRightInd w:val="0"/>
        <w:spacing w:line="360" w:lineRule="auto"/>
        <w:jc w:val="center"/>
        <w:rPr>
          <w:rFonts w:ascii="宋体" w:eastAsia="宋体" w:hAnsi="宋体" w:cs="宋体"/>
          <w:szCs w:val="28"/>
          <w:lang w:val="zh-CN"/>
        </w:rPr>
      </w:pPr>
    </w:p>
    <w:p w:rsidR="000C74BC" w:rsidRDefault="00524E28">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w:t>
      </w:r>
      <w:proofErr w:type="gramStart"/>
      <w:r>
        <w:rPr>
          <w:rFonts w:ascii="宋体" w:eastAsia="宋体" w:hAnsi="宋体" w:cs="宋体" w:hint="eastAsia"/>
          <w:szCs w:val="24"/>
          <w:lang w:val="zh-CN"/>
        </w:rPr>
        <w:t>务</w:t>
      </w:r>
      <w:proofErr w:type="gramEnd"/>
      <w:r>
        <w:rPr>
          <w:rFonts w:ascii="宋体" w:eastAsia="宋体" w:hAnsi="宋体" w:cs="宋体" w:hint="eastAsia"/>
          <w:szCs w:val="24"/>
          <w:lang w:val="zh-CN"/>
        </w:rPr>
        <w:t>环境投资控股集团净水有限公司</w:t>
      </w:r>
    </w:p>
    <w:p w:rsidR="000C74BC" w:rsidRDefault="00524E28">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w:t>
      </w:r>
      <w:proofErr w:type="gramStart"/>
      <w:r>
        <w:rPr>
          <w:rFonts w:ascii="宋体" w:eastAsia="宋体" w:hAnsi="宋体" w:cs="宋体" w:hint="eastAsia"/>
          <w:szCs w:val="21"/>
          <w:u w:val="single"/>
        </w:rPr>
        <w:t>务</w:t>
      </w:r>
      <w:proofErr w:type="gramEnd"/>
      <w:r>
        <w:rPr>
          <w:rFonts w:ascii="宋体" w:eastAsia="宋体" w:hAnsi="宋体" w:cs="宋体" w:hint="eastAsia"/>
          <w:szCs w:val="21"/>
          <w:u w:val="single"/>
        </w:rPr>
        <w:t>环境投资控股集团净水有限公司2026年-2027年生产药剂液体乙酸钠采购项目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 xml:space="preserve">                    </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0C74BC" w:rsidRDefault="00524E28">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0C74BC" w:rsidRDefault="000C74BC">
      <w:pPr>
        <w:spacing w:before="120" w:after="120" w:line="360" w:lineRule="auto"/>
        <w:ind w:leftChars="136" w:left="348" w:hanging="62"/>
        <w:rPr>
          <w:rFonts w:ascii="宋体" w:eastAsia="宋体" w:hAnsi="宋体" w:cs="宋体"/>
          <w:szCs w:val="24"/>
        </w:rPr>
      </w:pP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w:t>
      </w:r>
      <w:r>
        <w:rPr>
          <w:rFonts w:ascii="宋体" w:eastAsia="宋体" w:hAnsi="宋体" w:cs="宋体" w:hint="eastAsia"/>
          <w:szCs w:val="24"/>
          <w:u w:val="single"/>
        </w:rPr>
        <w:t xml:space="preserve">        </w:t>
      </w:r>
      <w:r>
        <w:rPr>
          <w:rFonts w:ascii="宋体" w:eastAsia="宋体" w:hAnsi="宋体" w:cs="宋体" w:hint="eastAsia"/>
          <w:szCs w:val="24"/>
          <w:lang w:val="zh-CN"/>
        </w:rPr>
        <w:t>（企业数字证书电子签名）</w:t>
      </w: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w:t>
      </w:r>
      <w:r>
        <w:rPr>
          <w:rFonts w:ascii="宋体" w:eastAsia="宋体" w:hAnsi="宋体" w:cs="宋体" w:hint="eastAsia"/>
          <w:szCs w:val="24"/>
          <w:u w:val="single"/>
        </w:rPr>
        <w:t xml:space="preserve">       </w:t>
      </w:r>
      <w:r>
        <w:rPr>
          <w:rFonts w:ascii="宋体" w:eastAsia="宋体" w:hAnsi="宋体" w:cs="宋体" w:hint="eastAsia"/>
          <w:szCs w:val="24"/>
          <w:lang w:val="zh-CN"/>
        </w:rPr>
        <w:t>（电子签名）</w:t>
      </w: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务</w:t>
      </w:r>
      <w:proofErr w:type="gramEnd"/>
      <w:r>
        <w:rPr>
          <w:rFonts w:ascii="宋体" w:eastAsia="宋体" w:hAnsi="宋体" w:cs="宋体" w:hint="eastAsia"/>
          <w:szCs w:val="24"/>
          <w:lang w:val="zh-CN"/>
        </w:rPr>
        <w:t>：</w:t>
      </w: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w:t>
      </w:r>
      <w:r>
        <w:rPr>
          <w:rFonts w:ascii="宋体" w:eastAsia="宋体" w:hAnsi="宋体" w:cs="宋体" w:hint="eastAsia"/>
          <w:szCs w:val="24"/>
          <w:u w:val="single"/>
        </w:rPr>
        <w:t xml:space="preserve">         </w:t>
      </w:r>
      <w:r>
        <w:rPr>
          <w:rFonts w:ascii="宋体" w:eastAsia="宋体" w:hAnsi="宋体" w:cs="宋体" w:hint="eastAsia"/>
          <w:szCs w:val="24"/>
          <w:lang w:val="zh-CN"/>
        </w:rPr>
        <w:t>（电子签名）</w:t>
      </w: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务</w:t>
      </w:r>
      <w:proofErr w:type="gramEnd"/>
      <w:r>
        <w:rPr>
          <w:rFonts w:ascii="宋体" w:eastAsia="宋体" w:hAnsi="宋体" w:cs="宋体" w:hint="eastAsia"/>
          <w:szCs w:val="24"/>
          <w:lang w:val="zh-CN"/>
        </w:rPr>
        <w:t>：</w:t>
      </w: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0C74BC" w:rsidRDefault="00524E28">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0C74BC" w:rsidRDefault="000C74BC">
      <w:pPr>
        <w:pStyle w:val="af2"/>
        <w:widowControl w:val="0"/>
        <w:snapToGrid w:val="0"/>
        <w:spacing w:before="0" w:beforeAutospacing="0" w:after="0" w:afterAutospacing="0" w:line="360" w:lineRule="auto"/>
        <w:jc w:val="center"/>
        <w:rPr>
          <w:rFonts w:eastAsia="宋体" w:cs="宋体"/>
          <w:b/>
          <w:sz w:val="21"/>
          <w:szCs w:val="21"/>
          <w:lang w:bidi="ar"/>
        </w:rPr>
      </w:pPr>
    </w:p>
    <w:p w:rsidR="000C74BC" w:rsidRDefault="00524E28">
      <w:pPr>
        <w:widowControl/>
        <w:autoSpaceDE w:val="0"/>
        <w:autoSpaceDN w:val="0"/>
        <w:spacing w:before="120" w:after="120" w:line="360" w:lineRule="auto"/>
        <w:ind w:rightChars="372" w:right="781" w:firstLineChars="200" w:firstLine="422"/>
        <w:jc w:val="center"/>
        <w:textAlignment w:val="bottom"/>
        <w:rPr>
          <w:rFonts w:ascii="宋体" w:eastAsia="宋体" w:hAnsi="宋体" w:cs="宋体"/>
          <w:b/>
          <w:bCs/>
          <w:szCs w:val="21"/>
          <w:u w:val="single"/>
          <w:lang w:bidi="ar"/>
        </w:rPr>
      </w:pPr>
      <w:r>
        <w:rPr>
          <w:rFonts w:ascii="宋体" w:eastAsia="宋体" w:hAnsi="宋体" w:cs="宋体" w:hint="eastAsia"/>
          <w:b/>
          <w:bCs/>
          <w:szCs w:val="21"/>
          <w:u w:val="single"/>
          <w:lang w:bidi="ar"/>
        </w:rPr>
        <w:t>说明：由投标人使用投标人的企业数字证书，法定代表人、其授权代表数字证书电子签名。</w:t>
      </w:r>
    </w:p>
    <w:p w:rsidR="000C74BC" w:rsidRDefault="00524E2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lang w:val="zh-CN"/>
        </w:rPr>
      </w:pPr>
      <w:r>
        <w:rPr>
          <w:rFonts w:ascii="宋体" w:eastAsia="宋体" w:hAnsi="宋体" w:cs="宋体" w:hint="eastAsia"/>
          <w:szCs w:val="24"/>
          <w:lang w:val="zh-CN"/>
        </w:rPr>
        <w:br w:type="page"/>
      </w:r>
    </w:p>
    <w:p w:rsidR="000C74BC" w:rsidRDefault="00524E2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rPr>
        <w:lastRenderedPageBreak/>
        <w:t>附 法定代表人、被授权人身份证扫描件</w:t>
      </w:r>
    </w:p>
    <w:p w:rsidR="000C74BC" w:rsidRDefault="00524E2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1312" behindDoc="0" locked="0" layoutInCell="1" allowOverlap="1" wp14:anchorId="09677D4E" wp14:editId="623EC0E5">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34879" w:rsidRDefault="00334879"/>
                          <w:p w:rsidR="00334879" w:rsidRDefault="00334879"/>
                          <w:p w:rsidR="00334879" w:rsidRDefault="00334879"/>
                          <w:p w:rsidR="00334879" w:rsidRDefault="00334879"/>
                          <w:p w:rsidR="00334879" w:rsidRDefault="00334879">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334879" w:rsidRDefault="00334879"/>
                    <w:p w:rsidR="00334879" w:rsidRDefault="00334879"/>
                    <w:p w:rsidR="00334879" w:rsidRDefault="00334879"/>
                    <w:p w:rsidR="00334879" w:rsidRDefault="00334879"/>
                    <w:p w:rsidR="00334879" w:rsidRDefault="00334879">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59264" behindDoc="0" locked="0" layoutInCell="1" allowOverlap="1" wp14:anchorId="1C7B0DCD" wp14:editId="37CD2792">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34879" w:rsidRDefault="00334879"/>
                          <w:p w:rsidR="00334879" w:rsidRDefault="00334879"/>
                          <w:p w:rsidR="00334879" w:rsidRDefault="00334879"/>
                          <w:p w:rsidR="00334879" w:rsidRDefault="00334879"/>
                          <w:p w:rsidR="00334879" w:rsidRDefault="00334879">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334879" w:rsidRDefault="00334879"/>
                    <w:p w:rsidR="00334879" w:rsidRDefault="00334879"/>
                    <w:p w:rsidR="00334879" w:rsidRDefault="00334879"/>
                    <w:p w:rsidR="00334879" w:rsidRDefault="00334879"/>
                    <w:p w:rsidR="00334879" w:rsidRDefault="00334879">
                      <w:pPr>
                        <w:jc w:val="center"/>
                        <w:rPr>
                          <w:rFonts w:hAnsi="宋体"/>
                        </w:rPr>
                      </w:pPr>
                      <w:r>
                        <w:rPr>
                          <w:rFonts w:hAnsi="宋体" w:hint="eastAsia"/>
                        </w:rPr>
                        <w:t>法定代表人身份证正面</w:t>
                      </w:r>
                    </w:p>
                  </w:txbxContent>
                </v:textbox>
              </v:shape>
            </w:pict>
          </mc:Fallback>
        </mc:AlternateContent>
      </w: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524E28">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2336" behindDoc="0" locked="0" layoutInCell="1" allowOverlap="1" wp14:anchorId="5473EB6C" wp14:editId="7E1B70D6">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34879" w:rsidRDefault="00334879"/>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pPr>
                            <w:r>
                              <w:rPr>
                                <w:rFonts w:hAnsi="宋体" w:hint="eastAsia"/>
                              </w:rPr>
                              <w:t>被授权人身份证反面</w:t>
                            </w:r>
                          </w:p>
                          <w:p w:rsidR="00334879" w:rsidRDefault="00334879"/>
                          <w:p w:rsidR="00334879" w:rsidRDefault="00334879"/>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334879" w:rsidRDefault="00334879"/>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pPr>
                      <w:r>
                        <w:rPr>
                          <w:rFonts w:hAnsi="宋体" w:hint="eastAsia"/>
                        </w:rPr>
                        <w:t>被授权人身份证反面</w:t>
                      </w:r>
                    </w:p>
                    <w:p w:rsidR="00334879" w:rsidRDefault="00334879"/>
                    <w:p w:rsidR="00334879" w:rsidRDefault="00334879"/>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60288" behindDoc="0" locked="0" layoutInCell="1" allowOverlap="1" wp14:anchorId="7DC4C371" wp14:editId="008AB014">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34879" w:rsidRDefault="00334879"/>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pPr>
                            <w:r>
                              <w:rPr>
                                <w:rFonts w:hAnsi="宋体" w:hint="eastAsia"/>
                              </w:rPr>
                              <w:t>被授权人身份证正面</w:t>
                            </w:r>
                          </w:p>
                          <w:p w:rsidR="00334879" w:rsidRDefault="00334879"/>
                          <w:p w:rsidR="00334879" w:rsidRDefault="00334879"/>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334879" w:rsidRDefault="00334879"/>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rPr>
                          <w:rFonts w:hAnsi="宋体"/>
                          <w:color w:val="FF0000"/>
                        </w:rPr>
                      </w:pPr>
                    </w:p>
                    <w:p w:rsidR="00334879" w:rsidRDefault="00334879">
                      <w:pPr>
                        <w:jc w:val="center"/>
                      </w:pPr>
                      <w:r>
                        <w:rPr>
                          <w:rFonts w:hAnsi="宋体" w:hint="eastAsia"/>
                        </w:rPr>
                        <w:t>被授权人身份证正面</w:t>
                      </w:r>
                    </w:p>
                    <w:p w:rsidR="00334879" w:rsidRDefault="00334879"/>
                    <w:p w:rsidR="00334879" w:rsidRDefault="00334879"/>
                  </w:txbxContent>
                </v:textbox>
              </v:shape>
            </w:pict>
          </mc:Fallback>
        </mc:AlternateContent>
      </w: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0C74BC">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C74BC" w:rsidRDefault="00524E28">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pPr>
      <w:r>
        <w:rPr>
          <w:rFonts w:ascii="宋体" w:eastAsia="宋体" w:hAnsi="宋体" w:cs="宋体" w:hint="eastAsia"/>
          <w:b/>
          <w:szCs w:val="24"/>
        </w:rPr>
        <w:t>注：上述所附身份证应在有效期限内。</w:t>
      </w:r>
    </w:p>
    <w:p w:rsidR="000C74BC" w:rsidRDefault="000C74BC"/>
    <w:p w:rsidR="000C74BC" w:rsidRDefault="000C74BC">
      <w:pPr>
        <w:pStyle w:val="a0"/>
        <w:sectPr w:rsidR="000C74BC">
          <w:footerReference w:type="default" r:id="rId21"/>
          <w:footerReference w:type="first" r:id="rId22"/>
          <w:pgSz w:w="12240" w:h="15840"/>
          <w:pgMar w:top="1191" w:right="1043" w:bottom="1191" w:left="1043" w:header="720" w:footer="720" w:gutter="0"/>
          <w:cols w:space="720"/>
          <w:titlePg/>
          <w:docGrid w:linePitch="326"/>
        </w:sectPr>
      </w:pPr>
    </w:p>
    <w:p w:rsidR="000C74BC" w:rsidRDefault="00524E28">
      <w:pPr>
        <w:pStyle w:val="3"/>
        <w:pageBreakBefore/>
        <w:spacing w:line="360" w:lineRule="auto"/>
        <w:rPr>
          <w:rFonts w:hAnsi="宋体" w:cs="宋体"/>
          <w:b/>
          <w:bCs/>
          <w:kern w:val="2"/>
          <w:sz w:val="32"/>
          <w:szCs w:val="32"/>
          <w:lang w:val="zh-CN"/>
        </w:rPr>
      </w:pPr>
      <w:bookmarkStart w:id="644" w:name="_Toc19284"/>
      <w:bookmarkStart w:id="645" w:name="_Toc6531"/>
      <w:bookmarkStart w:id="646" w:name="_Toc146642418"/>
      <w:bookmarkStart w:id="647" w:name="_Toc5998"/>
      <w:bookmarkStart w:id="648" w:name="_Toc29643"/>
      <w:bookmarkStart w:id="649" w:name="_Toc78709782"/>
      <w:bookmarkStart w:id="650" w:name="_Toc211622210"/>
      <w:bookmarkStart w:id="651" w:name="_Toc142854322"/>
      <w:bookmarkStart w:id="652" w:name="_Toc32328"/>
      <w:bookmarkStart w:id="653" w:name="_Toc15716"/>
      <w:bookmarkStart w:id="654" w:name="_Toc12400"/>
      <w:bookmarkStart w:id="655" w:name="_Toc142508373"/>
      <w:bookmarkStart w:id="656" w:name="_Toc104991880"/>
      <w:bookmarkStart w:id="657" w:name="_Toc1977730"/>
      <w:bookmarkStart w:id="658" w:name="_Toc94107214"/>
      <w:bookmarkStart w:id="659" w:name="_Toc140596933"/>
      <w:r>
        <w:rPr>
          <w:rFonts w:hAnsi="宋体" w:cs="宋体" w:hint="eastAsia"/>
          <w:b/>
          <w:bCs/>
          <w:kern w:val="2"/>
          <w:sz w:val="32"/>
          <w:szCs w:val="32"/>
        </w:rPr>
        <w:lastRenderedPageBreak/>
        <w:t>4.4</w:t>
      </w:r>
      <w:r>
        <w:rPr>
          <w:rFonts w:hAnsi="宋体" w:cs="宋体" w:hint="eastAsia"/>
          <w:b/>
          <w:bCs/>
          <w:kern w:val="2"/>
          <w:sz w:val="32"/>
          <w:szCs w:val="32"/>
          <w:lang w:val="zh-CN"/>
        </w:rPr>
        <w:t xml:space="preserve"> 制造商资格声明和独家授权销售及售后服务承诺函（若投标人为制造商，必须提供制造商资格声明；若投标人为经销商，必须提供制造商资格声明和投标产品制造商出具的《独家授权销售及售后服务承诺函》）</w:t>
      </w:r>
      <w:bookmarkEnd w:id="644"/>
      <w:bookmarkEnd w:id="645"/>
      <w:bookmarkEnd w:id="646"/>
      <w:bookmarkEnd w:id="647"/>
      <w:bookmarkEnd w:id="648"/>
      <w:bookmarkEnd w:id="649"/>
      <w:bookmarkEnd w:id="650"/>
      <w:bookmarkEnd w:id="651"/>
    </w:p>
    <w:p w:rsidR="000C74BC" w:rsidRDefault="00524E28">
      <w:pPr>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制造商资格声明</w:t>
      </w:r>
    </w:p>
    <w:p w:rsidR="000C74BC" w:rsidRDefault="00524E28">
      <w:pPr>
        <w:snapToGrid w:val="0"/>
        <w:spacing w:line="360" w:lineRule="auto"/>
        <w:rPr>
          <w:rFonts w:ascii="宋体" w:eastAsia="宋体" w:hAnsi="宋体" w:cs="宋体"/>
          <w:szCs w:val="21"/>
        </w:rPr>
      </w:pPr>
      <w:bookmarkStart w:id="660" w:name="_Toc22921"/>
      <w:bookmarkStart w:id="661" w:name="_Toc9517"/>
      <w:r>
        <w:rPr>
          <w:rFonts w:ascii="宋体" w:eastAsia="宋体" w:hAnsi="宋体" w:cs="宋体" w:hint="eastAsia"/>
          <w:szCs w:val="21"/>
        </w:rPr>
        <w:t>1、名称及概况：</w:t>
      </w:r>
      <w:bookmarkEnd w:id="660"/>
      <w:bookmarkEnd w:id="661"/>
    </w:p>
    <w:p w:rsidR="000C74BC" w:rsidRDefault="00524E28">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（1）制造商名称：</w:t>
      </w:r>
      <w:r>
        <w:rPr>
          <w:rFonts w:ascii="宋体" w:eastAsia="宋体" w:hAnsi="宋体" w:cs="宋体" w:hint="eastAsia"/>
          <w:szCs w:val="21"/>
          <w:u w:val="single"/>
        </w:rPr>
        <w:t xml:space="preserve">                                            </w:t>
      </w:r>
    </w:p>
    <w:p w:rsidR="000C74BC" w:rsidRDefault="00524E28">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（2）总部地址：</w:t>
      </w:r>
      <w:r>
        <w:rPr>
          <w:rFonts w:ascii="宋体" w:eastAsia="宋体" w:hAnsi="宋体" w:cs="宋体" w:hint="eastAsia"/>
          <w:szCs w:val="21"/>
          <w:u w:val="single"/>
        </w:rPr>
        <w:t xml:space="preserve">               </w:t>
      </w:r>
      <w:r>
        <w:rPr>
          <w:rFonts w:ascii="宋体" w:eastAsia="宋体" w:hAnsi="宋体" w:cs="宋体" w:hint="eastAsia"/>
          <w:szCs w:val="21"/>
        </w:rPr>
        <w:t xml:space="preserve"> 邮政编码：</w:t>
      </w:r>
      <w:r>
        <w:rPr>
          <w:rFonts w:ascii="宋体" w:eastAsia="宋体" w:hAnsi="宋体" w:cs="宋体" w:hint="eastAsia"/>
          <w:szCs w:val="21"/>
          <w:u w:val="single"/>
        </w:rPr>
        <w:t xml:space="preserve">                    </w:t>
      </w:r>
    </w:p>
    <w:p w:rsidR="000C74BC" w:rsidRDefault="00524E28">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（3）电话号码：</w:t>
      </w:r>
      <w:r>
        <w:rPr>
          <w:rFonts w:ascii="宋体" w:eastAsia="宋体" w:hAnsi="宋体" w:cs="宋体" w:hint="eastAsia"/>
          <w:szCs w:val="21"/>
          <w:u w:val="single"/>
        </w:rPr>
        <w:t xml:space="preserve">               </w:t>
      </w:r>
      <w:r>
        <w:rPr>
          <w:rFonts w:ascii="宋体" w:eastAsia="宋体" w:hAnsi="宋体" w:cs="宋体" w:hint="eastAsia"/>
          <w:szCs w:val="21"/>
        </w:rPr>
        <w:t xml:space="preserve"> 传真：</w:t>
      </w:r>
      <w:r>
        <w:rPr>
          <w:rFonts w:ascii="宋体" w:eastAsia="宋体" w:hAnsi="宋体" w:cs="宋体" w:hint="eastAsia"/>
          <w:szCs w:val="21"/>
          <w:u w:val="single"/>
        </w:rPr>
        <w:t xml:space="preserve">                        </w:t>
      </w:r>
    </w:p>
    <w:p w:rsidR="000C74BC" w:rsidRDefault="00524E28">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（4）成立和/或注册日期：</w:t>
      </w:r>
      <w:r>
        <w:rPr>
          <w:rFonts w:ascii="宋体" w:eastAsia="宋体" w:hAnsi="宋体" w:cs="宋体" w:hint="eastAsia"/>
          <w:szCs w:val="21"/>
          <w:u w:val="single"/>
        </w:rPr>
        <w:t xml:space="preserve">                                     </w:t>
      </w:r>
    </w:p>
    <w:p w:rsidR="000C74BC" w:rsidRDefault="00524E28">
      <w:pPr>
        <w:snapToGrid w:val="0"/>
        <w:spacing w:line="360" w:lineRule="auto"/>
        <w:ind w:firstLineChars="100" w:firstLine="210"/>
        <w:rPr>
          <w:rFonts w:ascii="宋体" w:eastAsia="宋体" w:hAnsi="宋体" w:cs="宋体"/>
          <w:szCs w:val="21"/>
          <w:u w:val="single"/>
        </w:rPr>
      </w:pPr>
      <w:r>
        <w:rPr>
          <w:rFonts w:ascii="宋体" w:eastAsia="宋体" w:hAnsi="宋体" w:cs="宋体" w:hint="eastAsia"/>
          <w:szCs w:val="21"/>
        </w:rPr>
        <w:t>（5）实收资本：</w:t>
      </w:r>
      <w:r>
        <w:rPr>
          <w:rFonts w:ascii="宋体" w:eastAsia="宋体" w:hAnsi="宋体" w:cs="宋体" w:hint="eastAsia"/>
          <w:szCs w:val="21"/>
          <w:u w:val="single"/>
        </w:rPr>
        <w:t xml:space="preserve">                                              </w:t>
      </w:r>
    </w:p>
    <w:p w:rsidR="000C74BC" w:rsidRDefault="00524E28">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（6）法定代表人姓名：</w:t>
      </w:r>
      <w:r>
        <w:rPr>
          <w:rFonts w:ascii="宋体" w:eastAsia="宋体" w:hAnsi="宋体" w:cs="宋体" w:hint="eastAsia"/>
          <w:szCs w:val="21"/>
          <w:u w:val="single"/>
        </w:rPr>
        <w:t xml:space="preserve">                                        </w:t>
      </w:r>
    </w:p>
    <w:p w:rsidR="000C74BC" w:rsidRDefault="00524E28">
      <w:pPr>
        <w:snapToGrid w:val="0"/>
        <w:spacing w:line="360" w:lineRule="auto"/>
        <w:ind w:firstLineChars="100" w:firstLine="210"/>
        <w:rPr>
          <w:rFonts w:ascii="宋体" w:eastAsia="宋体" w:hAnsi="宋体" w:cs="宋体"/>
          <w:szCs w:val="21"/>
          <w:u w:val="single"/>
        </w:rPr>
      </w:pPr>
      <w:r>
        <w:rPr>
          <w:rFonts w:ascii="宋体" w:eastAsia="宋体" w:hAnsi="宋体" w:cs="宋体" w:hint="eastAsia"/>
          <w:szCs w:val="21"/>
        </w:rPr>
        <w:t>（7）制造商代表姓名、联系电话和地址：</w:t>
      </w:r>
      <w:r>
        <w:rPr>
          <w:rFonts w:ascii="宋体" w:eastAsia="宋体" w:hAnsi="宋体" w:cs="宋体" w:hint="eastAsia"/>
          <w:szCs w:val="21"/>
          <w:u w:val="single"/>
        </w:rPr>
        <w:t xml:space="preserve">                        </w:t>
      </w:r>
    </w:p>
    <w:p w:rsidR="000C74BC" w:rsidRDefault="00524E28">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（8）投标产品名称及品牌：</w:t>
      </w:r>
      <w:r>
        <w:rPr>
          <w:rFonts w:ascii="宋体" w:eastAsia="宋体" w:hAnsi="宋体" w:cs="宋体" w:hint="eastAsia"/>
          <w:szCs w:val="21"/>
          <w:u w:val="single"/>
        </w:rPr>
        <w:t xml:space="preserve">                                    </w:t>
      </w:r>
    </w:p>
    <w:p w:rsidR="000C74BC" w:rsidRDefault="00524E28">
      <w:pPr>
        <w:snapToGrid w:val="0"/>
        <w:spacing w:line="360" w:lineRule="auto"/>
        <w:rPr>
          <w:rFonts w:ascii="宋体" w:eastAsia="宋体" w:hAnsi="宋体" w:cs="宋体"/>
          <w:szCs w:val="21"/>
        </w:rPr>
      </w:pPr>
      <w:bookmarkStart w:id="662" w:name="_Toc16365"/>
      <w:bookmarkStart w:id="663" w:name="_Toc766"/>
      <w:r>
        <w:rPr>
          <w:rFonts w:ascii="宋体" w:eastAsia="宋体" w:hAnsi="宋体" w:cs="宋体" w:hint="eastAsia"/>
          <w:szCs w:val="21"/>
        </w:rPr>
        <w:t>2、制造投标货物的主要设备、设施及有关情况：</w:t>
      </w:r>
      <w:bookmarkEnd w:id="662"/>
      <w:bookmarkEnd w:id="6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75"/>
        <w:gridCol w:w="2327"/>
        <w:gridCol w:w="1257"/>
        <w:gridCol w:w="1222"/>
        <w:gridCol w:w="1163"/>
      </w:tblGrid>
      <w:tr w:rsidR="000C74BC">
        <w:trPr>
          <w:trHeight w:val="571"/>
        </w:trPr>
        <w:tc>
          <w:tcPr>
            <w:tcW w:w="884"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制造投标货物的工厂名称</w:t>
            </w:r>
          </w:p>
        </w:tc>
        <w:tc>
          <w:tcPr>
            <w:tcW w:w="901"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制造投标货物的工厂地址</w:t>
            </w:r>
          </w:p>
        </w:tc>
        <w:tc>
          <w:tcPr>
            <w:tcW w:w="1252"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主要生产（存储、运输）设备设施名称及数量</w:t>
            </w:r>
          </w:p>
        </w:tc>
        <w:tc>
          <w:tcPr>
            <w:tcW w:w="677"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购买年份</w:t>
            </w:r>
          </w:p>
        </w:tc>
        <w:tc>
          <w:tcPr>
            <w:tcW w:w="658"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年生产能力</w:t>
            </w:r>
          </w:p>
        </w:tc>
        <w:tc>
          <w:tcPr>
            <w:tcW w:w="626"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职工人数</w:t>
            </w:r>
          </w:p>
        </w:tc>
      </w:tr>
      <w:tr w:rsidR="000C74BC">
        <w:trPr>
          <w:trHeight w:val="607"/>
        </w:trPr>
        <w:tc>
          <w:tcPr>
            <w:tcW w:w="884" w:type="pct"/>
            <w:vAlign w:val="center"/>
          </w:tcPr>
          <w:p w:rsidR="000C74BC" w:rsidRDefault="000C74BC">
            <w:pPr>
              <w:snapToGrid w:val="0"/>
              <w:spacing w:line="360" w:lineRule="auto"/>
              <w:jc w:val="center"/>
              <w:rPr>
                <w:rFonts w:ascii="宋体" w:eastAsia="宋体" w:hAnsi="宋体" w:cs="宋体"/>
                <w:szCs w:val="21"/>
              </w:rPr>
            </w:pPr>
          </w:p>
        </w:tc>
        <w:tc>
          <w:tcPr>
            <w:tcW w:w="901" w:type="pct"/>
            <w:vAlign w:val="center"/>
          </w:tcPr>
          <w:p w:rsidR="000C74BC" w:rsidRDefault="000C74BC">
            <w:pPr>
              <w:snapToGrid w:val="0"/>
              <w:spacing w:line="360" w:lineRule="auto"/>
              <w:jc w:val="center"/>
              <w:rPr>
                <w:rFonts w:ascii="宋体" w:eastAsia="宋体" w:hAnsi="宋体" w:cs="宋体"/>
                <w:szCs w:val="21"/>
              </w:rPr>
            </w:pPr>
          </w:p>
        </w:tc>
        <w:tc>
          <w:tcPr>
            <w:tcW w:w="1252" w:type="pct"/>
            <w:vAlign w:val="center"/>
          </w:tcPr>
          <w:p w:rsidR="000C74BC" w:rsidRDefault="000C74BC">
            <w:pPr>
              <w:snapToGrid w:val="0"/>
              <w:spacing w:line="360" w:lineRule="auto"/>
              <w:jc w:val="center"/>
              <w:rPr>
                <w:rFonts w:ascii="宋体" w:eastAsia="宋体" w:hAnsi="宋体" w:cs="宋体"/>
                <w:szCs w:val="21"/>
              </w:rPr>
            </w:pPr>
          </w:p>
        </w:tc>
        <w:tc>
          <w:tcPr>
            <w:tcW w:w="677" w:type="pct"/>
            <w:vAlign w:val="center"/>
          </w:tcPr>
          <w:p w:rsidR="000C74BC" w:rsidRDefault="000C74BC">
            <w:pPr>
              <w:snapToGrid w:val="0"/>
              <w:spacing w:line="360" w:lineRule="auto"/>
              <w:jc w:val="center"/>
              <w:rPr>
                <w:rFonts w:ascii="宋体" w:eastAsia="宋体" w:hAnsi="宋体" w:cs="宋体"/>
                <w:szCs w:val="21"/>
              </w:rPr>
            </w:pPr>
          </w:p>
        </w:tc>
        <w:tc>
          <w:tcPr>
            <w:tcW w:w="658" w:type="pct"/>
            <w:vAlign w:val="center"/>
          </w:tcPr>
          <w:p w:rsidR="000C74BC" w:rsidRDefault="000C74BC">
            <w:pPr>
              <w:snapToGrid w:val="0"/>
              <w:spacing w:line="360" w:lineRule="auto"/>
              <w:jc w:val="center"/>
              <w:rPr>
                <w:rFonts w:ascii="宋体" w:eastAsia="宋体" w:hAnsi="宋体" w:cs="宋体"/>
                <w:szCs w:val="21"/>
              </w:rPr>
            </w:pPr>
          </w:p>
        </w:tc>
        <w:tc>
          <w:tcPr>
            <w:tcW w:w="626" w:type="pct"/>
            <w:vAlign w:val="center"/>
          </w:tcPr>
          <w:p w:rsidR="000C74BC" w:rsidRDefault="000C74BC">
            <w:pPr>
              <w:snapToGrid w:val="0"/>
              <w:spacing w:line="360" w:lineRule="auto"/>
              <w:jc w:val="center"/>
              <w:rPr>
                <w:rFonts w:ascii="宋体" w:eastAsia="宋体" w:hAnsi="宋体" w:cs="宋体"/>
                <w:szCs w:val="21"/>
              </w:rPr>
            </w:pPr>
          </w:p>
        </w:tc>
      </w:tr>
      <w:tr w:rsidR="000C74BC">
        <w:trPr>
          <w:trHeight w:val="608"/>
        </w:trPr>
        <w:tc>
          <w:tcPr>
            <w:tcW w:w="884"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901" w:type="pct"/>
            <w:vAlign w:val="center"/>
          </w:tcPr>
          <w:p w:rsidR="000C74BC" w:rsidRDefault="000C74BC">
            <w:pPr>
              <w:snapToGrid w:val="0"/>
              <w:spacing w:line="360" w:lineRule="auto"/>
              <w:jc w:val="center"/>
              <w:rPr>
                <w:rFonts w:ascii="宋体" w:eastAsia="宋体" w:hAnsi="宋体" w:cs="宋体"/>
                <w:szCs w:val="21"/>
              </w:rPr>
            </w:pPr>
          </w:p>
        </w:tc>
        <w:tc>
          <w:tcPr>
            <w:tcW w:w="1252" w:type="pct"/>
            <w:vAlign w:val="center"/>
          </w:tcPr>
          <w:p w:rsidR="000C74BC" w:rsidRDefault="000C74BC">
            <w:pPr>
              <w:snapToGrid w:val="0"/>
              <w:spacing w:line="360" w:lineRule="auto"/>
              <w:jc w:val="center"/>
              <w:rPr>
                <w:rFonts w:ascii="宋体" w:eastAsia="宋体" w:hAnsi="宋体" w:cs="宋体"/>
                <w:szCs w:val="21"/>
              </w:rPr>
            </w:pPr>
          </w:p>
        </w:tc>
        <w:tc>
          <w:tcPr>
            <w:tcW w:w="677" w:type="pct"/>
            <w:vAlign w:val="center"/>
          </w:tcPr>
          <w:p w:rsidR="000C74BC" w:rsidRDefault="000C74BC">
            <w:pPr>
              <w:snapToGrid w:val="0"/>
              <w:spacing w:line="360" w:lineRule="auto"/>
              <w:jc w:val="center"/>
              <w:rPr>
                <w:rFonts w:ascii="宋体" w:eastAsia="宋体" w:hAnsi="宋体" w:cs="宋体"/>
                <w:szCs w:val="21"/>
              </w:rPr>
            </w:pPr>
          </w:p>
        </w:tc>
        <w:tc>
          <w:tcPr>
            <w:tcW w:w="658" w:type="pct"/>
            <w:vAlign w:val="center"/>
          </w:tcPr>
          <w:p w:rsidR="000C74BC" w:rsidRDefault="000C74BC">
            <w:pPr>
              <w:snapToGrid w:val="0"/>
              <w:spacing w:line="360" w:lineRule="auto"/>
              <w:jc w:val="center"/>
              <w:rPr>
                <w:rFonts w:ascii="宋体" w:eastAsia="宋体" w:hAnsi="宋体" w:cs="宋体"/>
                <w:szCs w:val="21"/>
              </w:rPr>
            </w:pPr>
          </w:p>
        </w:tc>
        <w:tc>
          <w:tcPr>
            <w:tcW w:w="626" w:type="pct"/>
            <w:vAlign w:val="center"/>
          </w:tcPr>
          <w:p w:rsidR="000C74BC" w:rsidRDefault="000C74BC">
            <w:pPr>
              <w:snapToGrid w:val="0"/>
              <w:spacing w:line="360" w:lineRule="auto"/>
              <w:jc w:val="center"/>
              <w:rPr>
                <w:rFonts w:ascii="宋体" w:eastAsia="宋体" w:hAnsi="宋体" w:cs="宋体"/>
                <w:szCs w:val="21"/>
              </w:rPr>
            </w:pPr>
          </w:p>
        </w:tc>
      </w:tr>
    </w:tbl>
    <w:p w:rsidR="000C74BC" w:rsidRDefault="00524E28">
      <w:pPr>
        <w:snapToGrid w:val="0"/>
        <w:spacing w:line="360" w:lineRule="auto"/>
        <w:rPr>
          <w:rFonts w:ascii="宋体" w:eastAsia="宋体" w:hAnsi="宋体" w:cs="宋体"/>
          <w:szCs w:val="21"/>
        </w:rPr>
      </w:pPr>
      <w:r>
        <w:rPr>
          <w:rFonts w:ascii="宋体" w:eastAsia="宋体" w:hAnsi="宋体" w:cs="宋体" w:hint="eastAsia"/>
          <w:szCs w:val="21"/>
        </w:rPr>
        <w:t>3、投标货物中本制造商不生产，而需从其它制造商购买的主要材料：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9"/>
        <w:gridCol w:w="2836"/>
      </w:tblGrid>
      <w:tr w:rsidR="000C74BC">
        <w:trPr>
          <w:trHeight w:val="554"/>
        </w:trPr>
        <w:tc>
          <w:tcPr>
            <w:tcW w:w="1734"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主要材料名称</w:t>
            </w:r>
          </w:p>
        </w:tc>
        <w:tc>
          <w:tcPr>
            <w:tcW w:w="1738"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制造厂名称</w:t>
            </w:r>
          </w:p>
        </w:tc>
        <w:tc>
          <w:tcPr>
            <w:tcW w:w="1527"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产地</w:t>
            </w:r>
          </w:p>
        </w:tc>
      </w:tr>
      <w:tr w:rsidR="000C74BC">
        <w:trPr>
          <w:trHeight w:val="554"/>
        </w:trPr>
        <w:tc>
          <w:tcPr>
            <w:tcW w:w="1734" w:type="pct"/>
            <w:vAlign w:val="center"/>
          </w:tcPr>
          <w:p w:rsidR="000C74BC" w:rsidRDefault="000C74BC">
            <w:pPr>
              <w:snapToGrid w:val="0"/>
              <w:spacing w:line="360" w:lineRule="auto"/>
              <w:jc w:val="center"/>
              <w:rPr>
                <w:rFonts w:ascii="宋体" w:eastAsia="宋体" w:hAnsi="宋体" w:cs="宋体"/>
                <w:szCs w:val="21"/>
              </w:rPr>
            </w:pPr>
          </w:p>
        </w:tc>
        <w:tc>
          <w:tcPr>
            <w:tcW w:w="1738" w:type="pct"/>
            <w:vAlign w:val="center"/>
          </w:tcPr>
          <w:p w:rsidR="000C74BC" w:rsidRDefault="000C74BC">
            <w:pPr>
              <w:snapToGrid w:val="0"/>
              <w:spacing w:line="360" w:lineRule="auto"/>
              <w:jc w:val="center"/>
              <w:rPr>
                <w:rFonts w:ascii="宋体" w:eastAsia="宋体" w:hAnsi="宋体" w:cs="宋体"/>
                <w:szCs w:val="21"/>
              </w:rPr>
            </w:pPr>
          </w:p>
        </w:tc>
        <w:tc>
          <w:tcPr>
            <w:tcW w:w="1527" w:type="pct"/>
            <w:vAlign w:val="center"/>
          </w:tcPr>
          <w:p w:rsidR="000C74BC" w:rsidRDefault="000C74BC">
            <w:pPr>
              <w:snapToGrid w:val="0"/>
              <w:spacing w:line="360" w:lineRule="auto"/>
              <w:jc w:val="center"/>
              <w:rPr>
                <w:rFonts w:ascii="宋体" w:eastAsia="宋体" w:hAnsi="宋体" w:cs="宋体"/>
                <w:szCs w:val="21"/>
              </w:rPr>
            </w:pPr>
          </w:p>
        </w:tc>
      </w:tr>
      <w:tr w:rsidR="000C74BC">
        <w:trPr>
          <w:trHeight w:val="554"/>
        </w:trPr>
        <w:tc>
          <w:tcPr>
            <w:tcW w:w="1734"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1738" w:type="pct"/>
            <w:vAlign w:val="center"/>
          </w:tcPr>
          <w:p w:rsidR="000C74BC" w:rsidRDefault="000C74BC">
            <w:pPr>
              <w:snapToGrid w:val="0"/>
              <w:spacing w:line="360" w:lineRule="auto"/>
              <w:jc w:val="center"/>
              <w:rPr>
                <w:rFonts w:ascii="宋体" w:eastAsia="宋体" w:hAnsi="宋体" w:cs="宋体"/>
                <w:szCs w:val="21"/>
              </w:rPr>
            </w:pPr>
          </w:p>
        </w:tc>
        <w:tc>
          <w:tcPr>
            <w:tcW w:w="1527" w:type="pct"/>
            <w:vAlign w:val="center"/>
          </w:tcPr>
          <w:p w:rsidR="000C74BC" w:rsidRDefault="000C74BC">
            <w:pPr>
              <w:snapToGrid w:val="0"/>
              <w:spacing w:line="360" w:lineRule="auto"/>
              <w:jc w:val="center"/>
              <w:rPr>
                <w:rFonts w:ascii="宋体" w:eastAsia="宋体" w:hAnsi="宋体" w:cs="宋体"/>
                <w:szCs w:val="21"/>
              </w:rPr>
            </w:pPr>
          </w:p>
        </w:tc>
      </w:tr>
    </w:tbl>
    <w:p w:rsidR="000C74BC" w:rsidRDefault="00524E28">
      <w:pPr>
        <w:snapToGrid w:val="0"/>
        <w:spacing w:line="360" w:lineRule="auto"/>
        <w:rPr>
          <w:rFonts w:ascii="宋体" w:eastAsia="宋体" w:hAnsi="宋体" w:cs="宋体"/>
          <w:szCs w:val="21"/>
        </w:rPr>
      </w:pPr>
      <w:r>
        <w:rPr>
          <w:rFonts w:ascii="宋体" w:eastAsia="宋体" w:hAnsi="宋体" w:cs="宋体" w:hint="eastAsia"/>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224"/>
        <w:gridCol w:w="2846"/>
      </w:tblGrid>
      <w:tr w:rsidR="000C74BC">
        <w:trPr>
          <w:trHeight w:val="480"/>
        </w:trPr>
        <w:tc>
          <w:tcPr>
            <w:tcW w:w="1732"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客户名称</w:t>
            </w:r>
          </w:p>
        </w:tc>
        <w:tc>
          <w:tcPr>
            <w:tcW w:w="1736" w:type="pct"/>
            <w:vAlign w:val="center"/>
          </w:tcPr>
          <w:p w:rsidR="000C74BC" w:rsidRDefault="00524E28">
            <w:pPr>
              <w:snapToGrid w:val="0"/>
              <w:spacing w:line="360" w:lineRule="auto"/>
              <w:ind w:left="342"/>
              <w:jc w:val="center"/>
              <w:rPr>
                <w:rFonts w:ascii="宋体" w:eastAsia="宋体" w:hAnsi="宋体" w:cs="宋体"/>
                <w:szCs w:val="21"/>
              </w:rPr>
            </w:pPr>
            <w:r>
              <w:rPr>
                <w:rFonts w:ascii="宋体" w:eastAsia="宋体" w:hAnsi="宋体" w:cs="宋体" w:hint="eastAsia"/>
                <w:szCs w:val="21"/>
              </w:rPr>
              <w:t>销售货物</w:t>
            </w:r>
          </w:p>
        </w:tc>
        <w:tc>
          <w:tcPr>
            <w:tcW w:w="1532" w:type="pct"/>
            <w:vAlign w:val="center"/>
          </w:tcPr>
          <w:p w:rsidR="000C74BC" w:rsidRDefault="00524E28">
            <w:pPr>
              <w:snapToGrid w:val="0"/>
              <w:spacing w:line="360" w:lineRule="auto"/>
              <w:ind w:left="342"/>
              <w:jc w:val="center"/>
              <w:rPr>
                <w:rFonts w:ascii="宋体" w:eastAsia="宋体" w:hAnsi="宋体" w:cs="宋体"/>
                <w:szCs w:val="21"/>
              </w:rPr>
            </w:pPr>
            <w:r>
              <w:rPr>
                <w:rFonts w:ascii="宋体" w:eastAsia="宋体" w:hAnsi="宋体" w:cs="宋体" w:hint="eastAsia"/>
                <w:szCs w:val="21"/>
              </w:rPr>
              <w:t>数量</w:t>
            </w:r>
          </w:p>
        </w:tc>
      </w:tr>
      <w:tr w:rsidR="000C74BC">
        <w:trPr>
          <w:trHeight w:val="450"/>
        </w:trPr>
        <w:tc>
          <w:tcPr>
            <w:tcW w:w="1732" w:type="pct"/>
            <w:vAlign w:val="center"/>
          </w:tcPr>
          <w:p w:rsidR="000C74BC" w:rsidRDefault="000C74BC">
            <w:pPr>
              <w:snapToGrid w:val="0"/>
              <w:spacing w:line="360" w:lineRule="auto"/>
              <w:jc w:val="center"/>
              <w:rPr>
                <w:rFonts w:ascii="宋体" w:eastAsia="宋体" w:hAnsi="宋体" w:cs="宋体"/>
                <w:szCs w:val="21"/>
              </w:rPr>
            </w:pPr>
          </w:p>
        </w:tc>
        <w:tc>
          <w:tcPr>
            <w:tcW w:w="1736" w:type="pct"/>
            <w:vAlign w:val="center"/>
          </w:tcPr>
          <w:p w:rsidR="000C74BC" w:rsidRDefault="000C74BC">
            <w:pPr>
              <w:snapToGrid w:val="0"/>
              <w:spacing w:line="360" w:lineRule="auto"/>
              <w:ind w:left="342"/>
              <w:jc w:val="center"/>
              <w:rPr>
                <w:rFonts w:ascii="宋体" w:eastAsia="宋体" w:hAnsi="宋体" w:cs="宋体"/>
                <w:snapToGrid w:val="0"/>
                <w:szCs w:val="21"/>
              </w:rPr>
            </w:pPr>
          </w:p>
        </w:tc>
        <w:tc>
          <w:tcPr>
            <w:tcW w:w="1532" w:type="pct"/>
            <w:vAlign w:val="center"/>
          </w:tcPr>
          <w:p w:rsidR="000C74BC" w:rsidRDefault="000C74BC">
            <w:pPr>
              <w:snapToGrid w:val="0"/>
              <w:spacing w:line="360" w:lineRule="auto"/>
              <w:ind w:left="342"/>
              <w:jc w:val="center"/>
              <w:rPr>
                <w:rFonts w:ascii="宋体" w:eastAsia="宋体" w:hAnsi="宋体" w:cs="宋体"/>
                <w:snapToGrid w:val="0"/>
                <w:szCs w:val="21"/>
              </w:rPr>
            </w:pPr>
          </w:p>
        </w:tc>
      </w:tr>
      <w:tr w:rsidR="000C74BC">
        <w:trPr>
          <w:trHeight w:val="315"/>
        </w:trPr>
        <w:tc>
          <w:tcPr>
            <w:tcW w:w="1732" w:type="pct"/>
            <w:vAlign w:val="center"/>
          </w:tcPr>
          <w:p w:rsidR="000C74BC" w:rsidRDefault="00524E28">
            <w:pPr>
              <w:snapToGrid w:val="0"/>
              <w:spacing w:line="360" w:lineRule="auto"/>
              <w:jc w:val="center"/>
              <w:rPr>
                <w:rFonts w:ascii="宋体" w:eastAsia="宋体" w:hAnsi="宋体" w:cs="宋体"/>
                <w:snapToGrid w:val="0"/>
                <w:szCs w:val="21"/>
              </w:rPr>
            </w:pPr>
            <w:r>
              <w:rPr>
                <w:rFonts w:ascii="宋体" w:eastAsia="宋体" w:hAnsi="宋体" w:cs="宋体" w:hint="eastAsia"/>
                <w:szCs w:val="21"/>
              </w:rPr>
              <w:t>……</w:t>
            </w:r>
          </w:p>
        </w:tc>
        <w:tc>
          <w:tcPr>
            <w:tcW w:w="1736" w:type="pct"/>
            <w:vAlign w:val="center"/>
          </w:tcPr>
          <w:p w:rsidR="000C74BC" w:rsidRDefault="000C74BC">
            <w:pPr>
              <w:snapToGrid w:val="0"/>
              <w:spacing w:line="360" w:lineRule="auto"/>
              <w:ind w:left="357"/>
              <w:jc w:val="center"/>
              <w:rPr>
                <w:rFonts w:ascii="宋体" w:eastAsia="宋体" w:hAnsi="宋体" w:cs="宋体"/>
                <w:snapToGrid w:val="0"/>
                <w:szCs w:val="21"/>
              </w:rPr>
            </w:pPr>
          </w:p>
        </w:tc>
        <w:tc>
          <w:tcPr>
            <w:tcW w:w="1532" w:type="pct"/>
            <w:vAlign w:val="center"/>
          </w:tcPr>
          <w:p w:rsidR="000C74BC" w:rsidRDefault="000C74BC">
            <w:pPr>
              <w:snapToGrid w:val="0"/>
              <w:spacing w:line="360" w:lineRule="auto"/>
              <w:ind w:left="357"/>
              <w:jc w:val="center"/>
              <w:rPr>
                <w:rFonts w:ascii="宋体" w:eastAsia="宋体" w:hAnsi="宋体" w:cs="宋体"/>
                <w:snapToGrid w:val="0"/>
                <w:szCs w:val="21"/>
              </w:rPr>
            </w:pPr>
          </w:p>
        </w:tc>
      </w:tr>
    </w:tbl>
    <w:p w:rsidR="000C74BC" w:rsidRDefault="00524E28">
      <w:pPr>
        <w:snapToGrid w:val="0"/>
        <w:spacing w:line="360" w:lineRule="auto"/>
        <w:rPr>
          <w:rFonts w:ascii="宋体" w:eastAsia="宋体" w:hAnsi="宋体" w:cs="宋体"/>
          <w:szCs w:val="21"/>
        </w:rPr>
      </w:pPr>
      <w:r>
        <w:rPr>
          <w:rFonts w:ascii="宋体" w:eastAsia="宋体" w:hAnsi="宋体" w:cs="宋体" w:hint="eastAsia"/>
          <w:szCs w:val="21"/>
        </w:rPr>
        <w:t>5、生产及管理人员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34"/>
        <w:gridCol w:w="655"/>
        <w:gridCol w:w="655"/>
        <w:gridCol w:w="655"/>
        <w:gridCol w:w="1104"/>
        <w:gridCol w:w="1200"/>
        <w:gridCol w:w="758"/>
        <w:gridCol w:w="1636"/>
        <w:gridCol w:w="854"/>
      </w:tblGrid>
      <w:tr w:rsidR="000C74BC">
        <w:trPr>
          <w:trHeight w:val="649"/>
        </w:trPr>
        <w:tc>
          <w:tcPr>
            <w:tcW w:w="340"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序号</w:t>
            </w:r>
          </w:p>
        </w:tc>
        <w:tc>
          <w:tcPr>
            <w:tcW w:w="611"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姓名</w:t>
            </w:r>
          </w:p>
        </w:tc>
        <w:tc>
          <w:tcPr>
            <w:tcW w:w="353"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性别</w:t>
            </w:r>
          </w:p>
        </w:tc>
        <w:tc>
          <w:tcPr>
            <w:tcW w:w="353"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年龄</w:t>
            </w:r>
          </w:p>
        </w:tc>
        <w:tc>
          <w:tcPr>
            <w:tcW w:w="353"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学历</w:t>
            </w:r>
          </w:p>
        </w:tc>
        <w:tc>
          <w:tcPr>
            <w:tcW w:w="595"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所学专业</w:t>
            </w:r>
          </w:p>
        </w:tc>
        <w:tc>
          <w:tcPr>
            <w:tcW w:w="646"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资格/职称证书</w:t>
            </w:r>
          </w:p>
        </w:tc>
        <w:tc>
          <w:tcPr>
            <w:tcW w:w="408"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职务</w:t>
            </w:r>
          </w:p>
        </w:tc>
        <w:tc>
          <w:tcPr>
            <w:tcW w:w="881"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从事本行业年限</w:t>
            </w:r>
          </w:p>
        </w:tc>
        <w:tc>
          <w:tcPr>
            <w:tcW w:w="460"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备注</w:t>
            </w:r>
          </w:p>
        </w:tc>
      </w:tr>
      <w:tr w:rsidR="000C74BC">
        <w:trPr>
          <w:trHeight w:val="613"/>
        </w:trPr>
        <w:tc>
          <w:tcPr>
            <w:tcW w:w="340" w:type="pct"/>
            <w:vAlign w:val="center"/>
          </w:tcPr>
          <w:p w:rsidR="000C74BC" w:rsidRDefault="000C74BC">
            <w:pPr>
              <w:snapToGrid w:val="0"/>
              <w:spacing w:line="360" w:lineRule="auto"/>
              <w:jc w:val="center"/>
              <w:rPr>
                <w:rFonts w:ascii="宋体" w:eastAsia="宋体" w:hAnsi="宋体" w:cs="宋体"/>
                <w:szCs w:val="21"/>
              </w:rPr>
            </w:pPr>
          </w:p>
        </w:tc>
        <w:tc>
          <w:tcPr>
            <w:tcW w:w="611" w:type="pct"/>
            <w:vAlign w:val="center"/>
          </w:tcPr>
          <w:p w:rsidR="000C74BC" w:rsidRDefault="000C74BC">
            <w:pPr>
              <w:snapToGrid w:val="0"/>
              <w:spacing w:line="360" w:lineRule="auto"/>
              <w:jc w:val="center"/>
              <w:rPr>
                <w:rFonts w:ascii="宋体" w:eastAsia="宋体" w:hAnsi="宋体" w:cs="宋体"/>
                <w:szCs w:val="21"/>
              </w:rPr>
            </w:pPr>
          </w:p>
        </w:tc>
        <w:tc>
          <w:tcPr>
            <w:tcW w:w="353" w:type="pct"/>
            <w:vAlign w:val="center"/>
          </w:tcPr>
          <w:p w:rsidR="000C74BC" w:rsidRDefault="000C74BC">
            <w:pPr>
              <w:snapToGrid w:val="0"/>
              <w:spacing w:line="360" w:lineRule="auto"/>
              <w:jc w:val="center"/>
              <w:rPr>
                <w:rFonts w:ascii="宋体" w:eastAsia="宋体" w:hAnsi="宋体" w:cs="宋体"/>
                <w:szCs w:val="21"/>
              </w:rPr>
            </w:pPr>
          </w:p>
        </w:tc>
        <w:tc>
          <w:tcPr>
            <w:tcW w:w="353" w:type="pct"/>
            <w:vAlign w:val="center"/>
          </w:tcPr>
          <w:p w:rsidR="000C74BC" w:rsidRDefault="000C74BC">
            <w:pPr>
              <w:snapToGrid w:val="0"/>
              <w:spacing w:line="360" w:lineRule="auto"/>
              <w:jc w:val="center"/>
              <w:rPr>
                <w:rFonts w:ascii="宋体" w:eastAsia="宋体" w:hAnsi="宋体" w:cs="宋体"/>
                <w:szCs w:val="21"/>
              </w:rPr>
            </w:pPr>
          </w:p>
        </w:tc>
        <w:tc>
          <w:tcPr>
            <w:tcW w:w="353" w:type="pct"/>
            <w:vAlign w:val="center"/>
          </w:tcPr>
          <w:p w:rsidR="000C74BC" w:rsidRDefault="000C74BC">
            <w:pPr>
              <w:snapToGrid w:val="0"/>
              <w:spacing w:line="360" w:lineRule="auto"/>
              <w:jc w:val="center"/>
              <w:rPr>
                <w:rFonts w:ascii="宋体" w:eastAsia="宋体" w:hAnsi="宋体" w:cs="宋体"/>
                <w:szCs w:val="21"/>
              </w:rPr>
            </w:pPr>
          </w:p>
        </w:tc>
        <w:tc>
          <w:tcPr>
            <w:tcW w:w="595" w:type="pct"/>
            <w:vAlign w:val="center"/>
          </w:tcPr>
          <w:p w:rsidR="000C74BC" w:rsidRDefault="000C74BC">
            <w:pPr>
              <w:snapToGrid w:val="0"/>
              <w:spacing w:line="360" w:lineRule="auto"/>
              <w:jc w:val="center"/>
              <w:rPr>
                <w:rFonts w:ascii="宋体" w:eastAsia="宋体" w:hAnsi="宋体" w:cs="宋体"/>
                <w:szCs w:val="21"/>
              </w:rPr>
            </w:pPr>
          </w:p>
        </w:tc>
        <w:tc>
          <w:tcPr>
            <w:tcW w:w="646" w:type="pct"/>
            <w:vAlign w:val="center"/>
          </w:tcPr>
          <w:p w:rsidR="000C74BC" w:rsidRDefault="000C74BC">
            <w:pPr>
              <w:snapToGrid w:val="0"/>
              <w:spacing w:line="360" w:lineRule="auto"/>
              <w:jc w:val="center"/>
              <w:rPr>
                <w:rFonts w:ascii="宋体" w:eastAsia="宋体" w:hAnsi="宋体" w:cs="宋体"/>
                <w:szCs w:val="21"/>
              </w:rPr>
            </w:pPr>
          </w:p>
        </w:tc>
        <w:tc>
          <w:tcPr>
            <w:tcW w:w="408" w:type="pct"/>
            <w:vAlign w:val="center"/>
          </w:tcPr>
          <w:p w:rsidR="000C74BC" w:rsidRDefault="000C74BC">
            <w:pPr>
              <w:snapToGrid w:val="0"/>
              <w:spacing w:line="360" w:lineRule="auto"/>
              <w:jc w:val="center"/>
              <w:rPr>
                <w:rFonts w:ascii="宋体" w:eastAsia="宋体" w:hAnsi="宋体" w:cs="宋体"/>
                <w:szCs w:val="21"/>
              </w:rPr>
            </w:pPr>
          </w:p>
        </w:tc>
        <w:tc>
          <w:tcPr>
            <w:tcW w:w="881" w:type="pct"/>
            <w:vAlign w:val="center"/>
          </w:tcPr>
          <w:p w:rsidR="000C74BC" w:rsidRDefault="000C74BC">
            <w:pPr>
              <w:snapToGrid w:val="0"/>
              <w:spacing w:line="360" w:lineRule="auto"/>
              <w:jc w:val="center"/>
              <w:rPr>
                <w:rFonts w:ascii="宋体" w:eastAsia="宋体" w:hAnsi="宋体" w:cs="宋体"/>
                <w:szCs w:val="21"/>
              </w:rPr>
            </w:pPr>
          </w:p>
        </w:tc>
        <w:tc>
          <w:tcPr>
            <w:tcW w:w="460" w:type="pct"/>
            <w:vAlign w:val="center"/>
          </w:tcPr>
          <w:p w:rsidR="000C74BC" w:rsidRDefault="000C74BC">
            <w:pPr>
              <w:snapToGrid w:val="0"/>
              <w:spacing w:line="360" w:lineRule="auto"/>
              <w:jc w:val="center"/>
              <w:rPr>
                <w:rFonts w:ascii="宋体" w:eastAsia="宋体" w:hAnsi="宋体" w:cs="宋体"/>
                <w:szCs w:val="21"/>
              </w:rPr>
            </w:pPr>
          </w:p>
        </w:tc>
      </w:tr>
      <w:tr w:rsidR="000C74BC">
        <w:trPr>
          <w:trHeight w:val="616"/>
        </w:trPr>
        <w:tc>
          <w:tcPr>
            <w:tcW w:w="340" w:type="pct"/>
            <w:vAlign w:val="center"/>
          </w:tcPr>
          <w:p w:rsidR="000C74BC" w:rsidRDefault="00524E28">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611" w:type="pct"/>
            <w:vAlign w:val="center"/>
          </w:tcPr>
          <w:p w:rsidR="000C74BC" w:rsidRDefault="000C74BC">
            <w:pPr>
              <w:snapToGrid w:val="0"/>
              <w:spacing w:line="360" w:lineRule="auto"/>
              <w:jc w:val="center"/>
              <w:rPr>
                <w:rFonts w:ascii="宋体" w:eastAsia="宋体" w:hAnsi="宋体" w:cs="宋体"/>
                <w:szCs w:val="21"/>
              </w:rPr>
            </w:pPr>
          </w:p>
        </w:tc>
        <w:tc>
          <w:tcPr>
            <w:tcW w:w="353" w:type="pct"/>
            <w:vAlign w:val="center"/>
          </w:tcPr>
          <w:p w:rsidR="000C74BC" w:rsidRDefault="000C74BC">
            <w:pPr>
              <w:snapToGrid w:val="0"/>
              <w:spacing w:line="360" w:lineRule="auto"/>
              <w:jc w:val="center"/>
              <w:rPr>
                <w:rFonts w:ascii="宋体" w:eastAsia="宋体" w:hAnsi="宋体" w:cs="宋体"/>
                <w:szCs w:val="21"/>
              </w:rPr>
            </w:pPr>
          </w:p>
        </w:tc>
        <w:tc>
          <w:tcPr>
            <w:tcW w:w="353" w:type="pct"/>
            <w:vAlign w:val="center"/>
          </w:tcPr>
          <w:p w:rsidR="000C74BC" w:rsidRDefault="000C74BC">
            <w:pPr>
              <w:snapToGrid w:val="0"/>
              <w:spacing w:line="360" w:lineRule="auto"/>
              <w:jc w:val="center"/>
              <w:rPr>
                <w:rFonts w:ascii="宋体" w:eastAsia="宋体" w:hAnsi="宋体" w:cs="宋体"/>
                <w:szCs w:val="21"/>
              </w:rPr>
            </w:pPr>
          </w:p>
        </w:tc>
        <w:tc>
          <w:tcPr>
            <w:tcW w:w="353" w:type="pct"/>
            <w:vAlign w:val="center"/>
          </w:tcPr>
          <w:p w:rsidR="000C74BC" w:rsidRDefault="000C74BC">
            <w:pPr>
              <w:snapToGrid w:val="0"/>
              <w:spacing w:line="360" w:lineRule="auto"/>
              <w:jc w:val="center"/>
              <w:rPr>
                <w:rFonts w:ascii="宋体" w:eastAsia="宋体" w:hAnsi="宋体" w:cs="宋体"/>
                <w:szCs w:val="21"/>
              </w:rPr>
            </w:pPr>
          </w:p>
        </w:tc>
        <w:tc>
          <w:tcPr>
            <w:tcW w:w="595" w:type="pct"/>
            <w:vAlign w:val="center"/>
          </w:tcPr>
          <w:p w:rsidR="000C74BC" w:rsidRDefault="000C74BC">
            <w:pPr>
              <w:snapToGrid w:val="0"/>
              <w:spacing w:line="360" w:lineRule="auto"/>
              <w:jc w:val="center"/>
              <w:rPr>
                <w:rFonts w:ascii="宋体" w:eastAsia="宋体" w:hAnsi="宋体" w:cs="宋体"/>
                <w:szCs w:val="21"/>
              </w:rPr>
            </w:pPr>
          </w:p>
        </w:tc>
        <w:tc>
          <w:tcPr>
            <w:tcW w:w="646" w:type="pct"/>
            <w:vAlign w:val="center"/>
          </w:tcPr>
          <w:p w:rsidR="000C74BC" w:rsidRDefault="000C74BC">
            <w:pPr>
              <w:snapToGrid w:val="0"/>
              <w:spacing w:line="360" w:lineRule="auto"/>
              <w:jc w:val="center"/>
              <w:rPr>
                <w:rFonts w:ascii="宋体" w:eastAsia="宋体" w:hAnsi="宋体" w:cs="宋体"/>
                <w:szCs w:val="21"/>
              </w:rPr>
            </w:pPr>
          </w:p>
        </w:tc>
        <w:tc>
          <w:tcPr>
            <w:tcW w:w="408" w:type="pct"/>
            <w:vAlign w:val="center"/>
          </w:tcPr>
          <w:p w:rsidR="000C74BC" w:rsidRDefault="000C74BC">
            <w:pPr>
              <w:snapToGrid w:val="0"/>
              <w:spacing w:line="360" w:lineRule="auto"/>
              <w:jc w:val="center"/>
              <w:rPr>
                <w:rFonts w:ascii="宋体" w:eastAsia="宋体" w:hAnsi="宋体" w:cs="宋体"/>
                <w:szCs w:val="21"/>
              </w:rPr>
            </w:pPr>
          </w:p>
        </w:tc>
        <w:tc>
          <w:tcPr>
            <w:tcW w:w="881" w:type="pct"/>
            <w:vAlign w:val="center"/>
          </w:tcPr>
          <w:p w:rsidR="000C74BC" w:rsidRDefault="000C74BC">
            <w:pPr>
              <w:snapToGrid w:val="0"/>
              <w:spacing w:line="360" w:lineRule="auto"/>
              <w:jc w:val="center"/>
              <w:rPr>
                <w:rFonts w:ascii="宋体" w:eastAsia="宋体" w:hAnsi="宋体" w:cs="宋体"/>
                <w:szCs w:val="21"/>
              </w:rPr>
            </w:pPr>
          </w:p>
        </w:tc>
        <w:tc>
          <w:tcPr>
            <w:tcW w:w="460" w:type="pct"/>
            <w:vAlign w:val="center"/>
          </w:tcPr>
          <w:p w:rsidR="000C74BC" w:rsidRDefault="000C74BC">
            <w:pPr>
              <w:snapToGrid w:val="0"/>
              <w:spacing w:line="360" w:lineRule="auto"/>
              <w:jc w:val="center"/>
              <w:rPr>
                <w:rFonts w:ascii="宋体" w:eastAsia="宋体" w:hAnsi="宋体" w:cs="宋体"/>
                <w:szCs w:val="21"/>
              </w:rPr>
            </w:pPr>
          </w:p>
        </w:tc>
      </w:tr>
    </w:tbl>
    <w:p w:rsidR="000C74BC" w:rsidRDefault="00524E28">
      <w:pPr>
        <w:snapToGrid w:val="0"/>
        <w:spacing w:line="360" w:lineRule="auto"/>
        <w:rPr>
          <w:rFonts w:ascii="宋体" w:eastAsia="宋体" w:hAnsi="宋体" w:cs="宋体"/>
          <w:szCs w:val="21"/>
        </w:rPr>
      </w:pPr>
      <w:r>
        <w:rPr>
          <w:rFonts w:ascii="宋体" w:eastAsia="宋体" w:hAnsi="宋体" w:cs="宋体" w:hint="eastAsia"/>
          <w:szCs w:val="21"/>
        </w:rPr>
        <w:t>6、其他情况：(公司简介、技术力量、本制造商生产投标货物的经验等)</w:t>
      </w:r>
    </w:p>
    <w:p w:rsidR="000C74BC" w:rsidRDefault="000C74BC">
      <w:pPr>
        <w:pStyle w:val="ab"/>
        <w:snapToGrid w:val="0"/>
        <w:spacing w:line="360" w:lineRule="auto"/>
        <w:ind w:leftChars="0" w:left="0"/>
        <w:rPr>
          <w:rFonts w:ascii="宋体" w:hAnsi="宋体" w:cs="宋体"/>
          <w:szCs w:val="21"/>
        </w:rPr>
      </w:pPr>
    </w:p>
    <w:p w:rsidR="000C74BC" w:rsidRDefault="00524E28">
      <w:pPr>
        <w:pStyle w:val="ab"/>
        <w:snapToGrid w:val="0"/>
        <w:spacing w:line="360" w:lineRule="auto"/>
        <w:ind w:leftChars="0" w:left="0" w:firstLineChars="200" w:firstLine="420"/>
        <w:rPr>
          <w:rFonts w:ascii="宋体" w:hAnsi="宋体" w:cs="宋体"/>
          <w:szCs w:val="21"/>
        </w:rPr>
      </w:pPr>
      <w:r>
        <w:rPr>
          <w:rFonts w:ascii="宋体" w:hAnsi="宋体" w:cs="宋体" w:hint="eastAsia"/>
          <w:szCs w:val="21"/>
        </w:rPr>
        <w:t>兹证明上述声明是真实的、正确的，并提供了全部能提供的资料和数据，我们同意遵照贵方要求出示有关证明文件。</w:t>
      </w:r>
    </w:p>
    <w:p w:rsidR="000C74BC" w:rsidRDefault="000C74BC">
      <w:pPr>
        <w:pStyle w:val="ab"/>
        <w:snapToGrid w:val="0"/>
        <w:spacing w:line="360" w:lineRule="auto"/>
        <w:ind w:leftChars="0" w:left="0"/>
        <w:rPr>
          <w:rFonts w:ascii="宋体" w:hAnsi="宋体" w:cs="宋体"/>
          <w:szCs w:val="21"/>
        </w:rPr>
      </w:pPr>
    </w:p>
    <w:p w:rsidR="000C74BC" w:rsidRDefault="00524E28">
      <w:pPr>
        <w:pStyle w:val="ab"/>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制造商名称：</w:t>
      </w:r>
      <w:r>
        <w:rPr>
          <w:rFonts w:ascii="宋体" w:hAnsi="宋体" w:cs="宋体" w:hint="eastAsia"/>
          <w:szCs w:val="21"/>
          <w:u w:val="single"/>
        </w:rPr>
        <w:t xml:space="preserve">                                     </w:t>
      </w:r>
      <w:r>
        <w:rPr>
          <w:rFonts w:ascii="宋体" w:hAnsi="宋体" w:cs="宋体" w:hint="eastAsia"/>
          <w:szCs w:val="21"/>
        </w:rPr>
        <w:t>（同时加盖制造商法人公章）</w:t>
      </w:r>
    </w:p>
    <w:p w:rsidR="000C74BC" w:rsidRDefault="00524E28">
      <w:pPr>
        <w:snapToGrid w:val="0"/>
        <w:spacing w:line="360" w:lineRule="auto"/>
        <w:ind w:firstLineChars="250" w:firstLine="525"/>
        <w:rPr>
          <w:rFonts w:ascii="宋体" w:eastAsia="宋体" w:hAnsi="宋体" w:cs="宋体"/>
          <w:szCs w:val="21"/>
        </w:rPr>
      </w:pPr>
      <w:r>
        <w:rPr>
          <w:rFonts w:ascii="宋体" w:eastAsia="宋体" w:hAnsi="宋体" w:cs="宋体" w:hint="eastAsia"/>
          <w:szCs w:val="21"/>
          <w:lang w:val="zh-CN"/>
        </w:rPr>
        <w:t>制造</w:t>
      </w:r>
      <w:proofErr w:type="gramStart"/>
      <w:r>
        <w:rPr>
          <w:rFonts w:ascii="宋体" w:eastAsia="宋体" w:hAnsi="宋体" w:cs="宋体" w:hint="eastAsia"/>
          <w:szCs w:val="21"/>
          <w:lang w:val="zh-CN"/>
        </w:rPr>
        <w:t>商</w:t>
      </w:r>
      <w:r>
        <w:rPr>
          <w:rFonts w:ascii="宋体" w:eastAsia="宋体" w:hAnsi="宋体" w:cs="宋体" w:hint="eastAsia"/>
          <w:szCs w:val="21"/>
        </w:rPr>
        <w:t>法定</w:t>
      </w:r>
      <w:proofErr w:type="gramEnd"/>
      <w:r>
        <w:rPr>
          <w:rFonts w:ascii="宋体" w:eastAsia="宋体" w:hAnsi="宋体" w:cs="宋体" w:hint="eastAsia"/>
          <w:szCs w:val="21"/>
        </w:rPr>
        <w:t>代表人或被授权人：</w:t>
      </w:r>
      <w:r>
        <w:rPr>
          <w:rFonts w:ascii="宋体" w:eastAsia="宋体" w:hAnsi="宋体" w:cs="宋体" w:hint="eastAsia"/>
          <w:szCs w:val="21"/>
          <w:u w:val="single"/>
        </w:rPr>
        <w:t xml:space="preserve">                           </w:t>
      </w:r>
      <w:r>
        <w:rPr>
          <w:rFonts w:ascii="宋体" w:eastAsia="宋体" w:hAnsi="宋体" w:cs="宋体" w:hint="eastAsia"/>
          <w:szCs w:val="21"/>
        </w:rPr>
        <w:t>（打印名字，并签名或盖私章）</w:t>
      </w:r>
    </w:p>
    <w:p w:rsidR="000C74BC" w:rsidRDefault="00524E28">
      <w:pPr>
        <w:pStyle w:val="ab"/>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签署人职务：</w:t>
      </w:r>
      <w:r>
        <w:rPr>
          <w:rFonts w:ascii="宋体" w:hAnsi="宋体" w:cs="宋体" w:hint="eastAsia"/>
          <w:szCs w:val="21"/>
          <w:u w:val="single"/>
        </w:rPr>
        <w:t xml:space="preserve">                                     </w:t>
      </w:r>
    </w:p>
    <w:p w:rsidR="000C74BC" w:rsidRDefault="00524E28">
      <w:pPr>
        <w:pStyle w:val="ab"/>
        <w:snapToGrid w:val="0"/>
        <w:spacing w:line="360" w:lineRule="auto"/>
        <w:ind w:leftChars="0" w:left="0" w:firstLineChars="250" w:firstLine="525"/>
        <w:rPr>
          <w:rFonts w:ascii="宋体" w:hAnsi="宋体" w:cs="宋体"/>
          <w:szCs w:val="21"/>
        </w:rPr>
      </w:pPr>
      <w:r>
        <w:rPr>
          <w:rFonts w:ascii="宋体" w:hAnsi="宋体" w:cs="宋体" w:hint="eastAsia"/>
          <w:szCs w:val="21"/>
        </w:rPr>
        <w:t>传真：</w:t>
      </w:r>
      <w:r>
        <w:rPr>
          <w:rFonts w:ascii="宋体" w:hAnsi="宋体" w:cs="宋体" w:hint="eastAsia"/>
          <w:szCs w:val="21"/>
          <w:u w:val="single"/>
        </w:rPr>
        <w:t xml:space="preserve">                                           </w:t>
      </w:r>
    </w:p>
    <w:p w:rsidR="000C74BC" w:rsidRDefault="00524E28">
      <w:pPr>
        <w:pStyle w:val="ab"/>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电话：</w:t>
      </w:r>
      <w:r>
        <w:rPr>
          <w:rFonts w:ascii="宋体" w:hAnsi="宋体" w:cs="宋体" w:hint="eastAsia"/>
          <w:szCs w:val="21"/>
          <w:u w:val="single"/>
        </w:rPr>
        <w:t xml:space="preserve">                                           </w:t>
      </w:r>
    </w:p>
    <w:p w:rsidR="000C74BC" w:rsidRDefault="00524E28">
      <w:pPr>
        <w:pStyle w:val="ab"/>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网址：</w:t>
      </w:r>
      <w:r>
        <w:rPr>
          <w:rFonts w:ascii="宋体" w:hAnsi="宋体" w:cs="宋体" w:hint="eastAsia"/>
          <w:szCs w:val="21"/>
          <w:u w:val="single"/>
        </w:rPr>
        <w:t xml:space="preserve">                                           </w:t>
      </w:r>
    </w:p>
    <w:p w:rsidR="000C74BC" w:rsidRDefault="00524E28">
      <w:pPr>
        <w:pStyle w:val="ab"/>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电子邮箱：</w:t>
      </w:r>
      <w:r>
        <w:rPr>
          <w:rFonts w:ascii="宋体" w:hAnsi="宋体" w:cs="宋体" w:hint="eastAsia"/>
          <w:szCs w:val="21"/>
          <w:u w:val="single"/>
        </w:rPr>
        <w:t xml:space="preserve">                                       </w:t>
      </w:r>
    </w:p>
    <w:p w:rsidR="000C74BC" w:rsidRDefault="00524E28">
      <w:pPr>
        <w:pStyle w:val="ab"/>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联系地址：</w:t>
      </w:r>
      <w:r>
        <w:rPr>
          <w:rFonts w:ascii="宋体" w:hAnsi="宋体" w:cs="宋体" w:hint="eastAsia"/>
          <w:szCs w:val="21"/>
          <w:u w:val="single"/>
        </w:rPr>
        <w:t xml:space="preserve">                                       </w:t>
      </w:r>
    </w:p>
    <w:p w:rsidR="000C74BC" w:rsidRDefault="00524E28">
      <w:pPr>
        <w:pStyle w:val="ab"/>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日期：</w:t>
      </w:r>
      <w:r>
        <w:rPr>
          <w:rFonts w:ascii="宋体" w:hAnsi="宋体" w:cs="宋体" w:hint="eastAsia"/>
          <w:szCs w:val="21"/>
          <w:u w:val="single"/>
        </w:rPr>
        <w:t xml:space="preserve">                                           </w:t>
      </w:r>
    </w:p>
    <w:p w:rsidR="000C74BC" w:rsidRDefault="000C74BC">
      <w:pPr>
        <w:pStyle w:val="af2"/>
        <w:widowControl w:val="0"/>
        <w:snapToGrid w:val="0"/>
        <w:spacing w:before="0" w:beforeAutospacing="0" w:after="0" w:afterAutospacing="0" w:line="360" w:lineRule="auto"/>
        <w:ind w:firstLineChars="200" w:firstLine="422"/>
        <w:rPr>
          <w:rFonts w:eastAsia="宋体" w:cs="宋体"/>
          <w:b/>
          <w:sz w:val="21"/>
          <w:szCs w:val="21"/>
          <w:lang w:bidi="ar"/>
        </w:rPr>
      </w:pPr>
    </w:p>
    <w:p w:rsidR="000C74BC" w:rsidRDefault="00524E28">
      <w:pPr>
        <w:pStyle w:val="af2"/>
        <w:widowControl w:val="0"/>
        <w:snapToGrid w:val="0"/>
        <w:spacing w:before="0" w:beforeAutospacing="0" w:after="0" w:afterAutospacing="0" w:line="360" w:lineRule="auto"/>
        <w:ind w:firstLineChars="200" w:firstLine="422"/>
      </w:pPr>
      <w:r>
        <w:rPr>
          <w:rFonts w:eastAsia="宋体" w:cs="宋体" w:hint="eastAsia"/>
          <w:b/>
          <w:sz w:val="21"/>
          <w:szCs w:val="21"/>
          <w:lang w:bidi="ar"/>
        </w:rPr>
        <w:t>备注: 制造商资格声明必须提供原件扫描件，扫描件上传后需由投标人使用投标人的企业数字证书电子签名。出具本声明的产品制造商为境内工商注册的产品制造商时，</w:t>
      </w:r>
      <w:proofErr w:type="gramStart"/>
      <w:r>
        <w:rPr>
          <w:rFonts w:eastAsia="宋体" w:cs="宋体" w:hint="eastAsia"/>
          <w:b/>
          <w:sz w:val="21"/>
          <w:szCs w:val="21"/>
          <w:lang w:bidi="ar"/>
        </w:rPr>
        <w:t>本资格</w:t>
      </w:r>
      <w:proofErr w:type="gramEnd"/>
      <w:r>
        <w:rPr>
          <w:rFonts w:eastAsia="宋体" w:cs="宋体" w:hint="eastAsia"/>
          <w:b/>
          <w:sz w:val="21"/>
          <w:szCs w:val="21"/>
          <w:lang w:bidi="ar"/>
        </w:rPr>
        <w:t>声明每页需加盖其法人公章；出具本声明的产品制造商为境外注册的产品制造商时，</w:t>
      </w:r>
      <w:proofErr w:type="gramStart"/>
      <w:r>
        <w:rPr>
          <w:rFonts w:eastAsia="宋体" w:cs="宋体" w:hint="eastAsia"/>
          <w:b/>
          <w:sz w:val="21"/>
          <w:szCs w:val="21"/>
          <w:lang w:bidi="ar"/>
        </w:rPr>
        <w:t>本资格</w:t>
      </w:r>
      <w:proofErr w:type="gramEnd"/>
      <w:r>
        <w:rPr>
          <w:rFonts w:eastAsia="宋体" w:cs="宋体" w:hint="eastAsia"/>
          <w:b/>
          <w:sz w:val="21"/>
          <w:szCs w:val="21"/>
          <w:lang w:bidi="ar"/>
        </w:rPr>
        <w:t>声明每页由其法定代表人签名(或盖私章)代替加盖公章。</w:t>
      </w:r>
    </w:p>
    <w:p w:rsidR="000C74BC" w:rsidRDefault="00524E28">
      <w:pPr>
        <w:widowControl/>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br w:type="page"/>
      </w:r>
      <w:bookmarkStart w:id="664" w:name="_Toc11984"/>
      <w:bookmarkStart w:id="665" w:name="_Toc32538"/>
      <w:r>
        <w:rPr>
          <w:rFonts w:ascii="宋体" w:eastAsia="宋体" w:hAnsi="宋体" w:cs="宋体" w:hint="eastAsia"/>
          <w:b/>
          <w:bCs/>
          <w:sz w:val="30"/>
          <w:szCs w:val="30"/>
          <w:lang w:val="zh-CN"/>
        </w:rPr>
        <w:lastRenderedPageBreak/>
        <w:t>独家授权销售及售后服务承诺函</w:t>
      </w:r>
      <w:bookmarkEnd w:id="664"/>
      <w:bookmarkEnd w:id="665"/>
    </w:p>
    <w:p w:rsidR="000C74BC" w:rsidRDefault="00524E28">
      <w:pPr>
        <w:spacing w:line="360" w:lineRule="auto"/>
        <w:jc w:val="center"/>
        <w:rPr>
          <w:rFonts w:ascii="宋体" w:eastAsia="宋体" w:hAnsi="宋体" w:cs="宋体"/>
          <w:b/>
          <w:szCs w:val="21"/>
        </w:rPr>
      </w:pPr>
      <w:r>
        <w:rPr>
          <w:rFonts w:ascii="宋体" w:eastAsia="宋体" w:hAnsi="宋体" w:cs="宋体" w:hint="eastAsia"/>
          <w:b/>
          <w:szCs w:val="21"/>
        </w:rPr>
        <w:t>（备注说明：</w:t>
      </w:r>
      <w:r>
        <w:rPr>
          <w:rFonts w:ascii="宋体" w:eastAsia="宋体" w:hAnsi="宋体" w:cs="宋体" w:hint="eastAsia"/>
          <w:b/>
          <w:szCs w:val="21"/>
          <w:u w:val="single"/>
        </w:rPr>
        <w:t>投标人为经销商时提供本独家授权销售及售后服务承诺函</w:t>
      </w:r>
      <w:r>
        <w:rPr>
          <w:rFonts w:ascii="宋体" w:eastAsia="宋体" w:hAnsi="宋体" w:cs="宋体" w:hint="eastAsia"/>
          <w:b/>
          <w:szCs w:val="21"/>
        </w:rPr>
        <w:t>）</w:t>
      </w:r>
    </w:p>
    <w:p w:rsidR="000C74BC" w:rsidRDefault="000C74BC">
      <w:pPr>
        <w:spacing w:line="360" w:lineRule="auto"/>
        <w:rPr>
          <w:rFonts w:ascii="宋体" w:eastAsia="宋体" w:hAnsi="宋体" w:cs="宋体"/>
          <w:szCs w:val="21"/>
        </w:rPr>
      </w:pPr>
    </w:p>
    <w:p w:rsidR="000C74BC" w:rsidRDefault="00524E28">
      <w:pPr>
        <w:spacing w:line="360" w:lineRule="auto"/>
        <w:rPr>
          <w:rFonts w:ascii="宋体" w:eastAsia="宋体" w:hAnsi="宋体" w:cs="宋体"/>
          <w:szCs w:val="21"/>
        </w:rPr>
      </w:pPr>
      <w:r>
        <w:rPr>
          <w:rFonts w:ascii="宋体" w:eastAsia="宋体" w:hAnsi="宋体" w:cs="宋体" w:hint="eastAsia"/>
          <w:szCs w:val="21"/>
        </w:rPr>
        <w:t>致：东莞市水</w:t>
      </w:r>
      <w:proofErr w:type="gramStart"/>
      <w:r>
        <w:rPr>
          <w:rFonts w:ascii="宋体" w:eastAsia="宋体" w:hAnsi="宋体" w:cs="宋体" w:hint="eastAsia"/>
          <w:szCs w:val="21"/>
        </w:rPr>
        <w:t>务</w:t>
      </w:r>
      <w:proofErr w:type="gramEnd"/>
      <w:r>
        <w:rPr>
          <w:rFonts w:ascii="宋体" w:eastAsia="宋体" w:hAnsi="宋体" w:cs="宋体" w:hint="eastAsia"/>
          <w:szCs w:val="21"/>
        </w:rPr>
        <w:t xml:space="preserve">环境投资控股集团净水有限公司   </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我方</w:t>
      </w:r>
      <w:r>
        <w:rPr>
          <w:rFonts w:ascii="宋体" w:eastAsia="宋体" w:hAnsi="宋体" w:cs="宋体" w:hint="eastAsia"/>
          <w:szCs w:val="21"/>
          <w:u w:val="single"/>
        </w:rPr>
        <w:t xml:space="preserve">              （投标产品制造商名称）   </w:t>
      </w:r>
      <w:r>
        <w:rPr>
          <w:rFonts w:ascii="宋体" w:eastAsia="宋体" w:hAnsi="宋体" w:cs="宋体" w:hint="eastAsia"/>
          <w:szCs w:val="21"/>
        </w:rPr>
        <w:t>是按</w:t>
      </w:r>
      <w:r>
        <w:rPr>
          <w:rFonts w:ascii="宋体" w:eastAsia="宋体" w:hAnsi="宋体" w:cs="宋体" w:hint="eastAsia"/>
          <w:szCs w:val="21"/>
          <w:u w:val="single"/>
        </w:rPr>
        <w:t xml:space="preserve">                    （国家名称）</w:t>
      </w:r>
      <w:r>
        <w:rPr>
          <w:rFonts w:ascii="宋体" w:eastAsia="宋体" w:hAnsi="宋体" w:cs="宋体" w:hint="eastAsia"/>
          <w:szCs w:val="21"/>
        </w:rPr>
        <w:t>法律成立的一家公司，主要营业地址设在</w:t>
      </w:r>
      <w:r>
        <w:rPr>
          <w:rFonts w:ascii="宋体" w:eastAsia="宋体" w:hAnsi="宋体" w:cs="宋体" w:hint="eastAsia"/>
          <w:szCs w:val="21"/>
          <w:u w:val="single"/>
        </w:rPr>
        <w:t xml:space="preserve">                        </w:t>
      </w:r>
      <w:r>
        <w:rPr>
          <w:rFonts w:ascii="宋体" w:eastAsia="宋体" w:hAnsi="宋体" w:cs="宋体" w:hint="eastAsia"/>
          <w:szCs w:val="21"/>
        </w:rPr>
        <w:t>。兹证明参加贵方东莞市水</w:t>
      </w:r>
      <w:proofErr w:type="gramStart"/>
      <w:r>
        <w:rPr>
          <w:rFonts w:ascii="宋体" w:eastAsia="宋体" w:hAnsi="宋体" w:cs="宋体" w:hint="eastAsia"/>
          <w:szCs w:val="21"/>
        </w:rPr>
        <w:t>务</w:t>
      </w:r>
      <w:proofErr w:type="gramEnd"/>
      <w:r>
        <w:rPr>
          <w:rFonts w:ascii="宋体" w:eastAsia="宋体" w:hAnsi="宋体" w:cs="宋体" w:hint="eastAsia"/>
          <w:szCs w:val="21"/>
        </w:rPr>
        <w:t>环境投资控股集团净水有限公司2026年-2027年生产药剂液体乙酸钠采购项目的按</w:t>
      </w:r>
      <w:r>
        <w:rPr>
          <w:rFonts w:ascii="宋体" w:eastAsia="宋体" w:hAnsi="宋体" w:cs="宋体" w:hint="eastAsia"/>
          <w:szCs w:val="21"/>
          <w:u w:val="single"/>
        </w:rPr>
        <w:t xml:space="preserve">                       （国家名称）</w:t>
      </w:r>
      <w:r>
        <w:rPr>
          <w:rFonts w:ascii="宋体" w:eastAsia="宋体" w:hAnsi="宋体" w:cs="宋体" w:hint="eastAsia"/>
          <w:szCs w:val="21"/>
        </w:rPr>
        <w:t>法律成立的、主要营业地址在</w:t>
      </w:r>
      <w:r>
        <w:rPr>
          <w:rFonts w:ascii="宋体" w:eastAsia="宋体" w:hAnsi="宋体" w:cs="宋体" w:hint="eastAsia"/>
          <w:szCs w:val="21"/>
          <w:u w:val="single"/>
        </w:rPr>
        <w:t xml:space="preserve">                  </w:t>
      </w:r>
      <w:r>
        <w:rPr>
          <w:rFonts w:ascii="宋体" w:eastAsia="宋体" w:hAnsi="宋体" w:cs="宋体" w:hint="eastAsia"/>
          <w:szCs w:val="21"/>
        </w:rPr>
        <w:t>的</w:t>
      </w:r>
      <w:r>
        <w:rPr>
          <w:rFonts w:ascii="宋体" w:eastAsia="宋体" w:hAnsi="宋体" w:cs="宋体" w:hint="eastAsia"/>
          <w:szCs w:val="21"/>
          <w:u w:val="single"/>
        </w:rPr>
        <w:t xml:space="preserve">                                  </w:t>
      </w:r>
      <w:r>
        <w:rPr>
          <w:rFonts w:ascii="宋体" w:eastAsia="宋体" w:hAnsi="宋体" w:cs="宋体" w:hint="eastAsia"/>
          <w:szCs w:val="21"/>
        </w:rPr>
        <w:t xml:space="preserve">（下称“投标人”）作为我方合法、唯一的授权参与本项目投标的经销商： </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1、我方确认，投标人就东莞市水</w:t>
      </w:r>
      <w:proofErr w:type="gramStart"/>
      <w:r>
        <w:rPr>
          <w:rFonts w:ascii="宋体" w:eastAsia="宋体" w:hAnsi="宋体" w:cs="宋体" w:hint="eastAsia"/>
          <w:szCs w:val="21"/>
        </w:rPr>
        <w:t>务</w:t>
      </w:r>
      <w:proofErr w:type="gramEnd"/>
      <w:r>
        <w:rPr>
          <w:rFonts w:ascii="宋体" w:eastAsia="宋体" w:hAnsi="宋体" w:cs="宋体" w:hint="eastAsia"/>
          <w:szCs w:val="21"/>
        </w:rPr>
        <w:t xml:space="preserve">环境投资控股集团净水有限公司2026年-2027年生产药剂液体乙酸钠采购项目提供货物时附带的出厂质量标准、售后服务承诺等合法有效，并对我方具有约束力。 </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2、质保期期间，质保服务包括但不限于对货物出现不符合招标文件要求或投标文件承诺或我方出厂质量标准的、有问题货物按招标文件要求及时进行免费更换。</w:t>
      </w:r>
    </w:p>
    <w:p w:rsidR="000C74BC" w:rsidRDefault="00524E28">
      <w:pPr>
        <w:spacing w:line="360" w:lineRule="auto"/>
        <w:ind w:firstLineChars="200" w:firstLine="420"/>
        <w:rPr>
          <w:rFonts w:ascii="宋体" w:eastAsia="宋体" w:hAnsi="宋体" w:cs="宋体"/>
          <w:szCs w:val="21"/>
        </w:rPr>
      </w:pPr>
      <w:bookmarkStart w:id="666" w:name="_Toc17530"/>
      <w:bookmarkStart w:id="667" w:name="_Toc32502"/>
      <w:r>
        <w:rPr>
          <w:rFonts w:ascii="宋体" w:eastAsia="宋体" w:hAnsi="宋体" w:cs="宋体" w:hint="eastAsia"/>
          <w:szCs w:val="21"/>
        </w:rPr>
        <w:t>3、我方保证：我方提供的产品既</w:t>
      </w:r>
      <w:proofErr w:type="gramStart"/>
      <w:r>
        <w:rPr>
          <w:rFonts w:ascii="宋体" w:eastAsia="宋体" w:hAnsi="宋体" w:cs="宋体" w:hint="eastAsia"/>
          <w:szCs w:val="21"/>
        </w:rPr>
        <w:t>非试验</w:t>
      </w:r>
      <w:proofErr w:type="gramEnd"/>
      <w:r>
        <w:rPr>
          <w:rFonts w:ascii="宋体" w:eastAsia="宋体" w:hAnsi="宋体" w:cs="宋体" w:hint="eastAsia"/>
          <w:szCs w:val="21"/>
        </w:rPr>
        <w:t>产品也非积压产品。</w:t>
      </w:r>
      <w:bookmarkEnd w:id="666"/>
      <w:bookmarkEnd w:id="667"/>
    </w:p>
    <w:p w:rsidR="000C74BC" w:rsidRDefault="00524E28">
      <w:pPr>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4、我方承诺将及时提醒贵方关注：相关产品的生产、供货、售后服务以及性能等方面的重大变更。</w:t>
      </w:r>
    </w:p>
    <w:p w:rsidR="000C74BC" w:rsidRDefault="00524E28">
      <w:pPr>
        <w:spacing w:line="360" w:lineRule="auto"/>
        <w:ind w:firstLineChars="200" w:firstLine="420"/>
        <w:rPr>
          <w:rFonts w:ascii="宋体" w:eastAsia="宋体" w:hAnsi="宋体" w:cs="宋体"/>
          <w:szCs w:val="21"/>
          <w:lang w:val="zh-CN"/>
        </w:rPr>
      </w:pPr>
      <w:bookmarkStart w:id="668" w:name="_Toc15693"/>
      <w:bookmarkStart w:id="669" w:name="_Toc18926"/>
      <w:r>
        <w:rPr>
          <w:rFonts w:ascii="宋体" w:eastAsia="宋体" w:hAnsi="宋体" w:cs="宋体" w:hint="eastAsia"/>
          <w:szCs w:val="21"/>
          <w:lang w:val="zh-CN"/>
        </w:rPr>
        <w:t>5、本授权</w:t>
      </w:r>
      <w:proofErr w:type="gramStart"/>
      <w:r>
        <w:rPr>
          <w:rFonts w:ascii="宋体" w:eastAsia="宋体" w:hAnsi="宋体" w:cs="宋体" w:hint="eastAsia"/>
          <w:szCs w:val="21"/>
          <w:lang w:val="zh-CN"/>
        </w:rPr>
        <w:t>函不得</w:t>
      </w:r>
      <w:proofErr w:type="gramEnd"/>
      <w:r>
        <w:rPr>
          <w:rFonts w:ascii="宋体" w:eastAsia="宋体" w:hAnsi="宋体" w:cs="宋体" w:hint="eastAsia"/>
          <w:szCs w:val="21"/>
          <w:lang w:val="zh-CN"/>
        </w:rPr>
        <w:t>进行二次授权或转授权，否则无效。</w:t>
      </w:r>
      <w:bookmarkEnd w:id="668"/>
      <w:bookmarkEnd w:id="669"/>
    </w:p>
    <w:p w:rsidR="000C74BC" w:rsidRDefault="000C74BC">
      <w:pPr>
        <w:spacing w:line="360" w:lineRule="auto"/>
        <w:ind w:right="893"/>
        <w:rPr>
          <w:rFonts w:ascii="宋体" w:eastAsia="宋体" w:hAnsi="宋体" w:cs="宋体"/>
          <w:szCs w:val="21"/>
          <w:lang w:val="zh-CN"/>
        </w:rPr>
      </w:pPr>
    </w:p>
    <w:p w:rsidR="000C74BC" w:rsidRDefault="00524E28">
      <w:pPr>
        <w:spacing w:line="360" w:lineRule="auto"/>
        <w:ind w:right="893"/>
        <w:rPr>
          <w:rFonts w:ascii="宋体" w:eastAsia="宋体" w:hAnsi="宋体" w:cs="宋体"/>
          <w:szCs w:val="21"/>
          <w:u w:val="single"/>
          <w:lang w:val="zh-CN"/>
        </w:rPr>
      </w:pPr>
      <w:r>
        <w:rPr>
          <w:rFonts w:ascii="宋体" w:eastAsia="宋体" w:hAnsi="宋体" w:cs="宋体" w:hint="eastAsia"/>
          <w:szCs w:val="21"/>
          <w:lang w:val="zh-CN"/>
        </w:rPr>
        <w:t>投标产品制造商名称（加盖法人公章）：</w:t>
      </w:r>
      <w:r>
        <w:rPr>
          <w:rFonts w:ascii="宋体" w:eastAsia="宋体" w:hAnsi="宋体" w:cs="宋体" w:hint="eastAsia"/>
          <w:szCs w:val="21"/>
          <w:u w:val="single"/>
          <w:lang w:val="zh-CN"/>
        </w:rPr>
        <w:t xml:space="preserve">                         </w:t>
      </w:r>
    </w:p>
    <w:p w:rsidR="000C74BC" w:rsidRDefault="00524E28">
      <w:pPr>
        <w:spacing w:line="360" w:lineRule="auto"/>
        <w:rPr>
          <w:rFonts w:ascii="宋体" w:eastAsia="宋体" w:hAnsi="宋体" w:cs="宋体"/>
          <w:szCs w:val="21"/>
          <w:lang w:val="zh-CN"/>
        </w:rPr>
      </w:pPr>
      <w:r>
        <w:rPr>
          <w:rFonts w:ascii="宋体" w:eastAsia="宋体" w:hAnsi="宋体" w:cs="宋体" w:hint="eastAsia"/>
          <w:szCs w:val="21"/>
          <w:lang w:val="zh-CN"/>
        </w:rPr>
        <w:t>制造</w:t>
      </w:r>
      <w:proofErr w:type="gramStart"/>
      <w:r>
        <w:rPr>
          <w:rFonts w:ascii="宋体" w:eastAsia="宋体" w:hAnsi="宋体" w:cs="宋体" w:hint="eastAsia"/>
          <w:szCs w:val="21"/>
          <w:lang w:val="zh-CN"/>
        </w:rPr>
        <w:t>商法定</w:t>
      </w:r>
      <w:proofErr w:type="gramEnd"/>
      <w:r>
        <w:rPr>
          <w:rFonts w:ascii="宋体" w:eastAsia="宋体" w:hAnsi="宋体" w:cs="宋体" w:hint="eastAsia"/>
          <w:szCs w:val="21"/>
          <w:lang w:val="zh-CN"/>
        </w:rPr>
        <w:t xml:space="preserve">代表人或被授权人（签名或盖私章）：  </w:t>
      </w:r>
      <w:r>
        <w:rPr>
          <w:rFonts w:ascii="宋体" w:eastAsia="宋体" w:hAnsi="宋体" w:cs="宋体" w:hint="eastAsia"/>
          <w:szCs w:val="21"/>
          <w:u w:val="single"/>
          <w:lang w:val="zh-CN"/>
        </w:rPr>
        <w:t xml:space="preserve">                      </w:t>
      </w:r>
    </w:p>
    <w:p w:rsidR="000C74BC" w:rsidRDefault="00524E28">
      <w:pPr>
        <w:spacing w:line="360" w:lineRule="auto"/>
        <w:rPr>
          <w:rFonts w:ascii="宋体" w:eastAsia="宋体" w:hAnsi="宋体" w:cs="宋体"/>
          <w:szCs w:val="21"/>
          <w:lang w:val="zh-CN"/>
        </w:rPr>
      </w:pPr>
      <w:r>
        <w:rPr>
          <w:rFonts w:ascii="宋体" w:eastAsia="宋体" w:hAnsi="宋体" w:cs="宋体" w:hint="eastAsia"/>
          <w:szCs w:val="21"/>
          <w:lang w:val="zh-CN"/>
        </w:rPr>
        <w:t xml:space="preserve">签署人职务： </w:t>
      </w:r>
      <w:r>
        <w:rPr>
          <w:rFonts w:ascii="宋体" w:eastAsia="宋体" w:hAnsi="宋体" w:cs="宋体" w:hint="eastAsia"/>
          <w:szCs w:val="21"/>
          <w:u w:val="single"/>
          <w:lang w:val="zh-CN"/>
        </w:rPr>
        <w:t xml:space="preserve">                      </w:t>
      </w:r>
    </w:p>
    <w:p w:rsidR="000C74BC" w:rsidRDefault="00524E28">
      <w:pPr>
        <w:spacing w:line="360" w:lineRule="auto"/>
        <w:rPr>
          <w:rFonts w:ascii="宋体" w:eastAsia="宋体" w:hAnsi="宋体" w:cs="宋体"/>
          <w:szCs w:val="21"/>
          <w:lang w:val="zh-CN"/>
        </w:rPr>
      </w:pPr>
      <w:r>
        <w:rPr>
          <w:rFonts w:ascii="宋体" w:eastAsia="宋体" w:hAnsi="宋体" w:cs="宋体" w:hint="eastAsia"/>
          <w:szCs w:val="21"/>
          <w:lang w:val="zh-CN"/>
        </w:rPr>
        <w:t>电话：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w:t>
      </w:r>
    </w:p>
    <w:p w:rsidR="000C74BC" w:rsidRDefault="00524E28">
      <w:pPr>
        <w:spacing w:line="360" w:lineRule="auto"/>
        <w:rPr>
          <w:rFonts w:ascii="宋体" w:eastAsia="宋体" w:hAnsi="宋体" w:cs="宋体"/>
          <w:szCs w:val="21"/>
          <w:lang w:val="zh-CN"/>
        </w:rPr>
      </w:pPr>
      <w:r>
        <w:rPr>
          <w:rFonts w:ascii="宋体" w:eastAsia="宋体" w:hAnsi="宋体" w:cs="宋体" w:hint="eastAsia"/>
          <w:szCs w:val="21"/>
          <w:lang w:val="zh-CN"/>
        </w:rPr>
        <w:t xml:space="preserve">传真： </w:t>
      </w:r>
      <w:r>
        <w:rPr>
          <w:rFonts w:ascii="宋体" w:eastAsia="宋体" w:hAnsi="宋体" w:cs="宋体" w:hint="eastAsia"/>
          <w:szCs w:val="21"/>
          <w:u w:val="single"/>
          <w:lang w:val="zh-CN"/>
        </w:rPr>
        <w:t xml:space="preserve">                      </w:t>
      </w:r>
    </w:p>
    <w:p w:rsidR="000C74BC" w:rsidRDefault="00524E28">
      <w:pPr>
        <w:spacing w:line="360" w:lineRule="auto"/>
        <w:rPr>
          <w:rFonts w:ascii="宋体" w:eastAsia="宋体" w:hAnsi="宋体" w:cs="宋体"/>
          <w:szCs w:val="21"/>
          <w:lang w:val="zh-CN"/>
        </w:rPr>
      </w:pPr>
      <w:r>
        <w:rPr>
          <w:rFonts w:ascii="宋体" w:eastAsia="宋体" w:hAnsi="宋体" w:cs="宋体" w:hint="eastAsia"/>
          <w:szCs w:val="21"/>
          <w:lang w:val="zh-CN"/>
        </w:rPr>
        <w:t xml:space="preserve">地址： </w:t>
      </w:r>
      <w:r>
        <w:rPr>
          <w:rFonts w:ascii="宋体" w:eastAsia="宋体" w:hAnsi="宋体" w:cs="宋体" w:hint="eastAsia"/>
          <w:szCs w:val="21"/>
          <w:u w:val="single"/>
          <w:lang w:val="zh-CN"/>
        </w:rPr>
        <w:t xml:space="preserve">                      </w:t>
      </w:r>
    </w:p>
    <w:p w:rsidR="000C74BC" w:rsidRDefault="00524E28">
      <w:pPr>
        <w:spacing w:line="360" w:lineRule="auto"/>
        <w:rPr>
          <w:rFonts w:ascii="宋体" w:eastAsia="宋体" w:hAnsi="宋体" w:cs="宋体"/>
          <w:szCs w:val="21"/>
          <w:lang w:val="zh-CN"/>
        </w:rPr>
      </w:pPr>
      <w:r>
        <w:rPr>
          <w:rFonts w:ascii="宋体" w:eastAsia="宋体" w:hAnsi="宋体" w:cs="宋体" w:hint="eastAsia"/>
          <w:szCs w:val="21"/>
          <w:lang w:val="zh-CN"/>
        </w:rPr>
        <w:t xml:space="preserve">网址： </w:t>
      </w:r>
      <w:r>
        <w:rPr>
          <w:rFonts w:ascii="宋体" w:eastAsia="宋体" w:hAnsi="宋体" w:cs="宋体" w:hint="eastAsia"/>
          <w:szCs w:val="21"/>
          <w:u w:val="single"/>
          <w:lang w:val="zh-CN"/>
        </w:rPr>
        <w:t xml:space="preserve">                      </w:t>
      </w:r>
    </w:p>
    <w:p w:rsidR="000C74BC" w:rsidRDefault="00524E28">
      <w:pPr>
        <w:spacing w:line="360" w:lineRule="auto"/>
        <w:rPr>
          <w:rFonts w:ascii="宋体" w:eastAsia="宋体" w:hAnsi="宋体" w:cs="宋体"/>
          <w:szCs w:val="21"/>
          <w:lang w:val="zh-CN"/>
        </w:rPr>
      </w:pPr>
      <w:r>
        <w:rPr>
          <w:rFonts w:ascii="宋体" w:eastAsia="宋体" w:hAnsi="宋体" w:cs="宋体" w:hint="eastAsia"/>
          <w:szCs w:val="21"/>
          <w:lang w:val="zh-CN"/>
        </w:rPr>
        <w:t xml:space="preserve">电子邮箱： </w:t>
      </w:r>
      <w:r>
        <w:rPr>
          <w:rFonts w:ascii="宋体" w:eastAsia="宋体" w:hAnsi="宋体" w:cs="宋体" w:hint="eastAsia"/>
          <w:szCs w:val="21"/>
          <w:u w:val="single"/>
          <w:lang w:val="zh-CN"/>
        </w:rPr>
        <w:t xml:space="preserve">                      </w:t>
      </w:r>
    </w:p>
    <w:p w:rsidR="000C74BC" w:rsidRDefault="00524E28">
      <w:pPr>
        <w:spacing w:line="360" w:lineRule="auto"/>
        <w:ind w:right="893"/>
        <w:rPr>
          <w:rFonts w:ascii="宋体" w:eastAsia="宋体" w:hAnsi="宋体" w:cs="宋体"/>
          <w:szCs w:val="21"/>
          <w:lang w:val="zh-CN"/>
        </w:rPr>
      </w:pPr>
      <w:r>
        <w:rPr>
          <w:rFonts w:ascii="宋体" w:eastAsia="宋体" w:hAnsi="宋体" w:cs="宋体" w:hint="eastAsia"/>
          <w:szCs w:val="21"/>
          <w:lang w:val="zh-CN"/>
        </w:rPr>
        <w:t xml:space="preserve">签发日期： </w:t>
      </w:r>
      <w:r>
        <w:rPr>
          <w:rFonts w:ascii="宋体" w:eastAsia="宋体" w:hAnsi="宋体" w:cs="宋体" w:hint="eastAsia"/>
          <w:szCs w:val="21"/>
          <w:u w:val="single"/>
          <w:lang w:val="zh-CN"/>
        </w:rPr>
        <w:t xml:space="preserve">    </w:t>
      </w:r>
      <w:r>
        <w:rPr>
          <w:rFonts w:ascii="宋体" w:eastAsia="宋体" w:hAnsi="宋体" w:cs="宋体" w:hint="eastAsia"/>
          <w:szCs w:val="21"/>
          <w:lang w:val="zh-CN"/>
        </w:rPr>
        <w:t>年</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月 </w:t>
      </w:r>
      <w:r>
        <w:rPr>
          <w:rFonts w:ascii="宋体" w:eastAsia="宋体" w:hAnsi="宋体" w:cs="宋体" w:hint="eastAsia"/>
          <w:szCs w:val="21"/>
          <w:u w:val="single"/>
          <w:lang w:val="zh-CN"/>
        </w:rPr>
        <w:t xml:space="preserve">    </w:t>
      </w:r>
      <w:r>
        <w:rPr>
          <w:rFonts w:ascii="宋体" w:eastAsia="宋体" w:hAnsi="宋体" w:cs="宋体" w:hint="eastAsia"/>
          <w:szCs w:val="21"/>
          <w:lang w:val="zh-CN"/>
        </w:rPr>
        <w:t>日</w:t>
      </w:r>
    </w:p>
    <w:p w:rsidR="000C74BC" w:rsidRDefault="000C74BC">
      <w:pPr>
        <w:rPr>
          <w:rFonts w:ascii="宋体" w:eastAsia="宋体" w:hAnsi="宋体" w:cs="宋体"/>
          <w:szCs w:val="21"/>
          <w:lang w:val="zh-CN"/>
        </w:rPr>
      </w:pPr>
    </w:p>
    <w:p w:rsidR="000C74BC" w:rsidRDefault="000C74BC">
      <w:pPr>
        <w:rPr>
          <w:rFonts w:ascii="宋体" w:eastAsia="宋体" w:hAnsi="宋体" w:cs="宋体"/>
          <w:szCs w:val="21"/>
          <w:lang w:val="zh-CN"/>
        </w:rPr>
      </w:pPr>
    </w:p>
    <w:p w:rsidR="000C74BC" w:rsidRDefault="00524E28">
      <w:pPr>
        <w:spacing w:line="360" w:lineRule="auto"/>
        <w:ind w:firstLineChars="200" w:firstLine="422"/>
        <w:jc w:val="left"/>
        <w:rPr>
          <w:rFonts w:ascii="宋体" w:eastAsia="宋体" w:hAnsi="宋体" w:cs="宋体"/>
          <w:szCs w:val="21"/>
          <w:lang w:val="zh-CN"/>
        </w:rPr>
      </w:pPr>
      <w:r>
        <w:rPr>
          <w:rFonts w:ascii="宋体" w:eastAsia="宋体" w:hAnsi="宋体" w:cs="宋体" w:hint="eastAsia"/>
          <w:b/>
          <w:szCs w:val="21"/>
          <w:lang w:bidi="ar"/>
        </w:rPr>
        <w:t>备注：</w:t>
      </w:r>
      <w:r>
        <w:rPr>
          <w:rFonts w:ascii="宋体" w:eastAsia="宋体" w:hAnsi="宋体" w:cs="Times New Roman" w:hint="eastAsia"/>
          <w:szCs w:val="21"/>
          <w:lang w:bidi="ar"/>
        </w:rPr>
        <w:t xml:space="preserve"> </w:t>
      </w:r>
      <w:r>
        <w:rPr>
          <w:rFonts w:ascii="宋体" w:eastAsia="宋体" w:hAnsi="宋体" w:cs="宋体" w:hint="eastAsia"/>
          <w:b/>
          <w:szCs w:val="21"/>
          <w:lang w:bidi="ar"/>
        </w:rPr>
        <w:t>投标文件内必须提供扫描件，</w:t>
      </w:r>
      <w:r>
        <w:rPr>
          <w:rFonts w:eastAsia="宋体" w:cs="宋体" w:hint="eastAsia"/>
          <w:b/>
          <w:szCs w:val="21"/>
          <w:lang w:bidi="ar"/>
        </w:rPr>
        <w:t>扫描件上传后需由投标人使用投标人的企业数字证书电子签名。</w:t>
      </w:r>
      <w:r>
        <w:rPr>
          <w:rFonts w:ascii="宋体" w:eastAsia="宋体" w:hAnsi="宋体" w:cs="宋体" w:hint="eastAsia"/>
          <w:b/>
          <w:szCs w:val="21"/>
          <w:lang w:bidi="ar"/>
        </w:rPr>
        <w:t>出具本声明的办事机构为在境内工商注册的办事机构时，</w:t>
      </w:r>
      <w:proofErr w:type="gramStart"/>
      <w:r>
        <w:rPr>
          <w:rFonts w:ascii="宋体" w:eastAsia="宋体" w:hAnsi="宋体" w:cs="宋体" w:hint="eastAsia"/>
          <w:b/>
          <w:szCs w:val="21"/>
          <w:lang w:bidi="ar"/>
        </w:rPr>
        <w:t>本资格</w:t>
      </w:r>
      <w:proofErr w:type="gramEnd"/>
      <w:r>
        <w:rPr>
          <w:rFonts w:ascii="宋体" w:eastAsia="宋体" w:hAnsi="宋体" w:cs="宋体" w:hint="eastAsia"/>
          <w:b/>
          <w:szCs w:val="21"/>
          <w:lang w:bidi="ar"/>
        </w:rPr>
        <w:t>声明每页需加盖其公章；出具本声明的办事机构为未在境内工商注册的办事机构时，</w:t>
      </w:r>
      <w:proofErr w:type="gramStart"/>
      <w:r>
        <w:rPr>
          <w:rFonts w:ascii="宋体" w:eastAsia="宋体" w:hAnsi="宋体" w:cs="宋体" w:hint="eastAsia"/>
          <w:b/>
          <w:szCs w:val="21"/>
          <w:lang w:bidi="ar"/>
        </w:rPr>
        <w:t>本资格</w:t>
      </w:r>
      <w:proofErr w:type="gramEnd"/>
      <w:r>
        <w:rPr>
          <w:rFonts w:ascii="宋体" w:eastAsia="宋体" w:hAnsi="宋体" w:cs="宋体" w:hint="eastAsia"/>
          <w:b/>
          <w:szCs w:val="21"/>
          <w:lang w:bidi="ar"/>
        </w:rPr>
        <w:t>声明每页由其法定代表人签名(或盖私章)代替加盖公章。</w:t>
      </w:r>
    </w:p>
    <w:p w:rsidR="000C74BC" w:rsidRDefault="00524E28">
      <w:pPr>
        <w:pStyle w:val="3"/>
        <w:pageBreakBefore/>
        <w:spacing w:line="360" w:lineRule="auto"/>
        <w:rPr>
          <w:rFonts w:hAnsi="宋体"/>
          <w:b/>
          <w:sz w:val="30"/>
          <w:szCs w:val="30"/>
          <w:lang w:val="zh-CN"/>
        </w:rPr>
      </w:pPr>
      <w:bookmarkStart w:id="670" w:name="_Toc31462"/>
      <w:bookmarkStart w:id="671" w:name="_Toc23386"/>
      <w:bookmarkStart w:id="672" w:name="_Toc16718"/>
      <w:bookmarkStart w:id="673" w:name="_Toc21968"/>
      <w:bookmarkStart w:id="674" w:name="_Toc211622212"/>
      <w:r>
        <w:rPr>
          <w:rFonts w:hAnsi="宋体" w:cs="宋体" w:hint="eastAsia"/>
          <w:b/>
          <w:sz w:val="30"/>
          <w:szCs w:val="30"/>
        </w:rPr>
        <w:lastRenderedPageBreak/>
        <w:t>4.</w:t>
      </w:r>
      <w:r w:rsidR="000F7511">
        <w:rPr>
          <w:rFonts w:hAnsi="宋体" w:cs="宋体" w:hint="eastAsia"/>
          <w:b/>
          <w:sz w:val="30"/>
          <w:szCs w:val="30"/>
        </w:rPr>
        <w:t>5</w:t>
      </w:r>
      <w:r w:rsidR="000F7511">
        <w:rPr>
          <w:rFonts w:hAnsi="宋体" w:cs="宋体"/>
          <w:b/>
          <w:sz w:val="30"/>
          <w:szCs w:val="30"/>
        </w:rPr>
        <w:t xml:space="preserve"> </w:t>
      </w:r>
      <w:r>
        <w:rPr>
          <w:rFonts w:hAnsi="宋体" w:hint="eastAsia"/>
          <w:b/>
          <w:bCs/>
          <w:kern w:val="2"/>
          <w:sz w:val="32"/>
          <w:szCs w:val="32"/>
        </w:rPr>
        <w:t>资格业绩</w:t>
      </w:r>
      <w:r>
        <w:rPr>
          <w:rFonts w:hAnsi="宋体" w:hint="eastAsia"/>
          <w:b/>
          <w:bCs/>
          <w:sz w:val="32"/>
          <w:szCs w:val="32"/>
        </w:rPr>
        <w:t>【投标人2022年1月1日以来具有一份投标品牌液体乙酸钠供货</w:t>
      </w:r>
      <w:r>
        <w:rPr>
          <w:rFonts w:hAnsi="宋体" w:cs="宋体" w:hint="eastAsia"/>
          <w:b/>
          <w:bCs/>
          <w:sz w:val="32"/>
          <w:szCs w:val="32"/>
        </w:rPr>
        <w:t>业绩</w:t>
      </w:r>
      <w:r>
        <w:rPr>
          <w:rFonts w:hAnsi="宋体" w:hint="eastAsia"/>
          <w:b/>
          <w:bCs/>
          <w:sz w:val="32"/>
          <w:szCs w:val="32"/>
        </w:rPr>
        <w:t>（合同签订日期为2022年1月1日或以后）</w:t>
      </w:r>
      <w:bookmarkEnd w:id="670"/>
      <w:bookmarkEnd w:id="671"/>
      <w:bookmarkEnd w:id="672"/>
      <w:bookmarkEnd w:id="673"/>
      <w:r>
        <w:rPr>
          <w:rFonts w:hAnsi="宋体" w:hint="eastAsia"/>
          <w:b/>
          <w:bCs/>
          <w:sz w:val="32"/>
          <w:szCs w:val="32"/>
        </w:rPr>
        <w:t>】</w:t>
      </w:r>
      <w:bookmarkEnd w:id="674"/>
    </w:p>
    <w:p w:rsidR="000C74BC" w:rsidRDefault="000C74BC">
      <w:pPr>
        <w:spacing w:line="360" w:lineRule="auto"/>
        <w:rPr>
          <w:rFonts w:hAnsi="宋体"/>
          <w:szCs w:val="21"/>
          <w:lang w:val="zh-CN"/>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
        <w:gridCol w:w="732"/>
        <w:gridCol w:w="1222"/>
        <w:gridCol w:w="1402"/>
        <w:gridCol w:w="1083"/>
        <w:gridCol w:w="804"/>
        <w:gridCol w:w="1477"/>
        <w:gridCol w:w="1543"/>
      </w:tblGrid>
      <w:tr w:rsidR="000C74BC">
        <w:trPr>
          <w:trHeight w:val="920"/>
          <w:jc w:val="center"/>
        </w:trPr>
        <w:tc>
          <w:tcPr>
            <w:tcW w:w="55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394"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0C74BC" w:rsidRDefault="00524E28">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658"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755"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合同标的货物品牌</w:t>
            </w:r>
          </w:p>
        </w:tc>
        <w:tc>
          <w:tcPr>
            <w:tcW w:w="583"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签约</w:t>
            </w:r>
          </w:p>
          <w:p w:rsidR="000C74BC" w:rsidRDefault="00524E28">
            <w:pPr>
              <w:autoSpaceDE w:val="0"/>
              <w:autoSpaceDN w:val="0"/>
              <w:adjustRightInd w:val="0"/>
              <w:jc w:val="center"/>
              <w:rPr>
                <w:rFonts w:ascii="宋体" w:eastAsia="宋体" w:hAnsi="宋体" w:cs="Times New Roman"/>
                <w:kern w:val="0"/>
                <w:szCs w:val="21"/>
              </w:rPr>
            </w:pPr>
            <w:r>
              <w:rPr>
                <w:rFonts w:ascii="宋体" w:eastAsia="宋体" w:hAnsi="宋体" w:cs="宋体" w:hint="eastAsia"/>
                <w:kern w:val="0"/>
                <w:szCs w:val="21"/>
                <w:lang w:val="zh-CN"/>
              </w:rPr>
              <w:t>日期</w:t>
            </w:r>
          </w:p>
        </w:tc>
        <w:tc>
          <w:tcPr>
            <w:tcW w:w="433"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0C74BC" w:rsidRDefault="00524E28">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795"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83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0C74BC">
        <w:trPr>
          <w:trHeight w:val="764"/>
          <w:jc w:val="center"/>
        </w:trPr>
        <w:tc>
          <w:tcPr>
            <w:tcW w:w="55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394"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658"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5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r>
      <w:tr w:rsidR="000C74BC">
        <w:trPr>
          <w:trHeight w:val="756"/>
          <w:jc w:val="center"/>
        </w:trPr>
        <w:tc>
          <w:tcPr>
            <w:tcW w:w="55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394"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658"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5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r>
      <w:tr w:rsidR="000C74BC">
        <w:trPr>
          <w:trHeight w:val="748"/>
          <w:jc w:val="center"/>
        </w:trPr>
        <w:tc>
          <w:tcPr>
            <w:tcW w:w="55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394"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658"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5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r>
      <w:tr w:rsidR="000C74BC">
        <w:trPr>
          <w:trHeight w:val="763"/>
          <w:jc w:val="center"/>
        </w:trPr>
        <w:tc>
          <w:tcPr>
            <w:tcW w:w="55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394"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658"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5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58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0C74BC" w:rsidRDefault="000C74BC">
            <w:pPr>
              <w:autoSpaceDE w:val="0"/>
              <w:autoSpaceDN w:val="0"/>
              <w:adjustRightInd w:val="0"/>
              <w:spacing w:line="360" w:lineRule="auto"/>
              <w:jc w:val="center"/>
              <w:rPr>
                <w:rFonts w:ascii="宋体" w:eastAsia="宋体" w:hAnsi="宋体" w:cs="Times New Roman"/>
                <w:kern w:val="0"/>
                <w:szCs w:val="21"/>
              </w:rPr>
            </w:pPr>
          </w:p>
        </w:tc>
      </w:tr>
    </w:tbl>
    <w:p w:rsidR="000C74BC" w:rsidRDefault="000C74BC">
      <w:pPr>
        <w:spacing w:line="360" w:lineRule="auto"/>
        <w:ind w:left="424" w:hangingChars="201" w:hanging="424"/>
        <w:rPr>
          <w:rFonts w:ascii="宋体" w:eastAsia="宋体" w:hAnsi="宋体" w:cs="宋体"/>
          <w:b/>
          <w:szCs w:val="21"/>
          <w:lang w:val="zh-CN"/>
        </w:rPr>
      </w:pPr>
    </w:p>
    <w:p w:rsidR="000C74BC" w:rsidRDefault="00524E28">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0C74BC" w:rsidRDefault="00524E28">
      <w:pPr>
        <w:spacing w:line="360" w:lineRule="auto"/>
        <w:ind w:left="422" w:hangingChars="201" w:hanging="422"/>
        <w:rPr>
          <w:rFonts w:ascii="宋体" w:eastAsia="宋体" w:hAnsi="宋体" w:cs="宋体"/>
          <w:szCs w:val="21"/>
          <w:lang w:val="zh-CN"/>
        </w:rPr>
      </w:pPr>
      <w:bookmarkStart w:id="675" w:name="_Toc27268"/>
      <w:bookmarkStart w:id="676" w:name="_Toc12802"/>
      <w:r>
        <w:rPr>
          <w:rFonts w:ascii="宋体" w:eastAsia="宋体" w:hAnsi="宋体" w:cs="宋体" w:hint="eastAsia"/>
          <w:szCs w:val="21"/>
          <w:lang w:val="zh-CN"/>
        </w:rPr>
        <w:t>（1）业绩须附合同扫描件；</w:t>
      </w:r>
      <w:bookmarkEnd w:id="675"/>
      <w:bookmarkEnd w:id="676"/>
    </w:p>
    <w:p w:rsidR="000C74BC" w:rsidRDefault="00524E28">
      <w:pPr>
        <w:spacing w:line="360" w:lineRule="auto"/>
        <w:ind w:left="-2"/>
        <w:rPr>
          <w:lang w:val="zh-CN"/>
        </w:rPr>
      </w:pPr>
      <w:r>
        <w:rPr>
          <w:rFonts w:ascii="宋体" w:eastAsia="宋体" w:hAnsi="宋体" w:cs="宋体" w:hint="eastAsia"/>
          <w:szCs w:val="21"/>
          <w:lang w:val="zh-CN"/>
        </w:rPr>
        <w:t>（2）</w:t>
      </w:r>
      <w:proofErr w:type="gramStart"/>
      <w:r>
        <w:rPr>
          <w:rFonts w:ascii="宋体" w:eastAsia="宋体" w:hAnsi="宋体" w:cs="宋体" w:hint="eastAsia"/>
          <w:szCs w:val="21"/>
          <w:lang w:val="zh-CN"/>
        </w:rPr>
        <w:t>若合同</w:t>
      </w:r>
      <w:proofErr w:type="gramEnd"/>
      <w:r>
        <w:rPr>
          <w:rFonts w:ascii="宋体" w:eastAsia="宋体" w:hAnsi="宋体" w:cs="宋体" w:hint="eastAsia"/>
          <w:szCs w:val="21"/>
          <w:lang w:val="zh-CN"/>
        </w:rPr>
        <w:t>无法反映</w:t>
      </w:r>
      <w:r>
        <w:rPr>
          <w:rFonts w:ascii="宋体" w:eastAsia="宋体" w:hAnsi="宋体" w:cs="宋体" w:hint="eastAsia"/>
          <w:szCs w:val="21"/>
        </w:rPr>
        <w:t>资格</w:t>
      </w:r>
      <w:r>
        <w:rPr>
          <w:rFonts w:ascii="宋体" w:eastAsia="宋体" w:hAnsi="宋体" w:cs="宋体" w:hint="eastAsia"/>
          <w:szCs w:val="21"/>
          <w:lang w:val="zh-CN"/>
        </w:rPr>
        <w:t>条件（卖方为投标人、合同签订日期为202</w:t>
      </w:r>
      <w:r>
        <w:rPr>
          <w:rFonts w:ascii="宋体" w:eastAsia="宋体" w:hAnsi="宋体" w:cs="宋体" w:hint="eastAsia"/>
          <w:szCs w:val="21"/>
        </w:rPr>
        <w:t>2</w:t>
      </w:r>
      <w:r>
        <w:rPr>
          <w:rFonts w:ascii="宋体" w:eastAsia="宋体" w:hAnsi="宋体" w:cs="宋体" w:hint="eastAsia"/>
          <w:szCs w:val="21"/>
          <w:lang w:val="zh-CN"/>
        </w:rPr>
        <w:t>年1月1日或以后、合同标的必须包含投标品牌液体</w:t>
      </w:r>
      <w:r>
        <w:rPr>
          <w:rFonts w:ascii="宋体" w:eastAsia="宋体" w:hAnsi="宋体" w:cs="宋体" w:hint="eastAsia"/>
          <w:szCs w:val="21"/>
        </w:rPr>
        <w:t>乙酸钠</w:t>
      </w:r>
      <w:r>
        <w:rPr>
          <w:rFonts w:ascii="宋体" w:eastAsia="宋体" w:hAnsi="宋体" w:cs="宋体" w:hint="eastAsia"/>
          <w:szCs w:val="21"/>
          <w:lang w:val="zh-CN"/>
        </w:rPr>
        <w:t>）</w:t>
      </w:r>
      <w:r>
        <w:rPr>
          <w:rFonts w:ascii="宋体" w:eastAsia="宋体" w:hAnsi="宋体" w:cs="宋体" w:hint="eastAsia"/>
          <w:szCs w:val="21"/>
        </w:rPr>
        <w:t>的</w:t>
      </w:r>
      <w:r>
        <w:rPr>
          <w:rFonts w:ascii="宋体" w:eastAsia="宋体" w:hAnsi="宋体" w:cs="宋体" w:hint="eastAsia"/>
          <w:szCs w:val="21"/>
          <w:lang w:val="zh-CN"/>
        </w:rPr>
        <w:t>，还需提供产品购买方出具的书面补充说明文件扫描件作为辅助证明（补充说明文件扫描件能显示购买方公章）；</w:t>
      </w:r>
    </w:p>
    <w:p w:rsidR="000C74BC" w:rsidRDefault="00524E28">
      <w:pPr>
        <w:tabs>
          <w:tab w:val="left" w:pos="567"/>
        </w:tabs>
        <w:autoSpaceDE w:val="0"/>
        <w:autoSpaceDN w:val="0"/>
        <w:adjustRightInd w:val="0"/>
        <w:spacing w:line="360" w:lineRule="auto"/>
        <w:jc w:val="left"/>
        <w:rPr>
          <w:rFonts w:ascii="宋体" w:eastAsia="宋体" w:hAnsi="宋体" w:cs="宋体"/>
          <w:b/>
          <w:kern w:val="0"/>
          <w:sz w:val="30"/>
          <w:szCs w:val="30"/>
        </w:rPr>
      </w:pPr>
      <w:bookmarkStart w:id="677" w:name="_Toc6253"/>
      <w:bookmarkStart w:id="678" w:name="_Toc14967"/>
      <w:r>
        <w:rPr>
          <w:rFonts w:ascii="宋体" w:eastAsia="宋体" w:hAnsi="宋体" w:cs="宋体" w:hint="eastAsia"/>
          <w:b/>
          <w:szCs w:val="21"/>
          <w:lang w:val="zh-CN"/>
        </w:rPr>
        <w:t>（</w:t>
      </w:r>
      <w:r>
        <w:rPr>
          <w:rFonts w:ascii="宋体" w:eastAsia="宋体" w:hAnsi="宋体" w:cs="宋体" w:hint="eastAsia"/>
          <w:b/>
          <w:szCs w:val="21"/>
        </w:rPr>
        <w:t>3</w:t>
      </w:r>
      <w:r>
        <w:rPr>
          <w:rFonts w:ascii="宋体" w:eastAsia="宋体" w:hAnsi="宋体" w:cs="宋体" w:hint="eastAsia"/>
          <w:b/>
          <w:szCs w:val="21"/>
          <w:lang w:val="zh-CN"/>
        </w:rPr>
        <w:t>）</w:t>
      </w:r>
      <w:bookmarkEnd w:id="677"/>
      <w:bookmarkEnd w:id="678"/>
      <w:r>
        <w:rPr>
          <w:rFonts w:ascii="宋体" w:eastAsia="宋体" w:hAnsi="宋体" w:cs="宋体" w:hint="eastAsia"/>
          <w:b/>
          <w:szCs w:val="21"/>
          <w:lang w:val="zh-CN"/>
        </w:rPr>
        <w:t>未按上述要求在此格式下提供证明材料的业绩，或在此格式下所附材料无法证明符合资格要求的业绩，按无效投标文件处理。</w:t>
      </w:r>
    </w:p>
    <w:bookmarkEnd w:id="652"/>
    <w:bookmarkEnd w:id="653"/>
    <w:bookmarkEnd w:id="654"/>
    <w:p w:rsidR="000C74BC" w:rsidRDefault="000C74BC">
      <w:pPr>
        <w:spacing w:line="360" w:lineRule="auto"/>
        <w:rPr>
          <w:rFonts w:ascii="宋体" w:eastAsia="宋体" w:hAnsi="宋体" w:cs="宋体"/>
          <w:b/>
          <w:szCs w:val="21"/>
          <w:lang w:val="zh-CN"/>
        </w:rPr>
      </w:pPr>
    </w:p>
    <w:p w:rsidR="000C74BC" w:rsidRDefault="000C74BC">
      <w:pPr>
        <w:spacing w:line="360" w:lineRule="auto"/>
        <w:rPr>
          <w:rFonts w:ascii="宋体" w:eastAsia="宋体" w:hAnsi="宋体" w:cs="宋体"/>
          <w:b/>
          <w:szCs w:val="21"/>
          <w:lang w:val="zh-CN"/>
        </w:rPr>
      </w:pPr>
    </w:p>
    <w:p w:rsidR="000C74BC" w:rsidRDefault="00524E28">
      <w:pPr>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autoSpaceDE w:val="0"/>
        <w:autoSpaceDN w:val="0"/>
        <w:adjustRightInd w:val="0"/>
        <w:spacing w:line="360" w:lineRule="auto"/>
        <w:jc w:val="center"/>
        <w:rPr>
          <w:rFonts w:ascii="宋体" w:eastAsia="宋体" w:hAnsi="宋体" w:cs="宋体"/>
          <w:b/>
          <w:bCs/>
          <w:szCs w:val="24"/>
          <w:lang w:val="zh-CN"/>
        </w:rPr>
      </w:pPr>
      <w:r>
        <w:rPr>
          <w:rFonts w:ascii="宋体" w:eastAsia="宋体" w:hAnsi="宋体" w:cs="宋体" w:hint="eastAsia"/>
          <w:b/>
          <w:bCs/>
          <w:szCs w:val="24"/>
          <w:lang w:val="zh-CN"/>
        </w:rPr>
        <w:t>说明：由投标人使用投标人的企业数字证书电子签名。</w:t>
      </w:r>
    </w:p>
    <w:p w:rsidR="000C74BC" w:rsidRDefault="000C74BC">
      <w:pPr>
        <w:spacing w:line="360" w:lineRule="auto"/>
        <w:ind w:left="527" w:hangingChars="250" w:hanging="527"/>
        <w:rPr>
          <w:rFonts w:ascii="宋体" w:eastAsia="宋体" w:hAnsi="宋体" w:cs="宋体"/>
          <w:b/>
          <w:szCs w:val="21"/>
          <w:lang w:val="zh-CN"/>
        </w:rPr>
      </w:pPr>
    </w:p>
    <w:p w:rsidR="000C74BC" w:rsidRDefault="000C74BC">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79" w:name="_Toc21843"/>
      <w:bookmarkStart w:id="680" w:name="_Toc7508"/>
      <w:bookmarkStart w:id="681" w:name="_Toc8121"/>
    </w:p>
    <w:p w:rsidR="000C74BC" w:rsidRDefault="000C74BC">
      <w:pPr>
        <w:tabs>
          <w:tab w:val="left" w:pos="567"/>
        </w:tabs>
        <w:autoSpaceDE w:val="0"/>
        <w:autoSpaceDN w:val="0"/>
        <w:adjustRightInd w:val="0"/>
        <w:spacing w:line="360" w:lineRule="auto"/>
        <w:jc w:val="left"/>
        <w:outlineLvl w:val="2"/>
        <w:rPr>
          <w:rFonts w:ascii="宋体" w:eastAsia="宋体" w:hAnsi="宋体" w:cs="宋体"/>
          <w:b/>
          <w:kern w:val="0"/>
          <w:sz w:val="30"/>
          <w:szCs w:val="30"/>
        </w:rPr>
      </w:pPr>
    </w:p>
    <w:p w:rsidR="000C74BC" w:rsidRDefault="000C74BC">
      <w:pPr>
        <w:tabs>
          <w:tab w:val="left" w:pos="567"/>
        </w:tabs>
        <w:autoSpaceDE w:val="0"/>
        <w:autoSpaceDN w:val="0"/>
        <w:adjustRightInd w:val="0"/>
        <w:spacing w:line="360" w:lineRule="auto"/>
        <w:jc w:val="left"/>
        <w:outlineLvl w:val="2"/>
        <w:rPr>
          <w:rFonts w:ascii="宋体" w:eastAsia="宋体" w:hAnsi="宋体" w:cs="宋体"/>
          <w:b/>
          <w:kern w:val="0"/>
          <w:sz w:val="30"/>
          <w:szCs w:val="30"/>
        </w:rPr>
      </w:pPr>
    </w:p>
    <w:p w:rsidR="000C74BC" w:rsidRDefault="000C74BC">
      <w:pPr>
        <w:tabs>
          <w:tab w:val="left" w:pos="567"/>
        </w:tabs>
        <w:autoSpaceDE w:val="0"/>
        <w:autoSpaceDN w:val="0"/>
        <w:adjustRightInd w:val="0"/>
        <w:spacing w:line="360" w:lineRule="auto"/>
        <w:jc w:val="left"/>
        <w:outlineLvl w:val="2"/>
        <w:rPr>
          <w:rFonts w:ascii="宋体" w:eastAsia="宋体" w:hAnsi="宋体" w:cs="宋体"/>
          <w:b/>
          <w:kern w:val="0"/>
          <w:sz w:val="30"/>
          <w:szCs w:val="30"/>
        </w:rPr>
      </w:pPr>
    </w:p>
    <w:p w:rsidR="000C74BC" w:rsidRDefault="00524E28">
      <w:pPr>
        <w:tabs>
          <w:tab w:val="left" w:pos="567"/>
        </w:tabs>
        <w:autoSpaceDE w:val="0"/>
        <w:autoSpaceDN w:val="0"/>
        <w:adjustRightInd w:val="0"/>
        <w:spacing w:line="360" w:lineRule="auto"/>
        <w:jc w:val="left"/>
        <w:outlineLvl w:val="2"/>
        <w:rPr>
          <w:rFonts w:ascii="宋体" w:eastAsia="宋体" w:hAnsi="宋体" w:cs="宋体"/>
          <w:b/>
          <w:bCs/>
          <w:sz w:val="32"/>
          <w:szCs w:val="32"/>
          <w:lang w:val="zh-CN"/>
        </w:rPr>
      </w:pPr>
      <w:bookmarkStart w:id="682" w:name="_Toc211622213"/>
      <w:r>
        <w:rPr>
          <w:rFonts w:ascii="宋体" w:eastAsia="宋体" w:hAnsi="宋体" w:cs="宋体" w:hint="eastAsia"/>
          <w:b/>
          <w:kern w:val="0"/>
          <w:sz w:val="30"/>
          <w:szCs w:val="30"/>
        </w:rPr>
        <w:lastRenderedPageBreak/>
        <w:t>4.</w:t>
      </w:r>
      <w:r w:rsidR="000F7511">
        <w:rPr>
          <w:rFonts w:ascii="宋体" w:eastAsia="宋体" w:hAnsi="宋体" w:cs="宋体" w:hint="eastAsia"/>
          <w:b/>
          <w:kern w:val="0"/>
          <w:sz w:val="30"/>
          <w:szCs w:val="30"/>
        </w:rPr>
        <w:t xml:space="preserve">6 </w:t>
      </w:r>
      <w:r>
        <w:rPr>
          <w:rFonts w:ascii="宋体" w:eastAsia="宋体" w:hAnsi="宋体" w:cs="宋体" w:hint="eastAsia"/>
          <w:b/>
          <w:kern w:val="0"/>
          <w:sz w:val="30"/>
          <w:szCs w:val="30"/>
        </w:rPr>
        <w:t>最近3年投标人牵涉的其他（失信和违法）处罚说明格式</w:t>
      </w:r>
      <w:bookmarkEnd w:id="655"/>
      <w:bookmarkEnd w:id="656"/>
      <w:bookmarkEnd w:id="657"/>
      <w:bookmarkEnd w:id="658"/>
      <w:bookmarkEnd w:id="659"/>
      <w:bookmarkEnd w:id="679"/>
      <w:bookmarkEnd w:id="680"/>
      <w:bookmarkEnd w:id="681"/>
      <w:bookmarkEnd w:id="682"/>
    </w:p>
    <w:p w:rsidR="000C74BC" w:rsidRDefault="00524E28">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0C74BC">
        <w:trPr>
          <w:trHeight w:val="445"/>
          <w:jc w:val="center"/>
        </w:trPr>
        <w:tc>
          <w:tcPr>
            <w:tcW w:w="4253" w:type="dxa"/>
            <w:vAlign w:val="center"/>
          </w:tcPr>
          <w:p w:rsidR="000C74BC" w:rsidRDefault="00524E28">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事项名称</w:t>
            </w:r>
          </w:p>
        </w:tc>
        <w:tc>
          <w:tcPr>
            <w:tcW w:w="1417" w:type="dxa"/>
            <w:vAlign w:val="center"/>
          </w:tcPr>
          <w:p w:rsidR="000C74BC" w:rsidRDefault="00524E28">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0C74BC" w:rsidRDefault="00524E28">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0C74BC" w:rsidRDefault="00524E28">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0C74BC">
        <w:trPr>
          <w:trHeight w:val="635"/>
          <w:jc w:val="center"/>
        </w:trPr>
        <w:tc>
          <w:tcPr>
            <w:tcW w:w="4253" w:type="dxa"/>
            <w:vAlign w:val="center"/>
          </w:tcPr>
          <w:p w:rsidR="000C74BC" w:rsidRDefault="00524E28">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r>
      <w:tr w:rsidR="000C74BC">
        <w:trPr>
          <w:trHeight w:val="686"/>
          <w:jc w:val="center"/>
        </w:trPr>
        <w:tc>
          <w:tcPr>
            <w:tcW w:w="4253" w:type="dxa"/>
            <w:vAlign w:val="center"/>
          </w:tcPr>
          <w:p w:rsidR="000C74BC" w:rsidRDefault="00524E28">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r>
      <w:tr w:rsidR="000C74BC">
        <w:trPr>
          <w:trHeight w:val="710"/>
          <w:jc w:val="center"/>
        </w:trPr>
        <w:tc>
          <w:tcPr>
            <w:tcW w:w="4253" w:type="dxa"/>
            <w:vAlign w:val="center"/>
          </w:tcPr>
          <w:p w:rsidR="000C74BC" w:rsidRDefault="00524E28">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C74BC" w:rsidRDefault="000C74BC">
            <w:pPr>
              <w:autoSpaceDE w:val="0"/>
              <w:autoSpaceDN w:val="0"/>
              <w:adjustRightInd w:val="0"/>
              <w:spacing w:line="360" w:lineRule="auto"/>
              <w:jc w:val="center"/>
              <w:rPr>
                <w:rFonts w:ascii="宋体" w:eastAsia="宋体" w:hAnsi="宋体" w:cs="宋体"/>
                <w:kern w:val="0"/>
                <w:szCs w:val="21"/>
              </w:rPr>
            </w:pPr>
          </w:p>
        </w:tc>
      </w:tr>
    </w:tbl>
    <w:p w:rsidR="000C74BC" w:rsidRDefault="000C74BC">
      <w:pPr>
        <w:autoSpaceDE w:val="0"/>
        <w:autoSpaceDN w:val="0"/>
        <w:adjustRightInd w:val="0"/>
        <w:spacing w:line="360" w:lineRule="auto"/>
        <w:jc w:val="left"/>
        <w:rPr>
          <w:rFonts w:ascii="宋体" w:eastAsia="宋体" w:hAnsi="宋体" w:cs="宋体"/>
          <w:kern w:val="0"/>
          <w:szCs w:val="21"/>
        </w:rPr>
      </w:pPr>
    </w:p>
    <w:p w:rsidR="000C74BC" w:rsidRDefault="00524E28">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Pr>
          <w:rFonts w:ascii="宋体" w:eastAsia="宋体" w:hAnsi="宋体" w:cs="宋体" w:hint="eastAsia"/>
          <w:kern w:val="0"/>
          <w:szCs w:val="21"/>
        </w:rPr>
        <w:t>“认定时间”列填“无”</w:t>
      </w:r>
      <w:proofErr w:type="gramEnd"/>
      <w:r>
        <w:rPr>
          <w:rFonts w:ascii="宋体" w:eastAsia="宋体" w:hAnsi="宋体" w:cs="宋体" w:hint="eastAsia"/>
          <w:kern w:val="0"/>
          <w:szCs w:val="21"/>
        </w:rPr>
        <w:t>；若受到相关处罚的应</w:t>
      </w:r>
      <w:proofErr w:type="gramStart"/>
      <w:r>
        <w:rPr>
          <w:rFonts w:ascii="宋体" w:eastAsia="宋体" w:hAnsi="宋体" w:cs="宋体" w:hint="eastAsia"/>
          <w:kern w:val="0"/>
          <w:szCs w:val="21"/>
        </w:rPr>
        <w:t>附处罚</w:t>
      </w:r>
      <w:proofErr w:type="gramEnd"/>
      <w:r>
        <w:rPr>
          <w:rFonts w:ascii="宋体" w:eastAsia="宋体" w:hAnsi="宋体" w:cs="宋体" w:hint="eastAsia"/>
          <w:kern w:val="0"/>
          <w:szCs w:val="21"/>
        </w:rPr>
        <w:t>相关材料扫描件；若出现相关处罚的处罚期满,但处罚公示没有及时更新的情况,投标人须提供相关材料(扫描件)佐证，需原件备查</w:t>
      </w:r>
      <w:r>
        <w:rPr>
          <w:rFonts w:ascii="宋体" w:eastAsia="宋体" w:hAnsi="宋体" w:cs="宋体" w:hint="eastAsia"/>
          <w:szCs w:val="21"/>
          <w:lang w:val="zh-CN"/>
        </w:rPr>
        <w:t>。</w:t>
      </w:r>
    </w:p>
    <w:p w:rsidR="000C74BC" w:rsidRDefault="000C74BC">
      <w:pPr>
        <w:autoSpaceDE w:val="0"/>
        <w:autoSpaceDN w:val="0"/>
        <w:adjustRightInd w:val="0"/>
        <w:ind w:rightChars="-11" w:right="-23"/>
        <w:jc w:val="left"/>
        <w:rPr>
          <w:rFonts w:ascii="宋体" w:eastAsia="宋体" w:hAnsi="宋体" w:cs="宋体"/>
          <w:b/>
          <w:bCs/>
          <w:kern w:val="0"/>
          <w:szCs w:val="21"/>
          <w:lang w:val="zh-CN"/>
        </w:rPr>
      </w:pPr>
    </w:p>
    <w:p w:rsidR="000C74BC" w:rsidRDefault="000C74BC">
      <w:pPr>
        <w:autoSpaceDE w:val="0"/>
        <w:autoSpaceDN w:val="0"/>
        <w:adjustRightInd w:val="0"/>
        <w:spacing w:line="360" w:lineRule="auto"/>
        <w:jc w:val="center"/>
        <w:rPr>
          <w:rFonts w:ascii="宋体" w:eastAsia="宋体" w:hAnsi="宋体" w:cs="宋体"/>
          <w:kern w:val="0"/>
          <w:sz w:val="24"/>
          <w:szCs w:val="24"/>
        </w:rPr>
      </w:pPr>
    </w:p>
    <w:p w:rsidR="000C74BC" w:rsidRDefault="000C74BC">
      <w:pPr>
        <w:spacing w:line="360" w:lineRule="auto"/>
        <w:ind w:firstLineChars="206" w:firstLine="494"/>
        <w:rPr>
          <w:rFonts w:ascii="宋体" w:eastAsia="宋体" w:hAnsi="宋体" w:cs="宋体"/>
          <w:kern w:val="0"/>
          <w:sz w:val="24"/>
          <w:szCs w:val="24"/>
        </w:rPr>
      </w:pPr>
    </w:p>
    <w:p w:rsidR="000C74BC" w:rsidRDefault="000C74BC">
      <w:pPr>
        <w:spacing w:line="360" w:lineRule="auto"/>
        <w:ind w:firstLineChars="206" w:firstLine="494"/>
        <w:rPr>
          <w:rFonts w:ascii="宋体" w:eastAsia="宋体" w:hAnsi="宋体" w:cs="宋体"/>
          <w:kern w:val="0"/>
          <w:sz w:val="24"/>
          <w:szCs w:val="24"/>
        </w:rPr>
      </w:pPr>
    </w:p>
    <w:p w:rsidR="000C74BC" w:rsidRDefault="000C74BC">
      <w:pPr>
        <w:spacing w:line="360" w:lineRule="auto"/>
        <w:ind w:firstLineChars="206" w:firstLine="494"/>
        <w:rPr>
          <w:rFonts w:ascii="宋体" w:eastAsia="宋体" w:hAnsi="宋体" w:cs="宋体"/>
          <w:kern w:val="0"/>
          <w:sz w:val="24"/>
          <w:szCs w:val="24"/>
        </w:rPr>
      </w:pPr>
    </w:p>
    <w:p w:rsidR="000C74BC" w:rsidRDefault="00524E28">
      <w:pPr>
        <w:autoSpaceDE w:val="0"/>
        <w:autoSpaceDN w:val="0"/>
        <w:adjustRightInd w:val="0"/>
        <w:spacing w:line="360" w:lineRule="auto"/>
        <w:ind w:firstLineChars="1800" w:firstLine="3780"/>
        <w:rPr>
          <w:rFonts w:ascii="宋体" w:eastAsia="宋体" w:hAnsi="宋体" w:cs="宋体"/>
          <w:szCs w:val="21"/>
          <w:lang w:val="zh-CN"/>
        </w:rPr>
      </w:pPr>
      <w:bookmarkStart w:id="683" w:name="_Toc102860079"/>
      <w:bookmarkStart w:id="684" w:name="_Toc140596934"/>
      <w:bookmarkStart w:id="685" w:name="_Toc2031_WPSOffice_Level2"/>
      <w:bookmarkStart w:id="686" w:name="_Toc486167714"/>
      <w:bookmarkStart w:id="687" w:name="_Toc142508374"/>
      <w:bookmarkStart w:id="688" w:name="_Toc6412"/>
      <w:bookmarkStart w:id="689" w:name="_Toc1977731"/>
      <w:bookmarkStart w:id="690" w:name="_Toc102860423"/>
      <w:bookmarkStart w:id="691" w:name="_Toc533708126"/>
      <w:bookmarkStart w:id="692" w:name="_Toc94107215"/>
      <w:bookmarkStart w:id="693" w:name="_Toc30939"/>
      <w:bookmarkStart w:id="694" w:name="_Toc104991881"/>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autoSpaceDE w:val="0"/>
        <w:autoSpaceDN w:val="0"/>
        <w:adjustRightInd w:val="0"/>
        <w:spacing w:line="360" w:lineRule="auto"/>
        <w:jc w:val="center"/>
        <w:rPr>
          <w:rFonts w:ascii="宋体" w:eastAsia="宋体" w:hAnsi="宋体" w:cs="宋体"/>
          <w:b/>
          <w:bCs/>
          <w:szCs w:val="24"/>
          <w:lang w:val="zh-CN"/>
        </w:rPr>
      </w:pPr>
      <w:r>
        <w:rPr>
          <w:rFonts w:ascii="宋体" w:eastAsia="宋体" w:hAnsi="宋体" w:cs="宋体" w:hint="eastAsia"/>
          <w:b/>
          <w:bCs/>
          <w:szCs w:val="24"/>
          <w:lang w:val="zh-CN"/>
        </w:rPr>
        <w:t>说明：由投标人使用投标人的企业数字证书电子签名。</w:t>
      </w:r>
    </w:p>
    <w:p w:rsidR="000C74BC" w:rsidRDefault="00524E28">
      <w:pPr>
        <w:rPr>
          <w:rFonts w:ascii="宋体" w:eastAsia="宋体" w:hAnsi="宋体" w:cs="宋体"/>
          <w:szCs w:val="24"/>
          <w:lang w:val="zh-CN"/>
        </w:rPr>
      </w:pPr>
      <w:r>
        <w:rPr>
          <w:rFonts w:ascii="宋体" w:eastAsia="宋体" w:hAnsi="宋体" w:cs="宋体" w:hint="eastAsia"/>
          <w:szCs w:val="24"/>
          <w:lang w:val="zh-CN"/>
        </w:rPr>
        <w:br w:type="page"/>
      </w:r>
    </w:p>
    <w:p w:rsidR="000C74BC" w:rsidRDefault="00524E28">
      <w:pPr>
        <w:tabs>
          <w:tab w:val="left" w:pos="567"/>
        </w:tabs>
        <w:autoSpaceDE w:val="0"/>
        <w:autoSpaceDN w:val="0"/>
        <w:adjustRightInd w:val="0"/>
        <w:spacing w:line="360" w:lineRule="auto"/>
        <w:jc w:val="left"/>
        <w:outlineLvl w:val="1"/>
        <w:rPr>
          <w:rFonts w:ascii="宋体" w:eastAsia="宋体" w:hAnsi="宋体" w:cs="宋体"/>
          <w:kern w:val="0"/>
          <w:szCs w:val="21"/>
          <w:u w:val="single"/>
        </w:rPr>
      </w:pPr>
      <w:bookmarkStart w:id="695" w:name="_Toc211622214"/>
      <w:bookmarkStart w:id="696" w:name="_Toc17508"/>
      <w:r>
        <w:rPr>
          <w:rFonts w:ascii="宋体" w:eastAsia="宋体" w:hAnsi="宋体" w:cs="宋体" w:hint="eastAsia"/>
          <w:b/>
          <w:sz w:val="32"/>
          <w:szCs w:val="32"/>
        </w:rPr>
        <w:lastRenderedPageBreak/>
        <w:t>五</w:t>
      </w:r>
      <w:r>
        <w:rPr>
          <w:rFonts w:ascii="宋体" w:eastAsia="宋体" w:hAnsi="宋体" w:cs="宋体" w:hint="eastAsia"/>
          <w:b/>
          <w:kern w:val="0"/>
          <w:sz w:val="32"/>
          <w:szCs w:val="32"/>
        </w:rPr>
        <w:t>、投标人基本情况一览表</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0C74BC" w:rsidRDefault="00524E28">
      <w:pPr>
        <w:autoSpaceDE w:val="0"/>
        <w:autoSpaceDN w:val="0"/>
        <w:adjustRightInd w:val="0"/>
        <w:spacing w:line="360" w:lineRule="auto"/>
        <w:jc w:val="center"/>
        <w:rPr>
          <w:rFonts w:ascii="宋体" w:eastAsia="宋体" w:hAnsi="宋体" w:cs="宋体"/>
          <w:b/>
          <w:bCs/>
          <w:sz w:val="30"/>
          <w:szCs w:val="30"/>
        </w:rPr>
      </w:pPr>
      <w:bookmarkStart w:id="697" w:name="_Toc2773_WPSOffice_Level3"/>
      <w:r>
        <w:rPr>
          <w:rFonts w:ascii="宋体" w:eastAsia="宋体" w:hAnsi="宋体" w:cs="宋体" w:hint="eastAsia"/>
          <w:b/>
          <w:bCs/>
          <w:sz w:val="30"/>
          <w:szCs w:val="30"/>
          <w:lang w:val="zh-CN"/>
        </w:rPr>
        <w:t>投标人基本情况一览表</w:t>
      </w:r>
      <w:bookmarkEnd w:id="697"/>
    </w:p>
    <w:p w:rsidR="000C74BC" w:rsidRDefault="00524E28">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0C74BC" w:rsidRDefault="00524E28">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 ____</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0C74BC" w:rsidRDefault="00524E28">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0C74BC" w:rsidRDefault="00524E28">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0C74BC" w:rsidRDefault="00524E28">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0C74BC" w:rsidRDefault="00524E28">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0C74BC" w:rsidRDefault="00524E28">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w:t>
      </w:r>
      <w:proofErr w:type="gramStart"/>
      <w:r>
        <w:rPr>
          <w:rFonts w:ascii="宋体" w:eastAsia="宋体" w:hAnsi="宋体" w:cs="宋体" w:hint="eastAsia"/>
          <w:szCs w:val="24"/>
          <w:lang w:val="zh-CN"/>
        </w:rPr>
        <w:t>之银行</w:t>
      </w:r>
      <w:proofErr w:type="gramEnd"/>
      <w:r>
        <w:rPr>
          <w:rFonts w:ascii="宋体" w:eastAsia="宋体" w:hAnsi="宋体" w:cs="宋体" w:hint="eastAsia"/>
          <w:szCs w:val="24"/>
          <w:lang w:val="zh-CN"/>
        </w:rPr>
        <w:t>的名称和地址：____________________________</w:t>
      </w:r>
    </w:p>
    <w:p w:rsidR="000C74BC" w:rsidRDefault="00524E28">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0C74BC" w:rsidRDefault="00524E28">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0C74BC" w:rsidRDefault="00524E28">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0C74BC" w:rsidRDefault="00524E28">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0C74BC" w:rsidRDefault="00524E28">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0C74BC" w:rsidRDefault="00524E28">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w:t>
      </w:r>
      <w:r>
        <w:rPr>
          <w:rFonts w:ascii="宋体" w:eastAsia="宋体" w:hAnsi="宋体" w:cs="宋体" w:hint="eastAsia"/>
          <w:szCs w:val="24"/>
          <w:u w:val="single"/>
          <w:lang w:val="zh-CN"/>
        </w:rPr>
        <w:t xml:space="preserve">__ </w:t>
      </w:r>
    </w:p>
    <w:p w:rsidR="000C74BC" w:rsidRDefault="00524E28">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（3）东莞市内设有分支机构情况介绍[应提供该分支机构的多证合一营业执照扫描件等证明材料]（若无前述分支机构的无需介绍）。</w:t>
      </w:r>
    </w:p>
    <w:p w:rsidR="000C74BC" w:rsidRDefault="00524E28">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0C74BC" w:rsidRDefault="000C74BC">
      <w:pPr>
        <w:autoSpaceDE w:val="0"/>
        <w:autoSpaceDN w:val="0"/>
        <w:adjustRightInd w:val="0"/>
        <w:spacing w:line="360" w:lineRule="auto"/>
        <w:ind w:firstLineChars="200" w:firstLine="420"/>
        <w:rPr>
          <w:rFonts w:ascii="宋体" w:eastAsia="宋体" w:hAnsi="宋体" w:cs="宋体"/>
          <w:szCs w:val="24"/>
        </w:rPr>
      </w:pPr>
    </w:p>
    <w:p w:rsidR="000C74BC" w:rsidRDefault="00524E28">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autoSpaceDE w:val="0"/>
        <w:autoSpaceDN w:val="0"/>
        <w:adjustRightInd w:val="0"/>
        <w:spacing w:line="360" w:lineRule="auto"/>
        <w:jc w:val="center"/>
        <w:rPr>
          <w:rFonts w:ascii="宋体" w:eastAsia="宋体" w:hAnsi="宋体" w:cs="宋体"/>
          <w:szCs w:val="24"/>
          <w:lang w:val="zh-CN"/>
        </w:rPr>
      </w:pPr>
      <w:r>
        <w:rPr>
          <w:rFonts w:ascii="宋体" w:eastAsia="宋体" w:hAnsi="宋体" w:cs="宋体" w:hint="eastAsia"/>
          <w:b/>
          <w:bCs/>
          <w:szCs w:val="24"/>
          <w:lang w:val="zh-CN"/>
        </w:rPr>
        <w:t>说明：由投标人使用投标人的企业数字证书电子签名。</w:t>
      </w:r>
    </w:p>
    <w:p w:rsidR="000C74BC" w:rsidRDefault="00524E28">
      <w:pPr>
        <w:tabs>
          <w:tab w:val="left" w:pos="567"/>
        </w:tabs>
        <w:autoSpaceDE w:val="0"/>
        <w:autoSpaceDN w:val="0"/>
        <w:adjustRightInd w:val="0"/>
        <w:spacing w:line="360" w:lineRule="auto"/>
        <w:ind w:leftChars="-100" w:left="357" w:hanging="567"/>
        <w:jc w:val="left"/>
        <w:outlineLvl w:val="1"/>
        <w:rPr>
          <w:rFonts w:ascii="宋体" w:eastAsia="宋体" w:hAnsi="宋体" w:cs="宋体"/>
          <w:b/>
          <w:kern w:val="0"/>
          <w:sz w:val="32"/>
          <w:szCs w:val="32"/>
        </w:rPr>
      </w:pPr>
      <w:r>
        <w:rPr>
          <w:rFonts w:ascii="宋体" w:eastAsia="宋体" w:hAnsi="宋体" w:cs="宋体" w:hint="eastAsia"/>
          <w:szCs w:val="24"/>
          <w:lang w:val="zh-CN"/>
        </w:rPr>
        <w:br w:type="page"/>
      </w:r>
      <w:bookmarkStart w:id="698" w:name="_Toc29014"/>
      <w:bookmarkStart w:id="699" w:name="_Toc104991882"/>
      <w:bookmarkStart w:id="700" w:name="_Toc140596935"/>
      <w:bookmarkStart w:id="701" w:name="_Toc102860424"/>
      <w:bookmarkStart w:id="702" w:name="_Toc142508375"/>
      <w:bookmarkStart w:id="703" w:name="_Toc211622215"/>
      <w:bookmarkStart w:id="704" w:name="_Toc4023"/>
      <w:bookmarkStart w:id="705" w:name="_Toc94107216"/>
      <w:bookmarkStart w:id="706" w:name="_Toc10443"/>
      <w:bookmarkStart w:id="707" w:name="_Toc102860080"/>
      <w:bookmarkStart w:id="708" w:name="_Toc486167715"/>
      <w:bookmarkStart w:id="709" w:name="_Toc533708128"/>
      <w:bookmarkStart w:id="710" w:name="_Toc9051_WPSOffice_Level2"/>
      <w:bookmarkStart w:id="711" w:name="_Toc1977733"/>
      <w:r>
        <w:rPr>
          <w:rFonts w:ascii="宋体" w:eastAsia="宋体" w:hAnsi="宋体" w:cs="宋体" w:hint="eastAsia"/>
          <w:b/>
          <w:sz w:val="32"/>
          <w:szCs w:val="32"/>
        </w:rPr>
        <w:lastRenderedPageBreak/>
        <w:t>六</w:t>
      </w:r>
      <w:r>
        <w:rPr>
          <w:rFonts w:ascii="宋体" w:eastAsia="宋体" w:hAnsi="宋体" w:cs="宋体" w:hint="eastAsia"/>
          <w:b/>
          <w:sz w:val="32"/>
          <w:szCs w:val="32"/>
          <w:lang w:val="zh-CN"/>
        </w:rPr>
        <w:t>、投标人财务状况表格式</w:t>
      </w:r>
      <w:bookmarkEnd w:id="698"/>
      <w:bookmarkEnd w:id="699"/>
      <w:bookmarkEnd w:id="700"/>
      <w:bookmarkEnd w:id="701"/>
      <w:bookmarkEnd w:id="702"/>
      <w:bookmarkEnd w:id="703"/>
      <w:bookmarkEnd w:id="704"/>
      <w:bookmarkEnd w:id="705"/>
      <w:bookmarkEnd w:id="706"/>
      <w:bookmarkEnd w:id="707"/>
    </w:p>
    <w:p w:rsidR="000C74BC" w:rsidRDefault="00524E28">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0C74BC" w:rsidRDefault="00524E28">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01"/>
        <w:gridCol w:w="1837"/>
        <w:gridCol w:w="1839"/>
        <w:gridCol w:w="2563"/>
        <w:gridCol w:w="1947"/>
      </w:tblGrid>
      <w:tr w:rsidR="000C74BC">
        <w:trPr>
          <w:trHeight w:val="571"/>
          <w:jc w:val="center"/>
        </w:trPr>
        <w:tc>
          <w:tcPr>
            <w:tcW w:w="593"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  度</w:t>
            </w:r>
          </w:p>
        </w:tc>
        <w:tc>
          <w:tcPr>
            <w:tcW w:w="989"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总资产（元）</w:t>
            </w:r>
          </w:p>
        </w:tc>
        <w:tc>
          <w:tcPr>
            <w:tcW w:w="990"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净资产（元）</w:t>
            </w:r>
          </w:p>
        </w:tc>
        <w:tc>
          <w:tcPr>
            <w:tcW w:w="1380"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年营业额（元）</w:t>
            </w:r>
          </w:p>
        </w:tc>
        <w:tc>
          <w:tcPr>
            <w:tcW w:w="104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年净利润（元）</w:t>
            </w:r>
          </w:p>
        </w:tc>
      </w:tr>
      <w:tr w:rsidR="000C74BC">
        <w:trPr>
          <w:trHeight w:val="571"/>
          <w:jc w:val="center"/>
        </w:trPr>
        <w:tc>
          <w:tcPr>
            <w:tcW w:w="593"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2022</w:t>
            </w:r>
          </w:p>
        </w:tc>
        <w:tc>
          <w:tcPr>
            <w:tcW w:w="989"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990"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380"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608"/>
          <w:jc w:val="center"/>
        </w:trPr>
        <w:tc>
          <w:tcPr>
            <w:tcW w:w="593"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2023</w:t>
            </w:r>
          </w:p>
        </w:tc>
        <w:tc>
          <w:tcPr>
            <w:tcW w:w="989"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990"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380" w:type="pct"/>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608"/>
          <w:jc w:val="center"/>
        </w:trPr>
        <w:tc>
          <w:tcPr>
            <w:tcW w:w="593"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2024</w:t>
            </w:r>
          </w:p>
        </w:tc>
        <w:tc>
          <w:tcPr>
            <w:tcW w:w="989"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990"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380" w:type="pct"/>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608"/>
          <w:jc w:val="center"/>
        </w:trPr>
        <w:tc>
          <w:tcPr>
            <w:tcW w:w="2572" w:type="pct"/>
            <w:gridSpan w:val="3"/>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总计</w:t>
            </w:r>
          </w:p>
        </w:tc>
        <w:tc>
          <w:tcPr>
            <w:tcW w:w="1380" w:type="pct"/>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048"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bl>
    <w:p w:rsidR="000C74BC" w:rsidRDefault="00524E28">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0C74BC" w:rsidRDefault="000C74BC" w:rsidP="000F7511">
      <w:pPr>
        <w:autoSpaceDE w:val="0"/>
        <w:autoSpaceDN w:val="0"/>
        <w:adjustRightInd w:val="0"/>
        <w:spacing w:line="360" w:lineRule="auto"/>
        <w:ind w:firstLineChars="2576" w:firstLine="5410"/>
        <w:rPr>
          <w:rFonts w:ascii="宋体" w:eastAsia="宋体" w:hAnsi="宋体" w:cs="宋体"/>
          <w:szCs w:val="24"/>
          <w:lang w:val="zh-CN"/>
        </w:rPr>
      </w:pPr>
    </w:p>
    <w:p w:rsidR="000C74BC" w:rsidRDefault="000C74BC">
      <w:pPr>
        <w:autoSpaceDE w:val="0"/>
        <w:autoSpaceDN w:val="0"/>
        <w:adjustRightInd w:val="0"/>
        <w:spacing w:line="360" w:lineRule="auto"/>
        <w:ind w:firstLineChars="1800" w:firstLine="3780"/>
        <w:rPr>
          <w:rFonts w:ascii="宋体" w:eastAsia="宋体" w:hAnsi="宋体" w:cs="宋体"/>
          <w:szCs w:val="21"/>
          <w:lang w:val="zh-CN"/>
        </w:rPr>
      </w:pPr>
    </w:p>
    <w:p w:rsidR="000C74BC" w:rsidRDefault="000C74BC">
      <w:pPr>
        <w:autoSpaceDE w:val="0"/>
        <w:autoSpaceDN w:val="0"/>
        <w:adjustRightInd w:val="0"/>
        <w:spacing w:line="360" w:lineRule="auto"/>
        <w:ind w:firstLineChars="1800" w:firstLine="3780"/>
        <w:rPr>
          <w:rFonts w:ascii="宋体" w:eastAsia="宋体" w:hAnsi="宋体" w:cs="宋体"/>
          <w:szCs w:val="21"/>
          <w:lang w:val="zh-CN"/>
        </w:rPr>
      </w:pPr>
    </w:p>
    <w:p w:rsidR="000C74BC" w:rsidRDefault="00524E28">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autoSpaceDE w:val="0"/>
        <w:autoSpaceDN w:val="0"/>
        <w:adjustRightInd w:val="0"/>
        <w:spacing w:line="360" w:lineRule="auto"/>
        <w:jc w:val="center"/>
        <w:rPr>
          <w:rFonts w:ascii="宋体" w:eastAsia="宋体" w:hAnsi="宋体" w:cs="宋体"/>
          <w:b/>
          <w:bCs/>
          <w:kern w:val="0"/>
          <w:szCs w:val="21"/>
        </w:rPr>
        <w:sectPr w:rsidR="000C74BC">
          <w:footerReference w:type="default" r:id="rId23"/>
          <w:pgSz w:w="11907" w:h="16840"/>
          <w:pgMar w:top="1701" w:right="1418" w:bottom="851" w:left="1418" w:header="720" w:footer="720" w:gutter="0"/>
          <w:cols w:space="720"/>
          <w:titlePg/>
          <w:docGrid w:linePitch="326"/>
        </w:sectPr>
      </w:pPr>
      <w:r>
        <w:rPr>
          <w:rFonts w:ascii="宋体" w:eastAsia="宋体" w:hAnsi="宋体" w:cs="宋体" w:hint="eastAsia"/>
          <w:b/>
          <w:bCs/>
          <w:szCs w:val="24"/>
          <w:lang w:val="zh-CN"/>
        </w:rPr>
        <w:t>说明：由投标人使用投标人的企业数字证书电子签名。</w:t>
      </w:r>
    </w:p>
    <w:p w:rsidR="000C74BC" w:rsidRDefault="00524E28">
      <w:pPr>
        <w:tabs>
          <w:tab w:val="left" w:pos="567"/>
        </w:tabs>
        <w:autoSpaceDE w:val="0"/>
        <w:autoSpaceDN w:val="0"/>
        <w:adjustRightInd w:val="0"/>
        <w:spacing w:line="360" w:lineRule="auto"/>
        <w:jc w:val="left"/>
        <w:outlineLvl w:val="1"/>
        <w:rPr>
          <w:rFonts w:ascii="宋体" w:eastAsia="宋体" w:hAnsi="宋体" w:cs="宋体"/>
          <w:b/>
          <w:kern w:val="0"/>
          <w:sz w:val="32"/>
          <w:szCs w:val="32"/>
          <w:lang w:val="zh-CN"/>
        </w:rPr>
      </w:pPr>
      <w:bookmarkStart w:id="712" w:name="_Toc102860081"/>
      <w:bookmarkStart w:id="713" w:name="_Toc26821"/>
      <w:bookmarkStart w:id="714" w:name="_Toc140596936"/>
      <w:bookmarkStart w:id="715" w:name="_Toc102860425"/>
      <w:bookmarkStart w:id="716" w:name="_Toc211622216"/>
      <w:bookmarkStart w:id="717" w:name="_Toc739_WPSOffice_Level2"/>
      <w:bookmarkStart w:id="718" w:name="_Toc1977736"/>
      <w:bookmarkStart w:id="719" w:name="_Toc17995"/>
      <w:bookmarkStart w:id="720" w:name="_Toc142508376"/>
      <w:bookmarkStart w:id="721" w:name="_Toc333"/>
      <w:bookmarkStart w:id="722" w:name="_Toc104991883"/>
      <w:bookmarkStart w:id="723" w:name="_Toc486167716"/>
      <w:bookmarkStart w:id="724" w:name="_Toc533708130"/>
      <w:bookmarkStart w:id="725" w:name="_Toc94107217"/>
      <w:bookmarkEnd w:id="708"/>
      <w:bookmarkEnd w:id="709"/>
      <w:bookmarkEnd w:id="710"/>
      <w:bookmarkEnd w:id="711"/>
      <w:r>
        <w:rPr>
          <w:rFonts w:ascii="宋体" w:eastAsia="宋体" w:hAnsi="宋体" w:cs="宋体" w:hint="eastAsia"/>
          <w:b/>
          <w:kern w:val="0"/>
          <w:sz w:val="32"/>
          <w:szCs w:val="32"/>
        </w:rPr>
        <w:lastRenderedPageBreak/>
        <w:t>七</w:t>
      </w:r>
      <w:r>
        <w:rPr>
          <w:rFonts w:ascii="宋体" w:eastAsia="宋体" w:hAnsi="宋体" w:cs="宋体" w:hint="eastAsia"/>
          <w:b/>
          <w:kern w:val="0"/>
          <w:sz w:val="32"/>
          <w:szCs w:val="32"/>
          <w:lang w:val="zh-CN"/>
        </w:rPr>
        <w:t>、合同条款偏离表格式</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rsidR="000C74BC" w:rsidRDefault="00524E28">
      <w:pPr>
        <w:autoSpaceDE w:val="0"/>
        <w:autoSpaceDN w:val="0"/>
        <w:adjustRightInd w:val="0"/>
        <w:spacing w:line="360" w:lineRule="auto"/>
        <w:jc w:val="center"/>
        <w:rPr>
          <w:rFonts w:ascii="宋体" w:eastAsia="宋体" w:hAnsi="宋体" w:cs="宋体"/>
          <w:b/>
          <w:bCs/>
          <w:kern w:val="0"/>
          <w:sz w:val="28"/>
          <w:szCs w:val="30"/>
          <w:lang w:val="zh-CN"/>
        </w:rPr>
      </w:pPr>
      <w:bookmarkStart w:id="726" w:name="_Toc26412_WPSOffice_Level3"/>
      <w:r>
        <w:rPr>
          <w:rFonts w:ascii="宋体" w:eastAsia="宋体" w:hAnsi="宋体" w:cs="宋体" w:hint="eastAsia"/>
          <w:b/>
          <w:bCs/>
          <w:kern w:val="0"/>
          <w:sz w:val="28"/>
          <w:szCs w:val="30"/>
          <w:lang w:val="zh-CN"/>
        </w:rPr>
        <w:t>东莞市水</w:t>
      </w:r>
      <w:proofErr w:type="gramStart"/>
      <w:r>
        <w:rPr>
          <w:rFonts w:ascii="宋体" w:eastAsia="宋体" w:hAnsi="宋体" w:cs="宋体" w:hint="eastAsia"/>
          <w:b/>
          <w:bCs/>
          <w:kern w:val="0"/>
          <w:sz w:val="28"/>
          <w:szCs w:val="30"/>
          <w:lang w:val="zh-CN"/>
        </w:rPr>
        <w:t>务</w:t>
      </w:r>
      <w:proofErr w:type="gramEnd"/>
      <w:r>
        <w:rPr>
          <w:rFonts w:ascii="宋体" w:eastAsia="宋体" w:hAnsi="宋体" w:cs="宋体" w:hint="eastAsia"/>
          <w:b/>
          <w:bCs/>
          <w:kern w:val="0"/>
          <w:sz w:val="28"/>
          <w:szCs w:val="30"/>
          <w:lang w:val="zh-CN"/>
        </w:rPr>
        <w:t>环境投资控股集团净水有限公司2026年-2027年生产药剂液体乙酸钠采购项目合同条款偏离表</w:t>
      </w:r>
      <w:bookmarkEnd w:id="7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329"/>
        <w:gridCol w:w="2856"/>
        <w:gridCol w:w="1250"/>
        <w:gridCol w:w="3296"/>
      </w:tblGrid>
      <w:tr w:rsidR="000C74BC">
        <w:trPr>
          <w:cantSplit/>
          <w:trHeight w:val="448"/>
        </w:trPr>
        <w:tc>
          <w:tcPr>
            <w:tcW w:w="488" w:type="pct"/>
            <w:vMerge w:val="restar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2162" w:type="pct"/>
            <w:gridSpan w:val="2"/>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2349" w:type="pct"/>
            <w:gridSpan w:val="2"/>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0C74BC">
        <w:trPr>
          <w:cantSplit/>
          <w:trHeight w:val="514"/>
        </w:trPr>
        <w:tc>
          <w:tcPr>
            <w:tcW w:w="488" w:type="pct"/>
            <w:vMerge/>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686"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1476"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646"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1703"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proofErr w:type="gramStart"/>
            <w:r>
              <w:rPr>
                <w:rFonts w:ascii="宋体" w:eastAsia="宋体" w:cs="宋体" w:hint="eastAsia"/>
                <w:sz w:val="21"/>
                <w:szCs w:val="21"/>
              </w:rPr>
              <w:t>一</w:t>
            </w:r>
            <w:proofErr w:type="gramEnd"/>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合同项目</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二</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合同价款及销项税价</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三</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合同组成</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六</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储存</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八</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验收要求</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九</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sz w:val="21"/>
                <w:szCs w:val="21"/>
              </w:rPr>
            </w:pPr>
            <w:r>
              <w:rPr>
                <w:rFonts w:ascii="宋体" w:eastAsia="宋体" w:cs="宋体" w:hint="eastAsia"/>
                <w:bCs/>
                <w:sz w:val="21"/>
                <w:szCs w:val="21"/>
              </w:rPr>
              <w:t>权利保证</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十</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质量保证及售后服务</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十一</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履约担保</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十二</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付款方式</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686" w:type="pct"/>
            <w:shd w:val="clear" w:color="auto" w:fill="auto"/>
            <w:vAlign w:val="center"/>
          </w:tcPr>
          <w:p w:rsidR="000C74BC" w:rsidRDefault="00524E28">
            <w:pPr>
              <w:pStyle w:val="23"/>
              <w:spacing w:line="400" w:lineRule="exact"/>
              <w:ind w:firstLineChars="0" w:firstLine="0"/>
              <w:jc w:val="center"/>
              <w:rPr>
                <w:rFonts w:ascii="宋体" w:eastAsia="宋体" w:cs="宋体"/>
                <w:kern w:val="0"/>
                <w:szCs w:val="21"/>
              </w:rPr>
            </w:pPr>
            <w:r>
              <w:rPr>
                <w:rFonts w:ascii="宋体" w:eastAsia="宋体" w:cs="宋体" w:hint="eastAsia"/>
                <w:sz w:val="21"/>
                <w:szCs w:val="21"/>
              </w:rPr>
              <w:t>十三</w:t>
            </w:r>
          </w:p>
        </w:tc>
        <w:tc>
          <w:tcPr>
            <w:tcW w:w="1476" w:type="pct"/>
            <w:shd w:val="clear" w:color="auto" w:fill="auto"/>
            <w:vAlign w:val="center"/>
          </w:tcPr>
          <w:p w:rsidR="000C74BC" w:rsidRDefault="00524E28">
            <w:pPr>
              <w:pStyle w:val="23"/>
              <w:spacing w:line="400" w:lineRule="exact"/>
              <w:ind w:firstLineChars="0" w:firstLine="0"/>
              <w:jc w:val="center"/>
              <w:rPr>
                <w:rFonts w:ascii="宋体" w:eastAsia="宋体" w:cs="宋体"/>
                <w:bCs/>
                <w:kern w:val="0"/>
                <w:szCs w:val="21"/>
              </w:rPr>
            </w:pPr>
            <w:r>
              <w:rPr>
                <w:rFonts w:ascii="宋体" w:eastAsia="宋体" w:cs="宋体" w:hint="eastAsia"/>
                <w:bCs/>
                <w:sz w:val="21"/>
                <w:szCs w:val="21"/>
              </w:rPr>
              <w:t>不可抗力</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686"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cs="宋体" w:hint="eastAsia"/>
                <w:szCs w:val="21"/>
              </w:rPr>
              <w:t>十四</w:t>
            </w:r>
          </w:p>
        </w:tc>
        <w:tc>
          <w:tcPr>
            <w:tcW w:w="1476" w:type="pct"/>
            <w:vAlign w:val="center"/>
          </w:tcPr>
          <w:p w:rsidR="000C74BC" w:rsidRDefault="00524E28">
            <w:pPr>
              <w:autoSpaceDE w:val="0"/>
              <w:autoSpaceDN w:val="0"/>
              <w:adjustRightInd w:val="0"/>
              <w:spacing w:line="400" w:lineRule="exact"/>
              <w:jc w:val="center"/>
              <w:rPr>
                <w:rFonts w:ascii="宋体" w:eastAsia="宋体" w:hAnsi="宋体" w:cs="宋体"/>
                <w:bCs/>
                <w:kern w:val="0"/>
                <w:szCs w:val="21"/>
              </w:rPr>
            </w:pPr>
            <w:r>
              <w:rPr>
                <w:rFonts w:ascii="宋体" w:eastAsia="宋体" w:hAnsi="宋体" w:cs="宋体" w:hint="eastAsia"/>
                <w:bCs/>
                <w:szCs w:val="21"/>
              </w:rPr>
              <w:t>索赔</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686" w:type="pct"/>
            <w:vAlign w:val="center"/>
          </w:tcPr>
          <w:p w:rsidR="000C74BC" w:rsidRDefault="00524E28">
            <w:pPr>
              <w:autoSpaceDE w:val="0"/>
              <w:autoSpaceDN w:val="0"/>
              <w:adjustRightInd w:val="0"/>
              <w:spacing w:line="400" w:lineRule="exact"/>
              <w:jc w:val="center"/>
              <w:rPr>
                <w:rFonts w:ascii="宋体" w:eastAsia="宋体" w:cs="宋体"/>
                <w:szCs w:val="21"/>
              </w:rPr>
            </w:pPr>
            <w:r>
              <w:rPr>
                <w:rFonts w:ascii="宋体" w:eastAsia="宋体" w:cs="宋体" w:hint="eastAsia"/>
                <w:szCs w:val="21"/>
              </w:rPr>
              <w:t>十五</w:t>
            </w:r>
          </w:p>
        </w:tc>
        <w:tc>
          <w:tcPr>
            <w:tcW w:w="1476" w:type="pct"/>
            <w:vAlign w:val="center"/>
          </w:tcPr>
          <w:p w:rsidR="000C74BC" w:rsidRDefault="00524E28">
            <w:pPr>
              <w:autoSpaceDE w:val="0"/>
              <w:autoSpaceDN w:val="0"/>
              <w:adjustRightInd w:val="0"/>
              <w:spacing w:line="400" w:lineRule="exact"/>
              <w:jc w:val="center"/>
              <w:rPr>
                <w:rFonts w:ascii="宋体" w:eastAsia="宋体" w:hAnsi="宋体" w:cs="宋体"/>
                <w:bCs/>
                <w:szCs w:val="21"/>
              </w:rPr>
            </w:pPr>
            <w:r>
              <w:rPr>
                <w:rFonts w:ascii="宋体" w:eastAsia="宋体" w:hAnsi="宋体" w:cs="宋体" w:hint="eastAsia"/>
                <w:bCs/>
                <w:szCs w:val="21"/>
              </w:rPr>
              <w:t>违约责任</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686" w:type="pct"/>
            <w:vAlign w:val="center"/>
          </w:tcPr>
          <w:p w:rsidR="000C74BC" w:rsidRDefault="00524E28">
            <w:pPr>
              <w:autoSpaceDE w:val="0"/>
              <w:autoSpaceDN w:val="0"/>
              <w:adjustRightInd w:val="0"/>
              <w:spacing w:line="400" w:lineRule="exact"/>
              <w:jc w:val="center"/>
              <w:rPr>
                <w:rFonts w:ascii="宋体" w:eastAsia="宋体" w:cs="宋体"/>
                <w:szCs w:val="21"/>
              </w:rPr>
            </w:pPr>
            <w:r>
              <w:rPr>
                <w:rFonts w:ascii="宋体" w:eastAsia="宋体" w:cs="宋体" w:hint="eastAsia"/>
                <w:szCs w:val="21"/>
              </w:rPr>
              <w:t>十六</w:t>
            </w:r>
          </w:p>
        </w:tc>
        <w:tc>
          <w:tcPr>
            <w:tcW w:w="1476" w:type="pct"/>
            <w:vAlign w:val="center"/>
          </w:tcPr>
          <w:p w:rsidR="000C74BC" w:rsidRDefault="00524E28">
            <w:pPr>
              <w:autoSpaceDE w:val="0"/>
              <w:autoSpaceDN w:val="0"/>
              <w:adjustRightInd w:val="0"/>
              <w:spacing w:line="400" w:lineRule="exact"/>
              <w:jc w:val="center"/>
              <w:rPr>
                <w:rFonts w:ascii="宋体" w:eastAsia="宋体" w:hAnsi="宋体" w:cs="宋体"/>
                <w:bCs/>
                <w:szCs w:val="21"/>
              </w:rPr>
            </w:pPr>
            <w:r>
              <w:rPr>
                <w:rFonts w:ascii="宋体" w:eastAsia="宋体" w:hAnsi="宋体" w:cs="宋体" w:hint="eastAsia"/>
                <w:bCs/>
                <w:szCs w:val="21"/>
              </w:rPr>
              <w:t>争议解决</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686" w:type="pct"/>
            <w:vAlign w:val="center"/>
          </w:tcPr>
          <w:p w:rsidR="000C74BC" w:rsidRDefault="00524E28">
            <w:pPr>
              <w:autoSpaceDE w:val="0"/>
              <w:autoSpaceDN w:val="0"/>
              <w:adjustRightInd w:val="0"/>
              <w:spacing w:line="400" w:lineRule="exact"/>
              <w:jc w:val="center"/>
              <w:rPr>
                <w:rFonts w:ascii="宋体" w:eastAsia="宋体" w:cs="宋体"/>
                <w:szCs w:val="21"/>
              </w:rPr>
            </w:pPr>
            <w:r>
              <w:rPr>
                <w:rFonts w:ascii="宋体" w:eastAsia="宋体" w:cs="宋体" w:hint="eastAsia"/>
                <w:szCs w:val="21"/>
              </w:rPr>
              <w:t>十七</w:t>
            </w:r>
          </w:p>
        </w:tc>
        <w:tc>
          <w:tcPr>
            <w:tcW w:w="1476" w:type="pct"/>
            <w:vAlign w:val="center"/>
          </w:tcPr>
          <w:p w:rsidR="000C74BC" w:rsidRDefault="00524E28">
            <w:pPr>
              <w:autoSpaceDE w:val="0"/>
              <w:autoSpaceDN w:val="0"/>
              <w:adjustRightInd w:val="0"/>
              <w:spacing w:line="400" w:lineRule="exact"/>
              <w:jc w:val="center"/>
              <w:rPr>
                <w:rFonts w:ascii="宋体" w:eastAsia="宋体" w:hAnsi="宋体" w:cs="宋体"/>
                <w:bCs/>
                <w:szCs w:val="21"/>
              </w:rPr>
            </w:pPr>
            <w:r>
              <w:rPr>
                <w:rFonts w:ascii="宋体" w:eastAsia="宋体" w:hAnsi="宋体" w:cs="宋体" w:hint="eastAsia"/>
                <w:bCs/>
                <w:szCs w:val="21"/>
              </w:rPr>
              <w:t>其他</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686"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附件2</w:t>
            </w:r>
          </w:p>
        </w:tc>
        <w:tc>
          <w:tcPr>
            <w:tcW w:w="1476"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686" w:type="pct"/>
            <w:shd w:val="clear" w:color="auto" w:fill="auto"/>
            <w:vAlign w:val="center"/>
          </w:tcPr>
          <w:p w:rsidR="000C74BC" w:rsidRDefault="00524E28">
            <w:pPr>
              <w:autoSpaceDE w:val="0"/>
              <w:autoSpaceDN w:val="0"/>
              <w:adjustRightInd w:val="0"/>
              <w:jc w:val="center"/>
              <w:rPr>
                <w:rFonts w:ascii="宋体" w:eastAsia="宋体" w:hAnsi="宋体" w:cs="宋体"/>
                <w:kern w:val="0"/>
                <w:sz w:val="31"/>
                <w:szCs w:val="21"/>
              </w:rPr>
            </w:pPr>
            <w:r>
              <w:rPr>
                <w:rFonts w:ascii="宋体" w:eastAsia="宋体" w:hAnsi="宋体" w:cs="宋体" w:hint="eastAsia"/>
                <w:kern w:val="0"/>
                <w:szCs w:val="21"/>
              </w:rPr>
              <w:t>附件3</w:t>
            </w:r>
          </w:p>
        </w:tc>
        <w:tc>
          <w:tcPr>
            <w:tcW w:w="1476" w:type="pct"/>
            <w:shd w:val="clear" w:color="auto" w:fill="auto"/>
            <w:vAlign w:val="center"/>
          </w:tcPr>
          <w:p w:rsidR="000C74BC" w:rsidRDefault="00524E28">
            <w:pPr>
              <w:pStyle w:val="23"/>
              <w:snapToGrid w:val="0"/>
              <w:spacing w:line="400" w:lineRule="exact"/>
              <w:ind w:firstLineChars="0" w:firstLine="0"/>
              <w:jc w:val="center"/>
              <w:rPr>
                <w:rFonts w:ascii="宋体" w:eastAsia="宋体" w:cs="宋体"/>
                <w:kern w:val="0"/>
                <w:szCs w:val="21"/>
              </w:rPr>
            </w:pPr>
            <w:r>
              <w:rPr>
                <w:rFonts w:ascii="宋体" w:eastAsia="宋体" w:cs="宋体" w:hint="eastAsia"/>
                <w:sz w:val="21"/>
                <w:szCs w:val="21"/>
              </w:rPr>
              <w:t>安全生产管理协议</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686" w:type="pct"/>
            <w:shd w:val="clear" w:color="auto" w:fill="auto"/>
            <w:vAlign w:val="center"/>
          </w:tcPr>
          <w:p w:rsidR="000C74BC" w:rsidRDefault="00524E28">
            <w:pPr>
              <w:pStyle w:val="23"/>
              <w:snapToGrid w:val="0"/>
              <w:spacing w:line="240" w:lineRule="auto"/>
              <w:ind w:firstLineChars="0" w:firstLine="0"/>
              <w:jc w:val="center"/>
              <w:rPr>
                <w:rFonts w:ascii="宋体" w:eastAsia="宋体" w:cs="宋体"/>
                <w:kern w:val="0"/>
                <w:szCs w:val="21"/>
              </w:rPr>
            </w:pPr>
            <w:r>
              <w:rPr>
                <w:rFonts w:ascii="宋体" w:eastAsia="宋体" w:hint="eastAsia"/>
                <w:sz w:val="21"/>
                <w:szCs w:val="21"/>
              </w:rPr>
              <w:t>/</w:t>
            </w:r>
          </w:p>
        </w:tc>
        <w:tc>
          <w:tcPr>
            <w:tcW w:w="1476" w:type="pct"/>
            <w:shd w:val="clear" w:color="auto" w:fill="auto"/>
            <w:vAlign w:val="center"/>
          </w:tcPr>
          <w:p w:rsidR="000C74BC" w:rsidRDefault="00524E28">
            <w:pPr>
              <w:pStyle w:val="23"/>
              <w:snapToGrid w:val="0"/>
              <w:spacing w:line="240" w:lineRule="auto"/>
              <w:ind w:firstLineChars="0" w:firstLine="0"/>
              <w:jc w:val="center"/>
              <w:rPr>
                <w:rFonts w:ascii="宋体" w:eastAsia="宋体" w:cs="宋体"/>
                <w:sz w:val="21"/>
                <w:szCs w:val="21"/>
              </w:rPr>
            </w:pPr>
            <w:r>
              <w:rPr>
                <w:rFonts w:ascii="宋体" w:eastAsia="宋体" w:hint="eastAsia"/>
                <w:sz w:val="21"/>
                <w:szCs w:val="21"/>
              </w:rPr>
              <w:t>补充协议</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18</w:t>
            </w:r>
          </w:p>
        </w:tc>
        <w:tc>
          <w:tcPr>
            <w:tcW w:w="686" w:type="pct"/>
            <w:shd w:val="clear" w:color="auto" w:fill="auto"/>
            <w:vAlign w:val="center"/>
          </w:tcPr>
          <w:p w:rsidR="000C74BC" w:rsidRDefault="00524E28">
            <w:pPr>
              <w:pStyle w:val="23"/>
              <w:snapToGrid w:val="0"/>
              <w:spacing w:line="400" w:lineRule="exact"/>
              <w:ind w:firstLineChars="0" w:firstLine="0"/>
              <w:jc w:val="center"/>
              <w:rPr>
                <w:rFonts w:ascii="宋体" w:eastAsia="宋体" w:cs="宋体"/>
                <w:kern w:val="0"/>
                <w:szCs w:val="21"/>
              </w:rPr>
            </w:pPr>
            <w:proofErr w:type="gramStart"/>
            <w:r>
              <w:rPr>
                <w:rFonts w:ascii="宋体" w:eastAsia="宋体" w:cs="宋体" w:hint="eastAsia"/>
                <w:sz w:val="21"/>
                <w:szCs w:val="21"/>
              </w:rPr>
              <w:t>一</w:t>
            </w:r>
            <w:proofErr w:type="gramEnd"/>
          </w:p>
        </w:tc>
        <w:tc>
          <w:tcPr>
            <w:tcW w:w="1476" w:type="pct"/>
            <w:shd w:val="clear" w:color="auto" w:fill="auto"/>
            <w:vAlign w:val="center"/>
          </w:tcPr>
          <w:p w:rsidR="000C74BC" w:rsidRDefault="00524E28">
            <w:pPr>
              <w:pStyle w:val="23"/>
              <w:snapToGrid w:val="0"/>
              <w:spacing w:line="400" w:lineRule="exact"/>
              <w:ind w:firstLineChars="0" w:firstLine="0"/>
              <w:jc w:val="center"/>
              <w:rPr>
                <w:rFonts w:ascii="宋体" w:eastAsia="宋体" w:cs="宋体"/>
                <w:kern w:val="0"/>
                <w:szCs w:val="21"/>
              </w:rPr>
            </w:pPr>
            <w:r>
              <w:rPr>
                <w:rFonts w:ascii="宋体" w:eastAsia="宋体" w:cs="宋体" w:hint="eastAsia"/>
                <w:sz w:val="21"/>
                <w:szCs w:val="21"/>
              </w:rPr>
              <w:t>不可撤销银行履约保函</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19</w:t>
            </w:r>
          </w:p>
        </w:tc>
        <w:tc>
          <w:tcPr>
            <w:tcW w:w="686" w:type="pct"/>
            <w:shd w:val="clear" w:color="auto" w:fill="auto"/>
            <w:vAlign w:val="center"/>
          </w:tcPr>
          <w:p w:rsidR="000C74BC" w:rsidRDefault="00524E28">
            <w:pPr>
              <w:pStyle w:val="23"/>
              <w:snapToGrid w:val="0"/>
              <w:spacing w:line="400" w:lineRule="exact"/>
              <w:ind w:firstLineChars="0" w:firstLine="0"/>
              <w:jc w:val="center"/>
              <w:rPr>
                <w:rFonts w:ascii="宋体" w:eastAsia="宋体" w:cs="宋体"/>
                <w:sz w:val="21"/>
                <w:szCs w:val="21"/>
              </w:rPr>
            </w:pPr>
            <w:r>
              <w:rPr>
                <w:rFonts w:ascii="宋体" w:eastAsia="宋体" w:cs="宋体" w:hint="eastAsia"/>
                <w:sz w:val="21"/>
                <w:szCs w:val="21"/>
              </w:rPr>
              <w:t>二</w:t>
            </w:r>
          </w:p>
        </w:tc>
        <w:tc>
          <w:tcPr>
            <w:tcW w:w="1476" w:type="pct"/>
            <w:shd w:val="clear" w:color="auto" w:fill="auto"/>
            <w:vAlign w:val="center"/>
          </w:tcPr>
          <w:p w:rsidR="000C74BC" w:rsidRDefault="00524E28">
            <w:pPr>
              <w:pStyle w:val="23"/>
              <w:snapToGrid w:val="0"/>
              <w:spacing w:line="400" w:lineRule="exact"/>
              <w:ind w:firstLineChars="0" w:firstLine="0"/>
              <w:jc w:val="center"/>
              <w:rPr>
                <w:rFonts w:ascii="宋体" w:eastAsia="宋体" w:cs="宋体"/>
                <w:sz w:val="21"/>
                <w:szCs w:val="21"/>
              </w:rPr>
            </w:pPr>
            <w:r>
              <w:rPr>
                <w:rFonts w:ascii="宋体" w:eastAsia="宋体" w:cs="宋体" w:hint="eastAsia"/>
                <w:sz w:val="21"/>
                <w:szCs w:val="21"/>
              </w:rPr>
              <w:t>履约保证保险凭证</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r w:rsidR="000C74BC">
        <w:trPr>
          <w:trHeight w:val="574"/>
        </w:trPr>
        <w:tc>
          <w:tcPr>
            <w:tcW w:w="488" w:type="pct"/>
            <w:vAlign w:val="center"/>
          </w:tcPr>
          <w:p w:rsidR="000C74BC" w:rsidRDefault="00524E28">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w:t>
            </w:r>
          </w:p>
        </w:tc>
        <w:tc>
          <w:tcPr>
            <w:tcW w:w="686" w:type="pct"/>
            <w:shd w:val="clear" w:color="auto" w:fill="auto"/>
            <w:vAlign w:val="center"/>
          </w:tcPr>
          <w:p w:rsidR="000C74BC" w:rsidRDefault="00524E28">
            <w:pPr>
              <w:pStyle w:val="23"/>
              <w:snapToGrid w:val="0"/>
              <w:spacing w:line="400" w:lineRule="exact"/>
              <w:ind w:firstLineChars="0" w:firstLine="0"/>
              <w:jc w:val="center"/>
              <w:rPr>
                <w:rFonts w:ascii="宋体" w:eastAsia="宋体" w:cs="宋体"/>
                <w:kern w:val="0"/>
                <w:szCs w:val="21"/>
              </w:rPr>
            </w:pPr>
            <w:r>
              <w:rPr>
                <w:rFonts w:ascii="宋体" w:eastAsia="宋体" w:cs="宋体" w:hint="eastAsia"/>
                <w:sz w:val="21"/>
                <w:szCs w:val="21"/>
              </w:rPr>
              <w:t>三</w:t>
            </w:r>
          </w:p>
        </w:tc>
        <w:tc>
          <w:tcPr>
            <w:tcW w:w="1476" w:type="pct"/>
            <w:shd w:val="clear" w:color="auto" w:fill="auto"/>
            <w:vAlign w:val="center"/>
          </w:tcPr>
          <w:p w:rsidR="000C74BC" w:rsidRDefault="00524E28">
            <w:pPr>
              <w:pStyle w:val="23"/>
              <w:snapToGrid w:val="0"/>
              <w:spacing w:line="400" w:lineRule="exact"/>
              <w:ind w:firstLineChars="0" w:firstLine="0"/>
              <w:jc w:val="center"/>
              <w:rPr>
                <w:rFonts w:ascii="宋体" w:eastAsia="宋体" w:cs="宋体"/>
                <w:kern w:val="0"/>
                <w:szCs w:val="21"/>
              </w:rPr>
            </w:pPr>
            <w:r>
              <w:rPr>
                <w:rFonts w:ascii="宋体" w:eastAsia="宋体" w:cs="宋体" w:hint="eastAsia"/>
                <w:sz w:val="21"/>
                <w:szCs w:val="21"/>
              </w:rPr>
              <w:t>担保公司履约担保书</w:t>
            </w:r>
          </w:p>
        </w:tc>
        <w:tc>
          <w:tcPr>
            <w:tcW w:w="646"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c>
          <w:tcPr>
            <w:tcW w:w="1703" w:type="pct"/>
            <w:vAlign w:val="center"/>
          </w:tcPr>
          <w:p w:rsidR="000C74BC" w:rsidRDefault="000C74BC">
            <w:pPr>
              <w:autoSpaceDE w:val="0"/>
              <w:autoSpaceDN w:val="0"/>
              <w:adjustRightInd w:val="0"/>
              <w:spacing w:line="400" w:lineRule="exact"/>
              <w:jc w:val="center"/>
              <w:rPr>
                <w:rFonts w:ascii="宋体" w:eastAsia="宋体" w:hAnsi="宋体" w:cs="宋体"/>
                <w:kern w:val="0"/>
                <w:szCs w:val="21"/>
              </w:rPr>
            </w:pPr>
          </w:p>
        </w:tc>
      </w:tr>
    </w:tbl>
    <w:p w:rsidR="000C74BC" w:rsidRDefault="000C74BC" w:rsidP="000F7511">
      <w:pPr>
        <w:autoSpaceDE w:val="0"/>
        <w:autoSpaceDN w:val="0"/>
        <w:adjustRightInd w:val="0"/>
        <w:snapToGrid w:val="0"/>
        <w:spacing w:line="360" w:lineRule="auto"/>
        <w:ind w:leftChars="-158" w:left="187" w:hangingChars="247" w:hanging="519"/>
        <w:jc w:val="left"/>
        <w:rPr>
          <w:rFonts w:ascii="宋体" w:eastAsia="宋体" w:hAnsi="宋体" w:cs="宋体"/>
          <w:szCs w:val="24"/>
          <w:lang w:val="zh-CN"/>
        </w:rPr>
      </w:pPr>
    </w:p>
    <w:p w:rsidR="000C74BC" w:rsidRDefault="00524E28">
      <w:pPr>
        <w:autoSpaceDE w:val="0"/>
        <w:autoSpaceDN w:val="0"/>
        <w:adjustRightInd w:val="0"/>
        <w:snapToGrid w:val="0"/>
        <w:spacing w:line="360" w:lineRule="auto"/>
        <w:ind w:leftChars="-101" w:left="166" w:hangingChars="180" w:hanging="378"/>
        <w:jc w:val="left"/>
        <w:rPr>
          <w:rFonts w:ascii="宋体" w:eastAsia="宋体" w:hAnsi="宋体" w:cs="宋体"/>
          <w:szCs w:val="24"/>
          <w:lang w:val="zh-CN"/>
        </w:rPr>
      </w:pPr>
      <w:r>
        <w:rPr>
          <w:rFonts w:ascii="宋体" w:eastAsia="宋体" w:hAnsi="宋体" w:cs="宋体" w:hint="eastAsia"/>
          <w:szCs w:val="24"/>
          <w:lang w:val="zh-CN"/>
        </w:rPr>
        <w:t>备注：</w:t>
      </w:r>
    </w:p>
    <w:p w:rsidR="000C74BC" w:rsidRDefault="00524E28">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ascii="宋体" w:eastAsia="宋体" w:hAnsi="宋体" w:cs="宋体" w:hint="eastAsia"/>
          <w:b/>
          <w:kern w:val="0"/>
          <w:szCs w:val="21"/>
          <w:u w:val="single"/>
        </w:rPr>
        <w:t>未逐</w:t>
      </w:r>
      <w:proofErr w:type="gramEnd"/>
      <w:r>
        <w:rPr>
          <w:rFonts w:ascii="宋体" w:eastAsia="宋体" w:hAnsi="宋体" w:cs="宋体" w:hint="eastAsia"/>
          <w:b/>
          <w:kern w:val="0"/>
          <w:szCs w:val="21"/>
          <w:u w:val="single"/>
        </w:rPr>
        <w:t>条填写视为完全满足招标文件要求</w:t>
      </w:r>
      <w:r>
        <w:rPr>
          <w:rFonts w:ascii="宋体" w:eastAsia="宋体" w:hAnsi="宋体" w:cs="宋体" w:hint="eastAsia"/>
          <w:b/>
          <w:kern w:val="0"/>
          <w:szCs w:val="21"/>
        </w:rPr>
        <w:t>。</w:t>
      </w:r>
    </w:p>
    <w:p w:rsidR="000C74BC" w:rsidRDefault="00524E28">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0C74BC" w:rsidRDefault="00524E28">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（3）招标文件“第五篇 相关保函格式”作为重要的商务条款，投标人的响应情况列入本合同条款偏离表。</w:t>
      </w:r>
    </w:p>
    <w:p w:rsidR="000C74BC" w:rsidRDefault="00524E28">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（4）如投标人差异内容较多可另附页说明，并在本偏离表“具体偏离内容”项注明其在投标文件中的具体页码。</w:t>
      </w:r>
    </w:p>
    <w:p w:rsidR="000C74BC" w:rsidRDefault="000C74BC">
      <w:pPr>
        <w:spacing w:line="360" w:lineRule="auto"/>
        <w:ind w:leftChars="-100" w:left="357" w:hangingChars="270" w:hanging="567"/>
        <w:rPr>
          <w:rFonts w:ascii="宋体" w:eastAsia="宋体" w:hAnsi="宋体" w:cs="宋体"/>
          <w:szCs w:val="21"/>
        </w:rPr>
      </w:pPr>
    </w:p>
    <w:p w:rsidR="000C74BC" w:rsidRDefault="000C74BC">
      <w:pPr>
        <w:spacing w:line="360" w:lineRule="auto"/>
        <w:ind w:leftChars="-100" w:left="357" w:hangingChars="270" w:hanging="567"/>
        <w:rPr>
          <w:rFonts w:ascii="宋体" w:eastAsia="宋体" w:hAnsi="宋体" w:cs="宋体"/>
          <w:szCs w:val="21"/>
        </w:rPr>
      </w:pPr>
    </w:p>
    <w:p w:rsidR="000C74BC" w:rsidRDefault="000C74BC">
      <w:pPr>
        <w:spacing w:line="360" w:lineRule="auto"/>
        <w:ind w:leftChars="-100" w:left="357" w:hangingChars="270" w:hanging="567"/>
        <w:rPr>
          <w:rFonts w:ascii="宋体" w:eastAsia="宋体" w:hAnsi="宋体" w:cs="宋体"/>
          <w:szCs w:val="21"/>
        </w:rPr>
      </w:pPr>
    </w:p>
    <w:p w:rsidR="000C74BC" w:rsidRDefault="00524E28">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autoSpaceDE w:val="0"/>
        <w:autoSpaceDN w:val="0"/>
        <w:adjustRightInd w:val="0"/>
        <w:spacing w:line="360" w:lineRule="auto"/>
        <w:jc w:val="center"/>
        <w:rPr>
          <w:rFonts w:ascii="宋体" w:eastAsia="宋体" w:hAnsi="宋体" w:cs="宋体"/>
          <w:b/>
          <w:bCs/>
          <w:szCs w:val="24"/>
          <w:lang w:val="zh-CN"/>
        </w:rPr>
      </w:pPr>
      <w:r>
        <w:rPr>
          <w:rFonts w:ascii="宋体" w:eastAsia="宋体" w:hAnsi="宋体" w:cs="宋体" w:hint="eastAsia"/>
          <w:b/>
          <w:bCs/>
          <w:szCs w:val="24"/>
          <w:lang w:val="zh-CN"/>
        </w:rPr>
        <w:t>说明：由投标人使用投标人的企业数字证书电子签名。</w:t>
      </w:r>
    </w:p>
    <w:p w:rsidR="000C74BC" w:rsidRDefault="00524E28">
      <w:pPr>
        <w:tabs>
          <w:tab w:val="left" w:pos="567"/>
        </w:tabs>
        <w:autoSpaceDE w:val="0"/>
        <w:autoSpaceDN w:val="0"/>
        <w:adjustRightInd w:val="0"/>
        <w:spacing w:line="360" w:lineRule="auto"/>
        <w:jc w:val="left"/>
        <w:outlineLvl w:val="1"/>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727" w:name="_Toc5473"/>
      <w:bookmarkStart w:id="728" w:name="_Toc13179"/>
      <w:bookmarkStart w:id="729" w:name="_Toc211622217"/>
      <w:bookmarkStart w:id="730" w:name="_Toc102860082"/>
      <w:bookmarkStart w:id="731" w:name="_Toc102860426"/>
      <w:bookmarkStart w:id="732" w:name="_Toc94107218"/>
      <w:bookmarkStart w:id="733" w:name="_Toc29505"/>
      <w:bookmarkStart w:id="734" w:name="_Toc140596937"/>
      <w:bookmarkStart w:id="735" w:name="_Toc142508377"/>
      <w:bookmarkStart w:id="736" w:name="_Toc104991884"/>
      <w:bookmarkStart w:id="737" w:name="_Toc486167717"/>
      <w:bookmarkStart w:id="738" w:name="_Toc27980_WPSOffice_Level2"/>
      <w:r>
        <w:rPr>
          <w:rFonts w:ascii="宋体" w:eastAsia="宋体" w:hAnsi="宋体" w:cs="宋体" w:hint="eastAsia"/>
          <w:b/>
          <w:kern w:val="0"/>
          <w:sz w:val="32"/>
          <w:szCs w:val="32"/>
        </w:rPr>
        <w:lastRenderedPageBreak/>
        <w:t>八、业绩表格式</w:t>
      </w:r>
      <w:bookmarkEnd w:id="727"/>
      <w:bookmarkEnd w:id="728"/>
      <w:bookmarkEnd w:id="729"/>
      <w:bookmarkEnd w:id="730"/>
      <w:bookmarkEnd w:id="731"/>
      <w:bookmarkEnd w:id="732"/>
      <w:bookmarkEnd w:id="733"/>
      <w:bookmarkEnd w:id="734"/>
      <w:bookmarkEnd w:id="735"/>
      <w:bookmarkEnd w:id="736"/>
    </w:p>
    <w:p w:rsidR="000C74BC" w:rsidRDefault="00524E28">
      <w:pPr>
        <w:autoSpaceDE w:val="0"/>
        <w:autoSpaceDN w:val="0"/>
        <w:adjustRightInd w:val="0"/>
        <w:spacing w:line="360" w:lineRule="auto"/>
        <w:jc w:val="center"/>
        <w:rPr>
          <w:rFonts w:ascii="宋体" w:eastAsia="宋体" w:hAnsi="宋体" w:cs="Times New Roman"/>
          <w:b/>
          <w:bCs/>
          <w:sz w:val="30"/>
          <w:szCs w:val="30"/>
          <w:lang w:val="zh-CN"/>
        </w:rPr>
      </w:pPr>
      <w:bookmarkStart w:id="739" w:name="_Toc30603"/>
      <w:bookmarkStart w:id="740" w:name="_Toc13226"/>
      <w:r>
        <w:rPr>
          <w:rFonts w:ascii="宋体" w:eastAsia="宋体" w:hAnsi="宋体" w:cs="Times New Roman" w:hint="eastAsia"/>
          <w:b/>
          <w:bCs/>
          <w:sz w:val="30"/>
          <w:szCs w:val="30"/>
        </w:rPr>
        <w:t>投标人</w:t>
      </w:r>
      <w:r>
        <w:rPr>
          <w:rFonts w:ascii="宋体" w:eastAsia="宋体" w:hAnsi="宋体" w:cs="Times New Roman" w:hint="eastAsia"/>
          <w:b/>
          <w:bCs/>
          <w:sz w:val="30"/>
          <w:szCs w:val="30"/>
          <w:lang w:val="zh-CN"/>
        </w:rPr>
        <w:t>202</w:t>
      </w:r>
      <w:r>
        <w:rPr>
          <w:rFonts w:ascii="宋体" w:eastAsia="宋体" w:hAnsi="宋体" w:cs="Times New Roman" w:hint="eastAsia"/>
          <w:b/>
          <w:bCs/>
          <w:sz w:val="30"/>
          <w:szCs w:val="30"/>
        </w:rPr>
        <w:t>2年</w:t>
      </w:r>
      <w:r>
        <w:rPr>
          <w:rFonts w:ascii="宋体" w:eastAsia="宋体" w:hAnsi="宋体" w:cs="Times New Roman" w:hint="eastAsia"/>
          <w:b/>
          <w:bCs/>
          <w:sz w:val="30"/>
          <w:szCs w:val="30"/>
          <w:lang w:val="zh-CN"/>
        </w:rPr>
        <w:t>1月1日以来</w:t>
      </w:r>
      <w:r>
        <w:rPr>
          <w:rFonts w:ascii="宋体" w:eastAsia="宋体" w:hAnsi="宋体" w:cs="Times New Roman" w:hint="eastAsia"/>
          <w:b/>
          <w:bCs/>
          <w:sz w:val="30"/>
          <w:szCs w:val="30"/>
        </w:rPr>
        <w:t>具有的</w:t>
      </w:r>
      <w:r>
        <w:rPr>
          <w:rFonts w:ascii="宋体" w:eastAsia="宋体" w:hAnsi="宋体" w:cs="Times New Roman" w:hint="eastAsia"/>
          <w:b/>
          <w:bCs/>
          <w:sz w:val="30"/>
          <w:szCs w:val="30"/>
          <w:lang w:val="zh-CN"/>
        </w:rPr>
        <w:t>投标品牌液体</w:t>
      </w:r>
      <w:r>
        <w:rPr>
          <w:rFonts w:ascii="宋体" w:eastAsia="宋体" w:hAnsi="宋体" w:cs="Times New Roman" w:hint="eastAsia"/>
          <w:b/>
          <w:bCs/>
          <w:sz w:val="30"/>
          <w:szCs w:val="30"/>
        </w:rPr>
        <w:t>乙酸钠</w:t>
      </w:r>
      <w:r>
        <w:rPr>
          <w:rFonts w:ascii="宋体" w:eastAsia="宋体" w:hAnsi="宋体" w:cs="Times New Roman" w:hint="eastAsia"/>
          <w:b/>
          <w:bCs/>
          <w:sz w:val="30"/>
          <w:szCs w:val="30"/>
          <w:lang w:val="zh-CN"/>
        </w:rPr>
        <w:t>供货业绩表</w:t>
      </w:r>
      <w:bookmarkEnd w:id="739"/>
      <w:bookmarkEnd w:id="740"/>
    </w:p>
    <w:p w:rsidR="000C74BC" w:rsidRDefault="00524E28">
      <w:pPr>
        <w:autoSpaceDE w:val="0"/>
        <w:autoSpaceDN w:val="0"/>
        <w:adjustRightInd w:val="0"/>
        <w:spacing w:line="360" w:lineRule="auto"/>
        <w:ind w:firstLineChars="200" w:firstLine="420"/>
        <w:jc w:val="center"/>
        <w:rPr>
          <w:rFonts w:ascii="宋体" w:eastAsia="宋体" w:hAnsi="宋体" w:cs="Times New Roman"/>
          <w:szCs w:val="21"/>
        </w:rPr>
      </w:pPr>
      <w:r>
        <w:rPr>
          <w:rFonts w:ascii="宋体" w:eastAsia="宋体" w:hAnsi="宋体" w:cs="Times New Roman" w:hint="eastAsia"/>
          <w:szCs w:val="21"/>
        </w:rPr>
        <w:t>本项业绩必须为：投标人2022年以来具有的投标品牌液体乙酸钠供货业绩（合同签订日期为2022年1月1日或以后）。</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
        <w:gridCol w:w="1291"/>
        <w:gridCol w:w="2133"/>
        <w:gridCol w:w="1353"/>
        <w:gridCol w:w="782"/>
        <w:gridCol w:w="875"/>
        <w:gridCol w:w="1451"/>
        <w:gridCol w:w="762"/>
      </w:tblGrid>
      <w:tr w:rsidR="000C74BC">
        <w:trPr>
          <w:trHeight w:val="1194"/>
          <w:jc w:val="center"/>
        </w:trPr>
        <w:tc>
          <w:tcPr>
            <w:tcW w:w="532"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rPr>
            </w:pPr>
            <w:r>
              <w:rPr>
                <w:rFonts w:ascii="宋体" w:eastAsia="宋体" w:hAnsi="宋体" w:cs="宋体" w:hint="eastAsia"/>
                <w:szCs w:val="21"/>
                <w:lang w:val="zh-CN"/>
              </w:rPr>
              <w:t>序号</w:t>
            </w:r>
          </w:p>
        </w:tc>
        <w:tc>
          <w:tcPr>
            <w:tcW w:w="667"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lang w:val="zh-CN"/>
              </w:rPr>
            </w:pPr>
            <w:r>
              <w:rPr>
                <w:rFonts w:ascii="宋体" w:eastAsia="宋体" w:hAnsi="宋体" w:cs="宋体" w:hint="eastAsia"/>
                <w:szCs w:val="21"/>
                <w:lang w:val="zh-CN"/>
              </w:rPr>
              <w:t>项目</w:t>
            </w:r>
          </w:p>
          <w:p w:rsidR="000C74BC" w:rsidRDefault="00524E28">
            <w:pPr>
              <w:jc w:val="center"/>
              <w:rPr>
                <w:rFonts w:ascii="宋体" w:eastAsia="宋体" w:hAnsi="宋体" w:cs="宋体"/>
                <w:szCs w:val="21"/>
              </w:rPr>
            </w:pPr>
            <w:r>
              <w:rPr>
                <w:rFonts w:ascii="宋体" w:eastAsia="宋体" w:hAnsi="宋体" w:cs="宋体" w:hint="eastAsia"/>
                <w:szCs w:val="21"/>
                <w:lang w:val="zh-CN"/>
              </w:rPr>
              <w:t xml:space="preserve">名称 </w:t>
            </w:r>
          </w:p>
        </w:tc>
        <w:tc>
          <w:tcPr>
            <w:tcW w:w="1102"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rPr>
            </w:pPr>
            <w:r>
              <w:rPr>
                <w:rFonts w:ascii="宋体" w:eastAsia="宋体" w:hAnsi="宋体" w:cs="宋体" w:hint="eastAsia"/>
                <w:szCs w:val="21"/>
              </w:rPr>
              <w:t>合同标的货物名称、品牌、数量</w:t>
            </w:r>
          </w:p>
        </w:tc>
        <w:tc>
          <w:tcPr>
            <w:tcW w:w="699"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rPr>
            </w:pPr>
            <w:r>
              <w:rPr>
                <w:rFonts w:ascii="宋体" w:eastAsia="宋体" w:hAnsi="宋体" w:cs="宋体" w:hint="eastAsia"/>
                <w:szCs w:val="21"/>
              </w:rPr>
              <w:t>单项合同金额（单位：万元）</w:t>
            </w:r>
          </w:p>
        </w:tc>
        <w:tc>
          <w:tcPr>
            <w:tcW w:w="404"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lang w:val="zh-CN"/>
              </w:rPr>
            </w:pPr>
            <w:r>
              <w:rPr>
                <w:rFonts w:ascii="宋体" w:eastAsia="宋体" w:hAnsi="宋体" w:cs="宋体" w:hint="eastAsia"/>
                <w:szCs w:val="21"/>
                <w:lang w:val="zh-CN"/>
              </w:rPr>
              <w:t>签约</w:t>
            </w:r>
          </w:p>
          <w:p w:rsidR="000C74BC" w:rsidRDefault="00524E28">
            <w:pPr>
              <w:jc w:val="center"/>
              <w:rPr>
                <w:rFonts w:ascii="宋体" w:eastAsia="宋体" w:hAnsi="宋体" w:cs="宋体"/>
                <w:szCs w:val="21"/>
                <w:lang w:val="zh-CN"/>
              </w:rPr>
            </w:pPr>
            <w:r>
              <w:rPr>
                <w:rFonts w:ascii="宋体" w:eastAsia="宋体" w:hAnsi="宋体" w:cs="宋体" w:hint="eastAsia"/>
                <w:szCs w:val="21"/>
                <w:lang w:val="zh-CN"/>
              </w:rPr>
              <w:t>日期</w:t>
            </w:r>
          </w:p>
        </w:tc>
        <w:tc>
          <w:tcPr>
            <w:tcW w:w="452"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lang w:val="zh-CN"/>
              </w:rPr>
            </w:pPr>
            <w:r>
              <w:rPr>
                <w:rFonts w:ascii="宋体" w:eastAsia="宋体" w:hAnsi="宋体" w:cs="宋体" w:hint="eastAsia"/>
                <w:szCs w:val="21"/>
                <w:lang w:val="zh-CN"/>
              </w:rPr>
              <w:t>完成</w:t>
            </w:r>
          </w:p>
          <w:p w:rsidR="000C74BC" w:rsidRDefault="00524E28">
            <w:pPr>
              <w:jc w:val="center"/>
              <w:rPr>
                <w:rFonts w:ascii="宋体" w:eastAsia="宋体" w:hAnsi="宋体" w:cs="宋体"/>
                <w:szCs w:val="21"/>
              </w:rPr>
            </w:pPr>
            <w:r>
              <w:rPr>
                <w:rFonts w:ascii="宋体" w:eastAsia="宋体" w:hAnsi="宋体" w:cs="宋体" w:hint="eastAsia"/>
                <w:szCs w:val="21"/>
                <w:lang w:val="zh-CN"/>
              </w:rPr>
              <w:t>情况</w:t>
            </w:r>
          </w:p>
        </w:tc>
        <w:tc>
          <w:tcPr>
            <w:tcW w:w="750"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rPr>
            </w:pPr>
            <w:r>
              <w:rPr>
                <w:rFonts w:ascii="宋体" w:eastAsia="宋体" w:hAnsi="宋体" w:cs="宋体" w:hint="eastAsia"/>
                <w:szCs w:val="21"/>
                <w:lang w:val="zh-CN"/>
              </w:rPr>
              <w:t>买方单位联系人及电话</w:t>
            </w:r>
          </w:p>
        </w:tc>
        <w:tc>
          <w:tcPr>
            <w:tcW w:w="395"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szCs w:val="21"/>
              </w:rPr>
            </w:pPr>
            <w:r>
              <w:rPr>
                <w:rFonts w:ascii="宋体" w:eastAsia="宋体" w:hAnsi="宋体" w:cs="宋体" w:hint="eastAsia"/>
                <w:szCs w:val="21"/>
                <w:lang w:val="zh-CN"/>
              </w:rPr>
              <w:t>备注</w:t>
            </w:r>
          </w:p>
        </w:tc>
      </w:tr>
      <w:tr w:rsidR="000C74BC">
        <w:trPr>
          <w:trHeight w:val="564"/>
          <w:jc w:val="center"/>
        </w:trPr>
        <w:tc>
          <w:tcPr>
            <w:tcW w:w="532"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360" w:lineRule="auto"/>
              <w:jc w:val="center"/>
              <w:rPr>
                <w:rFonts w:ascii="宋体" w:eastAsia="宋体" w:hAnsi="宋体" w:cs="宋体"/>
                <w:szCs w:val="21"/>
                <w:lang w:val="zh-CN"/>
              </w:rPr>
            </w:pPr>
            <w:r>
              <w:rPr>
                <w:rFonts w:ascii="宋体" w:eastAsia="宋体" w:hAnsi="宋体" w:cs="宋体" w:hint="eastAsia"/>
                <w:szCs w:val="21"/>
                <w:lang w:val="zh-CN"/>
              </w:rPr>
              <w:t>1</w:t>
            </w:r>
          </w:p>
        </w:tc>
        <w:tc>
          <w:tcPr>
            <w:tcW w:w="667"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110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404" w:type="pct"/>
            <w:tcBorders>
              <w:top w:val="single" w:sz="4" w:space="0" w:color="auto"/>
              <w:left w:val="single" w:sz="4" w:space="0" w:color="auto"/>
              <w:bottom w:val="single" w:sz="4" w:space="0" w:color="auto"/>
              <w:right w:val="single" w:sz="4" w:space="0" w:color="auto"/>
            </w:tcBorders>
          </w:tcPr>
          <w:p w:rsidR="000C74BC" w:rsidRDefault="000C74BC">
            <w:pPr>
              <w:spacing w:line="360" w:lineRule="auto"/>
              <w:jc w:val="center"/>
              <w:rPr>
                <w:rFonts w:ascii="宋体" w:eastAsia="宋体" w:hAnsi="宋体" w:cs="宋体"/>
                <w:szCs w:val="21"/>
                <w:u w:val="single"/>
              </w:rPr>
            </w:pPr>
          </w:p>
        </w:tc>
        <w:tc>
          <w:tcPr>
            <w:tcW w:w="45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395"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r>
      <w:tr w:rsidR="000C74BC">
        <w:trPr>
          <w:trHeight w:val="558"/>
          <w:jc w:val="center"/>
        </w:trPr>
        <w:tc>
          <w:tcPr>
            <w:tcW w:w="532"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360" w:lineRule="auto"/>
              <w:jc w:val="center"/>
              <w:rPr>
                <w:rFonts w:ascii="宋体" w:eastAsia="宋体" w:hAnsi="宋体" w:cs="宋体"/>
                <w:szCs w:val="21"/>
                <w:lang w:val="zh-CN"/>
              </w:rPr>
            </w:pPr>
            <w:r>
              <w:rPr>
                <w:rFonts w:ascii="宋体" w:eastAsia="宋体" w:hAnsi="宋体" w:cs="宋体" w:hint="eastAsia"/>
                <w:szCs w:val="21"/>
                <w:lang w:val="zh-CN"/>
              </w:rPr>
              <w:t>2</w:t>
            </w:r>
          </w:p>
        </w:tc>
        <w:tc>
          <w:tcPr>
            <w:tcW w:w="667"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110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404" w:type="pct"/>
            <w:tcBorders>
              <w:top w:val="single" w:sz="4" w:space="0" w:color="auto"/>
              <w:left w:val="single" w:sz="4" w:space="0" w:color="auto"/>
              <w:bottom w:val="single" w:sz="4" w:space="0" w:color="auto"/>
              <w:right w:val="single" w:sz="4" w:space="0" w:color="auto"/>
            </w:tcBorders>
          </w:tcPr>
          <w:p w:rsidR="000C74BC" w:rsidRDefault="000C74BC">
            <w:pPr>
              <w:spacing w:line="360" w:lineRule="auto"/>
              <w:jc w:val="center"/>
              <w:rPr>
                <w:rFonts w:ascii="宋体" w:eastAsia="宋体" w:hAnsi="宋体" w:cs="宋体"/>
                <w:szCs w:val="21"/>
                <w:u w:val="single"/>
              </w:rPr>
            </w:pPr>
          </w:p>
        </w:tc>
        <w:tc>
          <w:tcPr>
            <w:tcW w:w="45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395"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r>
      <w:tr w:rsidR="000C74BC">
        <w:trPr>
          <w:trHeight w:val="552"/>
          <w:jc w:val="center"/>
        </w:trPr>
        <w:tc>
          <w:tcPr>
            <w:tcW w:w="532"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360" w:lineRule="auto"/>
              <w:jc w:val="center"/>
              <w:rPr>
                <w:rFonts w:ascii="宋体" w:eastAsia="宋体" w:hAnsi="宋体" w:cs="宋体"/>
                <w:szCs w:val="21"/>
                <w:lang w:val="zh-CN"/>
              </w:rPr>
            </w:pPr>
            <w:r>
              <w:rPr>
                <w:rFonts w:ascii="宋体" w:eastAsia="宋体" w:hAnsi="宋体" w:cs="宋体" w:hint="eastAsia"/>
                <w:szCs w:val="21"/>
                <w:lang w:val="zh-CN"/>
              </w:rPr>
              <w:t>3</w:t>
            </w:r>
          </w:p>
        </w:tc>
        <w:tc>
          <w:tcPr>
            <w:tcW w:w="667"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110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404" w:type="pct"/>
            <w:tcBorders>
              <w:top w:val="single" w:sz="4" w:space="0" w:color="auto"/>
              <w:left w:val="single" w:sz="4" w:space="0" w:color="auto"/>
              <w:bottom w:val="single" w:sz="4" w:space="0" w:color="auto"/>
              <w:right w:val="single" w:sz="4" w:space="0" w:color="auto"/>
            </w:tcBorders>
          </w:tcPr>
          <w:p w:rsidR="000C74BC" w:rsidRDefault="000C74BC">
            <w:pPr>
              <w:spacing w:line="360" w:lineRule="auto"/>
              <w:jc w:val="center"/>
              <w:rPr>
                <w:rFonts w:ascii="宋体" w:eastAsia="宋体" w:hAnsi="宋体" w:cs="宋体"/>
                <w:szCs w:val="21"/>
                <w:u w:val="single"/>
              </w:rPr>
            </w:pPr>
          </w:p>
        </w:tc>
        <w:tc>
          <w:tcPr>
            <w:tcW w:w="45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395"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r>
      <w:tr w:rsidR="000C74BC">
        <w:trPr>
          <w:trHeight w:val="563"/>
          <w:jc w:val="center"/>
        </w:trPr>
        <w:tc>
          <w:tcPr>
            <w:tcW w:w="532"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360" w:lineRule="auto"/>
              <w:jc w:val="center"/>
              <w:rPr>
                <w:rFonts w:ascii="宋体" w:eastAsia="宋体" w:hAnsi="宋体" w:cs="宋体"/>
                <w:szCs w:val="21"/>
              </w:rPr>
            </w:pPr>
            <w:r>
              <w:rPr>
                <w:rFonts w:ascii="宋体" w:eastAsia="宋体" w:hAnsi="宋体" w:cs="宋体" w:hint="eastAsia"/>
                <w:szCs w:val="21"/>
              </w:rPr>
              <w:t>…</w:t>
            </w:r>
          </w:p>
        </w:tc>
        <w:tc>
          <w:tcPr>
            <w:tcW w:w="667"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110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404" w:type="pct"/>
            <w:tcBorders>
              <w:top w:val="single" w:sz="4" w:space="0" w:color="auto"/>
              <w:left w:val="single" w:sz="4" w:space="0" w:color="auto"/>
              <w:bottom w:val="single" w:sz="4" w:space="0" w:color="auto"/>
              <w:right w:val="single" w:sz="4" w:space="0" w:color="auto"/>
            </w:tcBorders>
          </w:tcPr>
          <w:p w:rsidR="000C74BC" w:rsidRDefault="000C74BC">
            <w:pPr>
              <w:spacing w:line="360" w:lineRule="auto"/>
              <w:jc w:val="center"/>
              <w:rPr>
                <w:rFonts w:ascii="宋体" w:eastAsia="宋体" w:hAnsi="宋体" w:cs="宋体"/>
                <w:szCs w:val="21"/>
              </w:rPr>
            </w:pPr>
          </w:p>
        </w:tc>
        <w:tc>
          <w:tcPr>
            <w:tcW w:w="452"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c>
          <w:tcPr>
            <w:tcW w:w="395" w:type="pct"/>
            <w:tcBorders>
              <w:top w:val="single" w:sz="4" w:space="0" w:color="auto"/>
              <w:left w:val="single" w:sz="4" w:space="0" w:color="auto"/>
              <w:bottom w:val="single" w:sz="4" w:space="0" w:color="auto"/>
              <w:right w:val="single" w:sz="4" w:space="0" w:color="auto"/>
            </w:tcBorders>
            <w:vAlign w:val="center"/>
          </w:tcPr>
          <w:p w:rsidR="000C74BC" w:rsidRDefault="000C74BC">
            <w:pPr>
              <w:spacing w:line="360" w:lineRule="auto"/>
              <w:jc w:val="center"/>
              <w:rPr>
                <w:rFonts w:ascii="宋体" w:eastAsia="宋体" w:hAnsi="宋体" w:cs="宋体"/>
                <w:szCs w:val="21"/>
              </w:rPr>
            </w:pPr>
          </w:p>
        </w:tc>
      </w:tr>
    </w:tbl>
    <w:p w:rsidR="000C74BC" w:rsidRDefault="000C74BC">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p>
    <w:p w:rsidR="000C74BC" w:rsidRDefault="00524E28">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备注：</w:t>
      </w:r>
    </w:p>
    <w:p w:rsidR="000C74BC" w:rsidRDefault="00524E28">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（1）项目业绩按单项合同金额从高到低的方式排列；</w:t>
      </w:r>
      <w:r>
        <w:rPr>
          <w:rFonts w:ascii="宋体" w:eastAsia="宋体" w:hAnsi="宋体" w:cs="Times New Roman" w:hint="eastAsia"/>
          <w:b/>
          <w:bCs/>
          <w:szCs w:val="24"/>
          <w:lang w:val="zh-CN"/>
        </w:rPr>
        <w:t>同一个单项合同的业绩可以同时在资格业绩和评分业绩重复放置；</w:t>
      </w:r>
    </w:p>
    <w:p w:rsidR="000C74BC" w:rsidRDefault="00524E28">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bookmarkStart w:id="741" w:name="_Toc23981"/>
      <w:bookmarkStart w:id="742" w:name="_Toc3876"/>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）业绩按以下条款作为考评依据：</w:t>
      </w:r>
      <w:bookmarkEnd w:id="741"/>
      <w:bookmarkEnd w:id="742"/>
    </w:p>
    <w:p w:rsidR="000C74BC" w:rsidRDefault="00524E28">
      <w:pPr>
        <w:autoSpaceDE w:val="0"/>
        <w:autoSpaceDN w:val="0"/>
        <w:snapToGrid w:val="0"/>
        <w:spacing w:line="360" w:lineRule="auto"/>
        <w:jc w:val="left"/>
        <w:rPr>
          <w:rFonts w:ascii="宋体" w:eastAsia="宋体" w:hAnsi="宋体" w:cs="Times New Roman"/>
          <w:b/>
          <w:bCs/>
          <w:szCs w:val="24"/>
          <w:lang w:val="zh-CN"/>
        </w:rPr>
      </w:pPr>
      <w:r>
        <w:rPr>
          <w:rFonts w:ascii="宋体" w:eastAsia="宋体" w:hAnsi="宋体" w:cs="Times New Roman" w:hint="eastAsia"/>
          <w:b/>
          <w:bCs/>
          <w:szCs w:val="24"/>
          <w:lang w:val="zh-CN"/>
        </w:rPr>
        <w:t>1）须附合同扫描件，否则不得分；</w:t>
      </w:r>
    </w:p>
    <w:p w:rsidR="000C74BC" w:rsidRDefault="00524E28">
      <w:pPr>
        <w:autoSpaceDE w:val="0"/>
        <w:autoSpaceDN w:val="0"/>
        <w:snapToGrid w:val="0"/>
        <w:spacing w:line="360" w:lineRule="auto"/>
        <w:jc w:val="left"/>
        <w:rPr>
          <w:rFonts w:ascii="宋体" w:eastAsia="宋体" w:hAnsi="宋体" w:cs="Times New Roman"/>
          <w:b/>
          <w:bCs/>
          <w:szCs w:val="24"/>
          <w:lang w:val="zh-CN"/>
        </w:rPr>
      </w:pPr>
      <w:r>
        <w:rPr>
          <w:rFonts w:ascii="宋体" w:eastAsia="宋体" w:hAnsi="宋体" w:cs="Times New Roman" w:hint="eastAsia"/>
          <w:b/>
          <w:bCs/>
          <w:szCs w:val="24"/>
          <w:lang w:val="zh-CN"/>
        </w:rPr>
        <w:t>2）</w:t>
      </w:r>
      <w:proofErr w:type="gramStart"/>
      <w:r>
        <w:rPr>
          <w:rFonts w:ascii="宋体" w:eastAsia="宋体" w:hAnsi="宋体" w:cs="Times New Roman" w:hint="eastAsia"/>
          <w:b/>
          <w:bCs/>
          <w:szCs w:val="24"/>
          <w:lang w:val="zh-CN"/>
        </w:rPr>
        <w:t>若业绩</w:t>
      </w:r>
      <w:proofErr w:type="gramEnd"/>
      <w:r>
        <w:rPr>
          <w:rFonts w:ascii="宋体" w:eastAsia="宋体" w:hAnsi="宋体" w:cs="Times New Roman" w:hint="eastAsia"/>
          <w:b/>
          <w:bCs/>
          <w:szCs w:val="24"/>
          <w:lang w:val="zh-CN"/>
        </w:rPr>
        <w:t>为框架式协议或资格入围</w:t>
      </w:r>
      <w:r>
        <w:rPr>
          <w:rFonts w:ascii="宋体" w:eastAsia="宋体" w:hAnsi="宋体" w:cs="Times New Roman" w:hint="eastAsia"/>
          <w:b/>
          <w:bCs/>
          <w:szCs w:val="24"/>
        </w:rPr>
        <w:t>等</w:t>
      </w:r>
      <w:r>
        <w:rPr>
          <w:rFonts w:ascii="宋体" w:eastAsia="宋体" w:hAnsi="宋体" w:cs="Times New Roman" w:hint="eastAsia"/>
          <w:b/>
          <w:bCs/>
          <w:szCs w:val="24"/>
          <w:lang w:val="zh-CN"/>
        </w:rPr>
        <w:t>无明确金额的合同，必须同时提供合同期限内已供货产品发票金额统计表和供货发票扫描件，否则，视为无效业绩；</w:t>
      </w:r>
    </w:p>
    <w:p w:rsidR="000C74BC" w:rsidRDefault="00524E28">
      <w:pPr>
        <w:numPr>
          <w:ilvl w:val="255"/>
          <w:numId w:val="0"/>
        </w:numPr>
        <w:autoSpaceDE w:val="0"/>
        <w:autoSpaceDN w:val="0"/>
        <w:snapToGrid w:val="0"/>
        <w:spacing w:line="360" w:lineRule="auto"/>
        <w:jc w:val="left"/>
        <w:rPr>
          <w:rFonts w:ascii="宋体" w:eastAsia="宋体" w:hAnsi="宋体" w:cs="Times New Roman"/>
          <w:b/>
          <w:bCs/>
          <w:szCs w:val="24"/>
          <w:lang w:val="zh-CN"/>
        </w:rPr>
      </w:pPr>
      <w:r>
        <w:rPr>
          <w:rFonts w:ascii="宋体" w:eastAsia="宋体" w:hAnsi="宋体" w:cs="Times New Roman" w:hint="eastAsia"/>
          <w:b/>
          <w:bCs/>
          <w:szCs w:val="24"/>
          <w:lang w:val="zh-CN"/>
        </w:rPr>
        <w:t>3）</w:t>
      </w:r>
      <w:proofErr w:type="gramStart"/>
      <w:r>
        <w:rPr>
          <w:rFonts w:ascii="宋体" w:eastAsia="宋体" w:hAnsi="宋体" w:cs="Times New Roman" w:hint="eastAsia"/>
          <w:b/>
          <w:bCs/>
          <w:szCs w:val="24"/>
          <w:lang w:val="zh-CN"/>
        </w:rPr>
        <w:t>若合同</w:t>
      </w:r>
      <w:proofErr w:type="gramEnd"/>
      <w:r>
        <w:rPr>
          <w:rFonts w:ascii="宋体" w:eastAsia="宋体" w:hAnsi="宋体" w:cs="Times New Roman" w:hint="eastAsia"/>
          <w:b/>
          <w:bCs/>
          <w:szCs w:val="24"/>
          <w:lang w:val="zh-CN"/>
        </w:rPr>
        <w:t>无法反映评分条件（卖方为投标人、合同签订日期为2022年1月1日或以后、金额、合同标的必须包含投标品牌液体乙酸钠）的，还需提供产品购买方出具的书面补充说明文件扫描件作为辅助证明（补充说明文件扫描件能显示购买方公章），否则不得分；</w:t>
      </w:r>
    </w:p>
    <w:p w:rsidR="000C74BC" w:rsidRDefault="00524E28">
      <w:pPr>
        <w:autoSpaceDE w:val="0"/>
        <w:autoSpaceDN w:val="0"/>
        <w:adjustRightInd w:val="0"/>
        <w:snapToGrid w:val="0"/>
        <w:spacing w:line="360" w:lineRule="auto"/>
        <w:ind w:leftChars="-41" w:left="483" w:hangingChars="270" w:hanging="569"/>
        <w:jc w:val="left"/>
        <w:rPr>
          <w:rFonts w:ascii="宋体" w:eastAsia="宋体" w:hAnsi="宋体" w:cs="宋体"/>
          <w:b/>
          <w:bCs/>
          <w:kern w:val="0"/>
          <w:szCs w:val="21"/>
        </w:rPr>
      </w:pPr>
      <w:r>
        <w:rPr>
          <w:rFonts w:ascii="宋体" w:eastAsia="宋体" w:hAnsi="宋体" w:cs="Times New Roman" w:hint="eastAsia"/>
          <w:b/>
          <w:bCs/>
          <w:szCs w:val="24"/>
          <w:lang w:val="zh-CN"/>
        </w:rPr>
        <w:t>（</w:t>
      </w:r>
      <w:r>
        <w:rPr>
          <w:rFonts w:ascii="宋体" w:eastAsia="宋体" w:hAnsi="宋体" w:cs="Times New Roman" w:hint="eastAsia"/>
          <w:b/>
          <w:bCs/>
          <w:szCs w:val="24"/>
        </w:rPr>
        <w:t>3</w:t>
      </w:r>
      <w:r>
        <w:rPr>
          <w:rFonts w:ascii="宋体" w:eastAsia="宋体" w:hAnsi="宋体" w:cs="Times New Roman" w:hint="eastAsia"/>
          <w:b/>
          <w:bCs/>
          <w:szCs w:val="24"/>
          <w:lang w:val="zh-CN"/>
        </w:rPr>
        <w:t>）未按上述要求在此格式下提供证明材料的业绩，或在此格式下所附材料无法证明填报项目符合本项评分要求的业绩，在评标时将不予考虑</w:t>
      </w:r>
      <w:r>
        <w:rPr>
          <w:rFonts w:ascii="宋体" w:eastAsia="宋体" w:hAnsi="宋体" w:cs="Times New Roman" w:hint="eastAsia"/>
          <w:b/>
          <w:bCs/>
          <w:kern w:val="0"/>
          <w:szCs w:val="21"/>
        </w:rPr>
        <w:t>。</w:t>
      </w:r>
    </w:p>
    <w:p w:rsidR="000C74BC" w:rsidRDefault="000C74BC">
      <w:pPr>
        <w:autoSpaceDE w:val="0"/>
        <w:autoSpaceDN w:val="0"/>
        <w:adjustRightInd w:val="0"/>
        <w:snapToGrid w:val="0"/>
        <w:spacing w:line="360" w:lineRule="auto"/>
        <w:ind w:leftChars="-41" w:left="481" w:hangingChars="270" w:hanging="567"/>
        <w:jc w:val="left"/>
        <w:rPr>
          <w:rFonts w:ascii="宋体" w:eastAsia="宋体" w:hAnsi="宋体" w:cs="宋体"/>
          <w:kern w:val="0"/>
          <w:szCs w:val="21"/>
        </w:rPr>
      </w:pPr>
    </w:p>
    <w:p w:rsidR="000C74BC" w:rsidRDefault="00524E28">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autoSpaceDE w:val="0"/>
        <w:autoSpaceDN w:val="0"/>
        <w:adjustRightInd w:val="0"/>
        <w:spacing w:line="360" w:lineRule="auto"/>
        <w:jc w:val="center"/>
        <w:rPr>
          <w:rFonts w:ascii="宋体" w:eastAsia="宋体" w:hAnsi="宋体" w:cs="宋体"/>
          <w:szCs w:val="24"/>
          <w:lang w:val="zh-CN"/>
        </w:rPr>
      </w:pPr>
      <w:r>
        <w:rPr>
          <w:rFonts w:ascii="宋体" w:eastAsia="宋体" w:hAnsi="宋体" w:cs="宋体" w:hint="eastAsia"/>
          <w:b/>
          <w:bCs/>
          <w:szCs w:val="24"/>
          <w:lang w:val="zh-CN"/>
        </w:rPr>
        <w:t>说明：由投标人使用投标人的企业数字证书电子签名。</w:t>
      </w:r>
    </w:p>
    <w:p w:rsidR="000C74BC" w:rsidRDefault="00524E28">
      <w:pPr>
        <w:widowControl/>
        <w:jc w:val="left"/>
        <w:rPr>
          <w:rFonts w:ascii="宋体" w:eastAsia="宋体" w:hAnsi="宋体" w:cs="宋体"/>
          <w:b/>
          <w:kern w:val="0"/>
          <w:sz w:val="32"/>
          <w:szCs w:val="32"/>
          <w:lang w:val="zh-CN"/>
        </w:rPr>
      </w:pPr>
      <w:bookmarkStart w:id="743" w:name="_Toc10033"/>
      <w:r>
        <w:rPr>
          <w:rFonts w:ascii="宋体" w:eastAsia="宋体" w:hAnsi="宋体" w:cs="宋体"/>
          <w:b/>
          <w:kern w:val="0"/>
          <w:sz w:val="32"/>
          <w:szCs w:val="32"/>
          <w:lang w:val="zh-CN"/>
        </w:rPr>
        <w:br w:type="page"/>
      </w:r>
    </w:p>
    <w:p w:rsidR="000C74BC" w:rsidRDefault="00524E28">
      <w:pPr>
        <w:tabs>
          <w:tab w:val="left" w:pos="567"/>
        </w:tabs>
        <w:autoSpaceDE w:val="0"/>
        <w:autoSpaceDN w:val="0"/>
        <w:adjustRightInd w:val="0"/>
        <w:spacing w:line="360" w:lineRule="auto"/>
        <w:ind w:left="657" w:hanging="867"/>
        <w:jc w:val="left"/>
        <w:rPr>
          <w:rFonts w:ascii="宋体" w:eastAsia="宋体" w:hAnsi="宋体" w:cs="宋体"/>
          <w:b/>
          <w:kern w:val="0"/>
          <w:sz w:val="32"/>
          <w:szCs w:val="32"/>
          <w:lang w:val="zh-CN"/>
        </w:rPr>
      </w:pPr>
      <w:r>
        <w:rPr>
          <w:rFonts w:ascii="宋体" w:eastAsia="宋体" w:hAnsi="宋体" w:cs="宋体" w:hint="eastAsia"/>
          <w:b/>
          <w:kern w:val="0"/>
          <w:sz w:val="32"/>
          <w:szCs w:val="32"/>
          <w:lang w:val="zh-CN"/>
        </w:rPr>
        <w:lastRenderedPageBreak/>
        <w:t>附表：已供货产品发票金额统计表</w:t>
      </w:r>
      <w:bookmarkEnd w:id="7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720"/>
        <w:gridCol w:w="2526"/>
        <w:gridCol w:w="1056"/>
        <w:gridCol w:w="1476"/>
        <w:gridCol w:w="636"/>
      </w:tblGrid>
      <w:tr w:rsidR="000C74BC">
        <w:trPr>
          <w:trHeight w:val="486"/>
          <w:jc w:val="center"/>
        </w:trPr>
        <w:tc>
          <w:tcPr>
            <w:tcW w:w="3820" w:type="dxa"/>
            <w:gridSpan w:val="2"/>
            <w:vAlign w:val="center"/>
          </w:tcPr>
          <w:p w:rsidR="000C74BC" w:rsidRDefault="00524E28">
            <w:pPr>
              <w:pStyle w:val="ab"/>
              <w:ind w:leftChars="0" w:left="0"/>
              <w:jc w:val="center"/>
              <w:rPr>
                <w:rFonts w:ascii="宋体" w:hAnsi="宋体" w:cs="宋体"/>
              </w:rPr>
            </w:pPr>
            <w:r>
              <w:rPr>
                <w:rFonts w:ascii="宋体" w:hAnsi="宋体" w:cs="宋体" w:hint="eastAsia"/>
              </w:rPr>
              <w:t>项目名称</w:t>
            </w:r>
          </w:p>
        </w:tc>
        <w:tc>
          <w:tcPr>
            <w:tcW w:w="0" w:type="auto"/>
            <w:gridSpan w:val="4"/>
            <w:vAlign w:val="center"/>
          </w:tcPr>
          <w:p w:rsidR="000C74BC" w:rsidRDefault="000C74BC">
            <w:pPr>
              <w:pStyle w:val="ab"/>
              <w:spacing w:line="360" w:lineRule="auto"/>
              <w:ind w:leftChars="0" w:left="0"/>
              <w:rPr>
                <w:rFonts w:ascii="宋体" w:hAnsi="宋体" w:cs="宋体"/>
              </w:rPr>
            </w:pPr>
          </w:p>
        </w:tc>
      </w:tr>
      <w:tr w:rsidR="000C74BC">
        <w:trPr>
          <w:trHeight w:val="486"/>
          <w:jc w:val="center"/>
        </w:trPr>
        <w:tc>
          <w:tcPr>
            <w:tcW w:w="3820" w:type="dxa"/>
            <w:gridSpan w:val="2"/>
            <w:vAlign w:val="center"/>
          </w:tcPr>
          <w:p w:rsidR="000C74BC" w:rsidRDefault="00524E28">
            <w:pPr>
              <w:pStyle w:val="ab"/>
              <w:ind w:leftChars="0" w:left="0"/>
              <w:jc w:val="center"/>
              <w:rPr>
                <w:rFonts w:ascii="宋体" w:hAnsi="宋体" w:cs="宋体"/>
              </w:rPr>
            </w:pPr>
            <w:r>
              <w:rPr>
                <w:rFonts w:ascii="宋体" w:hAnsi="宋体" w:cs="宋体" w:hint="eastAsia"/>
              </w:rPr>
              <w:t>合同约定的供货期</w:t>
            </w:r>
          </w:p>
        </w:tc>
        <w:tc>
          <w:tcPr>
            <w:tcW w:w="0" w:type="auto"/>
            <w:gridSpan w:val="4"/>
            <w:vAlign w:val="center"/>
          </w:tcPr>
          <w:p w:rsidR="000C74BC" w:rsidRDefault="000C74BC">
            <w:pPr>
              <w:pStyle w:val="ab"/>
              <w:spacing w:line="360" w:lineRule="auto"/>
              <w:ind w:leftChars="0" w:left="0"/>
              <w:rPr>
                <w:rFonts w:ascii="宋体" w:hAnsi="宋体" w:cs="宋体"/>
              </w:rPr>
            </w:pPr>
          </w:p>
        </w:tc>
      </w:tr>
      <w:tr w:rsidR="000C74BC">
        <w:trPr>
          <w:trHeight w:val="486"/>
          <w:jc w:val="center"/>
        </w:trPr>
        <w:tc>
          <w:tcPr>
            <w:tcW w:w="3820" w:type="dxa"/>
            <w:gridSpan w:val="2"/>
            <w:vAlign w:val="center"/>
          </w:tcPr>
          <w:p w:rsidR="000C74BC" w:rsidRDefault="00524E28">
            <w:pPr>
              <w:pStyle w:val="ab"/>
              <w:ind w:leftChars="0" w:left="0"/>
              <w:jc w:val="center"/>
              <w:rPr>
                <w:rFonts w:ascii="宋体" w:hAnsi="宋体" w:cs="宋体"/>
              </w:rPr>
            </w:pPr>
            <w:r>
              <w:rPr>
                <w:rFonts w:ascii="宋体" w:hAnsi="宋体" w:cs="宋体" w:hint="eastAsia"/>
              </w:rPr>
              <w:t>发票抬头（合同购买方）</w:t>
            </w:r>
          </w:p>
        </w:tc>
        <w:tc>
          <w:tcPr>
            <w:tcW w:w="0" w:type="auto"/>
            <w:gridSpan w:val="4"/>
            <w:vAlign w:val="center"/>
          </w:tcPr>
          <w:p w:rsidR="000C74BC" w:rsidRDefault="000C74BC">
            <w:pPr>
              <w:pStyle w:val="ab"/>
              <w:spacing w:line="360" w:lineRule="auto"/>
              <w:ind w:leftChars="0" w:left="0"/>
              <w:rPr>
                <w:rFonts w:ascii="宋体" w:hAnsi="宋体" w:cs="宋体"/>
              </w:rPr>
            </w:pPr>
          </w:p>
        </w:tc>
      </w:tr>
      <w:tr w:rsidR="000C74BC">
        <w:trPr>
          <w:trHeight w:val="486"/>
          <w:jc w:val="center"/>
        </w:trPr>
        <w:tc>
          <w:tcPr>
            <w:tcW w:w="1100" w:type="dxa"/>
            <w:vAlign w:val="center"/>
          </w:tcPr>
          <w:p w:rsidR="000C74BC" w:rsidRDefault="00524E28">
            <w:pPr>
              <w:pStyle w:val="ab"/>
              <w:ind w:leftChars="0" w:left="0"/>
              <w:jc w:val="center"/>
              <w:rPr>
                <w:rFonts w:ascii="宋体" w:hAnsi="宋体" w:cs="宋体"/>
              </w:rPr>
            </w:pPr>
            <w:r>
              <w:rPr>
                <w:rFonts w:ascii="宋体" w:hAnsi="宋体" w:cs="宋体" w:hint="eastAsia"/>
              </w:rPr>
              <w:t>序号</w:t>
            </w:r>
          </w:p>
        </w:tc>
        <w:tc>
          <w:tcPr>
            <w:tcW w:w="2720" w:type="dxa"/>
            <w:vAlign w:val="center"/>
          </w:tcPr>
          <w:p w:rsidR="000C74BC" w:rsidRDefault="00524E28">
            <w:pPr>
              <w:pStyle w:val="ab"/>
              <w:ind w:leftChars="0" w:left="0"/>
              <w:jc w:val="center"/>
              <w:rPr>
                <w:rFonts w:ascii="宋体" w:hAnsi="宋体" w:cs="宋体"/>
              </w:rPr>
            </w:pPr>
            <w:r>
              <w:rPr>
                <w:rFonts w:ascii="宋体" w:hAnsi="宋体" w:cs="宋体" w:hint="eastAsia"/>
              </w:rPr>
              <w:t>发票名目</w:t>
            </w:r>
          </w:p>
        </w:tc>
        <w:tc>
          <w:tcPr>
            <w:tcW w:w="0" w:type="auto"/>
            <w:vAlign w:val="center"/>
          </w:tcPr>
          <w:p w:rsidR="000C74BC" w:rsidRDefault="00524E28">
            <w:pPr>
              <w:pStyle w:val="ab"/>
              <w:ind w:leftChars="0" w:left="0"/>
              <w:jc w:val="center"/>
              <w:rPr>
                <w:rFonts w:ascii="宋体" w:hAnsi="宋体" w:cs="宋体"/>
              </w:rPr>
            </w:pPr>
            <w:r>
              <w:rPr>
                <w:rFonts w:ascii="宋体" w:hAnsi="宋体" w:cs="宋体" w:hint="eastAsia"/>
              </w:rPr>
              <w:t>发票金额（单位：万元）</w:t>
            </w:r>
          </w:p>
        </w:tc>
        <w:tc>
          <w:tcPr>
            <w:tcW w:w="0" w:type="auto"/>
            <w:vAlign w:val="center"/>
          </w:tcPr>
          <w:p w:rsidR="000C74BC" w:rsidRDefault="00524E28">
            <w:pPr>
              <w:pStyle w:val="ab"/>
              <w:ind w:leftChars="0" w:left="0"/>
              <w:jc w:val="center"/>
              <w:rPr>
                <w:rFonts w:ascii="宋体" w:hAnsi="宋体" w:cs="宋体"/>
              </w:rPr>
            </w:pPr>
            <w:r>
              <w:rPr>
                <w:rFonts w:ascii="宋体" w:hAnsi="宋体" w:cs="宋体" w:hint="eastAsia"/>
              </w:rPr>
              <w:t>发票号码</w:t>
            </w:r>
          </w:p>
        </w:tc>
        <w:tc>
          <w:tcPr>
            <w:tcW w:w="0" w:type="auto"/>
            <w:vAlign w:val="center"/>
          </w:tcPr>
          <w:p w:rsidR="000C74BC" w:rsidRDefault="00524E28">
            <w:pPr>
              <w:pStyle w:val="ab"/>
              <w:ind w:leftChars="0" w:left="0"/>
              <w:jc w:val="center"/>
              <w:rPr>
                <w:rFonts w:ascii="宋体" w:hAnsi="宋体" w:cs="宋体"/>
              </w:rPr>
            </w:pPr>
            <w:r>
              <w:rPr>
                <w:rFonts w:ascii="宋体" w:hAnsi="宋体" w:cs="宋体" w:hint="eastAsia"/>
              </w:rPr>
              <w:t>发票所属时期</w:t>
            </w:r>
          </w:p>
        </w:tc>
        <w:tc>
          <w:tcPr>
            <w:tcW w:w="0" w:type="auto"/>
            <w:vAlign w:val="center"/>
          </w:tcPr>
          <w:p w:rsidR="000C74BC" w:rsidRDefault="00524E28">
            <w:pPr>
              <w:pStyle w:val="ab"/>
              <w:ind w:leftChars="0" w:left="0"/>
              <w:jc w:val="center"/>
              <w:rPr>
                <w:rFonts w:ascii="宋体" w:hAnsi="宋体" w:cs="宋体"/>
              </w:rPr>
            </w:pPr>
            <w:r>
              <w:rPr>
                <w:rFonts w:ascii="宋体" w:hAnsi="宋体" w:cs="宋体" w:hint="eastAsia"/>
              </w:rPr>
              <w:t>备注</w:t>
            </w:r>
          </w:p>
        </w:tc>
      </w:tr>
      <w:tr w:rsidR="000C74BC">
        <w:trPr>
          <w:trHeight w:val="486"/>
          <w:jc w:val="center"/>
        </w:trPr>
        <w:tc>
          <w:tcPr>
            <w:tcW w:w="1100" w:type="dxa"/>
            <w:vAlign w:val="center"/>
          </w:tcPr>
          <w:p w:rsidR="000C74BC" w:rsidRDefault="00524E28">
            <w:pPr>
              <w:pStyle w:val="ab"/>
              <w:ind w:leftChars="0" w:left="0"/>
              <w:jc w:val="center"/>
              <w:rPr>
                <w:rFonts w:ascii="宋体" w:hAnsi="宋体" w:cs="宋体"/>
              </w:rPr>
            </w:pPr>
            <w:r>
              <w:rPr>
                <w:rFonts w:ascii="宋体" w:hAnsi="宋体" w:cs="宋体" w:hint="eastAsia"/>
              </w:rPr>
              <w:t>1</w:t>
            </w:r>
          </w:p>
        </w:tc>
        <w:tc>
          <w:tcPr>
            <w:tcW w:w="2720" w:type="dxa"/>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r>
      <w:tr w:rsidR="000C74BC">
        <w:trPr>
          <w:trHeight w:val="486"/>
          <w:jc w:val="center"/>
        </w:trPr>
        <w:tc>
          <w:tcPr>
            <w:tcW w:w="1100" w:type="dxa"/>
            <w:vAlign w:val="center"/>
          </w:tcPr>
          <w:p w:rsidR="000C74BC" w:rsidRDefault="00524E28">
            <w:pPr>
              <w:pStyle w:val="ab"/>
              <w:ind w:leftChars="0" w:left="0"/>
              <w:jc w:val="center"/>
              <w:rPr>
                <w:rFonts w:ascii="宋体" w:hAnsi="宋体" w:cs="宋体"/>
              </w:rPr>
            </w:pPr>
            <w:r>
              <w:rPr>
                <w:rFonts w:ascii="宋体" w:hAnsi="宋体" w:cs="宋体" w:hint="eastAsia"/>
              </w:rPr>
              <w:t>2</w:t>
            </w:r>
          </w:p>
        </w:tc>
        <w:tc>
          <w:tcPr>
            <w:tcW w:w="2720" w:type="dxa"/>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r>
      <w:tr w:rsidR="000C74BC">
        <w:trPr>
          <w:trHeight w:val="486"/>
          <w:jc w:val="center"/>
        </w:trPr>
        <w:tc>
          <w:tcPr>
            <w:tcW w:w="1100" w:type="dxa"/>
            <w:vAlign w:val="center"/>
          </w:tcPr>
          <w:p w:rsidR="000C74BC" w:rsidRDefault="00524E28">
            <w:pPr>
              <w:pStyle w:val="ab"/>
              <w:ind w:leftChars="0" w:left="0"/>
              <w:jc w:val="center"/>
              <w:rPr>
                <w:rFonts w:ascii="宋体" w:hAnsi="宋体" w:cs="宋体"/>
              </w:rPr>
            </w:pPr>
            <w:r>
              <w:rPr>
                <w:rFonts w:ascii="宋体" w:hAnsi="宋体" w:cs="宋体" w:hint="eastAsia"/>
              </w:rPr>
              <w:t>3</w:t>
            </w:r>
          </w:p>
        </w:tc>
        <w:tc>
          <w:tcPr>
            <w:tcW w:w="2720" w:type="dxa"/>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r>
      <w:tr w:rsidR="000C74BC">
        <w:trPr>
          <w:trHeight w:val="486"/>
          <w:jc w:val="center"/>
        </w:trPr>
        <w:tc>
          <w:tcPr>
            <w:tcW w:w="1100" w:type="dxa"/>
            <w:vAlign w:val="center"/>
          </w:tcPr>
          <w:p w:rsidR="000C74BC" w:rsidRDefault="00524E28">
            <w:pPr>
              <w:pStyle w:val="ab"/>
              <w:ind w:leftChars="0" w:left="0"/>
              <w:jc w:val="center"/>
              <w:rPr>
                <w:rFonts w:ascii="宋体" w:hAnsi="宋体" w:cs="宋体"/>
              </w:rPr>
            </w:pPr>
            <w:r>
              <w:rPr>
                <w:rFonts w:ascii="宋体" w:hAnsi="宋体" w:cs="宋体" w:hint="eastAsia"/>
              </w:rPr>
              <w:t>...</w:t>
            </w:r>
          </w:p>
        </w:tc>
        <w:tc>
          <w:tcPr>
            <w:tcW w:w="2720" w:type="dxa"/>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r>
      <w:tr w:rsidR="000C74BC">
        <w:trPr>
          <w:trHeight w:val="507"/>
          <w:jc w:val="center"/>
        </w:trPr>
        <w:tc>
          <w:tcPr>
            <w:tcW w:w="3820" w:type="dxa"/>
            <w:gridSpan w:val="2"/>
            <w:vAlign w:val="center"/>
          </w:tcPr>
          <w:p w:rsidR="000C74BC" w:rsidRDefault="00524E28">
            <w:pPr>
              <w:pStyle w:val="ab"/>
              <w:ind w:leftChars="0" w:left="0"/>
              <w:jc w:val="center"/>
              <w:rPr>
                <w:rFonts w:ascii="宋体" w:hAnsi="宋体" w:cs="宋体"/>
              </w:rPr>
            </w:pPr>
            <w:r>
              <w:rPr>
                <w:rFonts w:ascii="宋体" w:hAnsi="宋体" w:cs="宋体" w:hint="eastAsia"/>
              </w:rPr>
              <w:t>发票金额合计（单位：万元）</w:t>
            </w: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c>
          <w:tcPr>
            <w:tcW w:w="0" w:type="auto"/>
            <w:vAlign w:val="center"/>
          </w:tcPr>
          <w:p w:rsidR="000C74BC" w:rsidRDefault="000C74BC">
            <w:pPr>
              <w:pStyle w:val="ab"/>
              <w:ind w:leftChars="0" w:left="0"/>
              <w:jc w:val="center"/>
              <w:rPr>
                <w:rFonts w:ascii="宋体" w:hAnsi="宋体" w:cs="宋体"/>
              </w:rPr>
            </w:pPr>
          </w:p>
        </w:tc>
      </w:tr>
    </w:tbl>
    <w:p w:rsidR="000C74BC" w:rsidRDefault="000C74BC">
      <w:pPr>
        <w:snapToGrid w:val="0"/>
        <w:spacing w:line="360" w:lineRule="auto"/>
        <w:ind w:leftChars="-57" w:left="491" w:hangingChars="291" w:hanging="611"/>
        <w:rPr>
          <w:rFonts w:ascii="宋体" w:eastAsia="宋体" w:hAnsi="宋体" w:cs="宋体"/>
          <w:szCs w:val="21"/>
        </w:rPr>
      </w:pPr>
    </w:p>
    <w:p w:rsidR="000C74BC" w:rsidRDefault="00524E28">
      <w:pPr>
        <w:snapToGrid w:val="0"/>
        <w:spacing w:line="360" w:lineRule="auto"/>
        <w:ind w:leftChars="-57" w:left="491" w:hangingChars="291" w:hanging="611"/>
        <w:rPr>
          <w:rFonts w:ascii="宋体" w:eastAsia="宋体" w:hAnsi="宋体" w:cs="宋体"/>
          <w:szCs w:val="21"/>
        </w:rPr>
      </w:pPr>
      <w:r>
        <w:rPr>
          <w:rFonts w:ascii="宋体" w:eastAsia="宋体" w:hAnsi="宋体" w:cs="宋体" w:hint="eastAsia"/>
          <w:szCs w:val="21"/>
        </w:rPr>
        <w:t>备注：</w:t>
      </w:r>
    </w:p>
    <w:p w:rsidR="000C74BC" w:rsidRDefault="00524E28" w:rsidP="000F7511">
      <w:pPr>
        <w:snapToGrid w:val="0"/>
        <w:spacing w:line="360" w:lineRule="auto"/>
        <w:ind w:leftChars="-58" w:left="397" w:hangingChars="247" w:hanging="519"/>
        <w:rPr>
          <w:rFonts w:ascii="宋体" w:eastAsia="宋体" w:hAnsi="宋体" w:cs="宋体"/>
        </w:rPr>
      </w:pPr>
      <w:bookmarkStart w:id="744" w:name="_Toc18014"/>
      <w:bookmarkStart w:id="745" w:name="_Toc10235"/>
      <w:r>
        <w:rPr>
          <w:rFonts w:ascii="宋体" w:eastAsia="宋体" w:hAnsi="宋体" w:cs="宋体" w:hint="eastAsia"/>
        </w:rPr>
        <w:t>（1）本统计表及供货发票</w:t>
      </w:r>
      <w:r w:rsidR="0078720A">
        <w:rPr>
          <w:rFonts w:ascii="宋体" w:eastAsia="宋体" w:hAnsi="宋体" w:cs="宋体" w:hint="eastAsia"/>
        </w:rPr>
        <w:t>扫描件</w:t>
      </w:r>
      <w:r>
        <w:rPr>
          <w:rFonts w:ascii="宋体" w:eastAsia="宋体" w:hAnsi="宋体" w:cs="宋体" w:hint="eastAsia"/>
        </w:rPr>
        <w:t>应后附于合同</w:t>
      </w:r>
      <w:r>
        <w:rPr>
          <w:rFonts w:ascii="宋体" w:eastAsia="宋体" w:hAnsi="宋体" w:cs="宋体" w:hint="eastAsia"/>
          <w:szCs w:val="21"/>
          <w:lang w:val="zh-CN"/>
        </w:rPr>
        <w:t>扫描件</w:t>
      </w:r>
      <w:r>
        <w:rPr>
          <w:rFonts w:ascii="宋体" w:eastAsia="宋体" w:hAnsi="宋体" w:cs="宋体" w:hint="eastAsia"/>
        </w:rPr>
        <w:t>；</w:t>
      </w:r>
      <w:bookmarkEnd w:id="744"/>
      <w:bookmarkEnd w:id="745"/>
    </w:p>
    <w:p w:rsidR="000C74BC" w:rsidRDefault="00524E28" w:rsidP="000F7511">
      <w:pPr>
        <w:snapToGrid w:val="0"/>
        <w:spacing w:line="360" w:lineRule="auto"/>
        <w:ind w:leftChars="-58" w:left="397" w:hangingChars="247" w:hanging="519"/>
        <w:rPr>
          <w:rFonts w:ascii="宋体" w:eastAsia="宋体" w:hAnsi="宋体" w:cs="宋体"/>
        </w:rPr>
      </w:pPr>
      <w:r>
        <w:rPr>
          <w:rFonts w:ascii="宋体" w:eastAsia="宋体" w:hAnsi="宋体" w:cs="宋体" w:hint="eastAsia"/>
        </w:rPr>
        <w:t>（2）发票抬头应为合同购买方，销售方应为投标人，且发票名目、所属时期应与合同约定内容一致，否则不计分。</w:t>
      </w:r>
    </w:p>
    <w:p w:rsidR="000C74BC" w:rsidRDefault="000C74BC">
      <w:pPr>
        <w:pStyle w:val="afc"/>
        <w:rPr>
          <w:rFonts w:eastAsia="宋体" w:hAnsi="宋体" w:cs="宋体"/>
          <w:lang w:val="zh-CN"/>
        </w:rPr>
      </w:pPr>
    </w:p>
    <w:p w:rsidR="000C74BC" w:rsidRDefault="000C74BC">
      <w:pPr>
        <w:pStyle w:val="afc"/>
        <w:rPr>
          <w:rFonts w:eastAsia="宋体" w:hAnsi="宋体" w:cs="宋体"/>
          <w:lang w:val="zh-CN"/>
        </w:rPr>
      </w:pPr>
    </w:p>
    <w:p w:rsidR="000C74BC" w:rsidRDefault="000C74BC">
      <w:pPr>
        <w:autoSpaceDE w:val="0"/>
        <w:autoSpaceDN w:val="0"/>
        <w:adjustRightInd w:val="0"/>
        <w:spacing w:line="360" w:lineRule="auto"/>
        <w:ind w:firstLine="602"/>
        <w:rPr>
          <w:rFonts w:ascii="宋体" w:eastAsia="宋体" w:hAnsi="宋体" w:cs="宋体"/>
          <w:b/>
          <w:bCs/>
          <w:sz w:val="30"/>
          <w:szCs w:val="30"/>
          <w:lang w:val="zh-CN"/>
        </w:rPr>
      </w:pPr>
    </w:p>
    <w:bookmarkEnd w:id="737"/>
    <w:bookmarkEnd w:id="738"/>
    <w:p w:rsidR="000C74BC" w:rsidRDefault="000C74BC">
      <w:pPr>
        <w:autoSpaceDE w:val="0"/>
        <w:autoSpaceDN w:val="0"/>
        <w:adjustRightInd w:val="0"/>
        <w:spacing w:line="360" w:lineRule="auto"/>
        <w:ind w:firstLineChars="2450" w:firstLine="5145"/>
        <w:rPr>
          <w:rFonts w:ascii="宋体" w:eastAsia="宋体" w:hAnsi="宋体" w:cs="宋体"/>
          <w:szCs w:val="24"/>
          <w:lang w:val="zh-CN"/>
        </w:rPr>
      </w:pPr>
    </w:p>
    <w:p w:rsidR="000C74BC" w:rsidRDefault="000C74BC">
      <w:pPr>
        <w:spacing w:line="360" w:lineRule="auto"/>
        <w:rPr>
          <w:rFonts w:ascii="宋体" w:eastAsia="宋体" w:hAnsi="宋体" w:cs="宋体"/>
          <w:b/>
          <w:kern w:val="0"/>
          <w:szCs w:val="21"/>
        </w:rPr>
      </w:pPr>
      <w:bookmarkStart w:id="746" w:name="_Toc533708134"/>
      <w:bookmarkStart w:id="747" w:name="_Toc486167721"/>
    </w:p>
    <w:p w:rsidR="000C74BC" w:rsidRDefault="000C74BC">
      <w:pPr>
        <w:tabs>
          <w:tab w:val="left" w:pos="567"/>
        </w:tabs>
        <w:autoSpaceDE w:val="0"/>
        <w:autoSpaceDN w:val="0"/>
        <w:adjustRightInd w:val="0"/>
        <w:spacing w:line="360" w:lineRule="auto"/>
        <w:ind w:leftChars="-100" w:left="357" w:hanging="567"/>
        <w:jc w:val="left"/>
        <w:rPr>
          <w:rFonts w:ascii="宋体" w:eastAsia="宋体" w:hAnsi="宋体" w:cs="宋体"/>
          <w:b/>
          <w:bCs/>
          <w:kern w:val="0"/>
          <w:sz w:val="32"/>
          <w:szCs w:val="32"/>
          <w:lang w:val="zh-CN"/>
        </w:rPr>
      </w:pPr>
      <w:bookmarkStart w:id="748" w:name="_Toc102860084"/>
      <w:bookmarkStart w:id="749" w:name="_Toc94107221"/>
      <w:bookmarkStart w:id="750" w:name="_Toc104991886"/>
      <w:bookmarkStart w:id="751" w:name="_Toc102860428"/>
      <w:bookmarkStart w:id="752" w:name="_Toc24616"/>
      <w:bookmarkStart w:id="753" w:name="_Toc142508379"/>
      <w:bookmarkStart w:id="754" w:name="_Toc140596939"/>
      <w:bookmarkStart w:id="755" w:name="_Toc1977738"/>
    </w:p>
    <w:p w:rsidR="000C74BC" w:rsidRDefault="000C74BC">
      <w:pPr>
        <w:tabs>
          <w:tab w:val="left" w:pos="567"/>
        </w:tabs>
        <w:autoSpaceDE w:val="0"/>
        <w:autoSpaceDN w:val="0"/>
        <w:adjustRightInd w:val="0"/>
        <w:spacing w:line="360" w:lineRule="auto"/>
        <w:ind w:leftChars="-100" w:left="357" w:hanging="567"/>
        <w:jc w:val="left"/>
        <w:rPr>
          <w:rFonts w:ascii="宋体" w:eastAsia="宋体" w:hAnsi="宋体" w:cs="宋体"/>
          <w:b/>
          <w:bCs/>
          <w:kern w:val="0"/>
          <w:sz w:val="32"/>
          <w:szCs w:val="32"/>
          <w:lang w:val="zh-CN"/>
        </w:rPr>
      </w:pPr>
    </w:p>
    <w:p w:rsidR="000C74BC" w:rsidRDefault="00524E28">
      <w:pPr>
        <w:jc w:val="left"/>
        <w:rPr>
          <w:rFonts w:ascii="宋体" w:eastAsia="宋体" w:hAnsi="宋体" w:cs="宋体"/>
          <w:b/>
          <w:bCs/>
          <w:kern w:val="0"/>
          <w:sz w:val="32"/>
          <w:szCs w:val="32"/>
          <w:lang w:val="zh-CN"/>
        </w:rPr>
      </w:pPr>
      <w:bookmarkStart w:id="756" w:name="_Toc29652"/>
      <w:bookmarkStart w:id="757" w:name="_Toc2007"/>
      <w:r>
        <w:rPr>
          <w:rFonts w:ascii="宋体" w:eastAsia="宋体" w:hAnsi="宋体" w:cs="宋体" w:hint="eastAsia"/>
          <w:b/>
          <w:bCs/>
          <w:kern w:val="0"/>
          <w:sz w:val="32"/>
          <w:szCs w:val="32"/>
          <w:lang w:val="zh-CN"/>
        </w:rPr>
        <w:br w:type="page"/>
      </w:r>
    </w:p>
    <w:p w:rsidR="000C74BC" w:rsidRDefault="00524E28">
      <w:pPr>
        <w:tabs>
          <w:tab w:val="left" w:pos="567"/>
        </w:tabs>
        <w:spacing w:line="360" w:lineRule="auto"/>
        <w:ind w:left="593" w:hanging="803"/>
        <w:outlineLvl w:val="1"/>
        <w:rPr>
          <w:rFonts w:ascii="宋体" w:eastAsia="宋体" w:hAnsi="宋体" w:cs="宋体"/>
          <w:b/>
          <w:sz w:val="32"/>
          <w:szCs w:val="32"/>
        </w:rPr>
      </w:pPr>
      <w:bookmarkStart w:id="758" w:name="_Toc117668212"/>
      <w:bookmarkStart w:id="759" w:name="_Toc211622218"/>
      <w:bookmarkStart w:id="760" w:name="_Toc177203325"/>
      <w:bookmarkStart w:id="761" w:name="_Toc3795"/>
      <w:bookmarkStart w:id="762" w:name="_Toc85553401"/>
      <w:bookmarkStart w:id="763" w:name="_Toc176453454"/>
      <w:r>
        <w:rPr>
          <w:rFonts w:ascii="宋体" w:eastAsia="宋体" w:hAnsi="宋体" w:cs="宋体" w:hint="eastAsia"/>
          <w:b/>
          <w:sz w:val="32"/>
          <w:szCs w:val="32"/>
        </w:rPr>
        <w:lastRenderedPageBreak/>
        <w:t>九、</w:t>
      </w:r>
      <w:r>
        <w:rPr>
          <w:rFonts w:ascii="宋体" w:eastAsia="宋体" w:hAnsi="宋体" w:cs="宋体" w:hint="eastAsia"/>
          <w:b/>
          <w:sz w:val="32"/>
          <w:szCs w:val="32"/>
          <w:lang w:val="zh-CN"/>
        </w:rPr>
        <w:t>车辆运输</w:t>
      </w:r>
      <w:bookmarkEnd w:id="758"/>
      <w:bookmarkEnd w:id="759"/>
      <w:bookmarkEnd w:id="760"/>
      <w:bookmarkEnd w:id="761"/>
      <w:bookmarkEnd w:id="762"/>
      <w:bookmarkEnd w:id="763"/>
    </w:p>
    <w:p w:rsidR="000C74BC" w:rsidRDefault="00524E28">
      <w:pPr>
        <w:spacing w:line="360" w:lineRule="auto"/>
        <w:jc w:val="left"/>
        <w:rPr>
          <w:rFonts w:ascii="宋体" w:eastAsia="宋体" w:hAnsi="宋体" w:cs="宋体"/>
          <w:kern w:val="0"/>
          <w:szCs w:val="24"/>
        </w:rPr>
      </w:pPr>
      <w:r>
        <w:rPr>
          <w:rFonts w:ascii="宋体" w:eastAsia="宋体" w:hAnsi="宋体" w:cs="宋体"/>
          <w:kern w:val="0"/>
          <w:szCs w:val="24"/>
        </w:rPr>
        <w:t>注：</w:t>
      </w:r>
      <w:r>
        <w:rPr>
          <w:rFonts w:ascii="宋体" w:eastAsia="宋体" w:hAnsi="宋体" w:cs="宋体" w:hint="eastAsia"/>
          <w:szCs w:val="21"/>
          <w:lang w:val="zh-CN"/>
        </w:rPr>
        <w:t>拟为本项目投入的运输专用车</w:t>
      </w:r>
      <w:r>
        <w:rPr>
          <w:rFonts w:ascii="宋体" w:eastAsia="宋体" w:hAnsi="宋体" w:cs="宋体" w:hint="eastAsia"/>
          <w:szCs w:val="21"/>
        </w:rPr>
        <w:t>的相关资料。</w:t>
      </w:r>
    </w:p>
    <w:p w:rsidR="000C74BC" w:rsidRDefault="00524E28">
      <w:pPr>
        <w:tabs>
          <w:tab w:val="left" w:pos="567"/>
        </w:tabs>
        <w:spacing w:line="360" w:lineRule="auto"/>
        <w:jc w:val="left"/>
        <w:rPr>
          <w:rFonts w:ascii="宋体" w:eastAsia="宋体" w:hAnsi="宋体" w:cs="宋体"/>
          <w:b/>
          <w:kern w:val="0"/>
          <w:sz w:val="32"/>
          <w:szCs w:val="32"/>
        </w:rPr>
        <w:sectPr w:rsidR="000C74BC">
          <w:pgSz w:w="12240" w:h="15840"/>
          <w:pgMar w:top="1191" w:right="1737" w:bottom="1191" w:left="1043" w:header="720" w:footer="720" w:gutter="0"/>
          <w:cols w:space="720"/>
          <w:titlePg/>
          <w:docGrid w:linePitch="326"/>
        </w:sectPr>
      </w:pPr>
      <w:r>
        <w:rPr>
          <w:rFonts w:ascii="宋体" w:eastAsia="宋体" w:hAnsi="宋体" w:cs="宋体" w:hint="eastAsia"/>
          <w:b/>
          <w:bCs/>
          <w:kern w:val="0"/>
          <w:sz w:val="32"/>
          <w:szCs w:val="32"/>
        </w:rPr>
        <w:br w:type="page"/>
      </w:r>
      <w:r>
        <w:rPr>
          <w:rFonts w:ascii="宋体" w:eastAsia="宋体" w:hAnsi="宋体" w:cs="宋体" w:hint="eastAsia"/>
          <w:b/>
          <w:bCs/>
          <w:kern w:val="0"/>
          <w:sz w:val="32"/>
          <w:szCs w:val="32"/>
        </w:rPr>
        <w:lastRenderedPageBreak/>
        <w:t>十、</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投标人资格证明文件以外的其他资质证书、知识产权证书及获得的相关获奖、认证证书、社会评价资料证明文件扫描件等投标人认为有需要证明其具备为本次招标项目</w:t>
      </w:r>
      <w:r>
        <w:rPr>
          <w:rFonts w:ascii="宋体" w:eastAsia="宋体" w:hAnsi="宋体" w:cs="宋体" w:hint="eastAsia"/>
          <w:b/>
          <w:sz w:val="32"/>
          <w:szCs w:val="32"/>
          <w:lang w:val="zh-CN"/>
        </w:rPr>
        <w:t>提供货物</w:t>
      </w:r>
      <w:r>
        <w:rPr>
          <w:rFonts w:ascii="宋体" w:eastAsia="宋体" w:hAnsi="宋体" w:cs="宋体" w:hint="eastAsia"/>
          <w:b/>
          <w:sz w:val="32"/>
          <w:szCs w:val="32"/>
        </w:rPr>
        <w:t>及有关</w:t>
      </w:r>
      <w:r>
        <w:rPr>
          <w:rFonts w:ascii="宋体" w:eastAsia="宋体" w:hAnsi="宋体" w:cs="宋体" w:hint="eastAsia"/>
          <w:b/>
          <w:sz w:val="32"/>
          <w:szCs w:val="32"/>
          <w:lang w:val="zh-CN"/>
        </w:rPr>
        <w:t>服务能力</w:t>
      </w:r>
      <w:r>
        <w:rPr>
          <w:rFonts w:ascii="宋体" w:eastAsia="宋体" w:hAnsi="宋体" w:cs="宋体" w:hint="eastAsia"/>
          <w:b/>
          <w:bCs/>
          <w:kern w:val="0"/>
          <w:sz w:val="32"/>
          <w:szCs w:val="32"/>
          <w:lang w:val="zh-CN"/>
        </w:rPr>
        <w:t>的有关其它商务文件（不做强制要求）</w:t>
      </w:r>
      <w:bookmarkEnd w:id="748"/>
      <w:bookmarkEnd w:id="749"/>
      <w:bookmarkEnd w:id="750"/>
      <w:bookmarkEnd w:id="751"/>
      <w:bookmarkEnd w:id="752"/>
      <w:bookmarkEnd w:id="753"/>
      <w:bookmarkEnd w:id="754"/>
      <w:bookmarkEnd w:id="755"/>
      <w:bookmarkEnd w:id="756"/>
      <w:bookmarkEnd w:id="757"/>
    </w:p>
    <w:p w:rsidR="000C74BC" w:rsidRDefault="00524E28">
      <w:pPr>
        <w:jc w:val="center"/>
        <w:outlineLvl w:val="1"/>
        <w:rPr>
          <w:rFonts w:ascii="宋体" w:eastAsia="宋体" w:hAnsi="宋体" w:cs="宋体"/>
          <w:b/>
          <w:kern w:val="0"/>
          <w:sz w:val="32"/>
          <w:szCs w:val="32"/>
        </w:rPr>
      </w:pPr>
      <w:bookmarkStart w:id="764" w:name="_Toc211622219"/>
      <w:bookmarkStart w:id="765" w:name="_Toc32650"/>
      <w:bookmarkStart w:id="766" w:name="_Toc4972"/>
      <w:bookmarkStart w:id="767" w:name="_Toc14997"/>
      <w:bookmarkStart w:id="768" w:name="_Toc195714399"/>
      <w:bookmarkStart w:id="769" w:name="_Toc27993"/>
      <w:bookmarkStart w:id="770" w:name="_Toc13776"/>
      <w:bookmarkStart w:id="771" w:name="_Toc1977739"/>
      <w:bookmarkStart w:id="772" w:name="_Toc18038"/>
      <w:bookmarkStart w:id="773" w:name="_Toc104991887"/>
      <w:bookmarkStart w:id="774" w:name="_Toc94107222"/>
      <w:bookmarkStart w:id="775" w:name="_Toc102860429"/>
      <w:bookmarkStart w:id="776" w:name="_Toc31916"/>
      <w:bookmarkStart w:id="777" w:name="_Toc140596940"/>
      <w:bookmarkStart w:id="778" w:name="_Toc102860085"/>
      <w:bookmarkStart w:id="779" w:name="_Toc142508380"/>
      <w:bookmarkStart w:id="780" w:name="_Toc27482"/>
      <w:r>
        <w:rPr>
          <w:rFonts w:ascii="宋体" w:eastAsia="宋体" w:hAnsi="宋体" w:cs="宋体" w:hint="eastAsia"/>
          <w:b/>
          <w:kern w:val="0"/>
          <w:sz w:val="32"/>
          <w:szCs w:val="32"/>
        </w:rPr>
        <w:lastRenderedPageBreak/>
        <w:t>二  技术标格式</w:t>
      </w:r>
      <w:bookmarkEnd w:id="764"/>
      <w:bookmarkEnd w:id="765"/>
      <w:bookmarkEnd w:id="766"/>
      <w:bookmarkEnd w:id="767"/>
      <w:bookmarkEnd w:id="768"/>
      <w:bookmarkEnd w:id="769"/>
      <w:bookmarkEnd w:id="770"/>
    </w:p>
    <w:bookmarkEnd w:id="746"/>
    <w:bookmarkEnd w:id="771"/>
    <w:bookmarkEnd w:id="772"/>
    <w:bookmarkEnd w:id="773"/>
    <w:bookmarkEnd w:id="774"/>
    <w:bookmarkEnd w:id="775"/>
    <w:bookmarkEnd w:id="776"/>
    <w:bookmarkEnd w:id="777"/>
    <w:bookmarkEnd w:id="778"/>
    <w:bookmarkEnd w:id="779"/>
    <w:bookmarkEnd w:id="780"/>
    <w:p w:rsidR="000C74BC" w:rsidRDefault="00524E28">
      <w:pPr>
        <w:pStyle w:val="ab"/>
        <w:spacing w:line="360" w:lineRule="auto"/>
        <w:jc w:val="center"/>
        <w:rPr>
          <w:rFonts w:ascii="宋体" w:hAnsi="宋体" w:cs="宋体"/>
          <w:b/>
          <w:kern w:val="0"/>
          <w:szCs w:val="21"/>
        </w:rPr>
      </w:pPr>
      <w:r>
        <w:rPr>
          <w:rFonts w:ascii="宋体" w:hAnsi="宋体" w:cs="宋体" w:hint="eastAsia"/>
          <w:b/>
          <w:kern w:val="0"/>
          <w:szCs w:val="21"/>
        </w:rPr>
        <w:br w:type="page"/>
      </w:r>
      <w:bookmarkStart w:id="781" w:name="_Toc94107223"/>
      <w:bookmarkStart w:id="782" w:name="_Toc104991888"/>
      <w:bookmarkStart w:id="783" w:name="_Toc142508381"/>
      <w:bookmarkStart w:id="784" w:name="_Toc533708135"/>
      <w:bookmarkStart w:id="785" w:name="_Toc102860086"/>
      <w:bookmarkStart w:id="786" w:name="_Toc102860430"/>
      <w:bookmarkStart w:id="787" w:name="_Toc1977740"/>
      <w:bookmarkStart w:id="788" w:name="_Toc140596941"/>
      <w:bookmarkEnd w:id="747"/>
    </w:p>
    <w:p w:rsidR="000C74BC" w:rsidRDefault="000C74BC">
      <w:pPr>
        <w:pStyle w:val="ab"/>
        <w:spacing w:line="360" w:lineRule="auto"/>
        <w:jc w:val="center"/>
        <w:rPr>
          <w:rFonts w:ascii="宋体" w:hAnsi="宋体" w:cs="宋体"/>
          <w:b/>
          <w:kern w:val="0"/>
          <w:szCs w:val="21"/>
        </w:rPr>
      </w:pPr>
    </w:p>
    <w:p w:rsidR="000C74BC" w:rsidRDefault="000C74BC">
      <w:pPr>
        <w:pStyle w:val="ab"/>
        <w:spacing w:line="360" w:lineRule="auto"/>
        <w:jc w:val="center"/>
        <w:rPr>
          <w:rFonts w:ascii="宋体" w:hAnsi="宋体" w:cs="宋体"/>
          <w:b/>
          <w:kern w:val="0"/>
          <w:szCs w:val="21"/>
        </w:rPr>
      </w:pPr>
    </w:p>
    <w:p w:rsidR="000C74BC" w:rsidRDefault="000C74BC">
      <w:pPr>
        <w:pStyle w:val="ab"/>
        <w:spacing w:line="360" w:lineRule="auto"/>
        <w:jc w:val="center"/>
        <w:rPr>
          <w:rFonts w:ascii="宋体" w:hAnsi="宋体" w:cs="宋体"/>
          <w:b/>
          <w:kern w:val="0"/>
          <w:szCs w:val="21"/>
        </w:rPr>
      </w:pPr>
    </w:p>
    <w:p w:rsidR="000C74BC" w:rsidRDefault="000C74BC">
      <w:pPr>
        <w:pStyle w:val="ab"/>
        <w:spacing w:line="360" w:lineRule="auto"/>
        <w:jc w:val="center"/>
        <w:rPr>
          <w:rFonts w:ascii="宋体" w:hAnsi="宋体" w:cs="宋体"/>
          <w:b/>
          <w:kern w:val="0"/>
          <w:szCs w:val="21"/>
        </w:rPr>
      </w:pPr>
    </w:p>
    <w:p w:rsidR="000C74BC" w:rsidRDefault="000C74BC">
      <w:pPr>
        <w:pStyle w:val="ab"/>
        <w:spacing w:line="360" w:lineRule="auto"/>
        <w:jc w:val="center"/>
        <w:rPr>
          <w:rFonts w:ascii="宋体" w:hAnsi="宋体" w:cs="宋体"/>
          <w:b/>
          <w:kern w:val="0"/>
          <w:szCs w:val="21"/>
        </w:rPr>
      </w:pPr>
    </w:p>
    <w:p w:rsidR="000C74BC" w:rsidRDefault="000C74BC">
      <w:pPr>
        <w:pStyle w:val="ab"/>
        <w:spacing w:line="360" w:lineRule="auto"/>
        <w:jc w:val="center"/>
        <w:rPr>
          <w:rFonts w:ascii="宋体" w:hAnsi="宋体" w:cs="宋体"/>
          <w:b/>
          <w:kern w:val="0"/>
          <w:szCs w:val="21"/>
        </w:rPr>
      </w:pPr>
    </w:p>
    <w:p w:rsidR="000C74BC" w:rsidRDefault="000C74BC">
      <w:pPr>
        <w:pStyle w:val="ab"/>
        <w:spacing w:line="360" w:lineRule="auto"/>
        <w:jc w:val="center"/>
        <w:rPr>
          <w:rFonts w:ascii="宋体" w:hAnsi="宋体" w:cs="宋体"/>
          <w:b/>
          <w:kern w:val="0"/>
          <w:szCs w:val="21"/>
        </w:rPr>
      </w:pPr>
    </w:p>
    <w:p w:rsidR="000C74BC" w:rsidRDefault="000C74BC">
      <w:pPr>
        <w:pStyle w:val="ab"/>
        <w:spacing w:line="360" w:lineRule="auto"/>
        <w:jc w:val="center"/>
        <w:rPr>
          <w:rFonts w:ascii="宋体" w:hAnsi="宋体" w:cs="宋体"/>
          <w:b/>
          <w:kern w:val="0"/>
          <w:szCs w:val="21"/>
        </w:rPr>
      </w:pPr>
    </w:p>
    <w:p w:rsidR="000C74BC" w:rsidRDefault="00524E28">
      <w:pPr>
        <w:pStyle w:val="ab"/>
        <w:spacing w:line="360" w:lineRule="auto"/>
        <w:jc w:val="center"/>
        <w:rPr>
          <w:rFonts w:ascii="宋体" w:hAnsi="宋体" w:cs="宋体"/>
          <w:sz w:val="84"/>
        </w:rPr>
      </w:pPr>
      <w:r>
        <w:rPr>
          <w:rFonts w:ascii="宋体" w:hAnsi="宋体" w:cs="宋体" w:hint="eastAsia"/>
          <w:sz w:val="84"/>
        </w:rPr>
        <w:t>投 标 文 件</w:t>
      </w: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0C74BC">
      <w:pPr>
        <w:pStyle w:val="ab"/>
        <w:spacing w:line="360" w:lineRule="auto"/>
        <w:rPr>
          <w:rFonts w:ascii="宋体" w:hAnsi="宋体" w:cs="宋体"/>
        </w:rPr>
      </w:pPr>
    </w:p>
    <w:p w:rsidR="000C74BC" w:rsidRDefault="00524E28">
      <w:pPr>
        <w:pStyle w:val="ab"/>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0C74BC" w:rsidRDefault="00524E28">
      <w:pPr>
        <w:pStyle w:val="ab"/>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0C74BC" w:rsidRDefault="00524E28">
      <w:pPr>
        <w:pStyle w:val="ab"/>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投标文件技术标 </w:t>
      </w:r>
    </w:p>
    <w:p w:rsidR="000C74BC" w:rsidRDefault="00524E28">
      <w:pPr>
        <w:pStyle w:val="ab"/>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0C74BC" w:rsidRDefault="00524E28">
      <w:pPr>
        <w:pStyle w:val="ab"/>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（企业数字证书电子签名）   </w:t>
      </w:r>
    </w:p>
    <w:p w:rsidR="000C74BC" w:rsidRDefault="00524E28">
      <w:pPr>
        <w:pStyle w:val="ab"/>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0C74BC" w:rsidRDefault="000C74BC">
      <w:pPr>
        <w:pStyle w:val="ab"/>
        <w:spacing w:line="360" w:lineRule="auto"/>
        <w:rPr>
          <w:rFonts w:ascii="宋体" w:hAnsi="宋体" w:cs="宋体"/>
        </w:rPr>
      </w:pPr>
    </w:p>
    <w:p w:rsidR="000C74BC" w:rsidRDefault="00524E28">
      <w:pPr>
        <w:pStyle w:val="ab"/>
        <w:spacing w:line="360" w:lineRule="auto"/>
        <w:rPr>
          <w:rFonts w:ascii="宋体" w:hAnsi="宋体" w:cs="宋体"/>
        </w:rPr>
      </w:pPr>
      <w:r>
        <w:rPr>
          <w:rFonts w:ascii="宋体" w:hAnsi="宋体" w:cs="宋体" w:hint="eastAsia"/>
        </w:rPr>
        <w:br w:type="page"/>
      </w:r>
    </w:p>
    <w:p w:rsidR="000C74BC" w:rsidRDefault="00524E28">
      <w:pPr>
        <w:tabs>
          <w:tab w:val="left" w:pos="567"/>
        </w:tabs>
        <w:autoSpaceDE w:val="0"/>
        <w:autoSpaceDN w:val="0"/>
        <w:adjustRightInd w:val="0"/>
        <w:spacing w:line="360" w:lineRule="auto"/>
        <w:ind w:leftChars="-100" w:left="357" w:hanging="567"/>
        <w:jc w:val="center"/>
        <w:outlineLvl w:val="1"/>
        <w:rPr>
          <w:rFonts w:ascii="宋体" w:eastAsia="宋体" w:hAnsi="宋体" w:cs="宋体"/>
          <w:b/>
          <w:kern w:val="0"/>
          <w:sz w:val="24"/>
          <w:szCs w:val="24"/>
        </w:rPr>
      </w:pPr>
      <w:bookmarkStart w:id="789" w:name="_Toc14054"/>
      <w:bookmarkStart w:id="790" w:name="_Toc11390"/>
      <w:bookmarkStart w:id="791" w:name="_Toc195714400"/>
      <w:bookmarkStart w:id="792" w:name="_Toc31565"/>
      <w:bookmarkStart w:id="793" w:name="_Toc211622220"/>
      <w:bookmarkStart w:id="794" w:name="_Toc8004"/>
      <w:bookmarkStart w:id="795" w:name="_Toc23902"/>
      <w:r>
        <w:rPr>
          <w:rFonts w:ascii="宋体" w:eastAsia="宋体" w:hAnsi="宋体" w:cs="宋体" w:hint="eastAsia"/>
          <w:b/>
          <w:kern w:val="0"/>
          <w:sz w:val="24"/>
          <w:szCs w:val="24"/>
        </w:rPr>
        <w:lastRenderedPageBreak/>
        <w:t>目录</w:t>
      </w:r>
      <w:bookmarkEnd w:id="789"/>
      <w:bookmarkEnd w:id="790"/>
      <w:bookmarkEnd w:id="791"/>
      <w:bookmarkEnd w:id="792"/>
      <w:bookmarkEnd w:id="793"/>
      <w:bookmarkEnd w:id="794"/>
      <w:bookmarkEnd w:id="795"/>
    </w:p>
    <w:p w:rsidR="000C74BC" w:rsidRDefault="000C74BC">
      <w:pPr>
        <w:spacing w:line="360" w:lineRule="auto"/>
        <w:ind w:leftChars="77" w:left="444" w:hangingChars="134" w:hanging="282"/>
        <w:rPr>
          <w:rFonts w:ascii="宋体" w:eastAsia="宋体" w:hAnsi="宋体" w:cs="宋体"/>
          <w:b/>
          <w:bCs/>
          <w:kern w:val="0"/>
          <w:szCs w:val="21"/>
        </w:rPr>
      </w:pPr>
    </w:p>
    <w:p w:rsidR="000C74BC" w:rsidRDefault="00524E28">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1、用户需求响应程度（即用户需求偏离表）；</w:t>
      </w:r>
    </w:p>
    <w:p w:rsidR="000C74BC" w:rsidRDefault="00524E28">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2、投标产品技术指标承诺书；</w:t>
      </w:r>
    </w:p>
    <w:p w:rsidR="000C74BC" w:rsidRDefault="00524E28">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3、生产工艺（投标人自行编写，其中应包含生产工艺流程图）；</w:t>
      </w:r>
    </w:p>
    <w:p w:rsidR="000C74BC" w:rsidRDefault="00524E28">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4、生产供货保障能力（投标人自行编写）；</w:t>
      </w:r>
    </w:p>
    <w:p w:rsidR="000C74BC" w:rsidRDefault="00524E28">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5、质量保证体系和措施（投标人自行编写）；</w:t>
      </w:r>
    </w:p>
    <w:p w:rsidR="000C74BC" w:rsidRDefault="00524E28">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6、投标人认为有必要提供的其它材料（不做强制要求）。</w:t>
      </w:r>
    </w:p>
    <w:p w:rsidR="000C74BC" w:rsidRDefault="00524E28">
      <w:pPr>
        <w:rPr>
          <w:rFonts w:ascii="宋体" w:eastAsia="宋体" w:hAnsi="宋体" w:cs="宋体"/>
          <w:b/>
          <w:kern w:val="0"/>
          <w:sz w:val="30"/>
          <w:szCs w:val="30"/>
        </w:rPr>
      </w:pPr>
      <w:r>
        <w:rPr>
          <w:rFonts w:ascii="宋体" w:eastAsia="宋体" w:hAnsi="宋体" w:cs="宋体" w:hint="eastAsia"/>
          <w:b/>
          <w:kern w:val="0"/>
          <w:sz w:val="30"/>
          <w:szCs w:val="30"/>
        </w:rPr>
        <w:br w:type="page"/>
      </w:r>
    </w:p>
    <w:p w:rsidR="000C74BC" w:rsidRDefault="00524E28">
      <w:pPr>
        <w:tabs>
          <w:tab w:val="left" w:pos="567"/>
        </w:tabs>
        <w:autoSpaceDE w:val="0"/>
        <w:autoSpaceDN w:val="0"/>
        <w:adjustRightInd w:val="0"/>
        <w:spacing w:line="360" w:lineRule="auto"/>
        <w:jc w:val="left"/>
        <w:outlineLvl w:val="1"/>
        <w:rPr>
          <w:rFonts w:ascii="宋体" w:eastAsia="宋体" w:hAnsi="宋体" w:cs="宋体"/>
          <w:b/>
          <w:kern w:val="0"/>
          <w:sz w:val="30"/>
          <w:szCs w:val="30"/>
        </w:rPr>
      </w:pPr>
      <w:bookmarkStart w:id="796" w:name="_Toc30448"/>
      <w:bookmarkStart w:id="797" w:name="_Toc211622221"/>
      <w:bookmarkStart w:id="798" w:name="_Toc18999"/>
      <w:bookmarkStart w:id="799" w:name="_Toc27934"/>
      <w:r>
        <w:rPr>
          <w:rFonts w:ascii="宋体" w:eastAsia="宋体" w:hAnsi="宋体" w:cs="宋体" w:hint="eastAsia"/>
          <w:b/>
          <w:kern w:val="0"/>
          <w:sz w:val="30"/>
          <w:szCs w:val="30"/>
        </w:rPr>
        <w:lastRenderedPageBreak/>
        <w:t>一、用户需求偏离表格式</w:t>
      </w:r>
      <w:bookmarkEnd w:id="781"/>
      <w:bookmarkEnd w:id="782"/>
      <w:bookmarkEnd w:id="783"/>
      <w:bookmarkEnd w:id="784"/>
      <w:bookmarkEnd w:id="785"/>
      <w:bookmarkEnd w:id="786"/>
      <w:bookmarkEnd w:id="787"/>
      <w:bookmarkEnd w:id="788"/>
      <w:bookmarkEnd w:id="796"/>
      <w:bookmarkEnd w:id="797"/>
      <w:bookmarkEnd w:id="798"/>
      <w:bookmarkEnd w:id="799"/>
    </w:p>
    <w:p w:rsidR="000C74BC" w:rsidRDefault="00524E28">
      <w:pPr>
        <w:spacing w:before="120" w:after="120" w:line="360" w:lineRule="auto"/>
        <w:jc w:val="center"/>
        <w:rPr>
          <w:rFonts w:ascii="宋体" w:eastAsia="宋体" w:hAnsi="宋体" w:cs="宋体"/>
          <w:kern w:val="0"/>
          <w:szCs w:val="21"/>
        </w:rPr>
      </w:pPr>
      <w:bookmarkStart w:id="800" w:name="_Toc17449_WPSOffice_Level3"/>
      <w:r>
        <w:rPr>
          <w:rFonts w:ascii="宋体" w:eastAsia="宋体" w:hAnsi="宋体" w:cs="宋体" w:hint="eastAsia"/>
          <w:b/>
          <w:kern w:val="0"/>
          <w:sz w:val="30"/>
          <w:szCs w:val="30"/>
          <w:lang w:val="zh-CN"/>
        </w:rPr>
        <w:t>用户需求偏离表</w:t>
      </w:r>
      <w:bookmarkEnd w:id="8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881"/>
        <w:gridCol w:w="5989"/>
        <w:gridCol w:w="672"/>
        <w:gridCol w:w="811"/>
        <w:gridCol w:w="778"/>
      </w:tblGrid>
      <w:tr w:rsidR="000C74BC">
        <w:trPr>
          <w:cantSplit/>
          <w:trHeight w:val="20"/>
          <w:jc w:val="center"/>
        </w:trPr>
        <w:tc>
          <w:tcPr>
            <w:tcW w:w="282" w:type="pct"/>
            <w:vMerge w:val="restar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3550" w:type="pct"/>
            <w:gridSpan w:val="2"/>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1167" w:type="pct"/>
            <w:gridSpan w:val="3"/>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0C74BC">
        <w:trPr>
          <w:cantSplit/>
          <w:trHeight w:val="20"/>
          <w:jc w:val="center"/>
        </w:trPr>
        <w:tc>
          <w:tcPr>
            <w:tcW w:w="282" w:type="pct"/>
            <w:vMerge/>
            <w:vAlign w:val="center"/>
          </w:tcPr>
          <w:p w:rsidR="000C74BC" w:rsidRDefault="000C74BC">
            <w:pPr>
              <w:keepNext/>
              <w:keepLines/>
              <w:spacing w:line="400" w:lineRule="exact"/>
              <w:jc w:val="center"/>
              <w:rPr>
                <w:rFonts w:ascii="宋体" w:eastAsia="宋体" w:hAnsi="宋体" w:cs="宋体"/>
                <w:kern w:val="0"/>
                <w:szCs w:val="21"/>
              </w:rPr>
            </w:pPr>
          </w:p>
        </w:tc>
        <w:tc>
          <w:tcPr>
            <w:tcW w:w="455"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94"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347"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419"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实质性响应的具体内容</w:t>
            </w:r>
          </w:p>
        </w:tc>
        <w:tc>
          <w:tcPr>
            <w:tcW w:w="400"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对应证明材料页码</w:t>
            </w:r>
          </w:p>
        </w:tc>
      </w:tr>
      <w:tr w:rsidR="000C74BC">
        <w:trPr>
          <w:trHeight w:val="532"/>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455" w:type="pct"/>
            <w:vAlign w:val="center"/>
          </w:tcPr>
          <w:p w:rsidR="000C74BC" w:rsidRDefault="00524E28">
            <w:pPr>
              <w:spacing w:line="400" w:lineRule="exact"/>
              <w:jc w:val="center"/>
              <w:rPr>
                <w:rFonts w:ascii="宋体" w:eastAsia="宋体" w:hAnsi="宋体" w:cs="宋体"/>
                <w:bCs/>
                <w:kern w:val="0"/>
                <w:szCs w:val="21"/>
              </w:rPr>
            </w:pPr>
            <w:proofErr w:type="gramStart"/>
            <w:r>
              <w:rPr>
                <w:rFonts w:ascii="宋体" w:eastAsia="宋体" w:hAnsi="宋体" w:cs="宋体" w:hint="eastAsia"/>
                <w:bCs/>
                <w:kern w:val="0"/>
                <w:szCs w:val="21"/>
              </w:rPr>
              <w:t>一</w:t>
            </w:r>
            <w:proofErr w:type="gramEnd"/>
          </w:p>
        </w:tc>
        <w:tc>
          <w:tcPr>
            <w:tcW w:w="3094" w:type="pct"/>
            <w:vAlign w:val="center"/>
          </w:tcPr>
          <w:p w:rsidR="000C74BC" w:rsidRDefault="00524E28">
            <w:pPr>
              <w:spacing w:line="400" w:lineRule="exact"/>
              <w:rPr>
                <w:rFonts w:ascii="宋体" w:eastAsia="宋体" w:hAnsi="宋体" w:cs="宋体"/>
                <w:bCs/>
                <w:kern w:val="0"/>
                <w:szCs w:val="21"/>
              </w:rPr>
            </w:pPr>
            <w:r>
              <w:rPr>
                <w:rFonts w:ascii="宋体" w:eastAsia="宋体" w:hAnsi="宋体" w:cs="宋体" w:hint="eastAsia"/>
                <w:bCs/>
                <w:szCs w:val="21"/>
              </w:rPr>
              <w:t>基本招标要求</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二</w:t>
            </w:r>
          </w:p>
        </w:tc>
        <w:tc>
          <w:tcPr>
            <w:tcW w:w="3094" w:type="pct"/>
            <w:shd w:val="clear" w:color="auto" w:fill="auto"/>
            <w:vAlign w:val="center"/>
          </w:tcPr>
          <w:p w:rsidR="000C74BC" w:rsidRDefault="00524E28">
            <w:pPr>
              <w:spacing w:line="400" w:lineRule="exact"/>
              <w:rPr>
                <w:rFonts w:ascii="宋体" w:eastAsia="宋体" w:hAnsi="宋体" w:cs="宋体"/>
                <w:bCs/>
                <w:szCs w:val="21"/>
              </w:rPr>
            </w:pPr>
            <w:r>
              <w:rPr>
                <w:rFonts w:ascii="宋体" w:eastAsia="宋体" w:hAnsi="宋体" w:cs="宋体" w:hint="eastAsia"/>
                <w:bCs/>
                <w:szCs w:val="21"/>
              </w:rPr>
              <w:t>标的物</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455" w:type="pct"/>
            <w:shd w:val="clear" w:color="auto" w:fill="auto"/>
            <w:vAlign w:val="center"/>
          </w:tcPr>
          <w:p w:rsidR="000C74BC" w:rsidRDefault="00524E28">
            <w:pPr>
              <w:spacing w:line="400" w:lineRule="exact"/>
              <w:jc w:val="center"/>
              <w:rPr>
                <w:rFonts w:ascii="宋体" w:eastAsia="宋体" w:hAnsi="宋体" w:cs="宋体"/>
                <w:szCs w:val="21"/>
                <w:lang w:val="zh-CN"/>
              </w:rPr>
            </w:pPr>
            <w:r>
              <w:rPr>
                <w:rFonts w:ascii="宋体" w:eastAsia="宋体" w:hAnsi="宋体" w:cs="宋体" w:hint="eastAsia"/>
                <w:szCs w:val="21"/>
              </w:rPr>
              <w:t>三</w:t>
            </w:r>
          </w:p>
        </w:tc>
        <w:tc>
          <w:tcPr>
            <w:tcW w:w="3094" w:type="pct"/>
            <w:shd w:val="clear" w:color="auto" w:fill="auto"/>
            <w:vAlign w:val="center"/>
          </w:tcPr>
          <w:p w:rsidR="000C74BC" w:rsidRDefault="00524E28">
            <w:pPr>
              <w:numPr>
                <w:ilvl w:val="255"/>
                <w:numId w:val="0"/>
              </w:numPr>
              <w:spacing w:line="400" w:lineRule="exact"/>
              <w:rPr>
                <w:rFonts w:ascii="宋体" w:eastAsia="宋体" w:hAnsi="宋体" w:cs="宋体"/>
                <w:bCs/>
                <w:szCs w:val="21"/>
              </w:rPr>
            </w:pPr>
            <w:r>
              <w:rPr>
                <w:rFonts w:ascii="宋体" w:eastAsia="宋体" w:hAnsi="宋体" w:cs="宋体" w:hint="eastAsia"/>
                <w:bCs/>
                <w:szCs w:val="21"/>
              </w:rPr>
              <w:t>交货要求</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455" w:type="pct"/>
            <w:shd w:val="clear" w:color="auto" w:fill="auto"/>
            <w:vAlign w:val="center"/>
          </w:tcPr>
          <w:p w:rsidR="000C74BC" w:rsidRDefault="00524E28">
            <w:pPr>
              <w:spacing w:line="400" w:lineRule="exact"/>
              <w:jc w:val="center"/>
              <w:rPr>
                <w:rFonts w:ascii="宋体" w:eastAsia="宋体" w:hAnsi="宋体" w:cs="宋体"/>
                <w:szCs w:val="21"/>
                <w:lang w:val="zh-CN"/>
              </w:rPr>
            </w:pPr>
            <w:r>
              <w:rPr>
                <w:rFonts w:ascii="宋体" w:eastAsia="宋体" w:hAnsi="宋体" w:cs="宋体" w:hint="eastAsia"/>
                <w:szCs w:val="21"/>
              </w:rPr>
              <w:t>四</w:t>
            </w:r>
          </w:p>
        </w:tc>
        <w:tc>
          <w:tcPr>
            <w:tcW w:w="3094" w:type="pct"/>
            <w:shd w:val="clear" w:color="auto" w:fill="auto"/>
            <w:vAlign w:val="center"/>
          </w:tcPr>
          <w:p w:rsidR="000C74BC" w:rsidRDefault="00524E28">
            <w:pPr>
              <w:spacing w:line="400" w:lineRule="exact"/>
              <w:rPr>
                <w:rFonts w:ascii="宋体" w:eastAsia="宋体" w:hAnsi="宋体" w:cs="宋体"/>
                <w:bCs/>
                <w:szCs w:val="21"/>
              </w:rPr>
            </w:pPr>
            <w:r>
              <w:rPr>
                <w:rFonts w:ascii="宋体" w:eastAsia="宋体" w:hAnsi="宋体" w:cs="宋体" w:hint="eastAsia"/>
                <w:bCs/>
                <w:szCs w:val="21"/>
              </w:rPr>
              <w:t>验收要求</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五</w:t>
            </w:r>
          </w:p>
        </w:tc>
        <w:tc>
          <w:tcPr>
            <w:tcW w:w="3094" w:type="pct"/>
            <w:shd w:val="clear" w:color="auto" w:fill="auto"/>
            <w:vAlign w:val="center"/>
          </w:tcPr>
          <w:p w:rsidR="000C74BC" w:rsidRDefault="00524E28">
            <w:pPr>
              <w:spacing w:line="400" w:lineRule="exact"/>
              <w:rPr>
                <w:rFonts w:ascii="宋体" w:eastAsia="宋体" w:hAnsi="宋体" w:cs="宋体"/>
                <w:bCs/>
                <w:szCs w:val="21"/>
              </w:rPr>
            </w:pPr>
            <w:r>
              <w:rPr>
                <w:rFonts w:ascii="宋体" w:eastAsia="宋体" w:hAnsi="宋体" w:cs="宋体" w:hint="eastAsia"/>
                <w:bCs/>
                <w:szCs w:val="21"/>
              </w:rPr>
              <w:t>资料要求</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六</w:t>
            </w:r>
          </w:p>
        </w:tc>
        <w:tc>
          <w:tcPr>
            <w:tcW w:w="3094" w:type="pct"/>
            <w:shd w:val="clear" w:color="auto" w:fill="auto"/>
            <w:vAlign w:val="center"/>
          </w:tcPr>
          <w:p w:rsidR="000C74BC" w:rsidRDefault="00524E28">
            <w:pPr>
              <w:spacing w:line="400" w:lineRule="exact"/>
              <w:rPr>
                <w:rFonts w:ascii="宋体" w:eastAsia="宋体" w:hAnsi="宋体" w:cs="宋体"/>
                <w:bCs/>
                <w:szCs w:val="21"/>
              </w:rPr>
            </w:pPr>
            <w:r>
              <w:rPr>
                <w:rFonts w:ascii="宋体" w:eastAsia="宋体" w:hAnsi="宋体" w:cs="宋体" w:hint="eastAsia"/>
                <w:bCs/>
                <w:szCs w:val="21"/>
              </w:rPr>
              <w:t>质量保证及售后要求</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七</w:t>
            </w:r>
          </w:p>
        </w:tc>
        <w:tc>
          <w:tcPr>
            <w:tcW w:w="3094" w:type="pct"/>
            <w:shd w:val="clear" w:color="auto" w:fill="auto"/>
            <w:vAlign w:val="center"/>
          </w:tcPr>
          <w:p w:rsidR="000C74BC" w:rsidRDefault="00524E28">
            <w:pPr>
              <w:spacing w:line="400" w:lineRule="exact"/>
              <w:rPr>
                <w:rFonts w:ascii="宋体" w:eastAsia="宋体" w:hAnsi="宋体" w:cs="宋体"/>
                <w:bCs/>
                <w:szCs w:val="21"/>
              </w:rPr>
            </w:pPr>
            <w:r>
              <w:rPr>
                <w:rFonts w:ascii="宋体" w:eastAsia="宋体" w:hAnsi="宋体" w:cs="宋体" w:hint="eastAsia"/>
                <w:bCs/>
                <w:szCs w:val="21"/>
              </w:rPr>
              <w:t>货物的结算</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八</w:t>
            </w:r>
          </w:p>
        </w:tc>
        <w:tc>
          <w:tcPr>
            <w:tcW w:w="3094" w:type="pct"/>
            <w:shd w:val="clear" w:color="auto" w:fill="auto"/>
            <w:vAlign w:val="center"/>
          </w:tcPr>
          <w:p w:rsidR="000C74BC" w:rsidRDefault="00524E28">
            <w:pPr>
              <w:spacing w:line="400" w:lineRule="exact"/>
              <w:rPr>
                <w:rFonts w:ascii="宋体" w:eastAsia="宋体" w:hAnsi="宋体" w:cs="宋体"/>
                <w:bCs/>
                <w:szCs w:val="21"/>
              </w:rPr>
            </w:pPr>
            <w:r>
              <w:rPr>
                <w:rFonts w:ascii="宋体" w:eastAsia="宋体" w:hAnsi="宋体" w:cs="宋体" w:hint="eastAsia"/>
                <w:bCs/>
                <w:szCs w:val="21"/>
              </w:rPr>
              <w:t>其它要求</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附件1</w:t>
            </w:r>
          </w:p>
        </w:tc>
        <w:tc>
          <w:tcPr>
            <w:tcW w:w="3094" w:type="pct"/>
            <w:shd w:val="clear" w:color="auto" w:fill="auto"/>
            <w:vAlign w:val="center"/>
          </w:tcPr>
          <w:p w:rsidR="000C74BC" w:rsidRDefault="00524E28">
            <w:pPr>
              <w:spacing w:line="400" w:lineRule="exact"/>
              <w:rPr>
                <w:rFonts w:ascii="宋体" w:eastAsia="宋体" w:hAnsi="宋体" w:cs="宋体"/>
                <w:b/>
                <w:szCs w:val="21"/>
              </w:rPr>
            </w:pPr>
            <w:r>
              <w:rPr>
                <w:rFonts w:ascii="宋体" w:eastAsia="宋体" w:hAnsi="宋体" w:cs="宋体" w:hint="eastAsia"/>
                <w:szCs w:val="21"/>
              </w:rPr>
              <w:t>招标人运营项目相关信息</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附件2</w:t>
            </w:r>
          </w:p>
        </w:tc>
        <w:tc>
          <w:tcPr>
            <w:tcW w:w="3094" w:type="pct"/>
            <w:shd w:val="clear" w:color="auto" w:fill="auto"/>
            <w:vAlign w:val="center"/>
          </w:tcPr>
          <w:p w:rsidR="000C74BC" w:rsidRDefault="00524E28">
            <w:pPr>
              <w:spacing w:line="400" w:lineRule="exact"/>
              <w:rPr>
                <w:rFonts w:ascii="宋体" w:eastAsia="宋体" w:hAnsi="宋体" w:cs="宋体"/>
                <w:szCs w:val="21"/>
              </w:rPr>
            </w:pPr>
            <w:r>
              <w:rPr>
                <w:rFonts w:ascii="宋体" w:eastAsia="宋体" w:hAnsi="宋体" w:cs="宋体" w:hint="eastAsia"/>
                <w:szCs w:val="21"/>
              </w:rPr>
              <w:t>验收报告（模板）</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455" w:type="pct"/>
            <w:shd w:val="clear" w:color="auto" w:fill="auto"/>
            <w:vAlign w:val="center"/>
          </w:tcPr>
          <w:p w:rsidR="000C74BC" w:rsidRDefault="00524E28">
            <w:pPr>
              <w:spacing w:line="400" w:lineRule="exact"/>
              <w:jc w:val="center"/>
              <w:rPr>
                <w:rFonts w:ascii="宋体" w:eastAsia="宋体" w:hAnsi="宋体" w:cs="宋体"/>
                <w:szCs w:val="21"/>
              </w:rPr>
            </w:pPr>
            <w:r>
              <w:rPr>
                <w:rFonts w:ascii="宋体" w:eastAsia="宋体" w:hAnsi="宋体" w:cs="宋体" w:hint="eastAsia"/>
                <w:szCs w:val="21"/>
              </w:rPr>
              <w:t>附件3</w:t>
            </w:r>
          </w:p>
        </w:tc>
        <w:tc>
          <w:tcPr>
            <w:tcW w:w="3094" w:type="pct"/>
            <w:shd w:val="clear" w:color="auto" w:fill="auto"/>
            <w:vAlign w:val="center"/>
          </w:tcPr>
          <w:p w:rsidR="000C74BC" w:rsidRDefault="00524E28">
            <w:pPr>
              <w:spacing w:line="400" w:lineRule="exact"/>
              <w:rPr>
                <w:rFonts w:ascii="宋体" w:eastAsia="宋体" w:hAnsi="宋体" w:cs="宋体"/>
                <w:szCs w:val="21"/>
              </w:rPr>
            </w:pPr>
            <w:r>
              <w:rPr>
                <w:rFonts w:ascii="宋体" w:eastAsia="宋体" w:hAnsi="宋体" w:cs="宋体" w:hint="eastAsia"/>
                <w:szCs w:val="21"/>
                <w:lang w:bidi="ar"/>
              </w:rPr>
              <w:t>供应商履约评价表</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20"/>
          <w:jc w:val="center"/>
        </w:trPr>
        <w:tc>
          <w:tcPr>
            <w:tcW w:w="5000" w:type="pct"/>
            <w:gridSpan w:val="6"/>
            <w:vAlign w:val="center"/>
          </w:tcPr>
          <w:p w:rsidR="000C74BC" w:rsidRDefault="00524E28">
            <w:pPr>
              <w:keepNext/>
              <w:keepLines/>
              <w:spacing w:line="400" w:lineRule="exact"/>
              <w:rPr>
                <w:rFonts w:ascii="宋体" w:eastAsia="宋体" w:hAnsi="宋体" w:cs="宋体"/>
                <w:kern w:val="0"/>
                <w:szCs w:val="21"/>
              </w:rPr>
            </w:pPr>
            <w:r>
              <w:rPr>
                <w:rFonts w:ascii="宋体" w:eastAsia="宋体" w:hAnsi="宋体" w:cs="宋体" w:hint="eastAsia"/>
                <w:b/>
                <w:bCs/>
                <w:kern w:val="0"/>
                <w:szCs w:val="21"/>
              </w:rPr>
              <w:t>用户需求书“★”条款汇总：</w:t>
            </w:r>
          </w:p>
        </w:tc>
      </w:tr>
      <w:tr w:rsidR="000C74BC">
        <w:trPr>
          <w:trHeight w:val="20"/>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455" w:type="pct"/>
            <w:vAlign w:val="center"/>
          </w:tcPr>
          <w:p w:rsidR="000C74BC" w:rsidRDefault="00524E28">
            <w:pPr>
              <w:spacing w:line="400" w:lineRule="exact"/>
              <w:jc w:val="center"/>
              <w:rPr>
                <w:rFonts w:ascii="宋体" w:eastAsia="宋体" w:hAnsi="宋体" w:cs="宋体"/>
                <w:bCs/>
                <w:kern w:val="0"/>
                <w:szCs w:val="21"/>
              </w:rPr>
            </w:pPr>
            <w:r>
              <w:rPr>
                <w:rFonts w:ascii="宋体" w:eastAsia="宋体" w:hAnsi="宋体" w:cs="宋体" w:hint="eastAsia"/>
                <w:bCs/>
                <w:kern w:val="0"/>
                <w:szCs w:val="21"/>
              </w:rPr>
              <w:t>二</w:t>
            </w:r>
          </w:p>
        </w:tc>
        <w:tc>
          <w:tcPr>
            <w:tcW w:w="3094" w:type="pct"/>
            <w:vAlign w:val="center"/>
          </w:tcPr>
          <w:p w:rsidR="000C74BC" w:rsidRDefault="00524E28">
            <w:pPr>
              <w:spacing w:line="360" w:lineRule="auto"/>
              <w:ind w:firstLineChars="200" w:firstLine="420"/>
              <w:rPr>
                <w:rFonts w:ascii="宋体" w:eastAsia="宋体" w:hAnsi="宋体" w:cs="宋体"/>
                <w:bCs/>
                <w:kern w:val="0"/>
                <w:szCs w:val="21"/>
              </w:rPr>
            </w:pPr>
            <w:r>
              <w:rPr>
                <w:rFonts w:ascii="宋体" w:eastAsia="宋体" w:hAnsi="宋体" w:cs="宋体" w:hint="eastAsia"/>
                <w:bCs/>
                <w:szCs w:val="21"/>
              </w:rPr>
              <w:t>★3、本次采购涉及招标人运营项目及采购数量为暂定，仅为便于计算暂定合同价使用，不作为招标人最终采购数量的保证，招标人保留根据运营项目及新增运营项目实际情况，对采购数量进行灵活调整的权利。合同履约过程中，如本项目因新增合同主体需要额外供货，招标人权属子公司及作为新增合同主体的</w:t>
            </w:r>
            <w:r>
              <w:rPr>
                <w:rFonts w:ascii="宋体" w:eastAsia="宋体" w:hAnsi="宋体" w:cs="Times New Roman" w:hint="eastAsia"/>
                <w:bCs/>
                <w:szCs w:val="21"/>
                <w:lang w:val="zh-CN"/>
              </w:rPr>
              <w:t>招标人权属子公司</w:t>
            </w:r>
            <w:r>
              <w:rPr>
                <w:rFonts w:ascii="宋体" w:eastAsia="宋体" w:hAnsi="宋体" w:cs="Times New Roman" w:hint="eastAsia"/>
                <w:bCs/>
                <w:szCs w:val="21"/>
              </w:rPr>
              <w:t>关联公司</w:t>
            </w:r>
            <w:r>
              <w:rPr>
                <w:rFonts w:ascii="宋体" w:eastAsia="宋体" w:hAnsi="宋体" w:cs="宋体" w:hint="eastAsia"/>
                <w:bCs/>
                <w:szCs w:val="21"/>
              </w:rPr>
              <w:t>有权依据不含税中标综合单价与中标人协商并签订补充协议，并确保其作为原合同的有效补充。中标人应充分理解并接受本项目在合同履约期间可能新增合同主体的可能性，并承诺在接到招标人权属子公司及作为新增合同主体的</w:t>
            </w:r>
            <w:r>
              <w:rPr>
                <w:rFonts w:ascii="宋体" w:eastAsia="宋体" w:hAnsi="宋体" w:cs="Times New Roman" w:hint="eastAsia"/>
                <w:bCs/>
                <w:szCs w:val="21"/>
                <w:lang w:val="zh-CN"/>
              </w:rPr>
              <w:t>招标人权属子公司</w:t>
            </w:r>
            <w:r>
              <w:rPr>
                <w:rFonts w:ascii="宋体" w:eastAsia="宋体" w:hAnsi="宋体" w:cs="Times New Roman" w:hint="eastAsia"/>
                <w:bCs/>
                <w:szCs w:val="21"/>
              </w:rPr>
              <w:t>关联公司</w:t>
            </w:r>
            <w:r>
              <w:rPr>
                <w:rFonts w:ascii="宋体" w:eastAsia="宋体" w:hAnsi="宋体" w:cs="宋体" w:hint="eastAsia"/>
                <w:bCs/>
                <w:szCs w:val="21"/>
              </w:rPr>
              <w:t>关于新增合同主体的供货通知及签订补充协议的要求时，积极配合并履行相应的</w:t>
            </w:r>
            <w:r>
              <w:rPr>
                <w:rFonts w:ascii="宋体" w:eastAsia="宋体" w:hAnsi="宋体" w:cs="宋体" w:hint="eastAsia"/>
                <w:bCs/>
                <w:szCs w:val="21"/>
              </w:rPr>
              <w:lastRenderedPageBreak/>
              <w:t>供货义务，确保供货的及时性和质量等符合原合同的要求。实际招标人运营项目根据项目工艺及性质，结合小试及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r w:rsidR="000C74BC">
        <w:trPr>
          <w:trHeight w:val="6611"/>
          <w:jc w:val="center"/>
        </w:trPr>
        <w:tc>
          <w:tcPr>
            <w:tcW w:w="282" w:type="pct"/>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2</w:t>
            </w:r>
          </w:p>
        </w:tc>
        <w:tc>
          <w:tcPr>
            <w:tcW w:w="455" w:type="pct"/>
            <w:vAlign w:val="center"/>
          </w:tcPr>
          <w:p w:rsidR="000C74BC" w:rsidRDefault="00A30E5A">
            <w:pPr>
              <w:spacing w:line="400" w:lineRule="exact"/>
              <w:jc w:val="center"/>
              <w:rPr>
                <w:rFonts w:ascii="宋体" w:eastAsia="宋体" w:hAnsi="宋体" w:cs="宋体"/>
                <w:bCs/>
                <w:kern w:val="0"/>
                <w:szCs w:val="21"/>
              </w:rPr>
            </w:pPr>
            <w:r>
              <w:rPr>
                <w:rFonts w:ascii="宋体" w:eastAsia="宋体" w:hAnsi="宋体" w:cs="宋体" w:hint="eastAsia"/>
                <w:bCs/>
                <w:kern w:val="0"/>
                <w:szCs w:val="21"/>
              </w:rPr>
              <w:t>二</w:t>
            </w:r>
          </w:p>
        </w:tc>
        <w:tc>
          <w:tcPr>
            <w:tcW w:w="3094" w:type="pct"/>
            <w:vAlign w:val="center"/>
          </w:tcPr>
          <w:p w:rsidR="000C74BC" w:rsidRDefault="00524E28">
            <w:pPr>
              <w:spacing w:line="360" w:lineRule="auto"/>
              <w:ind w:firstLineChars="200" w:firstLine="420"/>
              <w:rPr>
                <w:rFonts w:ascii="宋体" w:eastAsia="宋体" w:hAnsi="宋体" w:cs="宋体"/>
                <w:bCs/>
                <w:szCs w:val="21"/>
              </w:rPr>
            </w:pPr>
            <w:r>
              <w:rPr>
                <w:rFonts w:ascii="宋体" w:eastAsia="宋体" w:hAnsi="宋体" w:cs="宋体" w:hint="eastAsia"/>
                <w:bCs/>
                <w:szCs w:val="21"/>
              </w:rPr>
              <w:t>★4、主要技术指标</w:t>
            </w:r>
          </w:p>
          <w:p w:rsidR="000C74BC" w:rsidRDefault="00524E28">
            <w:pPr>
              <w:spacing w:line="360" w:lineRule="auto"/>
              <w:ind w:firstLineChars="200" w:firstLine="420"/>
              <w:rPr>
                <w:rFonts w:ascii="宋体" w:eastAsia="宋体" w:hAnsi="宋体" w:cs="宋体"/>
                <w:bCs/>
                <w:szCs w:val="21"/>
              </w:rPr>
            </w:pPr>
            <w:r>
              <w:rPr>
                <w:rFonts w:ascii="宋体" w:eastAsia="宋体" w:hAnsi="宋体" w:cs="宋体" w:hint="eastAsia"/>
                <w:bCs/>
                <w:szCs w:val="21"/>
              </w:rPr>
              <w:t>（1）液体乙酸</w:t>
            </w:r>
            <w:proofErr w:type="gramStart"/>
            <w:r>
              <w:rPr>
                <w:rFonts w:ascii="宋体" w:eastAsia="宋体" w:hAnsi="宋体" w:cs="宋体" w:hint="eastAsia"/>
                <w:bCs/>
                <w:szCs w:val="21"/>
              </w:rPr>
              <w:t>钠产品</w:t>
            </w:r>
            <w:proofErr w:type="gramEnd"/>
            <w:r>
              <w:rPr>
                <w:rFonts w:ascii="宋体" w:eastAsia="宋体" w:hAnsi="宋体" w:cs="宋体" w:hint="eastAsia"/>
                <w:bCs/>
                <w:szCs w:val="21"/>
              </w:rPr>
              <w:t>外观为无色透明液体。</w:t>
            </w:r>
          </w:p>
          <w:p w:rsidR="000C74BC" w:rsidRDefault="00524E28">
            <w:pPr>
              <w:spacing w:line="360" w:lineRule="auto"/>
              <w:ind w:firstLineChars="200" w:firstLine="420"/>
              <w:rPr>
                <w:rFonts w:ascii="宋体" w:eastAsia="宋体" w:hAnsi="宋体" w:cs="宋体"/>
                <w:bCs/>
                <w:szCs w:val="21"/>
              </w:rPr>
            </w:pPr>
            <w:r>
              <w:rPr>
                <w:rFonts w:ascii="宋体" w:eastAsia="宋体" w:hAnsi="宋体" w:cs="宋体" w:hint="eastAsia"/>
                <w:bCs/>
                <w:szCs w:val="21"/>
              </w:rPr>
              <w:t>（2）液体乙酸</w:t>
            </w:r>
            <w:proofErr w:type="gramStart"/>
            <w:r>
              <w:rPr>
                <w:rFonts w:ascii="宋体" w:eastAsia="宋体" w:hAnsi="宋体" w:cs="宋体" w:hint="eastAsia"/>
                <w:bCs/>
                <w:szCs w:val="21"/>
              </w:rPr>
              <w:t>钠必须</w:t>
            </w:r>
            <w:proofErr w:type="gramEnd"/>
            <w:r>
              <w:rPr>
                <w:rFonts w:ascii="宋体" w:eastAsia="宋体" w:hAnsi="宋体" w:cs="宋体" w:hint="eastAsia"/>
                <w:bCs/>
                <w:szCs w:val="21"/>
              </w:rPr>
              <w:t>符合《生化法处理废（污）水用碳源 乙酸钠》(HG/T 5959-2021 )Ⅱ型产品质量及检测标准，主要技术指标要求如下：</w:t>
            </w:r>
          </w:p>
          <w:p w:rsidR="000C74BC" w:rsidRDefault="00524E28" w:rsidP="000F7511">
            <w:pPr>
              <w:spacing w:line="360" w:lineRule="auto"/>
              <w:ind w:firstLineChars="628" w:firstLine="1319"/>
              <w:rPr>
                <w:rFonts w:ascii="宋体" w:eastAsia="宋体" w:hAnsi="宋体" w:cs="宋体"/>
                <w:bCs/>
                <w:szCs w:val="21"/>
              </w:rPr>
            </w:pPr>
            <w:r>
              <w:rPr>
                <w:rFonts w:ascii="宋体" w:eastAsia="宋体" w:hAnsi="宋体" w:cs="宋体" w:hint="eastAsia"/>
                <w:bCs/>
                <w:szCs w:val="21"/>
              </w:rPr>
              <w:t>表1  液体乙酸钠主要技术指标</w:t>
            </w:r>
          </w:p>
          <w:tbl>
            <w:tblPr>
              <w:tblpPr w:leftFromText="180" w:rightFromText="180" w:vertAnchor="text" w:horzAnchor="page" w:tblpX="286" w:tblpY="87"/>
              <w:tblOverlap w:val="never"/>
              <w:tblW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1702"/>
            </w:tblGrid>
            <w:tr w:rsidR="000C74BC">
              <w:trPr>
                <w:trHeight w:val="209"/>
              </w:trPr>
              <w:tc>
                <w:tcPr>
                  <w:tcW w:w="3500" w:type="dxa"/>
                  <w:vAlign w:val="center"/>
                </w:tcPr>
                <w:p w:rsidR="000C74BC" w:rsidRDefault="00524E28">
                  <w:pPr>
                    <w:spacing w:line="360" w:lineRule="auto"/>
                    <w:ind w:firstLineChars="200" w:firstLine="420"/>
                    <w:jc w:val="center"/>
                    <w:rPr>
                      <w:rFonts w:ascii="宋体" w:eastAsia="宋体" w:hAnsi="宋体" w:cs="宋体"/>
                      <w:bCs/>
                      <w:szCs w:val="21"/>
                    </w:rPr>
                  </w:pPr>
                  <w:r>
                    <w:rPr>
                      <w:rFonts w:ascii="宋体" w:eastAsia="宋体" w:hAnsi="宋体" w:cs="宋体" w:hint="eastAsia"/>
                      <w:bCs/>
                      <w:szCs w:val="21"/>
                    </w:rPr>
                    <w:t>指标项目</w:t>
                  </w:r>
                </w:p>
              </w:tc>
              <w:tc>
                <w:tcPr>
                  <w:tcW w:w="1702" w:type="dxa"/>
                  <w:vAlign w:val="center"/>
                </w:tcPr>
                <w:p w:rsidR="000C74BC" w:rsidRDefault="00524E28">
                  <w:pPr>
                    <w:spacing w:line="360" w:lineRule="auto"/>
                    <w:ind w:firstLineChars="131" w:firstLine="275"/>
                    <w:jc w:val="center"/>
                    <w:rPr>
                      <w:rFonts w:ascii="宋体" w:eastAsia="宋体" w:hAnsi="宋体" w:cs="宋体"/>
                      <w:bCs/>
                      <w:szCs w:val="21"/>
                    </w:rPr>
                  </w:pPr>
                  <w:r>
                    <w:rPr>
                      <w:rFonts w:ascii="宋体" w:eastAsia="宋体" w:hAnsi="宋体" w:cs="宋体" w:hint="eastAsia"/>
                      <w:bCs/>
                      <w:szCs w:val="21"/>
                    </w:rPr>
                    <w:t>指标</w:t>
                  </w:r>
                </w:p>
              </w:tc>
            </w:tr>
            <w:tr w:rsidR="000C74BC">
              <w:trPr>
                <w:trHeight w:val="209"/>
              </w:trPr>
              <w:tc>
                <w:tcPr>
                  <w:tcW w:w="3500" w:type="dxa"/>
                  <w:vAlign w:val="center"/>
                </w:tcPr>
                <w:p w:rsidR="000C74BC" w:rsidRDefault="00524E28">
                  <w:pPr>
                    <w:spacing w:line="360" w:lineRule="auto"/>
                    <w:rPr>
                      <w:rFonts w:ascii="宋体" w:eastAsia="宋体" w:hAnsi="宋体" w:cs="宋体"/>
                      <w:bCs/>
                      <w:szCs w:val="21"/>
                    </w:rPr>
                  </w:pPr>
                  <w:r>
                    <w:rPr>
                      <w:rFonts w:ascii="宋体" w:eastAsia="宋体" w:hAnsi="宋体" w:cs="宋体" w:hint="eastAsia"/>
                      <w:bCs/>
                      <w:szCs w:val="21"/>
                    </w:rPr>
                    <w:t>乙酸钠（CH</w:t>
                  </w:r>
                  <w:r>
                    <w:rPr>
                      <w:rFonts w:ascii="宋体" w:eastAsia="宋体" w:hAnsi="宋体" w:cs="宋体" w:hint="eastAsia"/>
                      <w:bCs/>
                      <w:szCs w:val="21"/>
                      <w:vertAlign w:val="subscript"/>
                    </w:rPr>
                    <w:t>3</w:t>
                  </w:r>
                  <w:r>
                    <w:rPr>
                      <w:rFonts w:ascii="宋体" w:eastAsia="宋体" w:hAnsi="宋体" w:cs="宋体" w:hint="eastAsia"/>
                      <w:bCs/>
                      <w:szCs w:val="21"/>
                    </w:rPr>
                    <w:t>COONa）的质量分数，%</w:t>
                  </w:r>
                </w:p>
              </w:tc>
              <w:tc>
                <w:tcPr>
                  <w:tcW w:w="1702" w:type="dxa"/>
                  <w:vAlign w:val="center"/>
                </w:tcPr>
                <w:p w:rsidR="000C74BC" w:rsidRDefault="00524E28">
                  <w:pPr>
                    <w:spacing w:line="360" w:lineRule="auto"/>
                    <w:ind w:firstLineChars="131" w:firstLine="275"/>
                    <w:jc w:val="center"/>
                    <w:rPr>
                      <w:rFonts w:ascii="宋体" w:eastAsia="宋体" w:hAnsi="宋体" w:cs="宋体"/>
                      <w:bCs/>
                      <w:szCs w:val="21"/>
                    </w:rPr>
                  </w:pPr>
                  <w:r>
                    <w:rPr>
                      <w:rFonts w:ascii="宋体" w:eastAsia="宋体" w:hAnsi="宋体" w:cs="宋体" w:hint="eastAsia"/>
                      <w:bCs/>
                      <w:szCs w:val="21"/>
                    </w:rPr>
                    <w:t>≥25</w:t>
                  </w:r>
                </w:p>
              </w:tc>
            </w:tr>
            <w:tr w:rsidR="000C74BC">
              <w:trPr>
                <w:trHeight w:val="101"/>
              </w:trPr>
              <w:tc>
                <w:tcPr>
                  <w:tcW w:w="3500" w:type="dxa"/>
                  <w:vAlign w:val="center"/>
                </w:tcPr>
                <w:p w:rsidR="000C74BC" w:rsidRDefault="00524E28">
                  <w:pPr>
                    <w:spacing w:line="360" w:lineRule="auto"/>
                    <w:ind w:firstLineChars="200" w:firstLine="420"/>
                    <w:jc w:val="center"/>
                    <w:rPr>
                      <w:rFonts w:ascii="宋体" w:eastAsia="宋体" w:hAnsi="宋体" w:cs="宋体"/>
                      <w:bCs/>
                      <w:szCs w:val="21"/>
                    </w:rPr>
                  </w:pPr>
                  <w:r>
                    <w:rPr>
                      <w:rFonts w:ascii="宋体" w:eastAsia="宋体" w:hAnsi="宋体" w:cs="宋体" w:hint="eastAsia"/>
                      <w:bCs/>
                      <w:szCs w:val="21"/>
                    </w:rPr>
                    <w:t>化学需氧量（COD</w:t>
                  </w:r>
                  <w:r>
                    <w:rPr>
                      <w:rFonts w:ascii="宋体" w:eastAsia="宋体" w:hAnsi="宋体" w:cs="宋体" w:hint="eastAsia"/>
                      <w:bCs/>
                      <w:szCs w:val="21"/>
                      <w:vertAlign w:val="subscript"/>
                    </w:rPr>
                    <w:t>Cr</w:t>
                  </w:r>
                  <w:r>
                    <w:rPr>
                      <w:rFonts w:ascii="宋体" w:eastAsia="宋体" w:hAnsi="宋体" w:cs="宋体" w:hint="eastAsia"/>
                      <w:bCs/>
                      <w:szCs w:val="21"/>
                    </w:rPr>
                    <w:t>），mg/L</w:t>
                  </w:r>
                </w:p>
              </w:tc>
              <w:tc>
                <w:tcPr>
                  <w:tcW w:w="1702" w:type="dxa"/>
                  <w:vAlign w:val="center"/>
                </w:tcPr>
                <w:p w:rsidR="000C74BC" w:rsidRDefault="00524E28">
                  <w:pPr>
                    <w:spacing w:line="360" w:lineRule="auto"/>
                    <w:ind w:firstLineChars="131" w:firstLine="275"/>
                    <w:jc w:val="center"/>
                    <w:rPr>
                      <w:rFonts w:ascii="宋体" w:eastAsia="宋体" w:hAnsi="宋体" w:cs="宋体"/>
                      <w:bCs/>
                      <w:szCs w:val="21"/>
                    </w:rPr>
                  </w:pPr>
                  <w:r>
                    <w:rPr>
                      <w:rFonts w:ascii="宋体" w:eastAsia="宋体" w:hAnsi="宋体" w:cs="宋体" w:hint="eastAsia"/>
                      <w:bCs/>
                      <w:szCs w:val="21"/>
                    </w:rPr>
                    <w:t>≥1.95×10</w:t>
                  </w:r>
                  <w:r>
                    <w:rPr>
                      <w:rFonts w:ascii="宋体" w:eastAsia="宋体" w:hAnsi="宋体" w:cs="宋体" w:hint="eastAsia"/>
                      <w:bCs/>
                      <w:szCs w:val="21"/>
                      <w:vertAlign w:val="superscript"/>
                    </w:rPr>
                    <w:t>5</w:t>
                  </w:r>
                </w:p>
              </w:tc>
            </w:tr>
            <w:tr w:rsidR="000C74BC">
              <w:tc>
                <w:tcPr>
                  <w:tcW w:w="3500" w:type="dxa"/>
                  <w:vAlign w:val="center"/>
                </w:tcPr>
                <w:p w:rsidR="000C74BC" w:rsidRDefault="00524E28">
                  <w:pPr>
                    <w:spacing w:line="360" w:lineRule="auto"/>
                    <w:ind w:firstLineChars="200" w:firstLine="420"/>
                    <w:jc w:val="center"/>
                    <w:rPr>
                      <w:rFonts w:ascii="宋体" w:eastAsia="宋体" w:hAnsi="宋体" w:cs="宋体"/>
                      <w:bCs/>
                      <w:szCs w:val="21"/>
                    </w:rPr>
                  </w:pPr>
                  <w:r>
                    <w:rPr>
                      <w:rFonts w:ascii="宋体" w:eastAsia="宋体" w:hAnsi="宋体" w:cs="宋体" w:hint="eastAsia"/>
                      <w:bCs/>
                      <w:szCs w:val="21"/>
                    </w:rPr>
                    <w:t>pH值</w:t>
                  </w:r>
                </w:p>
              </w:tc>
              <w:tc>
                <w:tcPr>
                  <w:tcW w:w="1702" w:type="dxa"/>
                  <w:vAlign w:val="center"/>
                </w:tcPr>
                <w:p w:rsidR="000C74BC" w:rsidRDefault="00524E28">
                  <w:pPr>
                    <w:spacing w:line="360" w:lineRule="auto"/>
                    <w:ind w:firstLineChars="131" w:firstLine="275"/>
                    <w:jc w:val="center"/>
                    <w:rPr>
                      <w:rFonts w:ascii="宋体" w:eastAsia="宋体" w:hAnsi="宋体" w:cs="宋体"/>
                      <w:bCs/>
                      <w:szCs w:val="21"/>
                    </w:rPr>
                  </w:pPr>
                  <w:r>
                    <w:rPr>
                      <w:rFonts w:ascii="宋体" w:eastAsia="宋体" w:hAnsi="宋体" w:cs="宋体" w:hint="eastAsia"/>
                      <w:bCs/>
                      <w:szCs w:val="21"/>
                    </w:rPr>
                    <w:t>7.5~9</w:t>
                  </w:r>
                </w:p>
              </w:tc>
            </w:tr>
            <w:tr w:rsidR="000C74BC">
              <w:trPr>
                <w:trHeight w:val="90"/>
              </w:trPr>
              <w:tc>
                <w:tcPr>
                  <w:tcW w:w="3500" w:type="dxa"/>
                  <w:vAlign w:val="center"/>
                </w:tcPr>
                <w:p w:rsidR="000C74BC" w:rsidRDefault="00524E28">
                  <w:pPr>
                    <w:spacing w:line="360" w:lineRule="auto"/>
                    <w:ind w:firstLineChars="200" w:firstLine="420"/>
                    <w:jc w:val="center"/>
                    <w:rPr>
                      <w:rFonts w:ascii="宋体" w:eastAsia="宋体" w:hAnsi="宋体" w:cs="宋体"/>
                      <w:bCs/>
                      <w:szCs w:val="21"/>
                    </w:rPr>
                  </w:pPr>
                  <w:r>
                    <w:rPr>
                      <w:rFonts w:ascii="宋体" w:eastAsia="宋体" w:hAnsi="宋体" w:cs="宋体" w:hint="eastAsia"/>
                      <w:bCs/>
                      <w:szCs w:val="21"/>
                    </w:rPr>
                    <w:t>水不溶物的质量分数，%</w:t>
                  </w:r>
                </w:p>
              </w:tc>
              <w:tc>
                <w:tcPr>
                  <w:tcW w:w="1702" w:type="dxa"/>
                  <w:vAlign w:val="center"/>
                </w:tcPr>
                <w:p w:rsidR="000C74BC" w:rsidRDefault="00524E28">
                  <w:pPr>
                    <w:spacing w:line="360" w:lineRule="auto"/>
                    <w:ind w:firstLineChars="131" w:firstLine="275"/>
                    <w:jc w:val="center"/>
                    <w:rPr>
                      <w:rFonts w:ascii="宋体" w:eastAsia="宋体" w:hAnsi="宋体" w:cs="宋体"/>
                      <w:bCs/>
                      <w:szCs w:val="21"/>
                    </w:rPr>
                  </w:pPr>
                  <w:r>
                    <w:rPr>
                      <w:rFonts w:ascii="宋体" w:eastAsia="宋体" w:hAnsi="宋体" w:cs="宋体" w:hint="eastAsia"/>
                      <w:bCs/>
                      <w:szCs w:val="21"/>
                    </w:rPr>
                    <w:t>≤0.05</w:t>
                  </w:r>
                </w:p>
              </w:tc>
            </w:tr>
            <w:tr w:rsidR="000C74BC">
              <w:tc>
                <w:tcPr>
                  <w:tcW w:w="3500" w:type="dxa"/>
                  <w:vAlign w:val="center"/>
                </w:tcPr>
                <w:p w:rsidR="000C74BC" w:rsidRDefault="00524E28">
                  <w:pPr>
                    <w:spacing w:line="360" w:lineRule="auto"/>
                    <w:ind w:firstLineChars="200" w:firstLine="420"/>
                    <w:jc w:val="center"/>
                    <w:rPr>
                      <w:rFonts w:ascii="宋体" w:eastAsia="宋体" w:hAnsi="宋体" w:cs="宋体"/>
                      <w:bCs/>
                      <w:szCs w:val="21"/>
                    </w:rPr>
                  </w:pPr>
                  <w:r>
                    <w:rPr>
                      <w:rFonts w:ascii="宋体" w:eastAsia="宋体" w:hAnsi="宋体" w:cs="宋体" w:hint="eastAsia"/>
                      <w:bCs/>
                      <w:szCs w:val="21"/>
                    </w:rPr>
                    <w:t>氯化物（按Cl计）的质量分数，%</w:t>
                  </w:r>
                </w:p>
              </w:tc>
              <w:tc>
                <w:tcPr>
                  <w:tcW w:w="1702" w:type="dxa"/>
                  <w:vAlign w:val="center"/>
                </w:tcPr>
                <w:p w:rsidR="000C74BC" w:rsidRDefault="00524E28">
                  <w:pPr>
                    <w:spacing w:line="360" w:lineRule="auto"/>
                    <w:ind w:firstLineChars="131" w:firstLine="275"/>
                    <w:jc w:val="center"/>
                    <w:rPr>
                      <w:rFonts w:ascii="宋体" w:eastAsia="宋体" w:hAnsi="宋体" w:cs="宋体"/>
                      <w:bCs/>
                      <w:szCs w:val="21"/>
                    </w:rPr>
                  </w:pPr>
                  <w:r>
                    <w:rPr>
                      <w:rFonts w:ascii="宋体" w:eastAsia="宋体" w:hAnsi="宋体" w:cs="宋体" w:hint="eastAsia"/>
                      <w:bCs/>
                      <w:szCs w:val="21"/>
                    </w:rPr>
                    <w:t>≤0.10</w:t>
                  </w:r>
                </w:p>
              </w:tc>
            </w:tr>
          </w:tbl>
          <w:p w:rsidR="000C74BC" w:rsidRDefault="00524E28">
            <w:pPr>
              <w:autoSpaceDE w:val="0"/>
              <w:autoSpaceDN w:val="0"/>
              <w:adjustRightInd w:val="0"/>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（3）投标人供货的药剂的原料应符合《生化法处理废（污）水用碳源 乙酸钠》(HG/T 5959-2021 )标准要求。</w:t>
            </w:r>
          </w:p>
          <w:p w:rsidR="000C74BC" w:rsidRDefault="00524E28">
            <w:pPr>
              <w:autoSpaceDE w:val="0"/>
              <w:autoSpaceDN w:val="0"/>
              <w:adjustRightInd w:val="0"/>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（4）供货期间，如有发布最新的行业标准或国家标准，招标人有权根据招标人运营项目实际情况及有关行业标准或国家标准对合同的主要技术指标进行变更调整，中标人应无条件接受。</w:t>
            </w:r>
          </w:p>
          <w:p w:rsidR="000C74BC" w:rsidRDefault="00524E28">
            <w:pPr>
              <w:autoSpaceDE w:val="0"/>
              <w:autoSpaceDN w:val="0"/>
              <w:adjustRightInd w:val="0"/>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（5）中标人应根据各项目工艺以及性质，提供符合技术指标的药剂，保证供货的药剂用作</w:t>
            </w:r>
            <w:proofErr w:type="gramStart"/>
            <w:r>
              <w:rPr>
                <w:rFonts w:ascii="宋体" w:eastAsia="宋体" w:hAnsi="宋体" w:cs="宋体" w:hint="eastAsia"/>
                <w:bCs/>
                <w:kern w:val="0"/>
                <w:szCs w:val="21"/>
              </w:rPr>
              <w:t>碳源达到</w:t>
            </w:r>
            <w:proofErr w:type="gramEnd"/>
            <w:r>
              <w:rPr>
                <w:rFonts w:ascii="宋体" w:eastAsia="宋体" w:hAnsi="宋体" w:cs="宋体" w:hint="eastAsia"/>
                <w:bCs/>
                <w:kern w:val="0"/>
                <w:szCs w:val="21"/>
              </w:rPr>
              <w:t>良好的脱氮效果；投标人提供的药剂不得造成污水处理</w:t>
            </w:r>
            <w:proofErr w:type="gramStart"/>
            <w:r>
              <w:rPr>
                <w:rFonts w:ascii="宋体" w:eastAsia="宋体" w:hAnsi="宋体" w:cs="宋体" w:hint="eastAsia"/>
                <w:bCs/>
                <w:kern w:val="0"/>
                <w:szCs w:val="21"/>
              </w:rPr>
              <w:t>厂其他</w:t>
            </w:r>
            <w:proofErr w:type="gramEnd"/>
            <w:r>
              <w:rPr>
                <w:rFonts w:ascii="宋体" w:eastAsia="宋体" w:hAnsi="宋体" w:cs="宋体" w:hint="eastAsia"/>
                <w:bCs/>
                <w:kern w:val="0"/>
                <w:szCs w:val="21"/>
              </w:rPr>
              <w:t>出水水质指标如氨氮、总磷明显升高。</w:t>
            </w:r>
          </w:p>
        </w:tc>
        <w:tc>
          <w:tcPr>
            <w:tcW w:w="347" w:type="pct"/>
            <w:vAlign w:val="center"/>
          </w:tcPr>
          <w:p w:rsidR="000C74BC" w:rsidRDefault="000C74BC">
            <w:pPr>
              <w:keepNext/>
              <w:keepLines/>
              <w:spacing w:line="400" w:lineRule="exact"/>
              <w:jc w:val="center"/>
              <w:rPr>
                <w:rFonts w:ascii="宋体" w:eastAsia="宋体" w:hAnsi="宋体" w:cs="宋体"/>
                <w:kern w:val="0"/>
                <w:szCs w:val="21"/>
              </w:rPr>
            </w:pPr>
          </w:p>
        </w:tc>
        <w:tc>
          <w:tcPr>
            <w:tcW w:w="419" w:type="pct"/>
            <w:vAlign w:val="center"/>
          </w:tcPr>
          <w:p w:rsidR="000C74BC" w:rsidRDefault="000C74BC">
            <w:pPr>
              <w:keepNext/>
              <w:keepLines/>
              <w:spacing w:line="400" w:lineRule="exact"/>
              <w:jc w:val="center"/>
              <w:rPr>
                <w:rFonts w:ascii="宋体" w:eastAsia="宋体" w:hAnsi="宋体" w:cs="宋体"/>
                <w:kern w:val="0"/>
                <w:szCs w:val="21"/>
              </w:rPr>
            </w:pPr>
          </w:p>
        </w:tc>
        <w:tc>
          <w:tcPr>
            <w:tcW w:w="400" w:type="pct"/>
            <w:vAlign w:val="center"/>
          </w:tcPr>
          <w:p w:rsidR="000C74BC" w:rsidRDefault="000C74BC">
            <w:pPr>
              <w:keepNext/>
              <w:keepLines/>
              <w:spacing w:line="400" w:lineRule="exact"/>
              <w:jc w:val="center"/>
              <w:rPr>
                <w:rFonts w:ascii="宋体" w:eastAsia="宋体" w:hAnsi="宋体" w:cs="宋体"/>
                <w:kern w:val="0"/>
                <w:szCs w:val="21"/>
              </w:rPr>
            </w:pPr>
          </w:p>
        </w:tc>
      </w:tr>
    </w:tbl>
    <w:p w:rsidR="000C74BC" w:rsidRDefault="000C74BC">
      <w:pPr>
        <w:spacing w:line="360" w:lineRule="auto"/>
        <w:rPr>
          <w:rFonts w:ascii="宋体" w:eastAsia="宋体" w:hAnsi="宋体" w:cs="宋体"/>
          <w:szCs w:val="21"/>
        </w:rPr>
      </w:pPr>
    </w:p>
    <w:p w:rsidR="000C74BC" w:rsidRDefault="00524E28">
      <w:pPr>
        <w:spacing w:line="360" w:lineRule="auto"/>
        <w:rPr>
          <w:rFonts w:ascii="宋体" w:eastAsia="宋体" w:hAnsi="宋体" w:cs="宋体"/>
          <w:szCs w:val="21"/>
        </w:rPr>
      </w:pPr>
      <w:r>
        <w:rPr>
          <w:rFonts w:ascii="宋体" w:eastAsia="宋体" w:hAnsi="宋体" w:cs="宋体" w:hint="eastAsia"/>
          <w:szCs w:val="21"/>
        </w:rPr>
        <w:t>备注：</w:t>
      </w:r>
    </w:p>
    <w:p w:rsidR="000C74BC" w:rsidRDefault="00524E28">
      <w:pPr>
        <w:spacing w:line="360" w:lineRule="auto"/>
        <w:ind w:leftChars="18" w:left="605" w:hangingChars="270" w:hanging="567"/>
        <w:rPr>
          <w:rFonts w:ascii="宋体" w:eastAsia="宋体" w:hAnsi="宋体" w:cs="宋体"/>
          <w:b/>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投标人应对照招标文件用户需求书的响应，逐条逐项、如实地填写“偏离情况”，</w:t>
      </w:r>
      <w:r>
        <w:rPr>
          <w:rFonts w:ascii="宋体" w:eastAsia="宋体" w:hAnsi="宋体" w:cs="宋体"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w:t>
      </w:r>
      <w:r>
        <w:rPr>
          <w:rFonts w:ascii="宋体" w:eastAsia="宋体" w:hAnsi="宋体" w:cs="宋体" w:hint="eastAsia"/>
          <w:b/>
          <w:szCs w:val="21"/>
          <w:u w:val="single"/>
        </w:rPr>
        <w:lastRenderedPageBreak/>
        <w:t>为完全满足招标文件要求。</w:t>
      </w:r>
    </w:p>
    <w:p w:rsidR="000C74BC" w:rsidRDefault="00524E28">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0C74BC" w:rsidRDefault="00524E28">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（3）</w:t>
      </w:r>
      <w:r>
        <w:rPr>
          <w:rFonts w:ascii="宋体" w:eastAsia="宋体" w:hAnsi="宋体" w:cs="宋体" w:hint="eastAsia"/>
          <w:b/>
          <w:kern w:val="0"/>
          <w:szCs w:val="21"/>
          <w:u w:val="single"/>
        </w:rPr>
        <w:t>应逐条</w:t>
      </w:r>
      <w:r>
        <w:rPr>
          <w:rFonts w:ascii="宋体" w:eastAsia="宋体" w:hAnsi="宋体" w:cs="宋体" w:hint="eastAsia"/>
          <w:b/>
          <w:szCs w:val="21"/>
          <w:u w:val="single"/>
        </w:rPr>
        <w:t>逐项</w:t>
      </w:r>
      <w:r>
        <w:rPr>
          <w:rFonts w:ascii="宋体" w:eastAsia="宋体" w:hAnsi="宋体" w:cs="宋体"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eastAsia="宋体" w:hAnsi="宋体" w:cs="Times New Roman" w:hint="eastAsia"/>
          <w:b/>
          <w:kern w:val="0"/>
          <w:szCs w:val="21"/>
          <w:u w:val="single"/>
        </w:rPr>
        <w:t>投标货物技术参数、性能、功能</w:t>
      </w:r>
      <w:r>
        <w:rPr>
          <w:rFonts w:ascii="宋体" w:eastAsia="宋体" w:hAnsi="宋体" w:cs="宋体" w:hint="eastAsia"/>
          <w:b/>
          <w:kern w:val="0"/>
          <w:szCs w:val="21"/>
          <w:u w:val="single"/>
        </w:rPr>
        <w:t>的技术支持资料作为本表的附件，并在本偏离表“对应证明材料页码”项内注明其在投标文件中的具体页码。</w:t>
      </w:r>
    </w:p>
    <w:p w:rsidR="000C74BC" w:rsidRDefault="00524E28">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（4）</w:t>
      </w:r>
      <w:r>
        <w:rPr>
          <w:rFonts w:ascii="宋体" w:eastAsia="宋体" w:hAnsi="宋体" w:cs="宋体" w:hint="eastAsia"/>
          <w:b/>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ascii="宋体" w:eastAsia="宋体" w:hAnsi="宋体" w:cs="宋体" w:hint="eastAsia"/>
          <w:b/>
          <w:kern w:val="0"/>
          <w:sz w:val="24"/>
          <w:szCs w:val="21"/>
          <w:u w:val="single"/>
          <w:lang w:val="zh-CN"/>
        </w:rPr>
        <w:t>。</w:t>
      </w:r>
    </w:p>
    <w:p w:rsidR="000C74BC" w:rsidRDefault="000C74BC">
      <w:pPr>
        <w:spacing w:line="360" w:lineRule="auto"/>
        <w:rPr>
          <w:rFonts w:ascii="宋体" w:eastAsia="宋体" w:hAnsi="宋体" w:cs="宋体"/>
          <w:szCs w:val="21"/>
        </w:rPr>
      </w:pPr>
    </w:p>
    <w:p w:rsidR="000C74BC" w:rsidRDefault="00524E28">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widowControl/>
        <w:autoSpaceDE w:val="0"/>
        <w:autoSpaceDN w:val="0"/>
        <w:adjustRightInd w:val="0"/>
        <w:spacing w:line="360" w:lineRule="auto"/>
        <w:jc w:val="center"/>
        <w:rPr>
          <w:rFonts w:ascii="宋体" w:eastAsia="宋体" w:hAnsi="宋体" w:cs="宋体"/>
          <w:szCs w:val="21"/>
        </w:rPr>
      </w:pPr>
      <w:r>
        <w:rPr>
          <w:rFonts w:ascii="宋体" w:eastAsia="宋体" w:hAnsi="宋体" w:cs="宋体" w:hint="eastAsia"/>
          <w:b/>
          <w:bCs/>
          <w:szCs w:val="24"/>
          <w:lang w:val="zh-CN"/>
        </w:rPr>
        <w:t>说明：由投标人使用投标人的企业数字证书电子签名。</w:t>
      </w:r>
    </w:p>
    <w:p w:rsidR="000C74BC" w:rsidRDefault="00524E28">
      <w:pPr>
        <w:tabs>
          <w:tab w:val="left" w:pos="567"/>
        </w:tabs>
        <w:autoSpaceDE w:val="0"/>
        <w:autoSpaceDN w:val="0"/>
        <w:adjustRightInd w:val="0"/>
        <w:spacing w:line="360" w:lineRule="auto"/>
        <w:jc w:val="left"/>
        <w:rPr>
          <w:rFonts w:ascii="宋体" w:eastAsia="宋体" w:hAnsi="宋体" w:cs="宋体"/>
          <w:b/>
          <w:kern w:val="0"/>
          <w:sz w:val="30"/>
          <w:szCs w:val="30"/>
        </w:rPr>
      </w:pPr>
      <w:r>
        <w:rPr>
          <w:rFonts w:ascii="宋体" w:eastAsia="宋体" w:hAnsi="宋体" w:cs="宋体" w:hint="eastAsia"/>
          <w:b/>
          <w:kern w:val="0"/>
          <w:sz w:val="30"/>
          <w:szCs w:val="30"/>
        </w:rPr>
        <w:br w:type="page"/>
      </w:r>
    </w:p>
    <w:p w:rsidR="000C74BC" w:rsidRDefault="00524E28">
      <w:pPr>
        <w:jc w:val="left"/>
        <w:outlineLvl w:val="1"/>
        <w:rPr>
          <w:rFonts w:ascii="宋体" w:eastAsia="宋体" w:hAnsi="宋体" w:cs="宋体"/>
          <w:b/>
          <w:kern w:val="0"/>
          <w:sz w:val="30"/>
          <w:szCs w:val="30"/>
        </w:rPr>
      </w:pPr>
      <w:bookmarkStart w:id="801" w:name="_Toc211622222"/>
      <w:r>
        <w:rPr>
          <w:rFonts w:ascii="宋体" w:eastAsia="宋体" w:hAnsi="宋体" w:cs="宋体" w:hint="eastAsia"/>
          <w:b/>
          <w:kern w:val="0"/>
          <w:sz w:val="30"/>
          <w:szCs w:val="30"/>
        </w:rPr>
        <w:lastRenderedPageBreak/>
        <w:t>二、投标产品技术指标承诺书格式</w:t>
      </w:r>
      <w:bookmarkEnd w:id="801"/>
    </w:p>
    <w:p w:rsidR="000C74BC" w:rsidRDefault="000C74BC">
      <w:pPr>
        <w:pStyle w:val="afc"/>
      </w:pPr>
    </w:p>
    <w:p w:rsidR="000C74BC" w:rsidRDefault="000C74BC">
      <w:pPr>
        <w:widowControl/>
        <w:autoSpaceDE w:val="0"/>
        <w:autoSpaceDN w:val="0"/>
        <w:adjustRightInd w:val="0"/>
        <w:spacing w:line="360" w:lineRule="auto"/>
        <w:rPr>
          <w:rFonts w:ascii="宋体" w:eastAsia="宋体" w:hAnsi="宋体" w:cs="宋体"/>
          <w:szCs w:val="21"/>
        </w:rPr>
      </w:pPr>
    </w:p>
    <w:p w:rsidR="000C74BC" w:rsidRDefault="00524E28">
      <w:pPr>
        <w:spacing w:line="360" w:lineRule="auto"/>
        <w:jc w:val="center"/>
        <w:rPr>
          <w:rFonts w:ascii="宋体" w:eastAsia="宋体" w:hAnsi="宋体" w:cs="宋体"/>
          <w:b/>
          <w:bCs/>
          <w:sz w:val="30"/>
          <w:szCs w:val="30"/>
          <w:lang w:val="zh-CN"/>
        </w:rPr>
      </w:pPr>
      <w:bookmarkStart w:id="802" w:name="_Toc31354"/>
      <w:bookmarkStart w:id="803" w:name="_Toc28982"/>
      <w:bookmarkStart w:id="804" w:name="_Toc94107225"/>
      <w:r>
        <w:rPr>
          <w:rFonts w:ascii="宋体" w:eastAsia="宋体" w:hAnsi="宋体" w:cs="宋体" w:hint="eastAsia"/>
          <w:b/>
          <w:bCs/>
          <w:sz w:val="32"/>
          <w:szCs w:val="32"/>
          <w:lang w:val="zh-CN"/>
        </w:rPr>
        <w:t>投标产品</w:t>
      </w:r>
      <w:r>
        <w:rPr>
          <w:rFonts w:ascii="宋体" w:eastAsia="宋体" w:hAnsi="宋体" w:cs="宋体" w:hint="eastAsia"/>
          <w:b/>
          <w:bCs/>
          <w:sz w:val="30"/>
          <w:szCs w:val="30"/>
          <w:lang w:val="zh-CN"/>
        </w:rPr>
        <w:t>技术指标承诺书</w:t>
      </w:r>
      <w:bookmarkEnd w:id="802"/>
      <w:bookmarkEnd w:id="803"/>
    </w:p>
    <w:p w:rsidR="000C74BC" w:rsidRDefault="000C74BC">
      <w:pPr>
        <w:spacing w:line="360" w:lineRule="auto"/>
        <w:rPr>
          <w:rFonts w:ascii="宋体" w:eastAsia="宋体" w:hAnsi="宋体" w:cs="宋体"/>
          <w:szCs w:val="21"/>
        </w:rPr>
      </w:pPr>
    </w:p>
    <w:p w:rsidR="000C74BC" w:rsidRDefault="00524E28">
      <w:pPr>
        <w:spacing w:line="360" w:lineRule="auto"/>
        <w:rPr>
          <w:rFonts w:ascii="宋体" w:eastAsia="宋体" w:hAnsi="宋体" w:cs="宋体"/>
          <w:szCs w:val="21"/>
        </w:rPr>
      </w:pPr>
      <w:r>
        <w:rPr>
          <w:rFonts w:ascii="宋体" w:eastAsia="宋体" w:hAnsi="宋体" w:cs="宋体" w:hint="eastAsia"/>
          <w:szCs w:val="21"/>
        </w:rPr>
        <w:t>致：东莞市水</w:t>
      </w:r>
      <w:proofErr w:type="gramStart"/>
      <w:r>
        <w:rPr>
          <w:rFonts w:ascii="宋体" w:eastAsia="宋体" w:hAnsi="宋体" w:cs="宋体" w:hint="eastAsia"/>
          <w:szCs w:val="21"/>
        </w:rPr>
        <w:t>务</w:t>
      </w:r>
      <w:proofErr w:type="gramEnd"/>
      <w:r>
        <w:rPr>
          <w:rFonts w:ascii="宋体" w:eastAsia="宋体" w:hAnsi="宋体" w:cs="宋体" w:hint="eastAsia"/>
          <w:szCs w:val="21"/>
        </w:rPr>
        <w:t>环境投资控股集团净水有限公司</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我方已详细研究了本项目招标文件</w:t>
      </w:r>
      <w:r>
        <w:rPr>
          <w:rFonts w:ascii="宋体" w:eastAsia="宋体" w:hAnsi="宋体" w:cs="宋体" w:hint="eastAsia"/>
          <w:b/>
          <w:szCs w:val="21"/>
        </w:rPr>
        <w:t>用户需求书主要技术指标</w:t>
      </w:r>
      <w:r>
        <w:rPr>
          <w:rFonts w:ascii="宋体" w:eastAsia="宋体" w:hAnsi="宋体" w:cs="宋体" w:hint="eastAsia"/>
          <w:szCs w:val="21"/>
        </w:rPr>
        <w:t>的所有内容包括相关资料及修正文（如有），完全理解并接受上述内容所有条款及要求。</w:t>
      </w:r>
    </w:p>
    <w:p w:rsidR="000C74BC" w:rsidRDefault="00524E28">
      <w:pPr>
        <w:spacing w:line="360" w:lineRule="auto"/>
        <w:ind w:firstLineChars="200" w:firstLine="420"/>
        <w:rPr>
          <w:rFonts w:ascii="宋体" w:eastAsia="宋体" w:hAnsi="宋体" w:cs="宋体"/>
          <w:szCs w:val="21"/>
        </w:rPr>
      </w:pPr>
      <w:r>
        <w:rPr>
          <w:rFonts w:ascii="宋体" w:eastAsia="宋体" w:hAnsi="宋体" w:cs="宋体" w:hint="eastAsia"/>
          <w:szCs w:val="21"/>
        </w:rPr>
        <w:t>我方承诺在履行合同过程中按本项目招标文件</w:t>
      </w:r>
      <w:r>
        <w:rPr>
          <w:rFonts w:ascii="宋体" w:eastAsia="宋体" w:hAnsi="宋体" w:cs="宋体" w:hint="eastAsia"/>
          <w:b/>
          <w:szCs w:val="21"/>
        </w:rPr>
        <w:t>用户需求书主要技术指标</w:t>
      </w:r>
      <w:r>
        <w:rPr>
          <w:rFonts w:ascii="宋体" w:eastAsia="宋体" w:hAnsi="宋体" w:cs="宋体" w:hint="eastAsia"/>
          <w:szCs w:val="21"/>
        </w:rPr>
        <w:t>的所有内容包括相关资料及修正文（如有）的条款和要求提供货物和相关的服务。</w:t>
      </w:r>
    </w:p>
    <w:p w:rsidR="000C74BC" w:rsidRDefault="000C74BC">
      <w:pPr>
        <w:snapToGrid w:val="0"/>
        <w:spacing w:line="360" w:lineRule="auto"/>
        <w:ind w:leftChars="-58" w:left="399" w:hangingChars="247" w:hanging="521"/>
        <w:rPr>
          <w:rFonts w:ascii="宋体" w:eastAsia="宋体" w:hAnsi="宋体" w:cs="宋体"/>
          <w:b/>
          <w:szCs w:val="21"/>
        </w:rPr>
      </w:pPr>
    </w:p>
    <w:p w:rsidR="000C74BC" w:rsidRDefault="000C74BC">
      <w:pPr>
        <w:autoSpaceDE w:val="0"/>
        <w:autoSpaceDN w:val="0"/>
        <w:adjustRightInd w:val="0"/>
        <w:spacing w:line="360" w:lineRule="auto"/>
        <w:ind w:firstLineChars="1600" w:firstLine="3360"/>
        <w:rPr>
          <w:rFonts w:ascii="宋体" w:eastAsia="宋体" w:hAnsi="宋体" w:cs="宋体"/>
          <w:kern w:val="0"/>
          <w:szCs w:val="21"/>
        </w:rPr>
      </w:pPr>
    </w:p>
    <w:p w:rsidR="000C74BC" w:rsidRDefault="000C74BC">
      <w:pPr>
        <w:autoSpaceDE w:val="0"/>
        <w:autoSpaceDN w:val="0"/>
        <w:adjustRightInd w:val="0"/>
        <w:spacing w:line="360" w:lineRule="auto"/>
        <w:ind w:firstLineChars="1600" w:firstLine="3360"/>
        <w:rPr>
          <w:rFonts w:ascii="宋体" w:eastAsia="宋体" w:hAnsi="宋体" w:cs="宋体"/>
          <w:kern w:val="0"/>
          <w:szCs w:val="21"/>
        </w:rPr>
      </w:pPr>
    </w:p>
    <w:p w:rsidR="000C74BC" w:rsidRDefault="00524E28">
      <w:pPr>
        <w:autoSpaceDE w:val="0"/>
        <w:autoSpaceDN w:val="0"/>
        <w:adjustRightInd w:val="0"/>
        <w:spacing w:line="360" w:lineRule="auto"/>
        <w:ind w:firstLineChars="1600" w:firstLine="33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0C74BC" w:rsidRDefault="00524E28">
      <w:pPr>
        <w:autoSpaceDE w:val="0"/>
        <w:autoSpaceDN w:val="0"/>
        <w:adjustRightInd w:val="0"/>
        <w:spacing w:line="360" w:lineRule="auto"/>
        <w:ind w:firstLineChars="1800" w:firstLine="378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   年   月   日</w:t>
      </w:r>
    </w:p>
    <w:p w:rsidR="000C74BC" w:rsidRDefault="000C74BC">
      <w:pPr>
        <w:autoSpaceDE w:val="0"/>
        <w:autoSpaceDN w:val="0"/>
        <w:adjustRightInd w:val="0"/>
        <w:spacing w:line="360" w:lineRule="auto"/>
        <w:jc w:val="center"/>
        <w:rPr>
          <w:rFonts w:ascii="宋体" w:eastAsia="宋体" w:hAnsi="宋体" w:cs="宋体"/>
          <w:b/>
          <w:bCs/>
          <w:szCs w:val="24"/>
          <w:lang w:val="zh-CN"/>
        </w:rPr>
      </w:pPr>
    </w:p>
    <w:p w:rsidR="000C74BC" w:rsidRDefault="00524E28">
      <w:pPr>
        <w:widowControl/>
        <w:autoSpaceDE w:val="0"/>
        <w:autoSpaceDN w:val="0"/>
        <w:adjustRightInd w:val="0"/>
        <w:spacing w:line="360" w:lineRule="auto"/>
        <w:jc w:val="center"/>
        <w:rPr>
          <w:rFonts w:ascii="宋体" w:eastAsia="宋体" w:hAnsi="宋体" w:cs="宋体"/>
          <w:szCs w:val="21"/>
        </w:rPr>
      </w:pPr>
      <w:r>
        <w:rPr>
          <w:rFonts w:ascii="宋体" w:eastAsia="宋体" w:hAnsi="宋体" w:cs="宋体" w:hint="eastAsia"/>
          <w:b/>
          <w:bCs/>
          <w:szCs w:val="24"/>
          <w:lang w:val="zh-CN"/>
        </w:rPr>
        <w:t>说明：由投标人使用投标人的企业数字证书电子签名。</w:t>
      </w:r>
    </w:p>
    <w:p w:rsidR="000C74BC" w:rsidRDefault="000C74BC">
      <w:pPr>
        <w:widowControl/>
        <w:jc w:val="left"/>
        <w:rPr>
          <w:rFonts w:ascii="宋体" w:eastAsia="宋体" w:hAnsi="宋体" w:cs="宋体"/>
          <w:kern w:val="0"/>
          <w:szCs w:val="21"/>
        </w:rPr>
      </w:pPr>
    </w:p>
    <w:p w:rsidR="000C74BC" w:rsidRDefault="00524E28">
      <w:pPr>
        <w:pageBreakBefore/>
        <w:outlineLvl w:val="1"/>
        <w:rPr>
          <w:rFonts w:ascii="宋体" w:eastAsia="宋体" w:hAnsi="宋体" w:cs="宋体"/>
          <w:b/>
          <w:kern w:val="0"/>
          <w:sz w:val="30"/>
          <w:szCs w:val="30"/>
        </w:rPr>
      </w:pPr>
      <w:bookmarkStart w:id="805" w:name="_Toc211622223"/>
      <w:bookmarkStart w:id="806" w:name="_Toc102860094"/>
      <w:bookmarkStart w:id="807" w:name="_Toc140596949"/>
      <w:bookmarkStart w:id="808" w:name="_Toc104991896"/>
      <w:bookmarkStart w:id="809" w:name="_Toc102860438"/>
      <w:bookmarkStart w:id="810" w:name="_Toc142508389"/>
      <w:bookmarkStart w:id="811" w:name="_Toc533708139"/>
      <w:bookmarkEnd w:id="804"/>
      <w:r>
        <w:rPr>
          <w:rFonts w:ascii="宋体" w:eastAsia="宋体" w:hAnsi="宋体" w:cs="宋体" w:hint="eastAsia"/>
          <w:b/>
          <w:kern w:val="0"/>
          <w:sz w:val="30"/>
          <w:szCs w:val="30"/>
        </w:rPr>
        <w:lastRenderedPageBreak/>
        <w:t>三、生产工艺（投标人自行编写，其中应包含生产工艺流程图）</w:t>
      </w:r>
      <w:bookmarkEnd w:id="805"/>
    </w:p>
    <w:p w:rsidR="000C74BC" w:rsidRDefault="00524E28">
      <w:pPr>
        <w:rPr>
          <w:rFonts w:ascii="宋体" w:eastAsia="宋体" w:hAnsi="宋体" w:cs="宋体"/>
          <w:kern w:val="0"/>
          <w:szCs w:val="21"/>
        </w:rPr>
      </w:pPr>
      <w:r>
        <w:rPr>
          <w:rFonts w:ascii="宋体" w:eastAsia="宋体" w:hAnsi="宋体" w:cs="宋体" w:hint="eastAsia"/>
          <w:b/>
          <w:kern w:val="0"/>
          <w:sz w:val="30"/>
          <w:szCs w:val="30"/>
        </w:rPr>
        <w:br w:type="page"/>
      </w:r>
    </w:p>
    <w:p w:rsidR="000C74BC" w:rsidRDefault="00524E28">
      <w:pPr>
        <w:pageBreakBefore/>
        <w:outlineLvl w:val="1"/>
        <w:rPr>
          <w:rFonts w:ascii="宋体" w:eastAsia="宋体" w:hAnsi="宋体" w:cs="宋体"/>
          <w:b/>
          <w:kern w:val="0"/>
          <w:sz w:val="30"/>
          <w:szCs w:val="30"/>
        </w:rPr>
      </w:pPr>
      <w:bookmarkStart w:id="812" w:name="_Toc211622224"/>
      <w:r>
        <w:rPr>
          <w:rFonts w:ascii="宋体" w:eastAsia="宋体" w:hAnsi="宋体" w:cs="宋体" w:hint="eastAsia"/>
          <w:b/>
          <w:kern w:val="0"/>
          <w:sz w:val="30"/>
          <w:szCs w:val="30"/>
        </w:rPr>
        <w:lastRenderedPageBreak/>
        <w:t>四、生产供货保障能力（投标人自行编写）</w:t>
      </w:r>
      <w:bookmarkEnd w:id="812"/>
    </w:p>
    <w:p w:rsidR="000C74BC" w:rsidRDefault="00524E28">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br w:type="page"/>
      </w:r>
    </w:p>
    <w:p w:rsidR="000C74BC" w:rsidRDefault="00524E28">
      <w:pPr>
        <w:outlineLvl w:val="1"/>
        <w:rPr>
          <w:rFonts w:ascii="宋体" w:eastAsia="宋体" w:hAnsi="宋体" w:cs="宋体"/>
          <w:b/>
          <w:kern w:val="0"/>
          <w:sz w:val="30"/>
          <w:szCs w:val="30"/>
        </w:rPr>
      </w:pPr>
      <w:bookmarkStart w:id="813" w:name="_Toc211622225"/>
      <w:r>
        <w:rPr>
          <w:rFonts w:ascii="宋体" w:eastAsia="宋体" w:hAnsi="宋体" w:cs="宋体" w:hint="eastAsia"/>
          <w:b/>
          <w:kern w:val="0"/>
          <w:sz w:val="30"/>
          <w:szCs w:val="30"/>
        </w:rPr>
        <w:lastRenderedPageBreak/>
        <w:t>五、质量保证体系和措施（投标人自行编写）</w:t>
      </w:r>
      <w:bookmarkEnd w:id="813"/>
    </w:p>
    <w:p w:rsidR="000C74BC" w:rsidRDefault="00524E28">
      <w:pPr>
        <w:rPr>
          <w:rFonts w:ascii="宋体" w:eastAsia="宋体" w:hAnsi="宋体" w:cs="宋体"/>
          <w:b/>
          <w:kern w:val="0"/>
          <w:sz w:val="30"/>
          <w:szCs w:val="30"/>
        </w:rPr>
      </w:pPr>
      <w:r>
        <w:rPr>
          <w:rFonts w:ascii="宋体" w:eastAsia="宋体" w:hAnsi="宋体" w:cs="宋体" w:hint="eastAsia"/>
          <w:b/>
          <w:kern w:val="0"/>
          <w:sz w:val="30"/>
          <w:szCs w:val="30"/>
        </w:rPr>
        <w:br w:type="page"/>
      </w:r>
    </w:p>
    <w:p w:rsidR="000C74BC" w:rsidRDefault="00524E28">
      <w:pPr>
        <w:pStyle w:val="afc"/>
        <w:ind w:right="420"/>
        <w:jc w:val="left"/>
        <w:outlineLvl w:val="1"/>
        <w:rPr>
          <w:rFonts w:eastAsia="宋体" w:hAnsi="宋体" w:cs="宋体"/>
          <w:b/>
          <w:kern w:val="0"/>
          <w:sz w:val="30"/>
          <w:szCs w:val="30"/>
        </w:rPr>
      </w:pPr>
      <w:bookmarkStart w:id="814" w:name="_Toc18180"/>
      <w:bookmarkStart w:id="815" w:name="_Toc30545"/>
      <w:bookmarkStart w:id="816" w:name="_Toc3750"/>
      <w:bookmarkStart w:id="817" w:name="_Toc211622226"/>
      <w:r>
        <w:rPr>
          <w:rFonts w:eastAsia="宋体" w:hAnsi="宋体" w:cs="宋体" w:hint="eastAsia"/>
          <w:b/>
          <w:kern w:val="0"/>
          <w:sz w:val="30"/>
          <w:szCs w:val="30"/>
        </w:rPr>
        <w:lastRenderedPageBreak/>
        <w:t>六、投标人认为有必要提供的其它材料（不做强制要求）</w:t>
      </w:r>
      <w:bookmarkEnd w:id="806"/>
      <w:bookmarkEnd w:id="807"/>
      <w:bookmarkEnd w:id="808"/>
      <w:bookmarkEnd w:id="809"/>
      <w:bookmarkEnd w:id="810"/>
      <w:bookmarkEnd w:id="814"/>
      <w:bookmarkEnd w:id="815"/>
      <w:bookmarkEnd w:id="816"/>
      <w:bookmarkEnd w:id="817"/>
    </w:p>
    <w:p w:rsidR="000C74BC" w:rsidRDefault="000C74BC">
      <w:pPr>
        <w:autoSpaceDE w:val="0"/>
        <w:autoSpaceDN w:val="0"/>
        <w:adjustRightInd w:val="0"/>
        <w:jc w:val="left"/>
        <w:rPr>
          <w:rFonts w:ascii="宋体" w:eastAsia="宋体" w:hAnsi="宋体" w:cs="宋体"/>
          <w:kern w:val="0"/>
          <w:sz w:val="24"/>
          <w:szCs w:val="24"/>
        </w:rPr>
      </w:pPr>
    </w:p>
    <w:p w:rsidR="000C74BC" w:rsidRDefault="000C74BC">
      <w:pPr>
        <w:autoSpaceDE w:val="0"/>
        <w:autoSpaceDN w:val="0"/>
        <w:adjustRightInd w:val="0"/>
        <w:jc w:val="left"/>
        <w:rPr>
          <w:rFonts w:ascii="宋体" w:eastAsia="宋体" w:hAnsi="宋体" w:cs="宋体"/>
          <w:kern w:val="0"/>
          <w:sz w:val="24"/>
          <w:szCs w:val="24"/>
        </w:rPr>
      </w:pPr>
    </w:p>
    <w:p w:rsidR="000C74BC" w:rsidRDefault="00524E28">
      <w:pPr>
        <w:widowControl/>
        <w:jc w:val="left"/>
        <w:rPr>
          <w:rFonts w:ascii="宋体" w:eastAsia="宋体" w:hAnsi="宋体" w:cs="宋体"/>
          <w:kern w:val="0"/>
          <w:sz w:val="24"/>
          <w:szCs w:val="24"/>
        </w:rPr>
      </w:pPr>
      <w:r>
        <w:rPr>
          <w:rFonts w:ascii="宋体" w:eastAsia="宋体" w:hAnsi="宋体" w:cs="宋体" w:hint="eastAsia"/>
          <w:kern w:val="0"/>
          <w:sz w:val="24"/>
          <w:szCs w:val="24"/>
        </w:rPr>
        <w:br w:type="page"/>
      </w:r>
    </w:p>
    <w:p w:rsidR="000C74BC" w:rsidRDefault="00524E28">
      <w:pPr>
        <w:jc w:val="center"/>
        <w:outlineLvl w:val="1"/>
        <w:rPr>
          <w:rFonts w:ascii="宋体" w:eastAsia="宋体" w:hAnsi="宋体" w:cs="宋体"/>
          <w:b/>
          <w:kern w:val="0"/>
          <w:sz w:val="32"/>
          <w:szCs w:val="32"/>
        </w:rPr>
      </w:pPr>
      <w:bookmarkStart w:id="818" w:name="_Toc195714410"/>
      <w:bookmarkStart w:id="819" w:name="_Toc18687"/>
      <w:bookmarkStart w:id="820" w:name="_Toc22748"/>
      <w:bookmarkStart w:id="821" w:name="_Toc211622227"/>
      <w:bookmarkStart w:id="822" w:name="_Toc29896"/>
      <w:bookmarkStart w:id="823" w:name="_Toc13980"/>
      <w:bookmarkStart w:id="824" w:name="_Toc13597"/>
      <w:r>
        <w:rPr>
          <w:rFonts w:ascii="宋体" w:eastAsia="宋体" w:hAnsi="宋体" w:cs="宋体" w:hint="eastAsia"/>
          <w:b/>
          <w:kern w:val="0"/>
          <w:sz w:val="32"/>
          <w:szCs w:val="32"/>
        </w:rPr>
        <w:lastRenderedPageBreak/>
        <w:t>三  投标文件报价信封格式</w:t>
      </w:r>
      <w:bookmarkEnd w:id="818"/>
      <w:bookmarkEnd w:id="819"/>
      <w:bookmarkEnd w:id="820"/>
      <w:bookmarkEnd w:id="821"/>
      <w:bookmarkEnd w:id="822"/>
      <w:bookmarkEnd w:id="823"/>
      <w:bookmarkEnd w:id="824"/>
    </w:p>
    <w:p w:rsidR="000C74BC" w:rsidRDefault="000C74BC">
      <w:pPr>
        <w:jc w:val="center"/>
        <w:rPr>
          <w:rFonts w:ascii="宋体" w:eastAsia="宋体" w:hAnsi="宋体" w:cs="宋体"/>
          <w:b/>
          <w:kern w:val="0"/>
          <w:sz w:val="32"/>
          <w:szCs w:val="32"/>
        </w:rPr>
      </w:pPr>
    </w:p>
    <w:p w:rsidR="000C74BC" w:rsidRDefault="00524E28">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1、本部分由投标人使用电子标书制作软件编制并生成报价信封。报价信封的编制要求详见第二篇投标人须知第17.6.3项。由投标人按格式要求进行电子签名。</w:t>
      </w:r>
    </w:p>
    <w:p w:rsidR="000C74BC" w:rsidRDefault="00524E28">
      <w:pPr>
        <w:autoSpaceDE w:val="0"/>
        <w:autoSpaceDN w:val="0"/>
        <w:adjustRightInd w:val="0"/>
        <w:jc w:val="left"/>
        <w:rPr>
          <w:rFonts w:ascii="宋体" w:eastAsia="宋体" w:hAnsi="宋体" w:cs="宋体"/>
          <w:b/>
          <w:kern w:val="0"/>
          <w:sz w:val="24"/>
          <w:szCs w:val="24"/>
        </w:rPr>
      </w:pPr>
      <w:r>
        <w:rPr>
          <w:rFonts w:ascii="宋体" w:eastAsia="宋体" w:hAnsi="宋体" w:cs="宋体" w:hint="eastAsia"/>
          <w:b/>
          <w:kern w:val="0"/>
          <w:sz w:val="24"/>
          <w:szCs w:val="24"/>
        </w:rPr>
        <w:t>2、报价信封投标报价单位统一为“元/吨”。</w:t>
      </w:r>
    </w:p>
    <w:p w:rsidR="000C74BC" w:rsidRDefault="00524E28">
      <w:pPr>
        <w:pageBreakBefore/>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825" w:name="_Toc142508390"/>
      <w:bookmarkStart w:id="826" w:name="_Toc211622228"/>
      <w:bookmarkStart w:id="827" w:name="_Toc21059"/>
      <w:bookmarkStart w:id="828" w:name="_Toc14977"/>
      <w:bookmarkStart w:id="829" w:name="_Toc522047402"/>
      <w:bookmarkStart w:id="830" w:name="_Toc521918141"/>
      <w:bookmarkStart w:id="831" w:name="_Toc22601_WPSOffice_Level1"/>
      <w:r>
        <w:rPr>
          <w:rFonts w:ascii="宋体" w:eastAsia="宋体" w:hAnsi="宋体" w:cs="宋体" w:hint="eastAsia"/>
          <w:b/>
          <w:bCs/>
          <w:kern w:val="44"/>
          <w:sz w:val="32"/>
          <w:szCs w:val="32"/>
          <w:lang w:val="zh-CN"/>
        </w:rPr>
        <w:lastRenderedPageBreak/>
        <w:t>附件一：评标工作大纲</w:t>
      </w:r>
      <w:bookmarkEnd w:id="825"/>
      <w:bookmarkEnd w:id="826"/>
      <w:bookmarkEnd w:id="827"/>
      <w:bookmarkEnd w:id="828"/>
    </w:p>
    <w:p w:rsidR="000C74BC" w:rsidRDefault="000C74BC">
      <w:pPr>
        <w:autoSpaceDE w:val="0"/>
        <w:autoSpaceDN w:val="0"/>
        <w:adjustRightInd w:val="0"/>
        <w:spacing w:line="400" w:lineRule="atLeast"/>
        <w:jc w:val="center"/>
        <w:rPr>
          <w:rFonts w:ascii="宋体" w:eastAsia="宋体" w:hAnsi="宋体" w:cs="宋体"/>
          <w:b/>
          <w:bCs/>
          <w:szCs w:val="21"/>
        </w:rPr>
      </w:pPr>
    </w:p>
    <w:p w:rsidR="000C74BC" w:rsidRDefault="000C74BC">
      <w:pPr>
        <w:autoSpaceDE w:val="0"/>
        <w:autoSpaceDN w:val="0"/>
        <w:adjustRightInd w:val="0"/>
        <w:spacing w:line="400" w:lineRule="atLeast"/>
        <w:jc w:val="center"/>
        <w:rPr>
          <w:rFonts w:ascii="宋体" w:eastAsia="宋体" w:hAnsi="宋体" w:cs="宋体"/>
          <w:b/>
          <w:bCs/>
          <w:szCs w:val="21"/>
        </w:rPr>
      </w:pPr>
    </w:p>
    <w:p w:rsidR="000C74BC" w:rsidRDefault="000C74BC">
      <w:pPr>
        <w:autoSpaceDE w:val="0"/>
        <w:autoSpaceDN w:val="0"/>
        <w:adjustRightInd w:val="0"/>
        <w:spacing w:line="400" w:lineRule="atLeast"/>
        <w:jc w:val="center"/>
        <w:rPr>
          <w:rFonts w:ascii="宋体" w:eastAsia="宋体" w:hAnsi="宋体" w:cs="宋体"/>
          <w:b/>
          <w:bCs/>
          <w:szCs w:val="21"/>
        </w:rPr>
      </w:pPr>
    </w:p>
    <w:p w:rsidR="000C74BC" w:rsidRDefault="000C74BC">
      <w:pPr>
        <w:autoSpaceDE w:val="0"/>
        <w:autoSpaceDN w:val="0"/>
        <w:adjustRightInd w:val="0"/>
        <w:spacing w:line="400" w:lineRule="atLeast"/>
        <w:jc w:val="center"/>
        <w:rPr>
          <w:rFonts w:ascii="宋体" w:eastAsia="宋体" w:hAnsi="宋体" w:cs="宋体"/>
          <w:b/>
          <w:bCs/>
          <w:szCs w:val="21"/>
        </w:rPr>
      </w:pPr>
    </w:p>
    <w:p w:rsidR="000C74BC" w:rsidRDefault="00524E28">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36"/>
          <w:szCs w:val="44"/>
        </w:rPr>
        <w:t>东莞市水</w:t>
      </w:r>
      <w:proofErr w:type="gramStart"/>
      <w:r>
        <w:rPr>
          <w:rFonts w:ascii="宋体" w:eastAsia="宋体" w:hAnsi="宋体" w:cs="宋体" w:hint="eastAsia"/>
          <w:b/>
          <w:bCs/>
          <w:sz w:val="36"/>
          <w:szCs w:val="44"/>
        </w:rPr>
        <w:t>务</w:t>
      </w:r>
      <w:proofErr w:type="gramEnd"/>
      <w:r>
        <w:rPr>
          <w:rFonts w:ascii="宋体" w:eastAsia="宋体" w:hAnsi="宋体" w:cs="宋体" w:hint="eastAsia"/>
          <w:b/>
          <w:bCs/>
          <w:sz w:val="36"/>
          <w:szCs w:val="44"/>
        </w:rPr>
        <w:t>环境投资控股集团净水有限公司2026年-2027年生产药剂液体乙酸钠采购项目</w:t>
      </w:r>
    </w:p>
    <w:p w:rsidR="000C74BC" w:rsidRDefault="00524E28">
      <w:pPr>
        <w:autoSpaceDE w:val="0"/>
        <w:autoSpaceDN w:val="0"/>
        <w:adjustRightInd w:val="0"/>
        <w:spacing w:line="360" w:lineRule="auto"/>
        <w:jc w:val="center"/>
        <w:rPr>
          <w:rFonts w:ascii="宋体" w:eastAsia="宋体" w:hAnsi="宋体" w:cs="宋体"/>
          <w:b/>
          <w:bCs/>
          <w:sz w:val="36"/>
          <w:szCs w:val="36"/>
        </w:rPr>
      </w:pPr>
      <w:bookmarkStart w:id="832" w:name="_Toc14752_WPSOffice_Level1"/>
      <w:r>
        <w:rPr>
          <w:rFonts w:ascii="宋体" w:eastAsia="宋体" w:hAnsi="宋体" w:cs="宋体" w:hint="eastAsia"/>
          <w:b/>
          <w:bCs/>
          <w:sz w:val="36"/>
          <w:szCs w:val="36"/>
          <w:lang w:val="zh-CN"/>
        </w:rPr>
        <w:t>（招标编号：</w:t>
      </w:r>
      <w:r w:rsidR="003154FB" w:rsidRPr="003154FB">
        <w:rPr>
          <w:rFonts w:ascii="宋体" w:eastAsia="宋体" w:hAnsi="宋体" w:cs="宋体"/>
          <w:b/>
          <w:bCs/>
          <w:sz w:val="36"/>
          <w:szCs w:val="36"/>
          <w:u w:val="single"/>
          <w:lang w:val="zh-CN"/>
        </w:rPr>
        <w:t>SSWSSZ12502428</w:t>
      </w:r>
      <w:r>
        <w:rPr>
          <w:rFonts w:ascii="宋体" w:eastAsia="宋体" w:hAnsi="宋体" w:cs="宋体" w:hint="eastAsia"/>
          <w:b/>
          <w:bCs/>
          <w:sz w:val="36"/>
          <w:szCs w:val="36"/>
          <w:lang w:val="zh-CN"/>
        </w:rPr>
        <w:t>）</w:t>
      </w:r>
      <w:bookmarkEnd w:id="832"/>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524E28">
      <w:pPr>
        <w:autoSpaceDE w:val="0"/>
        <w:autoSpaceDN w:val="0"/>
        <w:adjustRightInd w:val="0"/>
        <w:spacing w:line="400" w:lineRule="atLeast"/>
        <w:jc w:val="center"/>
        <w:rPr>
          <w:rFonts w:ascii="宋体" w:eastAsia="宋体" w:hAnsi="宋体" w:cs="宋体"/>
          <w:b/>
          <w:bCs/>
          <w:sz w:val="72"/>
          <w:szCs w:val="72"/>
          <w:lang w:val="zh-CN"/>
        </w:rPr>
      </w:pPr>
      <w:bookmarkStart w:id="833" w:name="_Toc18947_WPSOffice_Level2"/>
      <w:r>
        <w:rPr>
          <w:rFonts w:ascii="宋体" w:eastAsia="宋体" w:hAnsi="宋体" w:cs="宋体" w:hint="eastAsia"/>
          <w:b/>
          <w:bCs/>
          <w:sz w:val="72"/>
          <w:szCs w:val="72"/>
          <w:lang w:val="zh-CN"/>
        </w:rPr>
        <w:t>评标工作大纲</w:t>
      </w:r>
      <w:bookmarkEnd w:id="833"/>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0C74BC">
      <w:pPr>
        <w:autoSpaceDE w:val="0"/>
        <w:autoSpaceDN w:val="0"/>
        <w:adjustRightInd w:val="0"/>
        <w:spacing w:line="400" w:lineRule="atLeast"/>
        <w:rPr>
          <w:rFonts w:ascii="宋体" w:eastAsia="宋体" w:hAnsi="宋体" w:cs="宋体"/>
          <w:b/>
          <w:bCs/>
          <w:sz w:val="36"/>
          <w:szCs w:val="36"/>
        </w:rPr>
      </w:pPr>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524E28">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建成工程咨询股份有限公司</w:t>
      </w:r>
    </w:p>
    <w:p w:rsidR="000C74BC" w:rsidRDefault="000C74BC">
      <w:pPr>
        <w:autoSpaceDE w:val="0"/>
        <w:autoSpaceDN w:val="0"/>
        <w:adjustRightInd w:val="0"/>
        <w:spacing w:line="400" w:lineRule="atLeast"/>
        <w:jc w:val="center"/>
        <w:rPr>
          <w:rFonts w:ascii="宋体" w:eastAsia="宋体" w:hAnsi="宋体" w:cs="宋体"/>
          <w:b/>
          <w:bCs/>
          <w:sz w:val="36"/>
          <w:szCs w:val="36"/>
        </w:rPr>
      </w:pPr>
    </w:p>
    <w:p w:rsidR="000C74BC" w:rsidRDefault="00524E28">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834" w:name="_Toc32395_WPSOffice_Level1"/>
      <w:r>
        <w:rPr>
          <w:rFonts w:ascii="宋体" w:eastAsia="宋体" w:hAnsi="宋体" w:cs="宋体" w:hint="eastAsia"/>
          <w:b/>
          <w:bCs/>
          <w:sz w:val="36"/>
          <w:szCs w:val="36"/>
          <w:lang w:val="zh-CN"/>
        </w:rPr>
        <w:lastRenderedPageBreak/>
        <w:t>目录</w:t>
      </w:r>
      <w:bookmarkEnd w:id="834"/>
    </w:p>
    <w:p w:rsidR="000C74BC" w:rsidRDefault="000C74BC">
      <w:pPr>
        <w:autoSpaceDE w:val="0"/>
        <w:autoSpaceDN w:val="0"/>
        <w:adjustRightInd w:val="0"/>
        <w:spacing w:line="400" w:lineRule="atLeast"/>
        <w:jc w:val="center"/>
        <w:rPr>
          <w:rFonts w:ascii="宋体" w:eastAsia="宋体" w:hAnsi="宋体" w:cs="宋体"/>
          <w:sz w:val="44"/>
          <w:szCs w:val="44"/>
        </w:rPr>
      </w:pPr>
    </w:p>
    <w:p w:rsidR="000C74BC" w:rsidRDefault="00524E28">
      <w:pPr>
        <w:autoSpaceDE w:val="0"/>
        <w:autoSpaceDN w:val="0"/>
        <w:adjustRightInd w:val="0"/>
        <w:spacing w:line="360" w:lineRule="auto"/>
        <w:ind w:left="567" w:hanging="567"/>
        <w:rPr>
          <w:rFonts w:ascii="宋体" w:eastAsia="宋体" w:hAnsi="宋体" w:cs="宋体"/>
          <w:szCs w:val="30"/>
        </w:rPr>
      </w:pPr>
      <w:bookmarkStart w:id="835"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835"/>
    </w:p>
    <w:p w:rsidR="000C74BC" w:rsidRDefault="00524E28">
      <w:pPr>
        <w:autoSpaceDE w:val="0"/>
        <w:autoSpaceDN w:val="0"/>
        <w:adjustRightInd w:val="0"/>
        <w:spacing w:line="360" w:lineRule="auto"/>
        <w:ind w:left="567" w:hanging="567"/>
        <w:rPr>
          <w:rFonts w:ascii="宋体" w:eastAsia="宋体" w:hAnsi="宋体" w:cs="宋体"/>
          <w:szCs w:val="30"/>
        </w:rPr>
      </w:pPr>
      <w:bookmarkStart w:id="836"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836"/>
    </w:p>
    <w:p w:rsidR="000C74BC" w:rsidRDefault="00524E28">
      <w:pPr>
        <w:autoSpaceDE w:val="0"/>
        <w:autoSpaceDN w:val="0"/>
        <w:adjustRightInd w:val="0"/>
        <w:spacing w:line="360" w:lineRule="auto"/>
        <w:ind w:left="567" w:hanging="567"/>
        <w:rPr>
          <w:rFonts w:ascii="宋体" w:eastAsia="宋体" w:hAnsi="宋体" w:cs="宋体"/>
          <w:szCs w:val="30"/>
        </w:rPr>
      </w:pPr>
      <w:bookmarkStart w:id="837"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837"/>
    </w:p>
    <w:p w:rsidR="000C74BC" w:rsidRDefault="00524E28">
      <w:pPr>
        <w:autoSpaceDE w:val="0"/>
        <w:autoSpaceDN w:val="0"/>
        <w:adjustRightInd w:val="0"/>
        <w:spacing w:line="360" w:lineRule="auto"/>
        <w:ind w:left="567" w:hanging="567"/>
        <w:rPr>
          <w:rFonts w:ascii="宋体" w:eastAsia="宋体" w:hAnsi="宋体" w:cs="宋体"/>
          <w:szCs w:val="30"/>
        </w:rPr>
      </w:pPr>
      <w:bookmarkStart w:id="838" w:name="_Toc1206_WPSOffice_Level1"/>
      <w:r>
        <w:rPr>
          <w:rFonts w:ascii="宋体" w:eastAsia="宋体" w:hAnsi="宋体" w:cs="宋体" w:hint="eastAsia"/>
          <w:szCs w:val="30"/>
        </w:rPr>
        <w:t>四、 比较和评价</w:t>
      </w:r>
      <w:bookmarkEnd w:id="838"/>
    </w:p>
    <w:p w:rsidR="000C74BC" w:rsidRDefault="00524E28">
      <w:pPr>
        <w:autoSpaceDE w:val="0"/>
        <w:autoSpaceDN w:val="0"/>
        <w:adjustRightInd w:val="0"/>
        <w:spacing w:line="360" w:lineRule="auto"/>
        <w:ind w:left="567" w:hanging="567"/>
        <w:rPr>
          <w:rFonts w:ascii="宋体" w:eastAsia="宋体" w:hAnsi="宋体" w:cs="宋体"/>
          <w:szCs w:val="30"/>
        </w:rPr>
      </w:pPr>
      <w:bookmarkStart w:id="839"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839"/>
    </w:p>
    <w:p w:rsidR="000C74BC" w:rsidRDefault="00524E28">
      <w:pPr>
        <w:autoSpaceDE w:val="0"/>
        <w:autoSpaceDN w:val="0"/>
        <w:adjustRightInd w:val="0"/>
        <w:spacing w:line="360" w:lineRule="auto"/>
        <w:ind w:left="567" w:hanging="567"/>
        <w:rPr>
          <w:rFonts w:ascii="宋体" w:eastAsia="宋体" w:hAnsi="宋体" w:cs="宋体"/>
          <w:szCs w:val="30"/>
        </w:rPr>
      </w:pPr>
      <w:bookmarkStart w:id="840"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840"/>
    </w:p>
    <w:p w:rsidR="000C74BC" w:rsidRDefault="00524E28">
      <w:pPr>
        <w:autoSpaceDE w:val="0"/>
        <w:autoSpaceDN w:val="0"/>
        <w:adjustRightInd w:val="0"/>
        <w:spacing w:line="360" w:lineRule="auto"/>
        <w:ind w:left="567" w:hanging="567"/>
        <w:rPr>
          <w:rFonts w:ascii="宋体" w:eastAsia="宋体" w:hAnsi="宋体" w:cs="宋体"/>
          <w:szCs w:val="30"/>
        </w:rPr>
      </w:pPr>
      <w:bookmarkStart w:id="841"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841"/>
    </w:p>
    <w:p w:rsidR="000C74BC" w:rsidRDefault="000C74BC">
      <w:pPr>
        <w:tabs>
          <w:tab w:val="right" w:pos="7320"/>
        </w:tabs>
        <w:autoSpaceDE w:val="0"/>
        <w:autoSpaceDN w:val="0"/>
        <w:adjustRightInd w:val="0"/>
        <w:spacing w:line="360" w:lineRule="auto"/>
        <w:ind w:left="720" w:hanging="720"/>
        <w:rPr>
          <w:rFonts w:ascii="宋体" w:eastAsia="宋体" w:hAnsi="宋体" w:cs="宋体"/>
          <w:szCs w:val="30"/>
        </w:rPr>
      </w:pPr>
    </w:p>
    <w:p w:rsidR="000C74BC" w:rsidRDefault="000C74BC">
      <w:pPr>
        <w:tabs>
          <w:tab w:val="right" w:pos="7320"/>
        </w:tabs>
        <w:autoSpaceDE w:val="0"/>
        <w:autoSpaceDN w:val="0"/>
        <w:adjustRightInd w:val="0"/>
        <w:spacing w:line="360" w:lineRule="auto"/>
        <w:ind w:left="720" w:hanging="720"/>
        <w:rPr>
          <w:rFonts w:ascii="宋体" w:eastAsia="宋体" w:hAnsi="宋体" w:cs="宋体"/>
          <w:szCs w:val="30"/>
        </w:rPr>
      </w:pPr>
    </w:p>
    <w:p w:rsidR="000C74BC" w:rsidRDefault="000C74BC">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0C74BC" w:rsidRDefault="00524E28">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842"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842"/>
    </w:p>
    <w:p w:rsidR="000C74BC" w:rsidRDefault="00524E28">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0C74BC" w:rsidRDefault="00524E28">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环境投资控股集团净水有限公司2026年-2027年生产药剂液体乙酸钠采购项目</w:t>
      </w:r>
      <w:r>
        <w:rPr>
          <w:rFonts w:ascii="宋体" w:eastAsia="宋体" w:hAnsi="宋体" w:cs="宋体" w:hint="eastAsia"/>
          <w:szCs w:val="21"/>
          <w:lang w:val="zh-CN"/>
        </w:rPr>
        <w:t>(招标编号：</w:t>
      </w:r>
      <w:r w:rsidR="003154FB" w:rsidRPr="003154FB">
        <w:rPr>
          <w:rFonts w:ascii="宋体" w:eastAsia="宋体" w:hAnsi="宋体" w:cs="宋体"/>
          <w:szCs w:val="21"/>
          <w:u w:val="single"/>
          <w:lang w:val="zh-CN"/>
        </w:rPr>
        <w:t>SSWSSZ12502428</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0C74BC" w:rsidRDefault="00524E28">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0C74BC" w:rsidRDefault="00524E28">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(建成工程咨询股份有限公司）组</w:t>
      </w:r>
      <w:r>
        <w:rPr>
          <w:rFonts w:ascii="宋体" w:eastAsia="宋体" w:hAnsi="宋体" w:cs="宋体" w:hint="eastAsia"/>
          <w:szCs w:val="24"/>
          <w:lang w:val="zh-CN"/>
        </w:rPr>
        <w:t>织评标工作，全过程接受招标人及相关部门的监督、管理和指导。</w:t>
      </w:r>
      <w:bookmarkStart w:id="843" w:name="_GoBack"/>
      <w:bookmarkEnd w:id="843"/>
    </w:p>
    <w:p w:rsidR="000C74BC" w:rsidRDefault="00524E28">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0C74BC" w:rsidRDefault="00524E28" w:rsidP="000F7511">
      <w:pPr>
        <w:numPr>
          <w:ilvl w:val="1"/>
          <w:numId w:val="4"/>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的正式书面澄清文件。</w:t>
      </w:r>
    </w:p>
    <w:p w:rsidR="000C74BC" w:rsidRDefault="000C74BC">
      <w:pPr>
        <w:autoSpaceDE w:val="0"/>
        <w:autoSpaceDN w:val="0"/>
        <w:adjustRightInd w:val="0"/>
        <w:spacing w:line="360" w:lineRule="auto"/>
        <w:rPr>
          <w:rFonts w:ascii="宋体" w:eastAsia="宋体" w:hAnsi="宋体" w:cs="宋体"/>
          <w:sz w:val="24"/>
          <w:szCs w:val="24"/>
          <w:lang w:val="zh-CN"/>
        </w:rPr>
      </w:pPr>
    </w:p>
    <w:p w:rsidR="000C74BC" w:rsidRDefault="00524E28">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0C74BC" w:rsidRDefault="00524E28">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w:t>
      </w:r>
      <w:r>
        <w:rPr>
          <w:rFonts w:ascii="宋体" w:eastAsia="宋体" w:hAnsi="宋体" w:cs="宋体" w:hint="eastAsia"/>
          <w:b/>
          <w:bCs/>
          <w:kern w:val="0"/>
          <w:szCs w:val="24"/>
        </w:rPr>
        <w:t>7人以上（含7人）单数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0C74BC" w:rsidRDefault="00524E28">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0C74BC" w:rsidRDefault="00524E28">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0C74BC" w:rsidRDefault="00524E28">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0C74BC" w:rsidRDefault="000C74BC">
      <w:pPr>
        <w:autoSpaceDE w:val="0"/>
        <w:autoSpaceDN w:val="0"/>
        <w:adjustRightInd w:val="0"/>
        <w:spacing w:line="360" w:lineRule="auto"/>
        <w:rPr>
          <w:rFonts w:ascii="宋体" w:eastAsia="宋体" w:hAnsi="宋体" w:cs="宋体"/>
          <w:sz w:val="24"/>
          <w:szCs w:val="24"/>
          <w:lang w:val="zh-CN"/>
        </w:rPr>
      </w:pPr>
    </w:p>
    <w:p w:rsidR="000C74BC" w:rsidRDefault="00524E28">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评价；</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解释或者澄清；</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0C74BC" w:rsidRDefault="000C74BC">
      <w:pPr>
        <w:autoSpaceDE w:val="0"/>
        <w:autoSpaceDN w:val="0"/>
        <w:adjustRightInd w:val="0"/>
        <w:spacing w:line="360" w:lineRule="auto"/>
        <w:jc w:val="left"/>
        <w:rPr>
          <w:rFonts w:ascii="宋体" w:eastAsia="宋体" w:hAnsi="宋体" w:cs="宋体"/>
          <w:kern w:val="0"/>
          <w:sz w:val="24"/>
          <w:szCs w:val="24"/>
          <w:lang w:val="zh-CN"/>
        </w:rPr>
      </w:pPr>
    </w:p>
    <w:p w:rsidR="000C74BC" w:rsidRDefault="00524E28">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0C74BC" w:rsidRDefault="000C74BC">
      <w:pPr>
        <w:tabs>
          <w:tab w:val="left" w:pos="720"/>
        </w:tabs>
        <w:autoSpaceDE w:val="0"/>
        <w:autoSpaceDN w:val="0"/>
        <w:adjustRightInd w:val="0"/>
        <w:spacing w:line="360" w:lineRule="auto"/>
        <w:rPr>
          <w:rFonts w:ascii="宋体" w:eastAsia="宋体" w:hAnsi="宋体" w:cs="宋体"/>
          <w:sz w:val="24"/>
          <w:szCs w:val="24"/>
          <w:lang w:val="zh-CN"/>
        </w:rPr>
      </w:pPr>
    </w:p>
    <w:p w:rsidR="000C74BC" w:rsidRDefault="00524E28">
      <w:pPr>
        <w:tabs>
          <w:tab w:val="left" w:pos="1547"/>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bCs/>
          <w:szCs w:val="21"/>
          <w:lang w:val="zh-CN"/>
        </w:rPr>
        <w:t>5、评审程序</w:t>
      </w:r>
    </w:p>
    <w:p w:rsidR="000C74BC" w:rsidRDefault="00524E28">
      <w:pPr>
        <w:autoSpaceDE w:val="0"/>
        <w:autoSpaceDN w:val="0"/>
        <w:adjustRightInd w:val="0"/>
        <w:spacing w:line="360" w:lineRule="auto"/>
        <w:ind w:left="567" w:hanging="567"/>
        <w:rPr>
          <w:rFonts w:ascii="宋体" w:eastAsia="宋体" w:hAnsi="宋体" w:cs="宋体"/>
          <w:b/>
          <w:szCs w:val="24"/>
          <w:lang w:val="zh-CN"/>
        </w:rPr>
      </w:pPr>
      <w:r>
        <w:rPr>
          <w:rFonts w:ascii="宋体" w:eastAsia="宋体" w:hAnsi="宋体" w:cs="宋体" w:hint="eastAsia"/>
          <w:b/>
          <w:szCs w:val="24"/>
          <w:lang w:val="zh-CN"/>
        </w:rPr>
        <w:t>公开招标：</w:t>
      </w:r>
    </w:p>
    <w:p w:rsidR="000C74BC" w:rsidRDefault="00524E28">
      <w:pPr>
        <w:autoSpaceDE w:val="0"/>
        <w:autoSpaceDN w:val="0"/>
        <w:adjustRightInd w:val="0"/>
        <w:spacing w:line="360" w:lineRule="auto"/>
        <w:ind w:left="567" w:hanging="567"/>
        <w:rPr>
          <w:rFonts w:ascii="宋体" w:eastAsia="宋体" w:hAnsi="宋体" w:cs="宋体"/>
          <w:bCs/>
          <w:szCs w:val="24"/>
          <w:lang w:val="zh-CN"/>
        </w:rPr>
      </w:pPr>
      <w:r>
        <w:rPr>
          <w:rFonts w:ascii="宋体" w:eastAsia="宋体" w:hAnsi="宋体" w:cs="宋体" w:hint="eastAsia"/>
          <w:szCs w:val="24"/>
          <w:lang w:val="zh-CN"/>
        </w:rPr>
        <w:t>5.1</w:t>
      </w:r>
      <w:r>
        <w:rPr>
          <w:rFonts w:ascii="宋体" w:eastAsia="宋体" w:hAnsi="宋体" w:cs="宋体" w:hint="eastAsia"/>
          <w:szCs w:val="24"/>
          <w:lang w:val="zh-CN"/>
        </w:rPr>
        <w:tab/>
      </w:r>
      <w:r>
        <w:rPr>
          <w:rFonts w:ascii="宋体" w:eastAsia="宋体" w:hAnsi="宋体" w:cs="宋体" w:hint="eastAsia"/>
          <w:bCs/>
          <w:szCs w:val="24"/>
          <w:lang w:val="zh-CN"/>
        </w:rPr>
        <w:t>评审首先由评标委员会对投标人的</w:t>
      </w:r>
      <w:r>
        <w:rPr>
          <w:rFonts w:ascii="宋体" w:eastAsia="宋体" w:hAnsi="宋体" w:cs="宋体" w:hint="eastAsia"/>
          <w:szCs w:val="24"/>
          <w:lang w:val="zh-CN"/>
        </w:rPr>
        <w:t>投标</w:t>
      </w:r>
      <w:r>
        <w:rPr>
          <w:rFonts w:ascii="宋体" w:eastAsia="宋体" w:hAnsi="宋体" w:cs="宋体" w:hint="eastAsia"/>
          <w:bCs/>
          <w:szCs w:val="24"/>
          <w:lang w:val="zh-CN"/>
        </w:rPr>
        <w:t>文件做初审，对未能通过初审的投标文件不再进入下一阶段评审。</w:t>
      </w:r>
    </w:p>
    <w:p w:rsidR="000C74BC" w:rsidRDefault="00524E28">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5.2</w:t>
      </w:r>
      <w:r>
        <w:rPr>
          <w:rFonts w:ascii="宋体" w:eastAsia="宋体" w:hAnsi="宋体" w:cs="宋体" w:hint="eastAsia"/>
          <w:szCs w:val="24"/>
          <w:lang w:val="zh-CN"/>
        </w:rPr>
        <w:tab/>
      </w:r>
      <w:r>
        <w:rPr>
          <w:rFonts w:ascii="宋体" w:eastAsia="宋体" w:hAnsi="宋体" w:cs="宋体" w:hint="eastAsia"/>
          <w:bCs/>
          <w:szCs w:val="24"/>
          <w:lang w:val="zh-CN"/>
        </w:rPr>
        <w:t>评标</w:t>
      </w:r>
      <w:r>
        <w:rPr>
          <w:rFonts w:ascii="宋体" w:eastAsia="宋体" w:hAnsi="宋体" w:cs="宋体" w:hint="eastAsia"/>
          <w:szCs w:val="24"/>
          <w:lang w:val="zh-CN"/>
        </w:rPr>
        <w:t>委员会对通过初审的投标人的投标文件进行详细的比较和评价。如需要，进行必要的澄清工作。</w:t>
      </w:r>
    </w:p>
    <w:p w:rsidR="000C74BC" w:rsidRDefault="00524E28">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5.3  依据评分标准以及各项权重，各位评标委员会成员单独就每个投标人的商务状况、技术状况进行比较和评价，分别评出其商务得分和技术得分。</w:t>
      </w:r>
    </w:p>
    <w:p w:rsidR="000C74BC" w:rsidRDefault="00524E28">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5.4</w:t>
      </w:r>
      <w:r>
        <w:rPr>
          <w:rFonts w:ascii="宋体" w:eastAsia="宋体" w:hAnsi="宋体" w:cs="宋体" w:hint="eastAsia"/>
          <w:szCs w:val="24"/>
          <w:lang w:val="zh-CN"/>
        </w:rPr>
        <w:tab/>
      </w:r>
      <w:r>
        <w:rPr>
          <w:rFonts w:ascii="宋体" w:eastAsia="宋体" w:hAnsi="宋体" w:cs="宋体" w:hint="eastAsia"/>
          <w:kern w:val="0"/>
          <w:szCs w:val="24"/>
          <w:lang w:val="zh-CN"/>
        </w:rPr>
        <w:t>对有效投标人的投标报价进行审查和价格评分。</w:t>
      </w:r>
    </w:p>
    <w:p w:rsidR="000C74BC" w:rsidRDefault="00524E28">
      <w:pPr>
        <w:autoSpaceDE w:val="0"/>
        <w:autoSpaceDN w:val="0"/>
        <w:adjustRightInd w:val="0"/>
        <w:spacing w:line="360" w:lineRule="auto"/>
        <w:ind w:left="567" w:hanging="567"/>
        <w:rPr>
          <w:rFonts w:ascii="宋体" w:eastAsia="宋体" w:hAnsi="宋体" w:cs="宋体"/>
          <w:kern w:val="0"/>
          <w:szCs w:val="24"/>
          <w:lang w:val="zh-CN"/>
        </w:rPr>
      </w:pPr>
      <w:r>
        <w:rPr>
          <w:rFonts w:ascii="宋体" w:eastAsia="宋体" w:hAnsi="宋体" w:cs="宋体" w:hint="eastAsia"/>
          <w:kern w:val="0"/>
          <w:szCs w:val="24"/>
          <w:lang w:val="zh-CN"/>
        </w:rPr>
        <w:t>5.5  将各</w:t>
      </w:r>
      <w:r>
        <w:rPr>
          <w:rFonts w:ascii="宋体" w:eastAsia="宋体" w:hAnsi="宋体" w:cs="宋体" w:hint="eastAsia"/>
          <w:szCs w:val="24"/>
          <w:lang w:val="zh-CN"/>
        </w:rPr>
        <w:t>评委对</w:t>
      </w:r>
      <w:r>
        <w:rPr>
          <w:rFonts w:ascii="宋体" w:eastAsia="宋体" w:hAnsi="宋体" w:cs="宋体" w:hint="eastAsia"/>
          <w:kern w:val="0"/>
          <w:szCs w:val="24"/>
          <w:lang w:val="zh-CN"/>
        </w:rPr>
        <w:t>投标人的技术打分的最终综合得分、商务打分的算术平均值和价格得分相加得出投标人的总分。</w:t>
      </w:r>
    </w:p>
    <w:p w:rsidR="000C74BC" w:rsidRDefault="00524E28">
      <w:pPr>
        <w:autoSpaceDE w:val="0"/>
        <w:autoSpaceDN w:val="0"/>
        <w:adjustRightInd w:val="0"/>
        <w:spacing w:line="360" w:lineRule="auto"/>
        <w:ind w:left="567" w:hanging="567"/>
        <w:rPr>
          <w:rFonts w:ascii="宋体" w:eastAsia="宋体" w:hAnsi="宋体" w:cs="宋体"/>
          <w:kern w:val="0"/>
          <w:szCs w:val="21"/>
        </w:rPr>
      </w:pPr>
      <w:r>
        <w:rPr>
          <w:rFonts w:ascii="宋体" w:eastAsia="宋体" w:hAnsi="宋体" w:cs="宋体" w:hint="eastAsia"/>
          <w:bCs/>
          <w:kern w:val="0"/>
          <w:szCs w:val="24"/>
        </w:rPr>
        <w:t xml:space="preserve">5.6  </w:t>
      </w:r>
      <w:r>
        <w:rPr>
          <w:rFonts w:ascii="宋体" w:eastAsia="宋体" w:hAnsi="宋体" w:cs="宋体" w:hint="eastAsia"/>
          <w:kern w:val="0"/>
          <w:szCs w:val="21"/>
        </w:rPr>
        <w:t>评标委员会将向招标人推荐评标最后综合得分最高的前二名投标人为中标候选人，并标明排列顺序。</w:t>
      </w:r>
    </w:p>
    <w:p w:rsidR="000C74BC" w:rsidRDefault="00524E28">
      <w:pPr>
        <w:autoSpaceDE w:val="0"/>
        <w:autoSpaceDN w:val="0"/>
        <w:adjustRightInd w:val="0"/>
        <w:spacing w:line="360" w:lineRule="auto"/>
        <w:ind w:left="525" w:hangingChars="250" w:hanging="525"/>
        <w:jc w:val="left"/>
        <w:rPr>
          <w:rFonts w:ascii="宋体" w:eastAsia="宋体" w:hAnsi="宋体" w:cs="宋体"/>
          <w:szCs w:val="24"/>
          <w:lang w:val="zh-CN"/>
        </w:rPr>
      </w:pPr>
      <w:r>
        <w:rPr>
          <w:rFonts w:ascii="宋体" w:eastAsia="宋体" w:hAnsi="宋体" w:cs="宋体" w:hint="eastAsia"/>
          <w:kern w:val="0"/>
          <w:szCs w:val="24"/>
          <w:lang w:val="zh-CN"/>
        </w:rPr>
        <w:t>5.</w:t>
      </w:r>
      <w:r>
        <w:rPr>
          <w:rFonts w:ascii="宋体" w:eastAsia="宋体" w:hAnsi="宋体" w:cs="宋体" w:hint="eastAsia"/>
          <w:szCs w:val="24"/>
          <w:lang w:val="zh-CN"/>
        </w:rPr>
        <w:t>7</w:t>
      </w:r>
      <w:r>
        <w:rPr>
          <w:rFonts w:ascii="宋体" w:eastAsia="宋体" w:hAnsi="宋体" w:cs="宋体" w:hint="eastAsia"/>
          <w:szCs w:val="24"/>
          <w:lang w:val="zh-CN"/>
        </w:rPr>
        <w:tab/>
      </w:r>
      <w:r>
        <w:rPr>
          <w:rFonts w:ascii="宋体" w:eastAsia="宋体" w:hAnsi="宋体" w:cs="宋体" w:hint="eastAsia"/>
          <w:kern w:val="0"/>
          <w:szCs w:val="24"/>
          <w:lang w:val="zh-CN"/>
        </w:rPr>
        <w:t>评标委员会</w:t>
      </w:r>
      <w:r>
        <w:rPr>
          <w:rFonts w:ascii="宋体" w:eastAsia="宋体" w:hAnsi="宋体" w:cs="宋体" w:hint="eastAsia"/>
          <w:szCs w:val="24"/>
          <w:lang w:val="zh-CN"/>
        </w:rPr>
        <w:t>根据评审结果编写评标报告。</w:t>
      </w:r>
    </w:p>
    <w:p w:rsidR="000C74BC" w:rsidRDefault="000C74BC">
      <w:pPr>
        <w:autoSpaceDE w:val="0"/>
        <w:autoSpaceDN w:val="0"/>
        <w:adjustRightInd w:val="0"/>
        <w:spacing w:line="360" w:lineRule="auto"/>
        <w:ind w:left="525" w:hangingChars="250" w:hanging="525"/>
        <w:jc w:val="left"/>
        <w:rPr>
          <w:rFonts w:ascii="宋体" w:eastAsia="宋体" w:hAnsi="宋体" w:cs="宋体"/>
          <w:szCs w:val="24"/>
          <w:lang w:val="zh-CN"/>
        </w:rPr>
      </w:pPr>
    </w:p>
    <w:p w:rsidR="000C74BC" w:rsidRDefault="00524E28">
      <w:pPr>
        <w:tabs>
          <w:tab w:val="left" w:pos="1140"/>
        </w:tabs>
        <w:autoSpaceDE w:val="0"/>
        <w:autoSpaceDN w:val="0"/>
        <w:adjustRightInd w:val="0"/>
        <w:spacing w:line="360" w:lineRule="auto"/>
        <w:jc w:val="center"/>
        <w:rPr>
          <w:rFonts w:ascii="宋体" w:eastAsia="宋体" w:hAnsi="宋体" w:cs="宋体"/>
          <w:b/>
          <w:bCs/>
          <w:sz w:val="28"/>
          <w:szCs w:val="28"/>
        </w:rPr>
      </w:pPr>
      <w:bookmarkStart w:id="844" w:name="_Toc19435_WPSOffice_Level1"/>
      <w:r>
        <w:rPr>
          <w:rFonts w:ascii="宋体" w:eastAsia="宋体" w:hAnsi="宋体" w:cs="宋体" w:hint="eastAsia"/>
          <w:b/>
          <w:bCs/>
          <w:sz w:val="28"/>
          <w:szCs w:val="28"/>
          <w:lang w:val="zh-CN"/>
        </w:rPr>
        <w:t>二、投标文件的初审</w:t>
      </w:r>
      <w:bookmarkEnd w:id="844"/>
    </w:p>
    <w:p w:rsidR="000C74BC" w:rsidRDefault="00524E28">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0C74BC" w:rsidRDefault="00524E28">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0C74BC" w:rsidRDefault="00524E28">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响应。</w:t>
      </w:r>
    </w:p>
    <w:p w:rsidR="000C74BC" w:rsidRDefault="00524E28">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 或对该重大偏离的修改对提交实质性响应投标的其他投标人将不公平。</w:t>
      </w:r>
    </w:p>
    <w:p w:rsidR="000C74BC" w:rsidRDefault="00524E28">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0C74BC" w:rsidRDefault="00524E28">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7、投标文件出现下列情况之一的，被认定为无效投标：</w:t>
      </w:r>
    </w:p>
    <w:p w:rsidR="000C74BC" w:rsidRDefault="00524E28">
      <w:pPr>
        <w:autoSpaceDE w:val="0"/>
        <w:autoSpaceDN w:val="0"/>
        <w:adjustRightInd w:val="0"/>
        <w:spacing w:line="360" w:lineRule="auto"/>
        <w:rPr>
          <w:rFonts w:ascii="宋体" w:eastAsia="宋体" w:hAnsi="宋体" w:cs="宋体"/>
          <w:b/>
          <w:szCs w:val="21"/>
          <w:lang w:val="zh-CN"/>
        </w:rPr>
      </w:pPr>
      <w:bookmarkStart w:id="845" w:name="_Toc26899"/>
      <w:r>
        <w:rPr>
          <w:rFonts w:ascii="宋体" w:eastAsia="宋体" w:hAnsi="宋体" w:cs="宋体" w:hint="eastAsia"/>
          <w:b/>
          <w:szCs w:val="21"/>
        </w:rPr>
        <w:lastRenderedPageBreak/>
        <w:t>7</w:t>
      </w:r>
      <w:r>
        <w:rPr>
          <w:rFonts w:ascii="宋体" w:eastAsia="宋体" w:hAnsi="宋体" w:cs="宋体" w:hint="eastAsia"/>
          <w:b/>
          <w:szCs w:val="21"/>
          <w:lang w:val="zh-CN"/>
        </w:rPr>
        <w:t>.1 上传的投标文件损坏或无法读取的；</w:t>
      </w:r>
      <w:bookmarkEnd w:id="845"/>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.2 经招标人确认，投标人在公共资源交易企业库填报的与本项目密切相关的信息与事实不相符的；</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.3 投标文件中使用的本项目招标文件版本，与交易系统上发布的本项目招标文件的最新版本不一致的；</w:t>
      </w:r>
    </w:p>
    <w:p w:rsidR="000C74BC" w:rsidRDefault="00524E28">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rPr>
        <w:t>7.4 投标文件未使用企业数字证书签名的；</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w:t>
      </w:r>
      <w:r>
        <w:rPr>
          <w:rFonts w:ascii="宋体" w:eastAsia="宋体" w:hAnsi="宋体" w:cs="宋体" w:hint="eastAsia"/>
          <w:b/>
          <w:szCs w:val="21"/>
        </w:rPr>
        <w:t>5</w:t>
      </w:r>
      <w:r>
        <w:rPr>
          <w:rFonts w:ascii="宋体" w:eastAsia="宋体" w:hAnsi="宋体" w:cs="宋体" w:hint="eastAsia"/>
          <w:b/>
          <w:szCs w:val="21"/>
          <w:lang w:val="zh-CN"/>
        </w:rPr>
        <w:t xml:space="preserve"> 投标文件签名使用的数字证书与签到的投标人名称不一致的；</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w:t>
      </w:r>
      <w:r>
        <w:rPr>
          <w:rFonts w:ascii="宋体" w:eastAsia="宋体" w:hAnsi="宋体" w:cs="宋体" w:hint="eastAsia"/>
          <w:b/>
          <w:szCs w:val="21"/>
        </w:rPr>
        <w:t>6</w:t>
      </w:r>
      <w:r>
        <w:rPr>
          <w:rFonts w:ascii="宋体" w:eastAsia="宋体" w:hAnsi="宋体" w:cs="宋体" w:hint="eastAsia"/>
          <w:b/>
          <w:szCs w:val="21"/>
          <w:lang w:val="zh-CN"/>
        </w:rPr>
        <w:t xml:space="preserve"> 投标人的投标编制MAC信息、投标编制CPU序列号、投标编制硬盘序列号均与其他投标人相同的；</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w:t>
      </w:r>
      <w:r>
        <w:rPr>
          <w:rFonts w:ascii="宋体" w:eastAsia="宋体" w:hAnsi="宋体" w:cs="宋体" w:hint="eastAsia"/>
          <w:b/>
          <w:szCs w:val="21"/>
        </w:rPr>
        <w:t>7</w:t>
      </w:r>
      <w:r>
        <w:rPr>
          <w:rFonts w:ascii="宋体" w:eastAsia="宋体" w:hAnsi="宋体" w:cs="宋体" w:hint="eastAsia"/>
          <w:b/>
          <w:szCs w:val="21"/>
          <w:lang w:val="zh-CN"/>
        </w:rPr>
        <w:t xml:space="preserve"> 投标文件附有招标人不能接受的条件的；</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w:t>
      </w:r>
      <w:r>
        <w:rPr>
          <w:rFonts w:ascii="宋体" w:eastAsia="宋体" w:hAnsi="宋体" w:cs="宋体" w:hint="eastAsia"/>
          <w:b/>
          <w:szCs w:val="21"/>
        </w:rPr>
        <w:t>8</w:t>
      </w:r>
      <w:r>
        <w:rPr>
          <w:rFonts w:ascii="宋体" w:eastAsia="宋体" w:hAnsi="宋体" w:cs="宋体" w:hint="eastAsia"/>
          <w:b/>
          <w:szCs w:val="21"/>
          <w:lang w:val="zh-CN"/>
        </w:rPr>
        <w:t xml:space="preserve"> 投标人资格不满足第二篇投标人须知第2</w:t>
      </w:r>
      <w:r>
        <w:rPr>
          <w:rFonts w:ascii="宋体" w:eastAsia="宋体" w:hAnsi="宋体" w:cs="宋体" w:hint="eastAsia"/>
          <w:b/>
          <w:szCs w:val="21"/>
        </w:rPr>
        <w:t>条</w:t>
      </w:r>
      <w:r>
        <w:rPr>
          <w:rFonts w:ascii="宋体" w:eastAsia="宋体" w:hAnsi="宋体" w:cs="宋体" w:hint="eastAsia"/>
          <w:b/>
          <w:szCs w:val="21"/>
          <w:lang w:val="zh-CN"/>
        </w:rPr>
        <w:t>的要求；</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w:t>
      </w:r>
      <w:r>
        <w:rPr>
          <w:rFonts w:ascii="宋体" w:eastAsia="宋体" w:hAnsi="宋体" w:cs="宋体" w:hint="eastAsia"/>
          <w:b/>
          <w:szCs w:val="21"/>
        </w:rPr>
        <w:t>9</w:t>
      </w:r>
      <w:r>
        <w:rPr>
          <w:rFonts w:ascii="宋体" w:eastAsia="宋体" w:hAnsi="宋体" w:cs="宋体" w:hint="eastAsia"/>
          <w:b/>
          <w:szCs w:val="21"/>
          <w:lang w:val="zh-CN"/>
        </w:rPr>
        <w:t xml:space="preserve"> 投标人未按招标文件要求交纳投标保证金的；</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w:t>
      </w:r>
      <w:r>
        <w:rPr>
          <w:rFonts w:ascii="宋体" w:eastAsia="宋体" w:hAnsi="宋体" w:cs="宋体" w:hint="eastAsia"/>
          <w:b/>
          <w:szCs w:val="21"/>
        </w:rPr>
        <w:t>10</w:t>
      </w:r>
      <w:r>
        <w:rPr>
          <w:rFonts w:ascii="宋体" w:eastAsia="宋体" w:hAnsi="宋体" w:cs="宋体" w:hint="eastAsia"/>
          <w:b/>
          <w:szCs w:val="21"/>
          <w:lang w:val="zh-CN"/>
        </w:rPr>
        <w:t xml:space="preserve"> 投标文件报价信封中填报的投标单价报价高于不含税采购限价综合单价的；；</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1</w:t>
      </w:r>
      <w:r>
        <w:rPr>
          <w:rFonts w:ascii="宋体" w:eastAsia="宋体" w:hAnsi="宋体" w:cs="宋体" w:hint="eastAsia"/>
          <w:b/>
          <w:szCs w:val="21"/>
          <w:lang w:val="zh-CN"/>
        </w:rPr>
        <w:t xml:space="preserve"> 投标人以低于企业成本价报价，且投标人不能合理说明或不能提供相关证明材料；</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2</w:t>
      </w:r>
      <w:r>
        <w:rPr>
          <w:rFonts w:ascii="宋体" w:eastAsia="宋体" w:hAnsi="宋体" w:cs="宋体" w:hint="eastAsia"/>
          <w:b/>
          <w:szCs w:val="21"/>
          <w:lang w:val="zh-CN"/>
        </w:rPr>
        <w:t xml:space="preserve"> 投标人递交两份或多份内容不同的投标文件，或在一份投标文件中报有两个或多个报价，且未书面声明哪一个有效；</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3</w:t>
      </w:r>
      <w:r>
        <w:rPr>
          <w:rFonts w:ascii="宋体" w:eastAsia="宋体" w:hAnsi="宋体" w:cs="宋体" w:hint="eastAsia"/>
          <w:b/>
          <w:szCs w:val="21"/>
          <w:lang w:val="zh-CN"/>
        </w:rPr>
        <w:t xml:space="preserve"> 投标文件未按第二篇投标人须知第17</w:t>
      </w:r>
      <w:r>
        <w:rPr>
          <w:rFonts w:ascii="宋体" w:eastAsia="宋体" w:hAnsi="宋体" w:cs="宋体" w:hint="eastAsia"/>
          <w:b/>
          <w:szCs w:val="21"/>
        </w:rPr>
        <w:t>条</w:t>
      </w:r>
      <w:r>
        <w:rPr>
          <w:rFonts w:ascii="宋体" w:eastAsia="宋体" w:hAnsi="宋体" w:cs="宋体" w:hint="eastAsia"/>
          <w:b/>
          <w:szCs w:val="21"/>
          <w:lang w:val="zh-CN"/>
        </w:rPr>
        <w:t xml:space="preserve">的要求编制、使用企业数字证书或个人数字证书电子签名的； </w:t>
      </w:r>
    </w:p>
    <w:p w:rsidR="000C74BC" w:rsidRDefault="00524E28">
      <w:pPr>
        <w:autoSpaceDE w:val="0"/>
        <w:autoSpaceDN w:val="0"/>
        <w:adjustRightInd w:val="0"/>
        <w:spacing w:line="360" w:lineRule="auto"/>
        <w:rPr>
          <w:rFonts w:ascii="宋体" w:eastAsia="宋体" w:hAnsi="宋体" w:cs="宋体"/>
          <w:b/>
          <w:szCs w:val="21"/>
          <w:lang w:val="zh-CN"/>
        </w:rPr>
      </w:pPr>
      <w:bookmarkStart w:id="846" w:name="_Toc16046"/>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4</w:t>
      </w:r>
      <w:r>
        <w:rPr>
          <w:rFonts w:ascii="宋体" w:eastAsia="宋体" w:hAnsi="宋体" w:cs="宋体" w:hint="eastAsia"/>
          <w:b/>
          <w:szCs w:val="21"/>
          <w:lang w:val="zh-CN"/>
        </w:rPr>
        <w:t xml:space="preserve"> 投标有效期限不符合要求；</w:t>
      </w:r>
      <w:bookmarkEnd w:id="846"/>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5</w:t>
      </w:r>
      <w:r>
        <w:rPr>
          <w:rFonts w:ascii="宋体" w:eastAsia="宋体" w:hAnsi="宋体" w:cs="宋体" w:hint="eastAsia"/>
          <w:b/>
          <w:szCs w:val="21"/>
          <w:lang w:val="zh-CN"/>
        </w:rPr>
        <w:t xml:space="preserve"> 投标文件未对招标范围内的全部内容进行投标报价或投标方案不是唯一；</w:t>
      </w:r>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6</w:t>
      </w:r>
      <w:r>
        <w:rPr>
          <w:rFonts w:ascii="宋体" w:eastAsia="宋体" w:hAnsi="宋体" w:cs="宋体" w:hint="eastAsia"/>
          <w:b/>
          <w:szCs w:val="21"/>
          <w:lang w:val="zh-CN"/>
        </w:rPr>
        <w:t xml:space="preserve"> 未提供或虚假填写《合同条款偏离表》，或对《合同条款偏离表》有负偏离的；</w:t>
      </w:r>
    </w:p>
    <w:p w:rsidR="000C74BC" w:rsidRDefault="00524E28">
      <w:pPr>
        <w:autoSpaceDE w:val="0"/>
        <w:autoSpaceDN w:val="0"/>
        <w:adjustRightInd w:val="0"/>
        <w:spacing w:line="360" w:lineRule="auto"/>
        <w:rPr>
          <w:rFonts w:ascii="宋体" w:eastAsia="宋体" w:hAnsi="宋体" w:cs="宋体"/>
          <w:b/>
          <w:szCs w:val="21"/>
          <w:lang w:val="zh-CN"/>
        </w:rPr>
      </w:pPr>
      <w:bookmarkStart w:id="847" w:name="_Toc18040"/>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7</w:t>
      </w:r>
      <w:r>
        <w:rPr>
          <w:rFonts w:ascii="宋体" w:eastAsia="宋体" w:hAnsi="宋体" w:cs="宋体" w:hint="eastAsia"/>
          <w:b/>
          <w:szCs w:val="21"/>
          <w:lang w:val="zh-CN"/>
        </w:rPr>
        <w:t xml:space="preserve"> 未填写或虚假填写《用户需求偏离表》的；</w:t>
      </w:r>
      <w:bookmarkEnd w:id="847"/>
    </w:p>
    <w:p w:rsidR="000C74BC" w:rsidRDefault="00524E28">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w:t>
      </w:r>
      <w:r>
        <w:rPr>
          <w:rFonts w:ascii="宋体" w:eastAsia="宋体" w:hAnsi="宋体" w:cs="宋体" w:hint="eastAsia"/>
          <w:b/>
          <w:szCs w:val="21"/>
        </w:rPr>
        <w:t>8</w:t>
      </w:r>
      <w:r>
        <w:rPr>
          <w:rFonts w:ascii="宋体" w:eastAsia="宋体" w:hAnsi="宋体" w:cs="宋体" w:hint="eastAsia"/>
          <w:b/>
          <w:szCs w:val="21"/>
          <w:lang w:val="zh-CN"/>
        </w:rPr>
        <w:t xml:space="preserve"> 未响应招标文件提出的实质性要求和条件（标注★的条款）；</w:t>
      </w:r>
    </w:p>
    <w:p w:rsidR="000C74BC" w:rsidRDefault="00524E28">
      <w:pPr>
        <w:autoSpaceDE w:val="0"/>
        <w:autoSpaceDN w:val="0"/>
        <w:adjustRightInd w:val="0"/>
        <w:spacing w:line="360" w:lineRule="auto"/>
        <w:ind w:left="358" w:hangingChars="170" w:hanging="358"/>
        <w:rPr>
          <w:rFonts w:ascii="宋体" w:eastAsia="宋体" w:hAnsi="宋体" w:cs="宋体"/>
          <w:b/>
          <w:szCs w:val="21"/>
          <w:lang w:val="zh-CN"/>
        </w:rPr>
      </w:pPr>
      <w:r>
        <w:rPr>
          <w:rFonts w:ascii="宋体" w:eastAsia="宋体" w:hAnsi="宋体" w:cs="宋体"/>
          <w:b/>
          <w:szCs w:val="21"/>
        </w:rPr>
        <w:t>7</w:t>
      </w:r>
      <w:r>
        <w:rPr>
          <w:rFonts w:ascii="宋体" w:eastAsia="宋体" w:hAnsi="宋体" w:cs="宋体"/>
          <w:b/>
          <w:szCs w:val="21"/>
          <w:lang w:val="zh-CN"/>
        </w:rPr>
        <w:t>.1</w:t>
      </w:r>
      <w:r>
        <w:rPr>
          <w:rFonts w:ascii="宋体" w:eastAsia="宋体" w:hAnsi="宋体" w:cs="宋体"/>
          <w:b/>
          <w:szCs w:val="21"/>
        </w:rPr>
        <w:t>9</w:t>
      </w:r>
      <w:r>
        <w:rPr>
          <w:rFonts w:ascii="宋体" w:eastAsia="宋体" w:hAnsi="宋体" w:cs="宋体" w:hint="eastAsia"/>
          <w:b/>
          <w:szCs w:val="21"/>
        </w:rPr>
        <w:t>投标产品的制造商及取得投标产品制造商就本次投标独家授权的经销商同时参与本项目投标的</w:t>
      </w:r>
      <w:r>
        <w:rPr>
          <w:rFonts w:ascii="宋体" w:eastAsia="宋体" w:hAnsi="宋体" w:cs="宋体" w:hint="eastAsia"/>
          <w:b/>
          <w:szCs w:val="21"/>
          <w:lang w:val="zh-CN"/>
        </w:rPr>
        <w:t>；</w:t>
      </w:r>
    </w:p>
    <w:p w:rsidR="000C74BC" w:rsidRDefault="00524E28">
      <w:pPr>
        <w:spacing w:line="360" w:lineRule="auto"/>
        <w:ind w:left="358" w:hangingChars="170" w:hanging="358"/>
        <w:rPr>
          <w:rFonts w:ascii="宋体" w:eastAsia="宋体" w:hAnsi="宋体" w:cs="宋体"/>
          <w:b/>
          <w:szCs w:val="21"/>
        </w:rPr>
      </w:pPr>
      <w:r>
        <w:rPr>
          <w:rFonts w:ascii="宋体" w:eastAsia="宋体" w:hAnsi="宋体" w:cs="宋体"/>
          <w:b/>
          <w:szCs w:val="21"/>
        </w:rPr>
        <w:t>7</w:t>
      </w:r>
      <w:r>
        <w:rPr>
          <w:rFonts w:ascii="宋体" w:eastAsia="宋体" w:hAnsi="宋体" w:cs="宋体"/>
          <w:b/>
          <w:szCs w:val="21"/>
          <w:lang w:val="zh-CN"/>
        </w:rPr>
        <w:t>.</w:t>
      </w:r>
      <w:r>
        <w:rPr>
          <w:rFonts w:ascii="宋体" w:eastAsia="宋体" w:hAnsi="宋体" w:cs="宋体"/>
          <w:b/>
          <w:szCs w:val="21"/>
        </w:rPr>
        <w:t>20</w:t>
      </w:r>
      <w:r>
        <w:rPr>
          <w:rFonts w:ascii="宋体" w:eastAsia="宋体" w:hAnsi="宋体" w:cs="宋体" w:hint="eastAsia"/>
          <w:b/>
          <w:szCs w:val="21"/>
        </w:rPr>
        <w:t>同一投标产品的制造商通过两家或以上就本次投标独家授权的经销商同时参与本项目投标的。</w:t>
      </w:r>
    </w:p>
    <w:p w:rsidR="000C74BC" w:rsidRDefault="00524E28">
      <w:pPr>
        <w:autoSpaceDE w:val="0"/>
        <w:autoSpaceDN w:val="0"/>
        <w:adjustRightInd w:val="0"/>
        <w:spacing w:line="360" w:lineRule="auto"/>
        <w:ind w:left="316" w:hangingChars="150" w:hanging="316"/>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w:t>
      </w:r>
      <w:r>
        <w:rPr>
          <w:rFonts w:ascii="宋体" w:eastAsia="宋体" w:hAnsi="宋体" w:cs="宋体" w:hint="eastAsia"/>
          <w:b/>
          <w:szCs w:val="21"/>
        </w:rPr>
        <w:t>21</w:t>
      </w:r>
      <w:r>
        <w:rPr>
          <w:rFonts w:ascii="宋体" w:eastAsia="宋体" w:hAnsi="宋体" w:cs="宋体" w:hint="eastAsia"/>
          <w:b/>
          <w:szCs w:val="21"/>
          <w:lang w:val="zh-CN"/>
        </w:rPr>
        <w:t xml:space="preserve"> 属于招标文件中规定为无效标的；属于法律、法规、规章规定的应作无效投标文件处理的。</w:t>
      </w:r>
    </w:p>
    <w:p w:rsidR="000C74BC" w:rsidRDefault="00524E28">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0C74BC" w:rsidRDefault="000C74BC">
      <w:pPr>
        <w:spacing w:line="360" w:lineRule="auto"/>
        <w:ind w:left="480"/>
        <w:rPr>
          <w:rFonts w:ascii="宋体" w:eastAsia="宋体" w:hAnsi="宋体" w:cs="宋体"/>
          <w:b/>
          <w:kern w:val="0"/>
          <w:szCs w:val="21"/>
        </w:rPr>
      </w:pPr>
    </w:p>
    <w:p w:rsidR="000C74BC" w:rsidRDefault="00524E28">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848" w:name="_Toc4109_WPSOffice_Level1"/>
      <w:r>
        <w:rPr>
          <w:rFonts w:ascii="宋体" w:eastAsia="宋体" w:hAnsi="宋体" w:cs="宋体" w:hint="eastAsia"/>
          <w:b/>
          <w:bCs/>
          <w:sz w:val="28"/>
          <w:szCs w:val="28"/>
          <w:lang w:val="zh-CN"/>
        </w:rPr>
        <w:t>三、澄清有关问题</w:t>
      </w:r>
      <w:bookmarkEnd w:id="848"/>
    </w:p>
    <w:p w:rsidR="000C74BC" w:rsidRDefault="00524E28">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0C74BC" w:rsidRDefault="00524E28">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w:t>
      </w:r>
      <w:r>
        <w:rPr>
          <w:rFonts w:ascii="宋体" w:eastAsia="宋体" w:hAnsi="宋体" w:cs="宋体" w:hint="eastAsia"/>
          <w:szCs w:val="24"/>
          <w:lang w:val="zh-CN"/>
        </w:rPr>
        <w:lastRenderedPageBreak/>
        <w:t>以书面形式（由评标委员会专家签字）要求投标人</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必要的澄清、说明或者纠正。</w:t>
      </w:r>
    </w:p>
    <w:p w:rsidR="000C74BC" w:rsidRDefault="00524E28">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0C74BC" w:rsidRDefault="00524E28">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0C74BC" w:rsidRDefault="00524E28">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9.4  若投标人出现超低报价，有可能影响服务质量和不能诚信履约的，</w:t>
      </w:r>
      <w:r>
        <w:rPr>
          <w:rFonts w:ascii="宋体" w:eastAsia="宋体" w:hAnsi="宋体" w:cs="宋体" w:hint="eastAsia"/>
          <w:bCs/>
          <w:szCs w:val="21"/>
          <w:lang w:val="zh-CN"/>
        </w:rPr>
        <w:t>评标委员会将要求该投标人</w:t>
      </w:r>
      <w:proofErr w:type="gramStart"/>
      <w:r>
        <w:rPr>
          <w:rFonts w:ascii="宋体" w:eastAsia="宋体" w:hAnsi="宋体" w:cs="宋体" w:hint="eastAsia"/>
          <w:bCs/>
          <w:szCs w:val="21"/>
          <w:lang w:val="zh-CN"/>
        </w:rPr>
        <w:t>作出</w:t>
      </w:r>
      <w:proofErr w:type="gramEnd"/>
      <w:r>
        <w:rPr>
          <w:rFonts w:ascii="宋体" w:eastAsia="宋体" w:hAnsi="宋体" w:cs="宋体" w:hint="eastAsia"/>
          <w:bCs/>
          <w:szCs w:val="21"/>
          <w:lang w:val="zh-CN"/>
        </w:rPr>
        <w:t>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0C74BC" w:rsidRDefault="000C74BC">
      <w:pPr>
        <w:spacing w:line="360" w:lineRule="auto"/>
        <w:ind w:left="567" w:hangingChars="270" w:hanging="567"/>
        <w:rPr>
          <w:rFonts w:ascii="宋体" w:eastAsia="宋体" w:hAnsi="宋体" w:cs="宋体"/>
          <w:kern w:val="0"/>
          <w:szCs w:val="21"/>
          <w:lang w:val="zh-CN"/>
        </w:rPr>
      </w:pPr>
    </w:p>
    <w:p w:rsidR="000C74BC" w:rsidRDefault="000C74BC">
      <w:pPr>
        <w:autoSpaceDE w:val="0"/>
        <w:autoSpaceDN w:val="0"/>
        <w:adjustRightInd w:val="0"/>
        <w:spacing w:line="360" w:lineRule="auto"/>
        <w:jc w:val="center"/>
        <w:rPr>
          <w:rFonts w:ascii="宋体" w:eastAsia="宋体" w:hAnsi="宋体" w:cs="宋体"/>
          <w:b/>
          <w:bCs/>
          <w:sz w:val="28"/>
          <w:szCs w:val="28"/>
          <w:lang w:val="zh-CN"/>
        </w:rPr>
      </w:pPr>
      <w:bookmarkStart w:id="849" w:name="_Toc8518_WPSOffice_Level1"/>
    </w:p>
    <w:p w:rsidR="000C74BC" w:rsidRDefault="00524E28">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849"/>
    </w:p>
    <w:p w:rsidR="000C74BC" w:rsidRDefault="00524E28">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0C74BC" w:rsidRDefault="000C74BC">
      <w:pPr>
        <w:autoSpaceDE w:val="0"/>
        <w:autoSpaceDN w:val="0"/>
        <w:adjustRightInd w:val="0"/>
        <w:spacing w:line="360" w:lineRule="auto"/>
        <w:ind w:leftChars="1" w:left="422" w:hangingChars="200" w:hanging="420"/>
        <w:rPr>
          <w:rFonts w:ascii="宋体" w:eastAsia="宋体" w:hAnsi="宋体" w:cs="宋体"/>
          <w:szCs w:val="24"/>
          <w:lang w:val="zh-CN"/>
        </w:rPr>
      </w:pPr>
    </w:p>
    <w:p w:rsidR="000C74BC" w:rsidRDefault="00524E28">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0C74BC" w:rsidRDefault="00524E28">
      <w:pPr>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11.1 参加评分的评委应尽力体现客观、实事求是，避免学派偏见和个人偏好。</w:t>
      </w:r>
    </w:p>
    <w:p w:rsidR="000C74BC" w:rsidRDefault="00524E28">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11.2 衡量、对比的依据，应以招标文件、投标文件、提供的正式试验数据、开标澄清中的文字为准，口头回答和收集的资料只作为参考。</w:t>
      </w:r>
    </w:p>
    <w:p w:rsidR="000C74BC" w:rsidRDefault="00524E28">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szCs w:val="24"/>
          <w:lang w:val="zh-CN"/>
        </w:rPr>
        <w:t>11.3 评分主要是为比较各投标人的商务、技术</w:t>
      </w:r>
      <w:r>
        <w:rPr>
          <w:rFonts w:ascii="宋体" w:eastAsia="宋体" w:hAnsi="宋体" w:cs="宋体" w:hint="eastAsia"/>
          <w:szCs w:val="24"/>
        </w:rPr>
        <w:t>和</w:t>
      </w:r>
      <w:r>
        <w:rPr>
          <w:rFonts w:ascii="宋体" w:eastAsia="宋体" w:hAnsi="宋体" w:cs="宋体"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0C74BC" w:rsidRDefault="00524E28">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0C74BC" w:rsidRDefault="00524E28">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Pr>
          <w:rFonts w:ascii="宋体" w:eastAsia="宋体" w:hAnsi="宋体" w:cs="宋体" w:hint="eastAsia"/>
          <w:szCs w:val="21"/>
        </w:rPr>
        <w:t>差相同</w:t>
      </w:r>
      <w:proofErr w:type="gramEnd"/>
      <w:r>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w:t>
      </w:r>
      <w:proofErr w:type="gramStart"/>
      <w:r>
        <w:rPr>
          <w:rFonts w:ascii="宋体" w:eastAsia="宋体" w:hAnsi="宋体" w:cs="宋体" w:hint="eastAsia"/>
          <w:szCs w:val="21"/>
        </w:rPr>
        <w:t>作出</w:t>
      </w:r>
      <w:proofErr w:type="gramEnd"/>
      <w:r>
        <w:rPr>
          <w:rFonts w:ascii="宋体" w:eastAsia="宋体" w:hAnsi="宋体" w:cs="宋体" w:hint="eastAsia"/>
          <w:szCs w:val="21"/>
        </w:rPr>
        <w:t>说明。</w:t>
      </w:r>
    </w:p>
    <w:p w:rsidR="000C74BC" w:rsidRDefault="00524E28">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kern w:val="0"/>
          <w:szCs w:val="21"/>
        </w:rPr>
        <w:lastRenderedPageBreak/>
        <w:t>（3）最后评标委员会对报价进行评审，按评标标准计算得出该投标人的报价评分。</w:t>
      </w:r>
    </w:p>
    <w:p w:rsidR="000C74BC" w:rsidRDefault="00524E28">
      <w:pPr>
        <w:tabs>
          <w:tab w:val="left" w:pos="600"/>
        </w:tabs>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11.4 评标委员会打分采取记名形式。</w:t>
      </w:r>
    </w:p>
    <w:p w:rsidR="000C74BC" w:rsidRDefault="00524E28">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11.5 各评委根据秘书组提供的</w:t>
      </w:r>
      <w:proofErr w:type="gramStart"/>
      <w:r>
        <w:rPr>
          <w:rFonts w:ascii="宋体" w:eastAsia="宋体" w:hAnsi="宋体" w:cs="宋体" w:hint="eastAsia"/>
          <w:szCs w:val="24"/>
          <w:lang w:val="zh-CN"/>
        </w:rPr>
        <w:t>打分表严格</w:t>
      </w:r>
      <w:proofErr w:type="gramEnd"/>
      <w:r>
        <w:rPr>
          <w:rFonts w:ascii="宋体" w:eastAsia="宋体" w:hAnsi="宋体" w:cs="宋体" w:hint="eastAsia"/>
          <w:szCs w:val="24"/>
          <w:lang w:val="zh-CN"/>
        </w:rPr>
        <w:t>按照评标大纲内的评分标准独立自主打分，任何人不得要求评委统一打分或统一确定等次顺序。</w:t>
      </w:r>
    </w:p>
    <w:p w:rsidR="000C74BC" w:rsidRDefault="00524E28">
      <w:pPr>
        <w:autoSpaceDE w:val="0"/>
        <w:autoSpaceDN w:val="0"/>
        <w:adjustRightInd w:val="0"/>
        <w:spacing w:line="360" w:lineRule="auto"/>
        <w:ind w:left="426" w:hanging="426"/>
        <w:rPr>
          <w:rFonts w:ascii="宋体" w:eastAsia="宋体" w:hAnsi="宋体" w:cs="宋体"/>
          <w:szCs w:val="24"/>
          <w:lang w:val="zh-CN"/>
        </w:rPr>
      </w:pPr>
      <w:r>
        <w:rPr>
          <w:rFonts w:ascii="宋体" w:eastAsia="宋体" w:hAnsi="宋体" w:cs="宋体" w:hint="eastAsia"/>
          <w:szCs w:val="24"/>
          <w:lang w:val="zh-CN"/>
        </w:rPr>
        <w:t>11.6 对打分表中的每项条款，各评委应根据投标文件、澄清材料、招标文件要求，按满足的程度给投标人打分。</w:t>
      </w:r>
    </w:p>
    <w:p w:rsidR="000C74BC" w:rsidRDefault="00524E28">
      <w:pPr>
        <w:tabs>
          <w:tab w:val="left" w:pos="600"/>
        </w:tabs>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11.7 评分程序</w:t>
      </w:r>
    </w:p>
    <w:p w:rsidR="000C74BC" w:rsidRDefault="00524E28">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（1）就投标人的投标文件对照整理出商务、技术评标因素对比表、偏差表，并在经过校核的基础上逐项打分。</w:t>
      </w:r>
    </w:p>
    <w:p w:rsidR="000C74BC" w:rsidRDefault="00524E28">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（2）各评委独立完成打分后，将统计好的评分表交给招标代理机构秘书组复核。</w:t>
      </w:r>
    </w:p>
    <w:p w:rsidR="000C74BC" w:rsidRDefault="00524E28">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（3）评分统计表中各投标人技术得分应为最终综合得分，商务和价格得分应为评委打分的算术平均值。</w:t>
      </w:r>
    </w:p>
    <w:p w:rsidR="000C74BC" w:rsidRDefault="000C74BC">
      <w:pPr>
        <w:autoSpaceDE w:val="0"/>
        <w:autoSpaceDN w:val="0"/>
        <w:adjustRightInd w:val="0"/>
        <w:spacing w:line="360" w:lineRule="auto"/>
        <w:rPr>
          <w:rFonts w:ascii="宋体" w:eastAsia="宋体" w:hAnsi="宋体" w:cs="宋体"/>
          <w:szCs w:val="24"/>
          <w:lang w:val="zh-CN"/>
        </w:rPr>
      </w:pPr>
    </w:p>
    <w:p w:rsidR="000C74BC" w:rsidRDefault="00524E28">
      <w:pPr>
        <w:tabs>
          <w:tab w:val="left" w:pos="1701"/>
        </w:tabs>
        <w:autoSpaceDE w:val="0"/>
        <w:autoSpaceDN w:val="0"/>
        <w:adjustRightInd w:val="0"/>
        <w:spacing w:line="360" w:lineRule="auto"/>
        <w:outlineLvl w:val="1"/>
        <w:rPr>
          <w:rFonts w:ascii="宋体" w:eastAsia="宋体" w:hAnsi="宋体" w:cs="宋体"/>
          <w:b/>
          <w:szCs w:val="24"/>
          <w:lang w:val="zh-CN"/>
        </w:rPr>
      </w:pPr>
      <w:bookmarkStart w:id="850" w:name="_Toc211622229"/>
      <w:r>
        <w:rPr>
          <w:rFonts w:ascii="宋体" w:eastAsia="宋体" w:hAnsi="宋体" w:cs="宋体" w:hint="eastAsia"/>
          <w:b/>
          <w:szCs w:val="24"/>
          <w:lang w:val="zh-CN"/>
        </w:rPr>
        <w:t>12、评分因素及分值</w:t>
      </w:r>
      <w:bookmarkEnd w:id="850"/>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50"/>
        <w:gridCol w:w="4826"/>
      </w:tblGrid>
      <w:tr w:rsidR="000C74B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b/>
                <w:kern w:val="0"/>
                <w:szCs w:val="21"/>
                <w:lang w:val="zh-CN"/>
              </w:rPr>
            </w:pPr>
            <w:r>
              <w:rPr>
                <w:rFonts w:ascii="宋体" w:eastAsia="宋体" w:hAnsi="宋体" w:cs="宋体" w:hint="eastAsia"/>
                <w:b/>
                <w:kern w:val="0"/>
                <w:szCs w:val="21"/>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b/>
                <w:kern w:val="0"/>
                <w:szCs w:val="21"/>
                <w:lang w:val="zh-CN"/>
              </w:rPr>
            </w:pPr>
            <w:r>
              <w:rPr>
                <w:rFonts w:ascii="宋体" w:eastAsia="宋体" w:hAnsi="宋体" w:cs="宋体" w:hint="eastAsia"/>
                <w:b/>
                <w:kern w:val="0"/>
                <w:szCs w:val="21"/>
                <w:lang w:val="zh-CN"/>
              </w:rPr>
              <w:t>分值</w:t>
            </w:r>
          </w:p>
        </w:tc>
      </w:tr>
      <w:tr w:rsidR="000C74B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bCs/>
                <w:kern w:val="0"/>
                <w:szCs w:val="21"/>
                <w:lang w:val="zh-CN"/>
              </w:rPr>
            </w:pPr>
            <w:r>
              <w:rPr>
                <w:rFonts w:ascii="宋体" w:eastAsia="宋体" w:hAnsi="宋体" w:cs="宋体" w:hint="eastAsia"/>
                <w:bCs/>
                <w:kern w:val="0"/>
                <w:szCs w:val="21"/>
                <w:lang w:val="zh-CN"/>
              </w:rPr>
              <w:t>1、商务</w:t>
            </w:r>
          </w:p>
        </w:tc>
        <w:tc>
          <w:tcPr>
            <w:tcW w:w="4826" w:type="dxa"/>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0C74B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bCs/>
                <w:kern w:val="0"/>
                <w:szCs w:val="21"/>
                <w:lang w:val="zh-CN"/>
              </w:rPr>
            </w:pPr>
            <w:r>
              <w:rPr>
                <w:rFonts w:ascii="宋体" w:eastAsia="宋体" w:hAnsi="宋体" w:cs="宋体" w:hint="eastAsia"/>
                <w:bCs/>
                <w:kern w:val="0"/>
                <w:szCs w:val="21"/>
                <w:lang w:val="zh-CN"/>
              </w:rPr>
              <w:t>2、技术</w:t>
            </w:r>
          </w:p>
        </w:tc>
        <w:tc>
          <w:tcPr>
            <w:tcW w:w="4826" w:type="dxa"/>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0C74B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C74BC" w:rsidRDefault="00524E28">
            <w:pPr>
              <w:jc w:val="center"/>
              <w:rPr>
                <w:rFonts w:ascii="宋体" w:eastAsia="宋体" w:hAnsi="宋体" w:cs="宋体"/>
                <w:bCs/>
                <w:kern w:val="0"/>
                <w:szCs w:val="21"/>
                <w:lang w:val="zh-CN"/>
              </w:rPr>
            </w:pPr>
            <w:r>
              <w:rPr>
                <w:rFonts w:ascii="宋体" w:eastAsia="宋体" w:hAnsi="宋体" w:cs="宋体" w:hint="eastAsia"/>
                <w:bCs/>
                <w:kern w:val="0"/>
                <w:szCs w:val="21"/>
                <w:lang w:val="zh-CN"/>
              </w:rPr>
              <w:t>3、价格</w:t>
            </w:r>
          </w:p>
        </w:tc>
        <w:tc>
          <w:tcPr>
            <w:tcW w:w="4826" w:type="dxa"/>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60</w:t>
            </w:r>
            <w:r>
              <w:rPr>
                <w:rFonts w:ascii="宋体" w:eastAsia="宋体" w:hAnsi="宋体" w:cs="宋体" w:hint="eastAsia"/>
                <w:b/>
                <w:szCs w:val="21"/>
                <w:lang w:val="zh-CN"/>
              </w:rPr>
              <w:t>分</w:t>
            </w:r>
          </w:p>
        </w:tc>
      </w:tr>
    </w:tbl>
    <w:p w:rsidR="000C74BC" w:rsidRDefault="000C74BC">
      <w:pPr>
        <w:tabs>
          <w:tab w:val="left" w:pos="585"/>
        </w:tabs>
        <w:autoSpaceDE w:val="0"/>
        <w:autoSpaceDN w:val="0"/>
        <w:adjustRightInd w:val="0"/>
        <w:spacing w:line="360" w:lineRule="auto"/>
        <w:rPr>
          <w:rFonts w:ascii="宋体" w:eastAsia="宋体" w:hAnsi="宋体" w:cs="宋体"/>
          <w:b/>
          <w:szCs w:val="21"/>
        </w:rPr>
      </w:pPr>
      <w:bookmarkStart w:id="851" w:name="_Toc18349_WPSOffice_Level2"/>
    </w:p>
    <w:p w:rsidR="000C74BC" w:rsidRDefault="00524E28">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（1）</w:t>
      </w:r>
      <w:r>
        <w:rPr>
          <w:rFonts w:ascii="宋体" w:eastAsia="宋体" w:hAnsi="宋体" w:cs="宋体" w:hint="eastAsia"/>
          <w:b/>
          <w:szCs w:val="21"/>
          <w:lang w:val="zh-CN"/>
        </w:rPr>
        <w:t>商务：总分</w:t>
      </w:r>
      <w:r>
        <w:rPr>
          <w:rFonts w:ascii="宋体" w:eastAsia="宋体" w:hAnsi="宋体" w:cs="宋体" w:hint="eastAsia"/>
          <w:b/>
          <w:szCs w:val="21"/>
        </w:rPr>
        <w:t>20</w:t>
      </w:r>
      <w:r>
        <w:rPr>
          <w:rFonts w:ascii="宋体" w:eastAsia="宋体" w:hAnsi="宋体" w:cs="宋体" w:hint="eastAsia"/>
          <w:b/>
          <w:szCs w:val="21"/>
          <w:lang w:val="zh-CN"/>
        </w:rPr>
        <w:t>分</w:t>
      </w:r>
      <w:bookmarkEnd w:id="8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059"/>
        <w:gridCol w:w="7145"/>
        <w:gridCol w:w="846"/>
      </w:tblGrid>
      <w:tr w:rsidR="000C74BC">
        <w:trPr>
          <w:trHeight w:val="20"/>
          <w:jc w:val="center"/>
        </w:trPr>
        <w:tc>
          <w:tcPr>
            <w:tcW w:w="323"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bookmarkStart w:id="852" w:name="_Toc11639_WPSOffice_Level2"/>
            <w:r>
              <w:rPr>
                <w:rFonts w:ascii="宋体" w:eastAsia="宋体" w:hAnsi="宋体" w:cs="宋体" w:hint="eastAsia"/>
                <w:b/>
                <w:kern w:val="0"/>
                <w:szCs w:val="21"/>
              </w:rPr>
              <w:t>序号</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0C74BC">
        <w:trPr>
          <w:trHeight w:val="20"/>
          <w:jc w:val="center"/>
        </w:trPr>
        <w:tc>
          <w:tcPr>
            <w:tcW w:w="323"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szCs w:val="21"/>
              </w:rPr>
              <w:t>1</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jc w:val="center"/>
              <w:rPr>
                <w:rFonts w:ascii="宋体" w:eastAsia="宋体" w:hAnsi="宋体" w:cs="宋体"/>
                <w:bCs/>
                <w:kern w:val="0"/>
                <w:sz w:val="24"/>
                <w:szCs w:val="21"/>
              </w:rPr>
            </w:pPr>
            <w:r>
              <w:rPr>
                <w:rFonts w:ascii="宋体" w:eastAsia="宋体" w:hAnsi="宋体" w:cs="宋体" w:hint="eastAsia"/>
                <w:szCs w:val="21"/>
                <w:lang w:val="zh-CN"/>
              </w:rPr>
              <w:t>财务状况</w:t>
            </w:r>
          </w:p>
        </w:tc>
        <w:tc>
          <w:tcPr>
            <w:tcW w:w="3691"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rPr>
                <w:rFonts w:ascii="宋体" w:eastAsia="宋体" w:hAnsi="宋体" w:cs="宋体"/>
                <w:szCs w:val="21"/>
              </w:rPr>
            </w:pPr>
            <w:r>
              <w:rPr>
                <w:rFonts w:ascii="宋体" w:eastAsia="宋体" w:hAnsi="宋体" w:cs="宋体" w:hint="eastAsia"/>
                <w:szCs w:val="21"/>
              </w:rPr>
              <w:t>投标人2022年-2024年三个年度，</w:t>
            </w:r>
            <w:proofErr w:type="gramStart"/>
            <w:r>
              <w:rPr>
                <w:rFonts w:ascii="宋体" w:eastAsia="宋体" w:hAnsi="宋体" w:cs="宋体" w:hint="eastAsia"/>
                <w:szCs w:val="21"/>
              </w:rPr>
              <w:t>每具有</w:t>
            </w:r>
            <w:proofErr w:type="gramEnd"/>
            <w:r>
              <w:rPr>
                <w:rFonts w:ascii="宋体" w:eastAsia="宋体" w:hAnsi="宋体" w:cs="宋体" w:hint="eastAsia"/>
                <w:szCs w:val="21"/>
              </w:rPr>
              <w:t>1个年度盈利的得1分，满分3分。</w:t>
            </w:r>
          </w:p>
          <w:p w:rsidR="000C74BC" w:rsidRDefault="00524E28">
            <w:pPr>
              <w:snapToGrid w:val="0"/>
              <w:spacing w:line="400" w:lineRule="exact"/>
              <w:rPr>
                <w:rFonts w:ascii="宋体" w:eastAsia="宋体" w:hAnsi="宋体" w:cs="宋体"/>
                <w:b/>
                <w:kern w:val="0"/>
                <w:szCs w:val="21"/>
                <w:lang w:val="zh-CN"/>
              </w:rPr>
            </w:pPr>
            <w:r>
              <w:rPr>
                <w:rFonts w:ascii="宋体" w:eastAsia="宋体" w:hAnsi="宋体" w:cs="宋体" w:hint="eastAsia"/>
                <w:b/>
                <w:szCs w:val="21"/>
                <w:lang w:val="zh-CN"/>
              </w:rPr>
              <w:t>备注：</w:t>
            </w:r>
            <w:proofErr w:type="gramStart"/>
            <w:r>
              <w:rPr>
                <w:rFonts w:ascii="宋体" w:eastAsia="宋体" w:hAnsi="宋体" w:cs="宋体" w:hint="eastAsia"/>
                <w:b/>
                <w:szCs w:val="21"/>
                <w:lang w:val="zh-CN"/>
              </w:rPr>
              <w:t>盈利指净利润</w:t>
            </w:r>
            <w:proofErr w:type="gramEnd"/>
            <w:r>
              <w:rPr>
                <w:rFonts w:ascii="宋体" w:eastAsia="宋体" w:hAnsi="宋体" w:cs="宋体" w:hint="eastAsia"/>
                <w:b/>
                <w:szCs w:val="21"/>
                <w:lang w:val="zh-CN"/>
              </w:rPr>
              <w:t>为正数（非零、非负数），投标人应提供202</w:t>
            </w:r>
            <w:r>
              <w:rPr>
                <w:rFonts w:ascii="宋体" w:eastAsia="宋体" w:hAnsi="宋体" w:cs="宋体" w:hint="eastAsia"/>
                <w:b/>
                <w:szCs w:val="21"/>
              </w:rPr>
              <w:t>2</w:t>
            </w:r>
            <w:r>
              <w:rPr>
                <w:rFonts w:ascii="宋体" w:eastAsia="宋体" w:hAnsi="宋体" w:cs="宋体" w:hint="eastAsia"/>
                <w:b/>
                <w:szCs w:val="21"/>
                <w:lang w:val="zh-CN"/>
              </w:rPr>
              <w:t>年、202</w:t>
            </w:r>
            <w:r>
              <w:rPr>
                <w:rFonts w:ascii="宋体" w:eastAsia="宋体" w:hAnsi="宋体" w:cs="宋体" w:hint="eastAsia"/>
                <w:b/>
                <w:szCs w:val="21"/>
              </w:rPr>
              <w:t>3</w:t>
            </w:r>
            <w:r>
              <w:rPr>
                <w:rFonts w:ascii="宋体" w:eastAsia="宋体" w:hAnsi="宋体" w:cs="宋体" w:hint="eastAsia"/>
                <w:b/>
                <w:szCs w:val="21"/>
                <w:lang w:val="zh-CN"/>
              </w:rPr>
              <w:t>年、202</w:t>
            </w:r>
            <w:r>
              <w:rPr>
                <w:rFonts w:ascii="宋体" w:eastAsia="宋体" w:hAnsi="宋体" w:cs="宋体" w:hint="eastAsia"/>
                <w:b/>
                <w:szCs w:val="21"/>
              </w:rPr>
              <w:t>4</w:t>
            </w:r>
            <w:r>
              <w:rPr>
                <w:rFonts w:ascii="宋体" w:eastAsia="宋体" w:hAnsi="宋体" w:cs="宋体" w:hint="eastAsia"/>
                <w:b/>
                <w:szCs w:val="21"/>
                <w:lang w:val="zh-CN"/>
              </w:rPr>
              <w:t>年三个年度的财务报表，净利润以对应年度经审计的财务报表为准，应提供经独立会计师事务所审计过的有效的财务报表</w:t>
            </w:r>
            <w:r>
              <w:rPr>
                <w:rFonts w:ascii="宋体" w:eastAsia="宋体" w:hAnsi="宋体" w:cs="宋体" w:hint="eastAsia"/>
                <w:b/>
                <w:szCs w:val="21"/>
              </w:rPr>
              <w:t>扫描件</w:t>
            </w:r>
            <w:r>
              <w:rPr>
                <w:rFonts w:ascii="宋体" w:eastAsia="宋体" w:hAnsi="宋体" w:cs="宋体" w:hint="eastAsia"/>
                <w:b/>
                <w:szCs w:val="21"/>
                <w:lang w:val="zh-CN"/>
              </w:rPr>
              <w:t>；未提供前述财务报表或财务报表未能反映净利润的，不得分</w:t>
            </w:r>
            <w:r>
              <w:rPr>
                <w:rFonts w:ascii="宋体" w:eastAsia="宋体" w:hAnsi="宋体" w:cs="宋体" w:hint="eastAsia"/>
                <w:szCs w:val="21"/>
                <w:lang w:val="zh-CN"/>
              </w:rPr>
              <w:t>。</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jc w:val="center"/>
              <w:rPr>
                <w:rFonts w:ascii="宋体" w:eastAsia="宋体" w:hAnsi="宋体" w:cs="宋体"/>
                <w:kern w:val="0"/>
                <w:szCs w:val="21"/>
              </w:rPr>
            </w:pPr>
            <w:r>
              <w:rPr>
                <w:rFonts w:ascii="宋体" w:eastAsia="宋体" w:hAnsi="宋体" w:cs="宋体" w:hint="eastAsia"/>
                <w:szCs w:val="21"/>
              </w:rPr>
              <w:t>3分</w:t>
            </w:r>
          </w:p>
        </w:tc>
      </w:tr>
      <w:tr w:rsidR="000C74BC">
        <w:trPr>
          <w:trHeight w:val="20"/>
          <w:jc w:val="center"/>
        </w:trPr>
        <w:tc>
          <w:tcPr>
            <w:tcW w:w="323"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bookmarkStart w:id="853" w:name="_Hlk104987354"/>
            <w:r>
              <w:rPr>
                <w:rFonts w:ascii="宋体" w:eastAsia="宋体" w:hAnsi="宋体" w:cs="宋体" w:hint="eastAsia"/>
                <w:szCs w:val="21"/>
              </w:rPr>
              <w:t>2</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jc w:val="center"/>
              <w:rPr>
                <w:rFonts w:ascii="宋体" w:eastAsia="宋体" w:hAnsi="宋体" w:cs="宋体"/>
                <w:kern w:val="0"/>
                <w:szCs w:val="21"/>
              </w:rPr>
            </w:pPr>
            <w:r>
              <w:rPr>
                <w:rFonts w:ascii="宋体" w:eastAsia="宋体" w:hAnsi="宋体" w:cs="宋体" w:hint="eastAsia"/>
                <w:szCs w:val="21"/>
              </w:rPr>
              <w:t>业绩</w:t>
            </w:r>
          </w:p>
        </w:tc>
        <w:tc>
          <w:tcPr>
            <w:tcW w:w="3691"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c"/>
              <w:snapToGrid w:val="0"/>
              <w:spacing w:line="400" w:lineRule="exact"/>
              <w:rPr>
                <w:rFonts w:hAnsi="宋体" w:cs="宋体"/>
                <w:szCs w:val="21"/>
              </w:rPr>
            </w:pPr>
            <w:r>
              <w:rPr>
                <w:rFonts w:hAnsi="宋体" w:cs="宋体" w:hint="eastAsia"/>
                <w:szCs w:val="21"/>
              </w:rPr>
              <w:t>投标人2022年1月1日以来具有的投标品牌液体乙酸钠供货业绩（合同签订日期为2022年1月1日或以后），按下列情况评分：</w:t>
            </w:r>
          </w:p>
          <w:p w:rsidR="000C74BC" w:rsidRDefault="00524E28">
            <w:pPr>
              <w:pStyle w:val="ac"/>
              <w:snapToGrid w:val="0"/>
              <w:spacing w:line="400" w:lineRule="exact"/>
              <w:ind w:left="420" w:hanging="420"/>
              <w:rPr>
                <w:rFonts w:hAnsi="宋体" w:cs="宋体"/>
                <w:szCs w:val="21"/>
              </w:rPr>
            </w:pPr>
            <w:r>
              <w:rPr>
                <w:rFonts w:hAnsi="宋体" w:cs="宋体" w:hint="eastAsia"/>
                <w:szCs w:val="21"/>
              </w:rPr>
              <w:t>（1）单项合同金额≥400万元的前述业绩的，每项得3分；</w:t>
            </w:r>
          </w:p>
          <w:p w:rsidR="000C74BC" w:rsidRDefault="00524E28">
            <w:pPr>
              <w:pStyle w:val="ac"/>
              <w:snapToGrid w:val="0"/>
              <w:spacing w:line="400" w:lineRule="exact"/>
              <w:rPr>
                <w:rFonts w:hAnsi="宋体" w:cs="宋体"/>
                <w:szCs w:val="21"/>
              </w:rPr>
            </w:pPr>
            <w:r>
              <w:rPr>
                <w:rFonts w:hAnsi="宋体" w:cs="宋体" w:hint="eastAsia"/>
                <w:szCs w:val="21"/>
              </w:rPr>
              <w:t>（2）200万元≤单项合同金额＜400万元的前述业绩的，每项得2分,本子项满分6分；</w:t>
            </w:r>
          </w:p>
          <w:p w:rsidR="000C74BC" w:rsidRDefault="00524E28">
            <w:pPr>
              <w:pStyle w:val="ac"/>
              <w:snapToGrid w:val="0"/>
              <w:spacing w:line="400" w:lineRule="exact"/>
              <w:rPr>
                <w:rFonts w:hAnsi="宋体" w:cs="宋体"/>
                <w:szCs w:val="21"/>
              </w:rPr>
            </w:pPr>
            <w:r>
              <w:rPr>
                <w:rFonts w:hAnsi="宋体" w:cs="宋体" w:hint="eastAsia"/>
                <w:szCs w:val="21"/>
              </w:rPr>
              <w:lastRenderedPageBreak/>
              <w:t>（3）50万元≤单项合同金额＜200万元的前述业绩的，每项得1分,本子项满分2分。</w:t>
            </w:r>
          </w:p>
          <w:p w:rsidR="000C74BC" w:rsidRDefault="00524E28">
            <w:pPr>
              <w:pStyle w:val="ac"/>
              <w:snapToGrid w:val="0"/>
              <w:spacing w:line="400" w:lineRule="exact"/>
              <w:rPr>
                <w:rFonts w:hAnsi="宋体" w:cs="宋体"/>
                <w:b/>
                <w:szCs w:val="21"/>
              </w:rPr>
            </w:pPr>
            <w:r>
              <w:rPr>
                <w:rFonts w:hAnsi="宋体" w:cs="宋体" w:hint="eastAsia"/>
                <w:b/>
                <w:szCs w:val="21"/>
              </w:rPr>
              <w:t>备注：</w:t>
            </w:r>
          </w:p>
          <w:p w:rsidR="000C74BC" w:rsidRDefault="00524E28">
            <w:pPr>
              <w:pStyle w:val="ac"/>
              <w:snapToGrid w:val="0"/>
              <w:spacing w:line="400" w:lineRule="exact"/>
              <w:rPr>
                <w:rFonts w:hAnsi="宋体" w:cs="宋体"/>
                <w:b/>
                <w:bCs/>
                <w:szCs w:val="21"/>
              </w:rPr>
            </w:pPr>
            <w:r>
              <w:rPr>
                <w:rFonts w:hAnsi="宋体" w:cs="宋体" w:hint="eastAsia"/>
                <w:b/>
                <w:bCs/>
                <w:szCs w:val="21"/>
              </w:rPr>
              <w:t>业绩按以下条款作为考评依据：</w:t>
            </w:r>
          </w:p>
          <w:p w:rsidR="000C74BC" w:rsidRDefault="00524E28">
            <w:pPr>
              <w:snapToGrid w:val="0"/>
              <w:spacing w:line="400" w:lineRule="exact"/>
              <w:rPr>
                <w:rFonts w:ascii="宋体" w:eastAsia="宋体" w:hAnsi="宋体" w:cs="宋体"/>
                <w:b/>
                <w:bCs/>
                <w:szCs w:val="21"/>
              </w:rPr>
            </w:pPr>
            <w:r>
              <w:rPr>
                <w:rFonts w:ascii="宋体" w:eastAsia="宋体" w:hAnsi="宋体" w:cs="宋体" w:hint="eastAsia"/>
                <w:b/>
                <w:bCs/>
                <w:szCs w:val="21"/>
              </w:rPr>
              <w:t>（1）须附合同</w:t>
            </w:r>
            <w:r>
              <w:rPr>
                <w:rFonts w:ascii="宋体" w:eastAsia="宋体" w:hAnsi="宋体" w:cs="宋体" w:hint="eastAsia"/>
                <w:b/>
                <w:szCs w:val="21"/>
              </w:rPr>
              <w:t>扫描件</w:t>
            </w:r>
            <w:r>
              <w:rPr>
                <w:rFonts w:ascii="宋体" w:eastAsia="宋体" w:hAnsi="宋体" w:cs="宋体" w:hint="eastAsia"/>
                <w:b/>
                <w:bCs/>
                <w:szCs w:val="21"/>
              </w:rPr>
              <w:t>，否则不得分；</w:t>
            </w:r>
          </w:p>
          <w:p w:rsidR="000C74BC" w:rsidRDefault="00524E28">
            <w:pPr>
              <w:snapToGrid w:val="0"/>
              <w:spacing w:line="400" w:lineRule="exact"/>
              <w:rPr>
                <w:rFonts w:ascii="宋体" w:eastAsia="宋体" w:hAnsi="宋体" w:cs="宋体"/>
                <w:b/>
                <w:bCs/>
                <w:szCs w:val="21"/>
              </w:rPr>
            </w:pPr>
            <w:r>
              <w:rPr>
                <w:rFonts w:ascii="宋体" w:eastAsia="宋体" w:hAnsi="宋体" w:cs="宋体" w:hint="eastAsia"/>
                <w:b/>
                <w:bCs/>
                <w:szCs w:val="21"/>
              </w:rPr>
              <w:t>（2）</w:t>
            </w:r>
            <w:proofErr w:type="gramStart"/>
            <w:r>
              <w:rPr>
                <w:rFonts w:ascii="宋体" w:eastAsia="宋体" w:hAnsi="宋体" w:cs="宋体" w:hint="eastAsia"/>
                <w:b/>
                <w:bCs/>
                <w:szCs w:val="21"/>
              </w:rPr>
              <w:t>若业绩</w:t>
            </w:r>
            <w:proofErr w:type="gramEnd"/>
            <w:r>
              <w:rPr>
                <w:rFonts w:ascii="宋体" w:eastAsia="宋体" w:hAnsi="宋体" w:cs="宋体" w:hint="eastAsia"/>
                <w:b/>
                <w:bCs/>
                <w:szCs w:val="21"/>
              </w:rPr>
              <w:t>为框架式协议或资格入围等无明确金额的合同，必须同时提供合同期限内已供货产品发票金额统计表和供货发票</w:t>
            </w:r>
            <w:r>
              <w:rPr>
                <w:rFonts w:ascii="宋体" w:eastAsia="宋体" w:hAnsi="宋体" w:cs="宋体" w:hint="eastAsia"/>
                <w:b/>
                <w:szCs w:val="21"/>
              </w:rPr>
              <w:t>扫描件</w:t>
            </w:r>
            <w:r>
              <w:rPr>
                <w:rFonts w:ascii="宋体" w:eastAsia="宋体" w:hAnsi="宋体" w:cs="宋体" w:hint="eastAsia"/>
                <w:b/>
                <w:bCs/>
                <w:szCs w:val="21"/>
              </w:rPr>
              <w:t>，否则，视为无效业绩；</w:t>
            </w:r>
          </w:p>
          <w:p w:rsidR="000C74BC" w:rsidRDefault="00524E28">
            <w:pPr>
              <w:snapToGrid w:val="0"/>
              <w:spacing w:line="400" w:lineRule="exact"/>
              <w:rPr>
                <w:rFonts w:ascii="宋体" w:eastAsia="宋体" w:hAnsi="宋体"/>
                <w:b/>
                <w:bCs/>
              </w:rPr>
            </w:pPr>
            <w:r>
              <w:rPr>
                <w:rFonts w:ascii="宋体" w:eastAsia="宋体" w:hAnsi="宋体" w:cs="宋体" w:hint="eastAsia"/>
                <w:b/>
                <w:bCs/>
                <w:szCs w:val="21"/>
              </w:rPr>
              <w:t>（3）</w:t>
            </w:r>
            <w:proofErr w:type="gramStart"/>
            <w:r>
              <w:rPr>
                <w:rFonts w:ascii="宋体" w:eastAsia="宋体" w:hAnsi="宋体" w:cs="宋体" w:hint="eastAsia"/>
                <w:b/>
                <w:bCs/>
                <w:szCs w:val="21"/>
              </w:rPr>
              <w:t>若合同</w:t>
            </w:r>
            <w:proofErr w:type="gramEnd"/>
            <w:r>
              <w:rPr>
                <w:rFonts w:ascii="宋体" w:eastAsia="宋体" w:hAnsi="宋体" w:cs="宋体" w:hint="eastAsia"/>
                <w:b/>
                <w:bCs/>
                <w:szCs w:val="21"/>
              </w:rPr>
              <w:t>无法反映评分条件（卖方为投标人、合同签订日期为2022年1月1日或以后、金额、合同标的必须包含投标品牌液体乙酸钠）的，</w:t>
            </w:r>
            <w:r>
              <w:rPr>
                <w:rFonts w:ascii="宋体" w:eastAsia="宋体" w:hAnsi="宋体" w:cs="宋体" w:hint="eastAsia"/>
                <w:b/>
                <w:kern w:val="0"/>
                <w:szCs w:val="21"/>
              </w:rPr>
              <w:t>还需提供产品购买方出具的书面补充说明文件</w:t>
            </w:r>
            <w:r>
              <w:rPr>
                <w:rFonts w:ascii="宋体" w:eastAsia="宋体" w:hAnsi="宋体" w:cs="宋体" w:hint="eastAsia"/>
                <w:b/>
                <w:szCs w:val="21"/>
              </w:rPr>
              <w:t>扫描件</w:t>
            </w:r>
            <w:r>
              <w:rPr>
                <w:rFonts w:ascii="宋体" w:eastAsia="宋体" w:hAnsi="宋体" w:cs="宋体" w:hint="eastAsia"/>
                <w:b/>
                <w:kern w:val="0"/>
                <w:szCs w:val="21"/>
              </w:rPr>
              <w:t>作为辅助证明（补充说明文件</w:t>
            </w:r>
            <w:r>
              <w:rPr>
                <w:rFonts w:ascii="宋体" w:eastAsia="宋体" w:hAnsi="宋体" w:cs="宋体" w:hint="eastAsia"/>
                <w:b/>
                <w:szCs w:val="21"/>
              </w:rPr>
              <w:t>扫描件</w:t>
            </w:r>
            <w:r>
              <w:rPr>
                <w:rFonts w:ascii="宋体" w:eastAsia="宋体" w:hAnsi="宋体" w:cs="宋体" w:hint="eastAsia"/>
                <w:b/>
                <w:kern w:val="0"/>
                <w:szCs w:val="21"/>
              </w:rPr>
              <w:t>能显示购买方公章），否则不得分</w:t>
            </w:r>
            <w:r>
              <w:rPr>
                <w:rFonts w:ascii="宋体" w:eastAsia="宋体" w:hAnsi="宋体" w:cs="宋体" w:hint="eastAsia"/>
                <w:b/>
                <w:bCs/>
                <w:szCs w:val="21"/>
              </w:rPr>
              <w:t>；</w:t>
            </w:r>
          </w:p>
          <w:p w:rsidR="000C74BC" w:rsidRDefault="00524E28">
            <w:pPr>
              <w:snapToGrid w:val="0"/>
              <w:spacing w:line="400" w:lineRule="exact"/>
              <w:rPr>
                <w:rFonts w:ascii="宋体" w:eastAsia="宋体" w:hAnsi="宋体" w:cs="宋体"/>
                <w:b/>
                <w:kern w:val="0"/>
                <w:szCs w:val="21"/>
              </w:rPr>
            </w:pPr>
            <w:r>
              <w:rPr>
                <w:rFonts w:ascii="宋体" w:eastAsia="宋体" w:hAnsi="宋体" w:cs="宋体" w:hint="eastAsia"/>
                <w:b/>
                <w:bCs/>
                <w:szCs w:val="21"/>
              </w:rPr>
              <w:t>（4）未按上述要求提供证明材料的业绩，或所附材料无法证明填报项目符合本项评分要求的业绩，在评标时将不予考虑。</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jc w:val="center"/>
              <w:rPr>
                <w:rFonts w:ascii="宋体" w:eastAsia="宋体" w:hAnsi="宋体" w:cs="宋体"/>
                <w:szCs w:val="24"/>
              </w:rPr>
            </w:pPr>
            <w:r>
              <w:rPr>
                <w:rFonts w:ascii="宋体" w:eastAsia="宋体" w:hAnsi="宋体" w:cs="宋体" w:hint="eastAsia"/>
                <w:szCs w:val="21"/>
              </w:rPr>
              <w:lastRenderedPageBreak/>
              <w:t>13分</w:t>
            </w:r>
          </w:p>
        </w:tc>
      </w:tr>
      <w:tr w:rsidR="000C74BC">
        <w:trPr>
          <w:trHeight w:val="20"/>
          <w:jc w:val="center"/>
        </w:trPr>
        <w:tc>
          <w:tcPr>
            <w:tcW w:w="323"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szCs w:val="21"/>
              </w:rPr>
              <w:lastRenderedPageBreak/>
              <w:t>3</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jc w:val="center"/>
              <w:rPr>
                <w:rFonts w:ascii="宋体" w:eastAsia="宋体" w:hAnsi="宋体" w:cs="宋体"/>
                <w:kern w:val="0"/>
                <w:szCs w:val="21"/>
              </w:rPr>
            </w:pPr>
            <w:r>
              <w:rPr>
                <w:rFonts w:ascii="宋体" w:eastAsia="宋体" w:hAnsi="宋体" w:cs="宋体" w:hint="eastAsia"/>
                <w:szCs w:val="21"/>
              </w:rPr>
              <w:t>车辆运输</w:t>
            </w:r>
          </w:p>
        </w:tc>
        <w:tc>
          <w:tcPr>
            <w:tcW w:w="3691"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rPr>
                <w:rFonts w:ascii="宋体" w:eastAsia="宋体" w:hAnsi="宋体" w:cs="宋体"/>
                <w:szCs w:val="21"/>
              </w:rPr>
            </w:pPr>
            <w:r>
              <w:rPr>
                <w:rFonts w:ascii="宋体" w:eastAsia="宋体" w:hAnsi="宋体" w:cs="宋体" w:hint="eastAsia"/>
                <w:szCs w:val="21"/>
                <w:lang w:val="zh-CN"/>
              </w:rPr>
              <w:t>拟为本项目投入的运输专用车（液体</w:t>
            </w:r>
            <w:r>
              <w:rPr>
                <w:rFonts w:ascii="宋体" w:eastAsia="宋体" w:hAnsi="宋体" w:cs="宋体" w:hint="eastAsia"/>
                <w:szCs w:val="21"/>
              </w:rPr>
              <w:t>乙酸钠</w:t>
            </w:r>
            <w:r>
              <w:rPr>
                <w:rFonts w:ascii="宋体" w:eastAsia="宋体" w:hAnsi="宋体" w:cs="宋体" w:hint="eastAsia"/>
                <w:szCs w:val="21"/>
                <w:lang w:val="zh-CN"/>
              </w:rPr>
              <w:t>）</w:t>
            </w:r>
            <w:r>
              <w:rPr>
                <w:rFonts w:ascii="宋体" w:eastAsia="宋体" w:hAnsi="宋体" w:cs="宋体" w:hint="eastAsia"/>
                <w:szCs w:val="21"/>
              </w:rPr>
              <w:t>数量累计达到5台的，得1分</w:t>
            </w:r>
            <w:r>
              <w:rPr>
                <w:rFonts w:ascii="宋体" w:eastAsia="宋体" w:hAnsi="宋体" w:cs="宋体" w:hint="eastAsia"/>
                <w:szCs w:val="21"/>
                <w:lang w:val="zh-CN"/>
              </w:rPr>
              <w:t>；</w:t>
            </w:r>
            <w:r>
              <w:rPr>
                <w:rFonts w:ascii="宋体" w:eastAsia="宋体" w:hAnsi="宋体" w:cs="宋体" w:hint="eastAsia"/>
                <w:szCs w:val="21"/>
              </w:rPr>
              <w:t>在上述基础上，</w:t>
            </w:r>
            <w:r>
              <w:rPr>
                <w:rFonts w:ascii="宋体" w:eastAsia="宋体" w:hAnsi="宋体" w:cs="宋体" w:hint="eastAsia"/>
                <w:szCs w:val="21"/>
                <w:lang w:val="zh-CN"/>
              </w:rPr>
              <w:t>运输专用车每</w:t>
            </w:r>
            <w:r>
              <w:rPr>
                <w:rFonts w:ascii="宋体" w:eastAsia="宋体" w:hAnsi="宋体" w:cs="宋体" w:hint="eastAsia"/>
                <w:szCs w:val="21"/>
              </w:rPr>
              <w:t>增加投入</w:t>
            </w:r>
            <w:r>
              <w:rPr>
                <w:rFonts w:ascii="宋体" w:eastAsia="宋体" w:hAnsi="宋体" w:cs="宋体" w:hint="eastAsia"/>
                <w:szCs w:val="21"/>
                <w:lang w:val="zh-CN"/>
              </w:rPr>
              <w:t>1台</w:t>
            </w:r>
            <w:r>
              <w:rPr>
                <w:rFonts w:ascii="宋体" w:eastAsia="宋体" w:hAnsi="宋体" w:cs="宋体" w:hint="eastAsia"/>
                <w:szCs w:val="21"/>
              </w:rPr>
              <w:t>的加1</w:t>
            </w:r>
            <w:r>
              <w:rPr>
                <w:rFonts w:ascii="宋体" w:eastAsia="宋体" w:hAnsi="宋体" w:cs="宋体" w:hint="eastAsia"/>
                <w:szCs w:val="21"/>
                <w:lang w:val="zh-CN"/>
              </w:rPr>
              <w:t>分，</w:t>
            </w:r>
            <w:r>
              <w:rPr>
                <w:rFonts w:ascii="宋体" w:eastAsia="宋体" w:hAnsi="宋体" w:cs="宋体" w:hint="eastAsia"/>
                <w:szCs w:val="21"/>
              </w:rPr>
              <w:t>本项</w:t>
            </w:r>
            <w:r>
              <w:rPr>
                <w:rFonts w:ascii="宋体" w:eastAsia="宋体" w:hAnsi="宋体" w:cs="宋体" w:hint="eastAsia"/>
                <w:szCs w:val="21"/>
                <w:lang w:val="zh-CN"/>
              </w:rPr>
              <w:t>满分</w:t>
            </w:r>
            <w:r>
              <w:rPr>
                <w:rFonts w:ascii="宋体" w:eastAsia="宋体" w:hAnsi="宋体" w:cs="宋体" w:hint="eastAsia"/>
                <w:szCs w:val="21"/>
              </w:rPr>
              <w:t>4</w:t>
            </w:r>
            <w:r>
              <w:rPr>
                <w:rFonts w:ascii="宋体" w:eastAsia="宋体" w:hAnsi="宋体" w:cs="宋体" w:hint="eastAsia"/>
                <w:szCs w:val="21"/>
                <w:lang w:val="zh-CN"/>
              </w:rPr>
              <w:t>分。</w:t>
            </w:r>
          </w:p>
          <w:p w:rsidR="000C74BC" w:rsidRDefault="00524E28">
            <w:pPr>
              <w:spacing w:line="400" w:lineRule="exact"/>
              <w:rPr>
                <w:rFonts w:ascii="宋体" w:eastAsia="宋体" w:hAnsi="宋体" w:cs="宋体"/>
                <w:b/>
                <w:szCs w:val="21"/>
                <w:lang w:val="zh-CN"/>
              </w:rPr>
            </w:pPr>
            <w:r>
              <w:rPr>
                <w:rFonts w:ascii="宋体" w:eastAsia="宋体" w:hAnsi="宋体" w:cs="宋体" w:hint="eastAsia"/>
                <w:b/>
                <w:szCs w:val="21"/>
                <w:lang w:val="zh-CN"/>
              </w:rPr>
              <w:t>备注：</w:t>
            </w:r>
          </w:p>
          <w:p w:rsidR="000C74BC" w:rsidRDefault="00524E28">
            <w:pPr>
              <w:spacing w:line="400" w:lineRule="exact"/>
              <w:rPr>
                <w:rFonts w:ascii="宋体" w:eastAsia="宋体" w:hAnsi="宋体" w:cs="宋体"/>
                <w:b/>
                <w:bCs/>
                <w:szCs w:val="21"/>
                <w:lang w:val="zh-CN"/>
              </w:rPr>
            </w:pPr>
            <w:r>
              <w:rPr>
                <w:rFonts w:ascii="宋体" w:eastAsia="宋体" w:hAnsi="宋体" w:cs="宋体" w:hint="eastAsia"/>
                <w:b/>
                <w:bCs/>
                <w:szCs w:val="21"/>
              </w:rPr>
              <w:t>（1）</w:t>
            </w:r>
            <w:r>
              <w:rPr>
                <w:rFonts w:ascii="宋体" w:eastAsia="宋体" w:hAnsi="宋体" w:cs="宋体" w:hint="eastAsia"/>
                <w:b/>
                <w:bCs/>
                <w:szCs w:val="21"/>
                <w:lang w:val="zh-CN"/>
              </w:rPr>
              <w:t>自有的运输专用车的须提供：①行驶证</w:t>
            </w:r>
            <w:r>
              <w:rPr>
                <w:rFonts w:ascii="宋体" w:eastAsia="宋体" w:hAnsi="宋体" w:cs="宋体" w:hint="eastAsia"/>
                <w:b/>
                <w:szCs w:val="21"/>
              </w:rPr>
              <w:t>扫描件</w:t>
            </w:r>
            <w:r>
              <w:rPr>
                <w:rFonts w:ascii="宋体" w:eastAsia="宋体" w:hAnsi="宋体" w:cs="宋体" w:hint="eastAsia"/>
                <w:b/>
                <w:bCs/>
                <w:szCs w:val="21"/>
                <w:lang w:val="zh-CN"/>
              </w:rPr>
              <w:t>；</w:t>
            </w:r>
            <w:r>
              <w:rPr>
                <w:rFonts w:ascii="宋体" w:eastAsia="宋体" w:hAnsi="宋体" w:cs="宋体" w:hint="eastAsia"/>
                <w:b/>
                <w:bCs/>
                <w:szCs w:val="21"/>
              </w:rPr>
              <w:t>②车辆照片/图片（照片/图片须清晰</w:t>
            </w:r>
            <w:r>
              <w:rPr>
                <w:rFonts w:ascii="宋体" w:eastAsia="宋体" w:hAnsi="宋体" w:cs="宋体" w:hint="eastAsia"/>
                <w:b/>
                <w:bCs/>
                <w:szCs w:val="21"/>
                <w:lang w:val="zh-CN"/>
              </w:rPr>
              <w:t>显示</w:t>
            </w:r>
            <w:r>
              <w:rPr>
                <w:rFonts w:ascii="宋体" w:eastAsia="宋体" w:hAnsi="宋体" w:cs="宋体" w:hint="eastAsia"/>
                <w:b/>
                <w:bCs/>
                <w:szCs w:val="21"/>
              </w:rPr>
              <w:t>拍摄时间为2025年8月1日或以后）</w:t>
            </w:r>
            <w:r>
              <w:rPr>
                <w:rFonts w:ascii="宋体" w:eastAsia="宋体" w:hAnsi="宋体" w:cs="宋体" w:hint="eastAsia"/>
                <w:b/>
                <w:bCs/>
                <w:szCs w:val="21"/>
                <w:lang w:val="zh-CN"/>
              </w:rPr>
              <w:t>。</w:t>
            </w:r>
          </w:p>
          <w:p w:rsidR="000C74BC" w:rsidRDefault="00524E28">
            <w:pPr>
              <w:spacing w:line="400" w:lineRule="exact"/>
              <w:rPr>
                <w:rFonts w:ascii="宋体" w:eastAsia="宋体" w:hAnsi="宋体" w:cs="宋体"/>
                <w:b/>
                <w:bCs/>
                <w:szCs w:val="21"/>
                <w:lang w:val="zh-CN"/>
              </w:rPr>
            </w:pPr>
            <w:r>
              <w:rPr>
                <w:rFonts w:ascii="宋体" w:eastAsia="宋体" w:hAnsi="宋体" w:cs="宋体" w:hint="eastAsia"/>
                <w:b/>
                <w:bCs/>
                <w:szCs w:val="21"/>
              </w:rPr>
              <w:t>（2）</w:t>
            </w:r>
            <w:r>
              <w:rPr>
                <w:rFonts w:ascii="宋体" w:eastAsia="宋体" w:hAnsi="宋体" w:cs="宋体" w:hint="eastAsia"/>
                <w:b/>
                <w:bCs/>
                <w:szCs w:val="21"/>
                <w:lang w:val="zh-CN"/>
              </w:rPr>
              <w:t>委托第三</w:t>
            </w:r>
            <w:proofErr w:type="gramStart"/>
            <w:r>
              <w:rPr>
                <w:rFonts w:ascii="宋体" w:eastAsia="宋体" w:hAnsi="宋体" w:cs="宋体" w:hint="eastAsia"/>
                <w:b/>
                <w:bCs/>
                <w:szCs w:val="21"/>
                <w:lang w:val="zh-CN"/>
              </w:rPr>
              <w:t>方运输</w:t>
            </w:r>
            <w:proofErr w:type="gramEnd"/>
            <w:r>
              <w:rPr>
                <w:rFonts w:ascii="宋体" w:eastAsia="宋体" w:hAnsi="宋体" w:cs="宋体" w:hint="eastAsia"/>
                <w:b/>
                <w:bCs/>
                <w:szCs w:val="21"/>
                <w:lang w:val="zh-CN"/>
              </w:rPr>
              <w:t>的须提供：①运输合同</w:t>
            </w:r>
            <w:r w:rsidR="0078720A">
              <w:rPr>
                <w:rFonts w:ascii="宋体" w:eastAsia="宋体" w:hAnsi="宋体" w:cs="宋体" w:hint="eastAsia"/>
                <w:b/>
                <w:bCs/>
                <w:szCs w:val="21"/>
                <w:lang w:val="zh-CN"/>
              </w:rPr>
              <w:t>扫描件</w:t>
            </w:r>
            <w:r>
              <w:rPr>
                <w:rFonts w:ascii="宋体" w:eastAsia="宋体" w:hAnsi="宋体" w:cs="宋体" w:hint="eastAsia"/>
                <w:b/>
                <w:bCs/>
                <w:szCs w:val="21"/>
                <w:lang w:val="zh-CN"/>
              </w:rPr>
              <w:t>；</w:t>
            </w:r>
            <w:r>
              <w:rPr>
                <w:rFonts w:ascii="宋体" w:eastAsia="宋体" w:hAnsi="宋体" w:cs="宋体" w:hint="eastAsia"/>
                <w:b/>
                <w:bCs/>
                <w:szCs w:val="21"/>
              </w:rPr>
              <w:t>②受托方道路运输经营许可证</w:t>
            </w:r>
            <w:r>
              <w:rPr>
                <w:rFonts w:ascii="宋体" w:eastAsia="宋体" w:hAnsi="宋体" w:cs="宋体" w:hint="eastAsia"/>
                <w:b/>
                <w:szCs w:val="21"/>
              </w:rPr>
              <w:t>扫描件</w:t>
            </w:r>
            <w:r>
              <w:rPr>
                <w:rFonts w:ascii="宋体" w:eastAsia="宋体" w:hAnsi="宋体" w:cs="宋体" w:hint="eastAsia"/>
                <w:b/>
                <w:bCs/>
                <w:szCs w:val="21"/>
              </w:rPr>
              <w:t>；</w:t>
            </w:r>
            <w:r>
              <w:rPr>
                <w:rFonts w:ascii="宋体" w:eastAsia="宋体" w:hAnsi="宋体" w:cs="宋体" w:hint="eastAsia"/>
                <w:b/>
                <w:bCs/>
                <w:szCs w:val="21"/>
                <w:lang w:val="zh-CN"/>
              </w:rPr>
              <w:t>③车辆道路运输证</w:t>
            </w:r>
            <w:r>
              <w:rPr>
                <w:rFonts w:ascii="宋体" w:eastAsia="宋体" w:hAnsi="宋体" w:cs="宋体" w:hint="eastAsia"/>
                <w:b/>
                <w:szCs w:val="21"/>
              </w:rPr>
              <w:t>扫描件</w:t>
            </w:r>
            <w:r>
              <w:rPr>
                <w:rFonts w:ascii="宋体" w:eastAsia="宋体" w:hAnsi="宋体" w:cs="宋体" w:hint="eastAsia"/>
                <w:b/>
                <w:bCs/>
                <w:szCs w:val="21"/>
                <w:lang w:val="zh-CN"/>
              </w:rPr>
              <w:t>；④车辆行驶证</w:t>
            </w:r>
            <w:r>
              <w:rPr>
                <w:rFonts w:ascii="宋体" w:eastAsia="宋体" w:hAnsi="宋体" w:cs="宋体" w:hint="eastAsia"/>
                <w:b/>
                <w:szCs w:val="21"/>
              </w:rPr>
              <w:t>扫描件</w:t>
            </w:r>
            <w:r>
              <w:rPr>
                <w:rFonts w:ascii="宋体" w:eastAsia="宋体" w:hAnsi="宋体" w:cs="宋体" w:hint="eastAsia"/>
                <w:b/>
                <w:bCs/>
                <w:szCs w:val="21"/>
                <w:lang w:val="zh-CN"/>
              </w:rPr>
              <w:t>；⑤</w:t>
            </w:r>
            <w:r>
              <w:rPr>
                <w:rFonts w:ascii="宋体" w:eastAsia="宋体" w:hAnsi="宋体" w:cs="宋体" w:hint="eastAsia"/>
                <w:b/>
                <w:bCs/>
                <w:szCs w:val="21"/>
              </w:rPr>
              <w:t>车辆照片/图片（照片/图片须清晰</w:t>
            </w:r>
            <w:r>
              <w:rPr>
                <w:rFonts w:ascii="宋体" w:eastAsia="宋体" w:hAnsi="宋体" w:cs="宋体" w:hint="eastAsia"/>
                <w:b/>
                <w:bCs/>
                <w:szCs w:val="21"/>
                <w:lang w:val="zh-CN"/>
              </w:rPr>
              <w:t>显示</w:t>
            </w:r>
            <w:r>
              <w:rPr>
                <w:rFonts w:ascii="宋体" w:eastAsia="宋体" w:hAnsi="宋体" w:cs="宋体" w:hint="eastAsia"/>
                <w:b/>
                <w:bCs/>
                <w:szCs w:val="21"/>
              </w:rPr>
              <w:t>拍摄时间为2025年8月1日或以后）</w:t>
            </w:r>
            <w:r>
              <w:rPr>
                <w:rFonts w:ascii="宋体" w:eastAsia="宋体" w:hAnsi="宋体" w:cs="宋体" w:hint="eastAsia"/>
                <w:b/>
                <w:bCs/>
                <w:szCs w:val="21"/>
                <w:lang w:val="zh-CN"/>
              </w:rPr>
              <w:t>。</w:t>
            </w:r>
          </w:p>
          <w:p w:rsidR="000C74BC" w:rsidRDefault="00524E28">
            <w:pPr>
              <w:spacing w:line="400" w:lineRule="exact"/>
              <w:rPr>
                <w:rFonts w:ascii="宋体" w:eastAsia="宋体" w:hAnsi="宋体" w:cs="宋体"/>
                <w:b/>
                <w:kern w:val="0"/>
                <w:szCs w:val="21"/>
              </w:rPr>
            </w:pPr>
            <w:r>
              <w:rPr>
                <w:rFonts w:ascii="宋体" w:eastAsia="宋体" w:hAnsi="宋体" w:cs="宋体" w:hint="eastAsia"/>
                <w:b/>
                <w:bCs/>
                <w:szCs w:val="21"/>
              </w:rPr>
              <w:t>（3）</w:t>
            </w:r>
            <w:r>
              <w:rPr>
                <w:rFonts w:ascii="宋体" w:eastAsia="宋体" w:hAnsi="宋体" w:cs="宋体" w:hint="eastAsia"/>
                <w:b/>
                <w:bCs/>
                <w:szCs w:val="21"/>
                <w:lang w:val="zh-CN"/>
              </w:rPr>
              <w:t>未提供或者提供信息不全或证件无效的相应车辆不得分。</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pacing w:after="0" w:line="400" w:lineRule="exact"/>
              <w:jc w:val="center"/>
              <w:rPr>
                <w:rFonts w:ascii="宋体" w:hAnsi="宋体" w:cs="宋体"/>
              </w:rPr>
            </w:pPr>
            <w:r>
              <w:rPr>
                <w:rFonts w:ascii="宋体" w:hAnsi="宋体" w:cs="宋体" w:hint="eastAsia"/>
                <w:szCs w:val="21"/>
              </w:rPr>
              <w:t>4</w:t>
            </w:r>
            <w:r>
              <w:rPr>
                <w:rFonts w:ascii="宋体" w:hAnsi="宋体" w:cs="宋体" w:hint="eastAsia"/>
                <w:szCs w:val="21"/>
                <w:lang w:val="zh-CN"/>
              </w:rPr>
              <w:t>分</w:t>
            </w:r>
          </w:p>
        </w:tc>
      </w:tr>
      <w:bookmarkEnd w:id="853"/>
    </w:tbl>
    <w:p w:rsidR="000C74BC" w:rsidRDefault="000C74BC">
      <w:pPr>
        <w:autoSpaceDE w:val="0"/>
        <w:autoSpaceDN w:val="0"/>
        <w:adjustRightInd w:val="0"/>
        <w:ind w:right="-26" w:firstLine="480"/>
        <w:jc w:val="center"/>
        <w:rPr>
          <w:rFonts w:ascii="宋体" w:eastAsia="宋体" w:hAnsi="宋体" w:cs="宋体"/>
          <w:b/>
          <w:bCs/>
          <w:kern w:val="0"/>
          <w:sz w:val="24"/>
          <w:szCs w:val="24"/>
        </w:rPr>
      </w:pPr>
    </w:p>
    <w:p w:rsidR="000C74BC" w:rsidRDefault="00524E28">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w:t>
      </w:r>
      <w:r>
        <w:rPr>
          <w:rFonts w:ascii="宋体" w:eastAsia="宋体" w:hAnsi="宋体" w:cs="宋体" w:hint="eastAsia"/>
          <w:b/>
          <w:szCs w:val="24"/>
        </w:rPr>
        <w:t>2）</w:t>
      </w:r>
      <w:r>
        <w:rPr>
          <w:rFonts w:ascii="宋体" w:eastAsia="宋体" w:hAnsi="宋体" w:cs="宋体" w:hint="eastAsia"/>
          <w:b/>
          <w:szCs w:val="24"/>
          <w:lang w:val="zh-CN"/>
        </w:rPr>
        <w:t>技术：</w:t>
      </w:r>
      <w:r>
        <w:rPr>
          <w:rFonts w:ascii="宋体" w:eastAsia="宋体" w:hAnsi="宋体" w:cs="宋体" w:hint="eastAsia"/>
          <w:b/>
          <w:szCs w:val="21"/>
          <w:lang w:val="zh-CN"/>
        </w:rPr>
        <w:t>总分</w:t>
      </w:r>
      <w:r>
        <w:rPr>
          <w:rFonts w:ascii="宋体" w:eastAsia="宋体" w:hAnsi="宋体" w:cs="宋体" w:hint="eastAsia"/>
          <w:b/>
          <w:szCs w:val="21"/>
        </w:rPr>
        <w:t>20</w:t>
      </w:r>
      <w:r>
        <w:rPr>
          <w:rFonts w:ascii="宋体" w:eastAsia="宋体" w:hAnsi="宋体" w:cs="宋体" w:hint="eastAsia"/>
          <w:b/>
          <w:szCs w:val="21"/>
          <w:lang w:val="zh-CN"/>
        </w:rPr>
        <w:t>分</w:t>
      </w:r>
      <w:bookmarkEnd w:id="8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059"/>
        <w:gridCol w:w="7149"/>
        <w:gridCol w:w="846"/>
      </w:tblGrid>
      <w:tr w:rsidR="000C74BC">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bookmarkStart w:id="854" w:name="_Hlk104987779"/>
            <w:r>
              <w:rPr>
                <w:rFonts w:ascii="宋体" w:eastAsia="宋体" w:hAnsi="宋体" w:cs="宋体" w:hint="eastAsia"/>
                <w:b/>
                <w:kern w:val="0"/>
                <w:szCs w:val="21"/>
              </w:rPr>
              <w:t>序号</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3"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0C74BC">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szCs w:val="21"/>
                <w:lang w:val="zh-CN"/>
              </w:rPr>
              <w:t>用户需求的响应程度</w:t>
            </w:r>
          </w:p>
        </w:tc>
        <w:tc>
          <w:tcPr>
            <w:tcW w:w="3693"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rPr>
                <w:rFonts w:ascii="宋体" w:eastAsia="宋体" w:hAnsi="宋体" w:cs="宋体"/>
                <w:kern w:val="0"/>
                <w:szCs w:val="21"/>
              </w:rPr>
            </w:pPr>
            <w:r>
              <w:rPr>
                <w:rFonts w:ascii="宋体" w:eastAsia="宋体" w:hAnsi="宋体" w:cs="宋体" w:hint="eastAsia"/>
                <w:szCs w:val="21"/>
                <w:lang w:val="zh-CN"/>
              </w:rPr>
              <w:t>根据用户需求偏离表的偏离情况进行评审计分，完全满足用户需求的要求得满分，每一处负偏离，扣</w:t>
            </w:r>
            <w:r>
              <w:rPr>
                <w:rFonts w:ascii="宋体" w:eastAsia="宋体" w:hAnsi="宋体" w:cs="宋体" w:hint="eastAsia"/>
                <w:szCs w:val="21"/>
              </w:rPr>
              <w:t>2</w:t>
            </w:r>
            <w:r>
              <w:rPr>
                <w:rFonts w:ascii="宋体" w:eastAsia="宋体" w:hAnsi="宋体" w:cs="宋体" w:hint="eastAsia"/>
                <w:szCs w:val="21"/>
                <w:lang w:val="zh-CN"/>
              </w:rPr>
              <w:t>分；同时参照其投标文件中产品技术性能说明等技术资料的内容进行对比，每发现一处投标人填写为无偏离或正偏离，但评标委员会评审认定其为负偏离的，每处扣</w:t>
            </w:r>
            <w:r>
              <w:rPr>
                <w:rFonts w:ascii="宋体" w:eastAsia="宋体" w:hAnsi="宋体" w:cs="宋体" w:hint="eastAsia"/>
                <w:szCs w:val="21"/>
              </w:rPr>
              <w:t>4</w:t>
            </w:r>
            <w:r>
              <w:rPr>
                <w:rFonts w:ascii="宋体" w:eastAsia="宋体" w:hAnsi="宋体" w:cs="宋体" w:hint="eastAsia"/>
                <w:szCs w:val="21"/>
                <w:lang w:val="zh-CN"/>
              </w:rPr>
              <w:t>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szCs w:val="21"/>
              </w:rPr>
              <w:t>8分</w:t>
            </w:r>
          </w:p>
        </w:tc>
      </w:tr>
      <w:tr w:rsidR="000C74BC">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jc w:val="center"/>
              <w:rPr>
                <w:rFonts w:ascii="宋体" w:eastAsia="宋体" w:hAnsi="宋体" w:cs="宋体"/>
                <w:kern w:val="0"/>
                <w:szCs w:val="21"/>
              </w:rPr>
            </w:pPr>
            <w:r>
              <w:rPr>
                <w:rFonts w:ascii="宋体" w:eastAsia="宋体" w:hAnsi="宋体" w:cs="宋体" w:hint="eastAsia"/>
                <w:szCs w:val="21"/>
              </w:rPr>
              <w:t>生产工艺</w:t>
            </w:r>
          </w:p>
        </w:tc>
        <w:tc>
          <w:tcPr>
            <w:tcW w:w="3693"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jc w:val="left"/>
              <w:rPr>
                <w:rFonts w:ascii="宋体" w:eastAsia="宋体" w:hAnsi="宋体" w:cs="宋体"/>
                <w:szCs w:val="21"/>
              </w:rPr>
            </w:pPr>
            <w:r>
              <w:rPr>
                <w:rFonts w:ascii="宋体" w:eastAsia="宋体" w:hAnsi="宋体" w:cs="宋体" w:hint="eastAsia"/>
                <w:szCs w:val="21"/>
              </w:rPr>
              <w:t>根据投标人提供生产原理、生产工艺流程图及其合理性说明；对照生产工艺流程图，及提供关键节点生产现场照片，包括但不限于生产、储存设施（设</w:t>
            </w:r>
            <w:r>
              <w:rPr>
                <w:rFonts w:ascii="宋体" w:eastAsia="宋体" w:hAnsi="宋体" w:cs="宋体" w:hint="eastAsia"/>
                <w:szCs w:val="21"/>
              </w:rPr>
              <w:lastRenderedPageBreak/>
              <w:t>备）等进行评审：</w:t>
            </w:r>
          </w:p>
          <w:p w:rsidR="000C74BC" w:rsidRDefault="00524E28">
            <w:pPr>
              <w:snapToGrid w:val="0"/>
              <w:spacing w:line="400" w:lineRule="exact"/>
              <w:jc w:val="left"/>
              <w:rPr>
                <w:rFonts w:ascii="宋体" w:eastAsia="宋体" w:hAnsi="宋体" w:cs="宋体"/>
                <w:szCs w:val="21"/>
              </w:rPr>
            </w:pPr>
            <w:r>
              <w:rPr>
                <w:rFonts w:ascii="宋体" w:eastAsia="宋体" w:hAnsi="宋体" w:cs="宋体" w:hint="eastAsia"/>
                <w:szCs w:val="21"/>
              </w:rPr>
              <w:t>优：提供的生产原理、生产工艺流程图详细、全面、合理，关键节点的生产、储存设施（设备）等与项目实施的配合度高的，得[3-2]分；</w:t>
            </w:r>
          </w:p>
          <w:p w:rsidR="000C74BC" w:rsidRDefault="00524E28">
            <w:pPr>
              <w:snapToGrid w:val="0"/>
              <w:spacing w:line="400" w:lineRule="exact"/>
              <w:jc w:val="left"/>
              <w:rPr>
                <w:rFonts w:ascii="宋体" w:eastAsia="宋体" w:hAnsi="宋体" w:cs="宋体"/>
                <w:szCs w:val="21"/>
              </w:rPr>
            </w:pPr>
            <w:r>
              <w:rPr>
                <w:rFonts w:ascii="宋体" w:eastAsia="宋体" w:hAnsi="宋体" w:cs="宋体" w:hint="eastAsia"/>
                <w:szCs w:val="21"/>
              </w:rPr>
              <w:t>中：有提供生产原理、生产工艺流程图一般，关键节点的生产、储存设施（设备）等与项目实施的配合度一般的，得（2-1]分；</w:t>
            </w:r>
          </w:p>
          <w:p w:rsidR="000C74BC" w:rsidRDefault="00524E28">
            <w:pPr>
              <w:snapToGrid w:val="0"/>
              <w:spacing w:line="400" w:lineRule="exact"/>
              <w:jc w:val="left"/>
              <w:rPr>
                <w:rFonts w:ascii="宋体" w:eastAsia="宋体" w:hAnsi="宋体" w:cs="宋体"/>
                <w:kern w:val="0"/>
                <w:szCs w:val="21"/>
              </w:rPr>
            </w:pPr>
            <w:r>
              <w:rPr>
                <w:rFonts w:ascii="宋体" w:eastAsia="宋体" w:hAnsi="宋体" w:cs="宋体" w:hint="eastAsia"/>
                <w:szCs w:val="21"/>
              </w:rPr>
              <w:t>差：有提供生产原理、生产工艺流程图，但不详细、不全面，关键节点的生产、储存设施（设备）等与项目实施的配合度低的，得（1-0]分。</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pacing w:after="0" w:line="400" w:lineRule="exact"/>
              <w:jc w:val="center"/>
              <w:rPr>
                <w:rFonts w:ascii="宋体" w:hAnsi="宋体" w:cs="宋体"/>
                <w:kern w:val="0"/>
                <w:szCs w:val="21"/>
              </w:rPr>
            </w:pPr>
            <w:r>
              <w:rPr>
                <w:rFonts w:ascii="宋体" w:hAnsi="宋体" w:cs="宋体" w:hint="eastAsia"/>
                <w:szCs w:val="21"/>
              </w:rPr>
              <w:lastRenderedPageBreak/>
              <w:t>3分</w:t>
            </w:r>
          </w:p>
        </w:tc>
      </w:tr>
      <w:tr w:rsidR="000C74BC">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szCs w:val="21"/>
              </w:rPr>
              <w:lastRenderedPageBreak/>
              <w:t>3</w:t>
            </w:r>
          </w:p>
        </w:tc>
        <w:tc>
          <w:tcPr>
            <w:tcW w:w="547"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pacing w:after="0" w:line="400" w:lineRule="exact"/>
              <w:jc w:val="center"/>
              <w:rPr>
                <w:rFonts w:ascii="宋体" w:hAnsi="宋体" w:cs="宋体"/>
                <w:kern w:val="0"/>
                <w:szCs w:val="21"/>
              </w:rPr>
            </w:pPr>
            <w:r>
              <w:rPr>
                <w:rFonts w:ascii="宋体" w:hAnsi="宋体" w:cs="宋体" w:hint="eastAsia"/>
                <w:szCs w:val="21"/>
                <w:lang w:val="zh-CN"/>
              </w:rPr>
              <w:t>生产供货保障能力</w:t>
            </w:r>
          </w:p>
        </w:tc>
        <w:tc>
          <w:tcPr>
            <w:tcW w:w="3693" w:type="pct"/>
            <w:tcBorders>
              <w:top w:val="single" w:sz="4" w:space="0" w:color="auto"/>
              <w:left w:val="single" w:sz="4" w:space="0" w:color="auto"/>
              <w:bottom w:val="single" w:sz="4" w:space="0" w:color="auto"/>
              <w:right w:val="single" w:sz="4" w:space="0" w:color="auto"/>
            </w:tcBorders>
            <w:vAlign w:val="center"/>
          </w:tcPr>
          <w:p w:rsidR="000C74BC" w:rsidRDefault="00524E28">
            <w:pPr>
              <w:snapToGrid w:val="0"/>
              <w:spacing w:line="400" w:lineRule="exact"/>
              <w:rPr>
                <w:rFonts w:ascii="宋体" w:eastAsia="宋体" w:hAnsi="宋体" w:cs="宋体"/>
                <w:szCs w:val="21"/>
                <w:lang w:val="zh-CN"/>
              </w:rPr>
            </w:pPr>
            <w:r>
              <w:rPr>
                <w:rFonts w:ascii="宋体" w:eastAsia="宋体" w:hAnsi="宋体" w:cs="宋体" w:hint="eastAsia"/>
                <w:szCs w:val="21"/>
                <w:lang w:val="zh-CN"/>
              </w:rPr>
              <w:t>横向比较制造商生产液体</w:t>
            </w:r>
            <w:r>
              <w:rPr>
                <w:rFonts w:ascii="宋体" w:eastAsia="宋体" w:hAnsi="宋体" w:cs="宋体" w:hint="eastAsia"/>
                <w:szCs w:val="21"/>
              </w:rPr>
              <w:t>乙酸</w:t>
            </w:r>
            <w:proofErr w:type="gramStart"/>
            <w:r>
              <w:rPr>
                <w:rFonts w:ascii="宋体" w:eastAsia="宋体" w:hAnsi="宋体" w:cs="宋体" w:hint="eastAsia"/>
                <w:szCs w:val="21"/>
              </w:rPr>
              <w:t>钠</w:t>
            </w:r>
            <w:r>
              <w:rPr>
                <w:rFonts w:ascii="宋体" w:eastAsia="宋体" w:hAnsi="宋体" w:cs="宋体" w:hint="eastAsia"/>
                <w:szCs w:val="21"/>
                <w:lang w:val="zh-CN"/>
              </w:rPr>
              <w:t>产品</w:t>
            </w:r>
            <w:proofErr w:type="gramEnd"/>
            <w:r>
              <w:rPr>
                <w:rFonts w:ascii="宋体" w:eastAsia="宋体" w:hAnsi="宋体" w:cs="宋体" w:hint="eastAsia"/>
                <w:szCs w:val="21"/>
                <w:lang w:val="zh-CN"/>
              </w:rPr>
              <w:t>的场地规模、生产环境、设施设备资料、产能证明资料</w:t>
            </w:r>
            <w:r>
              <w:rPr>
                <w:rFonts w:ascii="宋体" w:eastAsia="宋体" w:hAnsi="宋体" w:cs="宋体" w:hint="eastAsia"/>
                <w:szCs w:val="21"/>
              </w:rPr>
              <w:t>及</w:t>
            </w:r>
            <w:r>
              <w:rPr>
                <w:rFonts w:ascii="宋体" w:eastAsia="宋体" w:hAnsi="宋体" w:cs="宋体" w:hint="eastAsia"/>
                <w:szCs w:val="21"/>
                <w:lang w:val="zh-CN"/>
              </w:rPr>
              <w:t>服务团队等</w:t>
            </w:r>
            <w:r>
              <w:rPr>
                <w:rFonts w:ascii="宋体" w:eastAsia="宋体" w:hAnsi="宋体" w:cs="宋体" w:hint="eastAsia"/>
                <w:szCs w:val="21"/>
              </w:rPr>
              <w:t>进行评审</w:t>
            </w:r>
            <w:r>
              <w:rPr>
                <w:rFonts w:ascii="宋体" w:eastAsia="宋体" w:hAnsi="宋体" w:cs="宋体" w:hint="eastAsia"/>
                <w:szCs w:val="21"/>
                <w:lang w:val="zh-CN"/>
              </w:rPr>
              <w:t>：</w:t>
            </w:r>
          </w:p>
          <w:p w:rsidR="000C74BC" w:rsidRDefault="00524E28">
            <w:pPr>
              <w:snapToGrid w:val="0"/>
              <w:spacing w:line="400" w:lineRule="exact"/>
              <w:rPr>
                <w:rFonts w:ascii="宋体" w:eastAsia="宋体" w:hAnsi="宋体" w:cs="宋体"/>
                <w:szCs w:val="21"/>
                <w:lang w:val="zh-CN"/>
              </w:rPr>
            </w:pPr>
            <w:r>
              <w:rPr>
                <w:rFonts w:ascii="宋体" w:eastAsia="宋体" w:hAnsi="宋体" w:cs="宋体" w:hint="eastAsia"/>
                <w:szCs w:val="21"/>
                <w:lang w:val="zh-CN"/>
              </w:rPr>
              <w:t>优：场地规模</w:t>
            </w:r>
            <w:r>
              <w:rPr>
                <w:rFonts w:ascii="宋体" w:eastAsia="宋体" w:hAnsi="宋体" w:cs="宋体" w:hint="eastAsia"/>
                <w:szCs w:val="21"/>
              </w:rPr>
              <w:t>大</w:t>
            </w:r>
            <w:r>
              <w:rPr>
                <w:rFonts w:ascii="宋体" w:eastAsia="宋体" w:hAnsi="宋体" w:cs="宋体" w:hint="eastAsia"/>
                <w:szCs w:val="21"/>
                <w:lang w:val="zh-CN"/>
              </w:rPr>
              <w:t>、生产环境</w:t>
            </w:r>
            <w:r>
              <w:rPr>
                <w:rFonts w:ascii="宋体" w:eastAsia="宋体" w:hAnsi="宋体" w:cs="宋体" w:hint="eastAsia"/>
                <w:szCs w:val="21"/>
              </w:rPr>
              <w:t>好、设施设备先进、</w:t>
            </w:r>
            <w:r>
              <w:rPr>
                <w:rFonts w:ascii="宋体" w:eastAsia="宋体" w:hAnsi="宋体" w:cs="宋体" w:hint="eastAsia"/>
                <w:szCs w:val="21"/>
                <w:lang w:val="zh-CN"/>
              </w:rPr>
              <w:t>产能证明资料充分且可靠、服务团队</w:t>
            </w:r>
            <w:r>
              <w:rPr>
                <w:rFonts w:ascii="宋体" w:eastAsia="宋体" w:hAnsi="宋体" w:cs="宋体" w:hint="eastAsia"/>
                <w:szCs w:val="21"/>
              </w:rPr>
              <w:t>人员充足、</w:t>
            </w:r>
            <w:r>
              <w:rPr>
                <w:rFonts w:ascii="宋体" w:eastAsia="宋体" w:hAnsi="宋体" w:cs="宋体" w:hint="eastAsia"/>
                <w:szCs w:val="21"/>
                <w:lang w:val="zh-CN"/>
              </w:rPr>
              <w:t>具备丰富的行业经验和专业</w:t>
            </w:r>
            <w:r>
              <w:rPr>
                <w:rFonts w:ascii="宋体" w:eastAsia="宋体" w:hAnsi="宋体" w:cs="宋体" w:hint="eastAsia"/>
                <w:szCs w:val="21"/>
              </w:rPr>
              <w:t>能力的，得</w:t>
            </w: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]分；</w:t>
            </w:r>
          </w:p>
          <w:p w:rsidR="000C74BC" w:rsidRDefault="00524E28">
            <w:pPr>
              <w:snapToGrid w:val="0"/>
              <w:spacing w:line="400" w:lineRule="exact"/>
              <w:rPr>
                <w:rFonts w:ascii="宋体" w:eastAsia="宋体" w:hAnsi="宋体" w:cs="宋体"/>
                <w:szCs w:val="21"/>
                <w:lang w:val="zh-CN"/>
              </w:rPr>
            </w:pPr>
            <w:r>
              <w:rPr>
                <w:rFonts w:ascii="宋体" w:eastAsia="宋体" w:hAnsi="宋体" w:cs="宋体" w:hint="eastAsia"/>
                <w:szCs w:val="21"/>
                <w:lang w:val="zh-CN"/>
              </w:rPr>
              <w:t>中：场地规模</w:t>
            </w:r>
            <w:r>
              <w:rPr>
                <w:rFonts w:ascii="宋体" w:eastAsia="宋体" w:hAnsi="宋体" w:cs="宋体" w:hint="eastAsia"/>
                <w:szCs w:val="21"/>
              </w:rPr>
              <w:t>一般</w:t>
            </w:r>
            <w:r>
              <w:rPr>
                <w:rFonts w:ascii="宋体" w:eastAsia="宋体" w:hAnsi="宋体" w:cs="宋体" w:hint="eastAsia"/>
                <w:szCs w:val="21"/>
                <w:lang w:val="zh-CN"/>
              </w:rPr>
              <w:t>、生产环境</w:t>
            </w:r>
            <w:r>
              <w:rPr>
                <w:rFonts w:ascii="宋体" w:eastAsia="宋体" w:hAnsi="宋体" w:cs="宋体" w:hint="eastAsia"/>
                <w:szCs w:val="21"/>
              </w:rPr>
              <w:t>一般</w:t>
            </w:r>
            <w:r>
              <w:rPr>
                <w:rFonts w:ascii="宋体" w:eastAsia="宋体" w:hAnsi="宋体" w:cs="宋体" w:hint="eastAsia"/>
                <w:szCs w:val="21"/>
                <w:lang w:val="zh-CN"/>
              </w:rPr>
              <w:t>、设施设备</w:t>
            </w:r>
            <w:r>
              <w:rPr>
                <w:rFonts w:ascii="宋体" w:eastAsia="宋体" w:hAnsi="宋体" w:cs="宋体" w:hint="eastAsia"/>
                <w:szCs w:val="21"/>
              </w:rPr>
              <w:t>一般</w:t>
            </w:r>
            <w:r>
              <w:rPr>
                <w:rFonts w:ascii="宋体" w:eastAsia="宋体" w:hAnsi="宋体" w:cs="宋体" w:hint="eastAsia"/>
                <w:szCs w:val="21"/>
                <w:lang w:val="zh-CN"/>
              </w:rPr>
              <w:t>、产能证明资料基本能反映生产能力、服务团队</w:t>
            </w:r>
            <w:r>
              <w:rPr>
                <w:rFonts w:ascii="宋体" w:eastAsia="宋体" w:hAnsi="宋体" w:cs="宋体" w:hint="eastAsia"/>
                <w:szCs w:val="21"/>
              </w:rPr>
              <w:t>人员较少、</w:t>
            </w:r>
            <w:r>
              <w:rPr>
                <w:rFonts w:ascii="宋体" w:eastAsia="宋体" w:hAnsi="宋体" w:cs="宋体" w:hint="eastAsia"/>
                <w:szCs w:val="21"/>
                <w:lang w:val="zh-CN"/>
              </w:rPr>
              <w:t>行业经验和专业</w:t>
            </w:r>
            <w:r>
              <w:rPr>
                <w:rFonts w:ascii="宋体" w:eastAsia="宋体" w:hAnsi="宋体" w:cs="宋体" w:hint="eastAsia"/>
                <w:szCs w:val="21"/>
              </w:rPr>
              <w:t>能力一般的，得</w:t>
            </w: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]分；</w:t>
            </w:r>
          </w:p>
          <w:p w:rsidR="000C74BC" w:rsidRDefault="00524E28">
            <w:pPr>
              <w:snapToGrid w:val="0"/>
              <w:spacing w:line="400" w:lineRule="exact"/>
              <w:rPr>
                <w:rFonts w:ascii="宋体" w:eastAsia="宋体" w:hAnsi="宋体" w:cs="宋体"/>
                <w:szCs w:val="21"/>
                <w:lang w:val="zh-CN"/>
              </w:rPr>
            </w:pPr>
            <w:r>
              <w:rPr>
                <w:rFonts w:ascii="宋体" w:eastAsia="宋体" w:hAnsi="宋体" w:cs="宋体" w:hint="eastAsia"/>
                <w:szCs w:val="21"/>
                <w:lang w:val="zh-CN"/>
              </w:rPr>
              <w:t>差：场地规模</w:t>
            </w:r>
            <w:r>
              <w:rPr>
                <w:rFonts w:ascii="宋体" w:eastAsia="宋体" w:hAnsi="宋体" w:cs="宋体" w:hint="eastAsia"/>
                <w:szCs w:val="21"/>
              </w:rPr>
              <w:t>小</w:t>
            </w:r>
            <w:r>
              <w:rPr>
                <w:rFonts w:ascii="宋体" w:eastAsia="宋体" w:hAnsi="宋体" w:cs="宋体" w:hint="eastAsia"/>
                <w:szCs w:val="21"/>
                <w:lang w:val="zh-CN"/>
              </w:rPr>
              <w:t>、生产环境</w:t>
            </w:r>
            <w:r>
              <w:rPr>
                <w:rFonts w:ascii="宋体" w:eastAsia="宋体" w:hAnsi="宋体" w:cs="宋体" w:hint="eastAsia"/>
                <w:szCs w:val="21"/>
              </w:rPr>
              <w:t>简陋</w:t>
            </w:r>
            <w:r>
              <w:rPr>
                <w:rFonts w:ascii="宋体" w:eastAsia="宋体" w:hAnsi="宋体" w:cs="宋体" w:hint="eastAsia"/>
                <w:szCs w:val="21"/>
                <w:lang w:val="zh-CN"/>
              </w:rPr>
              <w:t>、设施设备</w:t>
            </w:r>
            <w:r>
              <w:rPr>
                <w:rFonts w:ascii="宋体" w:eastAsia="宋体" w:hAnsi="宋体" w:cs="宋体" w:hint="eastAsia"/>
                <w:szCs w:val="21"/>
              </w:rPr>
              <w:t>差、</w:t>
            </w:r>
            <w:r>
              <w:rPr>
                <w:rFonts w:ascii="宋体" w:eastAsia="宋体" w:hAnsi="宋体" w:cs="宋体" w:hint="eastAsia"/>
                <w:szCs w:val="21"/>
                <w:lang w:val="zh-CN"/>
              </w:rPr>
              <w:t>产能证明资料不足、服务团队</w:t>
            </w:r>
            <w:r>
              <w:rPr>
                <w:rFonts w:ascii="宋体" w:eastAsia="宋体" w:hAnsi="宋体" w:cs="宋体" w:hint="eastAsia"/>
                <w:szCs w:val="21"/>
              </w:rPr>
              <w:t>人员少、</w:t>
            </w:r>
            <w:r>
              <w:rPr>
                <w:rFonts w:ascii="宋体" w:eastAsia="宋体" w:hAnsi="宋体" w:cs="宋体" w:hint="eastAsia"/>
                <w:szCs w:val="21"/>
                <w:lang w:val="zh-CN"/>
              </w:rPr>
              <w:t>行业经验和专业</w:t>
            </w:r>
            <w:r>
              <w:rPr>
                <w:rFonts w:ascii="宋体" w:eastAsia="宋体" w:hAnsi="宋体" w:cs="宋体" w:hint="eastAsia"/>
                <w:szCs w:val="21"/>
              </w:rPr>
              <w:t>能力</w:t>
            </w:r>
            <w:r>
              <w:rPr>
                <w:rFonts w:ascii="宋体" w:eastAsia="宋体" w:hAnsi="宋体" w:cs="宋体" w:hint="eastAsia"/>
                <w:szCs w:val="21"/>
                <w:lang w:val="zh-CN"/>
              </w:rPr>
              <w:t>不足</w:t>
            </w:r>
            <w:r>
              <w:rPr>
                <w:rFonts w:ascii="宋体" w:eastAsia="宋体" w:hAnsi="宋体" w:cs="宋体" w:hint="eastAsia"/>
                <w:szCs w:val="21"/>
              </w:rPr>
              <w:t>的，得</w:t>
            </w: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-0]分。</w:t>
            </w:r>
          </w:p>
          <w:p w:rsidR="000C74BC" w:rsidRDefault="00524E28">
            <w:pPr>
              <w:snapToGrid w:val="0"/>
              <w:spacing w:line="400" w:lineRule="exact"/>
              <w:rPr>
                <w:rFonts w:ascii="宋体" w:eastAsia="宋体" w:hAnsi="宋体" w:cs="宋体"/>
                <w:b/>
                <w:szCs w:val="21"/>
                <w:lang w:val="zh-CN"/>
              </w:rPr>
            </w:pPr>
            <w:r>
              <w:rPr>
                <w:rFonts w:ascii="宋体" w:eastAsia="宋体" w:hAnsi="宋体" w:cs="宋体" w:hint="eastAsia"/>
                <w:b/>
                <w:szCs w:val="21"/>
                <w:lang w:val="zh-CN"/>
              </w:rPr>
              <w:t>备注：</w:t>
            </w:r>
          </w:p>
          <w:p w:rsidR="000C74BC" w:rsidRDefault="00524E28">
            <w:pPr>
              <w:snapToGrid w:val="0"/>
              <w:spacing w:line="400" w:lineRule="exact"/>
              <w:rPr>
                <w:rFonts w:ascii="宋体" w:eastAsia="宋体" w:hAnsi="宋体" w:cs="宋体"/>
                <w:b/>
                <w:szCs w:val="21"/>
                <w:lang w:val="zh-CN"/>
              </w:rPr>
            </w:pPr>
            <w:r>
              <w:rPr>
                <w:rFonts w:ascii="宋体" w:eastAsia="宋体" w:hAnsi="宋体" w:cs="宋体" w:hint="eastAsia"/>
                <w:b/>
                <w:szCs w:val="21"/>
                <w:lang w:val="zh-CN"/>
              </w:rPr>
              <w:t>（1）提供制造商场地自有产权证明</w:t>
            </w:r>
            <w:r>
              <w:rPr>
                <w:rFonts w:ascii="宋体" w:eastAsia="宋体" w:hAnsi="宋体" w:cs="宋体" w:hint="eastAsia"/>
                <w:b/>
                <w:szCs w:val="21"/>
              </w:rPr>
              <w:t>扫描件</w:t>
            </w:r>
            <w:r>
              <w:rPr>
                <w:rFonts w:ascii="宋体" w:eastAsia="宋体" w:hAnsi="宋体" w:cs="宋体" w:hint="eastAsia"/>
                <w:b/>
                <w:szCs w:val="21"/>
                <w:lang w:val="zh-CN"/>
              </w:rPr>
              <w:t>（或非自有产权时提供承租人为制造商的租赁合同</w:t>
            </w:r>
            <w:r>
              <w:rPr>
                <w:rFonts w:ascii="宋体" w:eastAsia="宋体" w:hAnsi="宋体" w:cs="宋体" w:hint="eastAsia"/>
                <w:b/>
                <w:szCs w:val="21"/>
              </w:rPr>
              <w:t>扫描件</w:t>
            </w:r>
            <w:r>
              <w:rPr>
                <w:rFonts w:ascii="宋体" w:eastAsia="宋体" w:hAnsi="宋体" w:cs="宋体" w:hint="eastAsia"/>
                <w:b/>
                <w:szCs w:val="21"/>
                <w:lang w:val="zh-CN"/>
              </w:rPr>
              <w:t>），产权证明或租赁合同的有效期须至202</w:t>
            </w:r>
            <w:r>
              <w:rPr>
                <w:rFonts w:ascii="宋体" w:eastAsia="宋体" w:hAnsi="宋体" w:cs="宋体" w:hint="eastAsia"/>
                <w:b/>
                <w:szCs w:val="21"/>
              </w:rPr>
              <w:t>7</w:t>
            </w:r>
            <w:r>
              <w:rPr>
                <w:rFonts w:ascii="宋体" w:eastAsia="宋体" w:hAnsi="宋体" w:cs="宋体" w:hint="eastAsia"/>
                <w:b/>
                <w:szCs w:val="21"/>
                <w:lang w:val="zh-CN"/>
              </w:rPr>
              <w:t>年</w:t>
            </w:r>
            <w:r>
              <w:rPr>
                <w:rFonts w:ascii="宋体" w:eastAsia="宋体" w:hAnsi="宋体" w:cs="宋体" w:hint="eastAsia"/>
                <w:b/>
                <w:szCs w:val="21"/>
              </w:rPr>
              <w:t>6</w:t>
            </w:r>
            <w:r>
              <w:rPr>
                <w:rFonts w:ascii="宋体" w:eastAsia="宋体" w:hAnsi="宋体" w:cs="宋体" w:hint="eastAsia"/>
                <w:b/>
                <w:szCs w:val="21"/>
                <w:lang w:val="zh-CN"/>
              </w:rPr>
              <w:t>月3</w:t>
            </w:r>
            <w:r>
              <w:rPr>
                <w:rFonts w:ascii="宋体" w:eastAsia="宋体" w:hAnsi="宋体" w:cs="宋体" w:hint="eastAsia"/>
                <w:b/>
                <w:szCs w:val="21"/>
              </w:rPr>
              <w:t>0</w:t>
            </w:r>
            <w:r>
              <w:rPr>
                <w:rFonts w:ascii="宋体" w:eastAsia="宋体" w:hAnsi="宋体" w:cs="宋体" w:hint="eastAsia"/>
                <w:b/>
                <w:szCs w:val="21"/>
                <w:lang w:val="zh-CN"/>
              </w:rPr>
              <w:t>日或以后；</w:t>
            </w:r>
          </w:p>
          <w:p w:rsidR="000C74BC" w:rsidRDefault="00524E28">
            <w:pPr>
              <w:snapToGrid w:val="0"/>
              <w:spacing w:line="400" w:lineRule="exact"/>
              <w:rPr>
                <w:rFonts w:ascii="宋体" w:eastAsia="宋体" w:hAnsi="宋体" w:cs="宋体"/>
                <w:b/>
                <w:szCs w:val="21"/>
                <w:lang w:val="zh-CN"/>
              </w:rPr>
            </w:pPr>
            <w:r>
              <w:rPr>
                <w:rFonts w:ascii="宋体" w:eastAsia="宋体" w:hAnsi="宋体" w:cs="宋体" w:hint="eastAsia"/>
                <w:b/>
                <w:szCs w:val="21"/>
                <w:lang w:val="zh-CN"/>
              </w:rPr>
              <w:t>（2）提供制造商现场经营、生产环境、生产设备设施的照片/图片（照片/图片须清晰显示拍摄时间为202</w:t>
            </w:r>
            <w:r>
              <w:rPr>
                <w:rFonts w:ascii="宋体" w:eastAsia="宋体" w:hAnsi="宋体" w:cs="宋体" w:hint="eastAsia"/>
                <w:b/>
                <w:szCs w:val="21"/>
              </w:rPr>
              <w:t>5</w:t>
            </w:r>
            <w:r>
              <w:rPr>
                <w:rFonts w:ascii="宋体" w:eastAsia="宋体" w:hAnsi="宋体" w:cs="宋体" w:hint="eastAsia"/>
                <w:b/>
                <w:szCs w:val="21"/>
                <w:lang w:val="zh-CN"/>
              </w:rPr>
              <w:t>年</w:t>
            </w:r>
            <w:r>
              <w:rPr>
                <w:rFonts w:ascii="宋体" w:eastAsia="宋体" w:hAnsi="宋体" w:cs="宋体" w:hint="eastAsia"/>
                <w:b/>
                <w:szCs w:val="21"/>
              </w:rPr>
              <w:t>8</w:t>
            </w:r>
            <w:r>
              <w:rPr>
                <w:rFonts w:ascii="宋体" w:eastAsia="宋体" w:hAnsi="宋体" w:cs="宋体" w:hint="eastAsia"/>
                <w:b/>
                <w:szCs w:val="21"/>
                <w:lang w:val="zh-CN"/>
              </w:rPr>
              <w:t>月1日或以后），生产设备设施清单和（付款单位/购买方为制造商的）购置发票</w:t>
            </w:r>
            <w:r>
              <w:rPr>
                <w:rFonts w:ascii="宋体" w:eastAsia="宋体" w:hAnsi="宋体" w:cs="宋体" w:hint="eastAsia"/>
                <w:b/>
                <w:szCs w:val="21"/>
              </w:rPr>
              <w:t>扫描件</w:t>
            </w:r>
            <w:r>
              <w:rPr>
                <w:rFonts w:ascii="宋体" w:eastAsia="宋体" w:hAnsi="宋体" w:cs="宋体" w:hint="eastAsia"/>
                <w:b/>
                <w:szCs w:val="21"/>
                <w:lang w:val="zh-CN"/>
              </w:rPr>
              <w:t>等，并提供能证明其生产能力的环</w:t>
            </w:r>
            <w:proofErr w:type="gramStart"/>
            <w:r>
              <w:rPr>
                <w:rFonts w:ascii="宋体" w:eastAsia="宋体" w:hAnsi="宋体" w:cs="宋体" w:hint="eastAsia"/>
                <w:b/>
                <w:szCs w:val="21"/>
                <w:lang w:val="zh-CN"/>
              </w:rPr>
              <w:t>评报告</w:t>
            </w:r>
            <w:proofErr w:type="gramEnd"/>
            <w:r>
              <w:rPr>
                <w:rFonts w:ascii="宋体" w:eastAsia="宋体" w:hAnsi="宋体" w:cs="宋体" w:hint="eastAsia"/>
                <w:b/>
                <w:szCs w:val="21"/>
                <w:lang w:val="zh-CN"/>
              </w:rPr>
              <w:t>或其他生产能力证明资料；</w:t>
            </w:r>
          </w:p>
          <w:p w:rsidR="000C74BC" w:rsidRDefault="00524E28">
            <w:pPr>
              <w:snapToGrid w:val="0"/>
              <w:spacing w:line="400" w:lineRule="exact"/>
              <w:rPr>
                <w:rFonts w:ascii="宋体" w:eastAsia="宋体" w:hAnsi="宋体" w:cs="宋体"/>
                <w:b/>
                <w:szCs w:val="21"/>
                <w:lang w:val="zh-CN"/>
              </w:rPr>
            </w:pPr>
            <w:r>
              <w:rPr>
                <w:rFonts w:ascii="宋体" w:eastAsia="宋体" w:hAnsi="宋体" w:cs="宋体" w:hint="eastAsia"/>
                <w:b/>
                <w:szCs w:val="21"/>
                <w:lang w:val="zh-CN"/>
              </w:rPr>
              <w:t>（3）若投标人为制造商，提供制造商生产及管理人员清单及人力资源和社会保障部门（或税务部门）出具的2</w:t>
            </w:r>
            <w:r>
              <w:rPr>
                <w:rFonts w:ascii="宋体" w:eastAsia="宋体" w:hAnsi="宋体" w:cs="宋体" w:hint="eastAsia"/>
                <w:b/>
                <w:szCs w:val="21"/>
              </w:rPr>
              <w:t>025年</w:t>
            </w:r>
            <w:r w:rsidR="000F7511" w:rsidRPr="000F7511">
              <w:rPr>
                <w:rFonts w:ascii="宋体" w:eastAsia="宋体" w:hAnsi="宋体" w:cs="宋体"/>
                <w:b/>
                <w:szCs w:val="21"/>
              </w:rPr>
              <w:t>8月至10月</w:t>
            </w:r>
            <w:r>
              <w:rPr>
                <w:rFonts w:ascii="宋体" w:eastAsia="宋体" w:hAnsi="宋体" w:cs="宋体" w:hint="eastAsia"/>
                <w:b/>
                <w:szCs w:val="21"/>
                <w:lang w:val="zh-CN"/>
              </w:rPr>
              <w:t>制造商为其缴纳的</w:t>
            </w:r>
            <w:proofErr w:type="gramStart"/>
            <w:r>
              <w:rPr>
                <w:rFonts w:ascii="宋体" w:eastAsia="宋体" w:hAnsi="宋体" w:cs="宋体" w:hint="eastAsia"/>
                <w:b/>
                <w:szCs w:val="21"/>
                <w:lang w:val="zh-CN"/>
              </w:rPr>
              <w:t>社保证明</w:t>
            </w:r>
            <w:proofErr w:type="gramEnd"/>
            <w:r>
              <w:rPr>
                <w:rFonts w:ascii="宋体" w:eastAsia="宋体" w:hAnsi="宋体" w:cs="宋体" w:hint="eastAsia"/>
                <w:b/>
                <w:szCs w:val="21"/>
              </w:rPr>
              <w:t>扫描件</w:t>
            </w:r>
            <w:r>
              <w:rPr>
                <w:rFonts w:ascii="宋体" w:eastAsia="宋体" w:hAnsi="宋体" w:cs="宋体" w:hint="eastAsia"/>
                <w:b/>
                <w:szCs w:val="21"/>
                <w:lang w:val="zh-CN"/>
              </w:rPr>
              <w:t>；若投标人为经销商，需同时提供制造商及经销商生产及管理人员清单及人力资源和社会保障部门（或税务部门）出具的2</w:t>
            </w:r>
            <w:r>
              <w:rPr>
                <w:rFonts w:ascii="宋体" w:eastAsia="宋体" w:hAnsi="宋体" w:cs="宋体" w:hint="eastAsia"/>
                <w:b/>
                <w:szCs w:val="21"/>
              </w:rPr>
              <w:t>025年</w:t>
            </w:r>
            <w:r w:rsidR="000F7511" w:rsidRPr="000F7511">
              <w:rPr>
                <w:rFonts w:ascii="宋体" w:eastAsia="宋体" w:hAnsi="宋体" w:cs="宋体"/>
                <w:b/>
                <w:szCs w:val="21"/>
              </w:rPr>
              <w:t>8月至10月</w:t>
            </w:r>
            <w:r>
              <w:rPr>
                <w:rFonts w:ascii="宋体" w:eastAsia="宋体" w:hAnsi="宋体" w:cs="宋体" w:hint="eastAsia"/>
                <w:b/>
                <w:szCs w:val="21"/>
                <w:lang w:val="zh-CN"/>
              </w:rPr>
              <w:t>制造商及经销商为其缴纳的</w:t>
            </w:r>
            <w:proofErr w:type="gramStart"/>
            <w:r>
              <w:rPr>
                <w:rFonts w:ascii="宋体" w:eastAsia="宋体" w:hAnsi="宋体" w:cs="宋体" w:hint="eastAsia"/>
                <w:b/>
                <w:szCs w:val="21"/>
                <w:lang w:val="zh-CN"/>
              </w:rPr>
              <w:t>社保证明</w:t>
            </w:r>
            <w:proofErr w:type="gramEnd"/>
            <w:r>
              <w:rPr>
                <w:rFonts w:ascii="宋体" w:eastAsia="宋体" w:hAnsi="宋体" w:cs="宋体" w:hint="eastAsia"/>
                <w:b/>
                <w:szCs w:val="21"/>
              </w:rPr>
              <w:t>扫描件</w:t>
            </w:r>
            <w:r>
              <w:rPr>
                <w:rFonts w:ascii="宋体" w:eastAsia="宋体" w:hAnsi="宋体" w:cs="宋体" w:hint="eastAsia"/>
                <w:b/>
                <w:szCs w:val="21"/>
                <w:lang w:val="zh-CN"/>
              </w:rPr>
              <w:t>；</w:t>
            </w:r>
          </w:p>
          <w:p w:rsidR="000C74BC" w:rsidRDefault="00524E28">
            <w:pPr>
              <w:snapToGrid w:val="0"/>
              <w:spacing w:line="400" w:lineRule="exact"/>
              <w:rPr>
                <w:rFonts w:hAnsi="宋体" w:cs="宋体"/>
                <w:kern w:val="0"/>
                <w:szCs w:val="21"/>
              </w:rPr>
            </w:pPr>
            <w:r>
              <w:rPr>
                <w:rFonts w:ascii="宋体" w:eastAsia="宋体" w:hAnsi="宋体" w:cs="宋体" w:hint="eastAsia"/>
                <w:b/>
                <w:szCs w:val="21"/>
              </w:rPr>
              <w:t>（4</w:t>
            </w:r>
            <w:r>
              <w:rPr>
                <w:rFonts w:ascii="宋体" w:eastAsia="宋体" w:hAnsi="宋体" w:cs="宋体" w:hint="eastAsia"/>
                <w:b/>
                <w:szCs w:val="21"/>
                <w:lang w:val="zh-CN"/>
              </w:rPr>
              <w:t>）投标人除文字介绍外，</w:t>
            </w:r>
            <w:r>
              <w:rPr>
                <w:rFonts w:ascii="宋体" w:eastAsia="宋体" w:hAnsi="宋体" w:cs="宋体"/>
                <w:b/>
                <w:szCs w:val="21"/>
              </w:rPr>
              <w:t>须</w:t>
            </w:r>
            <w:r>
              <w:rPr>
                <w:rFonts w:ascii="宋体" w:eastAsia="宋体" w:hAnsi="宋体" w:cs="宋体" w:hint="eastAsia"/>
                <w:b/>
                <w:szCs w:val="21"/>
                <w:lang w:val="zh-CN"/>
              </w:rPr>
              <w:t>提供以上材料</w:t>
            </w:r>
            <w:r>
              <w:rPr>
                <w:rFonts w:ascii="宋体" w:eastAsia="宋体" w:hAnsi="宋体" w:cs="宋体" w:hint="eastAsia"/>
                <w:b/>
                <w:szCs w:val="21"/>
              </w:rPr>
              <w:t>作为辅助证明；如投标人不能完整提供上述证明材料的，在评标时将不予考虑评为“优”</w:t>
            </w:r>
            <w:r>
              <w:rPr>
                <w:rFonts w:ascii="宋体" w:eastAsia="宋体" w:hAnsi="宋体" w:cs="宋体" w:hint="eastAsia"/>
                <w:b/>
                <w:szCs w:val="21"/>
                <w:lang w:val="zh-CN"/>
              </w:rPr>
              <w:t>。</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pacing w:after="0" w:line="400" w:lineRule="exact"/>
              <w:jc w:val="center"/>
              <w:rPr>
                <w:rFonts w:ascii="宋体" w:hAnsi="宋体" w:cs="宋体"/>
                <w:kern w:val="0"/>
                <w:szCs w:val="21"/>
              </w:rPr>
            </w:pPr>
            <w:r>
              <w:rPr>
                <w:rFonts w:ascii="宋体" w:hAnsi="宋体" w:cs="宋体" w:hint="eastAsia"/>
                <w:szCs w:val="21"/>
              </w:rPr>
              <w:t>3分</w:t>
            </w:r>
          </w:p>
        </w:tc>
      </w:tr>
      <w:tr w:rsidR="000C74BC">
        <w:trPr>
          <w:trHeight w:val="20"/>
          <w:jc w:val="center"/>
        </w:trPr>
        <w:tc>
          <w:tcPr>
            <w:tcW w:w="321" w:type="pct"/>
            <w:vMerge w:val="restart"/>
            <w:tcBorders>
              <w:top w:val="single" w:sz="4" w:space="0" w:color="auto"/>
              <w:left w:val="single" w:sz="4" w:space="0" w:color="auto"/>
              <w:right w:val="single" w:sz="4" w:space="0" w:color="auto"/>
            </w:tcBorders>
            <w:vAlign w:val="center"/>
          </w:tcPr>
          <w:p w:rsidR="000C74BC" w:rsidRDefault="00524E28">
            <w:pPr>
              <w:spacing w:line="400" w:lineRule="exact"/>
              <w:jc w:val="center"/>
              <w:rPr>
                <w:rFonts w:ascii="宋体" w:eastAsia="宋体" w:hAnsi="宋体" w:cs="宋体"/>
                <w:kern w:val="0"/>
                <w:szCs w:val="21"/>
              </w:rPr>
            </w:pPr>
            <w:r>
              <w:rPr>
                <w:rFonts w:ascii="宋体" w:eastAsia="宋体" w:hAnsi="宋体" w:cs="宋体" w:hint="eastAsia"/>
                <w:szCs w:val="21"/>
              </w:rPr>
              <w:t>4</w:t>
            </w:r>
          </w:p>
        </w:tc>
        <w:tc>
          <w:tcPr>
            <w:tcW w:w="547" w:type="pct"/>
            <w:vMerge w:val="restart"/>
            <w:tcBorders>
              <w:top w:val="single" w:sz="4" w:space="0" w:color="auto"/>
              <w:left w:val="single" w:sz="4" w:space="0" w:color="auto"/>
              <w:right w:val="single" w:sz="4" w:space="0" w:color="auto"/>
            </w:tcBorders>
            <w:vAlign w:val="center"/>
          </w:tcPr>
          <w:p w:rsidR="000C74BC" w:rsidRDefault="00524E28">
            <w:pPr>
              <w:pStyle w:val="affd"/>
              <w:keepNext w:val="0"/>
              <w:tabs>
                <w:tab w:val="left" w:pos="585"/>
                <w:tab w:val="left" w:pos="680"/>
              </w:tabs>
              <w:spacing w:after="0" w:line="400" w:lineRule="exact"/>
              <w:jc w:val="center"/>
              <w:rPr>
                <w:rFonts w:ascii="宋体" w:hAnsi="宋体" w:cs="宋体"/>
                <w:szCs w:val="21"/>
              </w:rPr>
            </w:pPr>
            <w:r>
              <w:rPr>
                <w:rFonts w:ascii="宋体" w:hAnsi="宋体" w:cs="宋体" w:hint="eastAsia"/>
                <w:szCs w:val="21"/>
              </w:rPr>
              <w:t>质量保证体系和措施</w:t>
            </w:r>
          </w:p>
        </w:tc>
        <w:tc>
          <w:tcPr>
            <w:tcW w:w="3693"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pacing w:after="0" w:line="400" w:lineRule="exact"/>
              <w:rPr>
                <w:rFonts w:ascii="宋体" w:hAnsi="宋体" w:cs="宋体"/>
                <w:szCs w:val="21"/>
              </w:rPr>
            </w:pPr>
            <w:r>
              <w:rPr>
                <w:rFonts w:ascii="宋体" w:hAnsi="宋体" w:cs="宋体" w:hint="eastAsia"/>
                <w:szCs w:val="21"/>
              </w:rPr>
              <w:t>（1）对比投标人针对投标产品的测试、验收、质量保证实施计划和对招标人的水质、设备状况及运营情况进行液体乙酸钠小试具体方案情况进行评审。</w:t>
            </w:r>
          </w:p>
          <w:p w:rsidR="000C74BC" w:rsidRDefault="00524E28">
            <w:pPr>
              <w:pStyle w:val="affd"/>
              <w:keepNext w:val="0"/>
              <w:tabs>
                <w:tab w:val="left" w:pos="585"/>
                <w:tab w:val="left" w:pos="680"/>
              </w:tabs>
              <w:spacing w:after="0" w:line="400" w:lineRule="exact"/>
              <w:rPr>
                <w:rFonts w:ascii="宋体" w:hAnsi="宋体" w:cs="宋体"/>
                <w:szCs w:val="21"/>
              </w:rPr>
            </w:pPr>
            <w:r>
              <w:rPr>
                <w:rFonts w:ascii="宋体" w:hAnsi="宋体" w:cs="宋体" w:hint="eastAsia"/>
                <w:szCs w:val="21"/>
              </w:rPr>
              <w:t>优：提供的测试、验收实施计划详细；</w:t>
            </w:r>
            <w:r>
              <w:t>质量保证体系完善、科学</w:t>
            </w:r>
            <w:r>
              <w:rPr>
                <w:rFonts w:ascii="宋体" w:hAnsi="宋体" w:cs="宋体" w:hint="eastAsia"/>
                <w:szCs w:val="21"/>
              </w:rPr>
              <w:t>；小试方案</w:t>
            </w:r>
            <w:r>
              <w:rPr>
                <w:rFonts w:ascii="宋体" w:hAnsi="宋体" w:cs="宋体" w:hint="eastAsia"/>
                <w:szCs w:val="21"/>
              </w:rPr>
              <w:lastRenderedPageBreak/>
              <w:t>充分考虑了招标人的水质、设备状况及运营情况，方案针对性和可操作性强的，得[3-2]分；</w:t>
            </w:r>
          </w:p>
          <w:p w:rsidR="000C74BC" w:rsidRDefault="00524E28">
            <w:pPr>
              <w:pStyle w:val="affd"/>
              <w:keepNext w:val="0"/>
              <w:tabs>
                <w:tab w:val="left" w:pos="585"/>
                <w:tab w:val="left" w:pos="680"/>
              </w:tabs>
              <w:spacing w:after="0" w:line="400" w:lineRule="exact"/>
              <w:rPr>
                <w:rFonts w:ascii="宋体" w:hAnsi="宋体" w:cs="宋体"/>
                <w:szCs w:val="21"/>
              </w:rPr>
            </w:pPr>
            <w:r>
              <w:rPr>
                <w:rFonts w:ascii="宋体" w:hAnsi="宋体" w:cs="宋体" w:hint="eastAsia"/>
                <w:szCs w:val="21"/>
              </w:rPr>
              <w:t>中：提供的测试、验收实施计划一般；</w:t>
            </w:r>
            <w:r>
              <w:t>质量保证体系</w:t>
            </w:r>
            <w:r>
              <w:rPr>
                <w:rFonts w:ascii="宋体" w:hAnsi="宋体" w:cs="宋体" w:hint="eastAsia"/>
                <w:szCs w:val="21"/>
              </w:rPr>
              <w:t>一般；小试方案基本考虑了招标人的水质、设备状况及运营情况，方案针对性和可操作性一般的，得（2-1]分；</w:t>
            </w:r>
          </w:p>
          <w:p w:rsidR="000C74BC" w:rsidRDefault="00524E28">
            <w:pPr>
              <w:pStyle w:val="affd"/>
              <w:keepNext w:val="0"/>
              <w:tabs>
                <w:tab w:val="left" w:pos="585"/>
                <w:tab w:val="left" w:pos="680"/>
              </w:tabs>
              <w:spacing w:after="0" w:line="400" w:lineRule="exact"/>
              <w:rPr>
                <w:rFonts w:ascii="宋体" w:hAnsi="宋体" w:cs="宋体"/>
                <w:szCs w:val="21"/>
              </w:rPr>
            </w:pPr>
            <w:r>
              <w:rPr>
                <w:rFonts w:ascii="宋体" w:hAnsi="宋体" w:cs="宋体" w:hint="eastAsia"/>
                <w:szCs w:val="21"/>
              </w:rPr>
              <w:t>差：提供的测试、验收实施计划</w:t>
            </w:r>
            <w:r>
              <w:rPr>
                <w:rFonts w:ascii="宋体" w:hAnsi="宋体" w:cs="宋体" w:hint="eastAsia"/>
                <w:szCs w:val="21"/>
                <w:lang w:val="zh-CN"/>
              </w:rPr>
              <w:t>存在一定缺失或不够详细</w:t>
            </w:r>
            <w:r>
              <w:rPr>
                <w:rFonts w:ascii="宋体" w:hAnsi="宋体" w:cs="宋体" w:hint="eastAsia"/>
                <w:szCs w:val="21"/>
              </w:rPr>
              <w:t>；</w:t>
            </w:r>
            <w:r>
              <w:t>质量保证体系</w:t>
            </w:r>
            <w:r>
              <w:rPr>
                <w:rFonts w:hint="eastAsia"/>
              </w:rPr>
              <w:t>不完整或未提供</w:t>
            </w:r>
            <w:r>
              <w:rPr>
                <w:rFonts w:ascii="宋体" w:hAnsi="宋体" w:cs="宋体" w:hint="eastAsia"/>
                <w:szCs w:val="21"/>
              </w:rPr>
              <w:t>；小试方案未能考虑招标人的水质、设备状况及运营情况，方案针对性和可操作性差的，得（1-0]分。</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napToGrid w:val="0"/>
              <w:spacing w:after="0" w:line="400" w:lineRule="exact"/>
              <w:jc w:val="center"/>
              <w:rPr>
                <w:rFonts w:ascii="宋体" w:hAnsi="宋体" w:cs="宋体"/>
                <w:kern w:val="0"/>
                <w:szCs w:val="21"/>
              </w:rPr>
            </w:pPr>
            <w:r>
              <w:rPr>
                <w:rFonts w:ascii="宋体" w:hAnsi="宋体" w:cs="宋体" w:hint="eastAsia"/>
                <w:szCs w:val="21"/>
              </w:rPr>
              <w:lastRenderedPageBreak/>
              <w:t>3分</w:t>
            </w:r>
          </w:p>
        </w:tc>
      </w:tr>
      <w:tr w:rsidR="000C74BC">
        <w:trPr>
          <w:trHeight w:val="20"/>
          <w:jc w:val="center"/>
        </w:trPr>
        <w:tc>
          <w:tcPr>
            <w:tcW w:w="321" w:type="pct"/>
            <w:vMerge/>
            <w:tcBorders>
              <w:left w:val="single" w:sz="4" w:space="0" w:color="auto"/>
              <w:bottom w:val="single" w:sz="4" w:space="0" w:color="auto"/>
              <w:right w:val="single" w:sz="4" w:space="0" w:color="auto"/>
            </w:tcBorders>
            <w:vAlign w:val="center"/>
          </w:tcPr>
          <w:p w:rsidR="000C74BC" w:rsidRDefault="000C74BC">
            <w:pPr>
              <w:spacing w:line="400" w:lineRule="exact"/>
              <w:jc w:val="center"/>
              <w:rPr>
                <w:rFonts w:ascii="宋体" w:eastAsia="宋体" w:hAnsi="宋体" w:cs="宋体"/>
                <w:szCs w:val="21"/>
              </w:rPr>
            </w:pPr>
          </w:p>
        </w:tc>
        <w:tc>
          <w:tcPr>
            <w:tcW w:w="547" w:type="pct"/>
            <w:vMerge/>
            <w:tcBorders>
              <w:left w:val="single" w:sz="4" w:space="0" w:color="auto"/>
              <w:bottom w:val="single" w:sz="4" w:space="0" w:color="auto"/>
              <w:right w:val="single" w:sz="4" w:space="0" w:color="auto"/>
            </w:tcBorders>
            <w:vAlign w:val="center"/>
          </w:tcPr>
          <w:p w:rsidR="000C74BC" w:rsidRDefault="000C74BC">
            <w:pPr>
              <w:pStyle w:val="affd"/>
              <w:keepNext w:val="0"/>
              <w:tabs>
                <w:tab w:val="left" w:pos="585"/>
                <w:tab w:val="left" w:pos="680"/>
              </w:tabs>
              <w:spacing w:after="0" w:line="400" w:lineRule="exact"/>
              <w:jc w:val="center"/>
              <w:rPr>
                <w:rFonts w:ascii="宋体" w:hAnsi="宋体" w:cs="宋体"/>
                <w:szCs w:val="21"/>
              </w:rPr>
            </w:pPr>
          </w:p>
        </w:tc>
        <w:tc>
          <w:tcPr>
            <w:tcW w:w="3693"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pacing w:after="0" w:line="400" w:lineRule="exact"/>
              <w:rPr>
                <w:rFonts w:ascii="宋体" w:hAnsi="宋体" w:cs="宋体"/>
                <w:szCs w:val="21"/>
              </w:rPr>
            </w:pPr>
            <w:r>
              <w:rPr>
                <w:rFonts w:ascii="宋体" w:hAnsi="宋体" w:cs="宋体" w:hint="eastAsia"/>
                <w:szCs w:val="21"/>
              </w:rPr>
              <w:t>（2）投标人或投标人投标产品制造商的检测人员每配备有1名化学检测或相关的职称证或上岗合格证或培训证的专职检测人员的得1.5分，本子项满分3分。</w:t>
            </w:r>
          </w:p>
          <w:p w:rsidR="000C74BC" w:rsidRDefault="00524E28">
            <w:pPr>
              <w:pStyle w:val="affd"/>
              <w:keepNext w:val="0"/>
              <w:tabs>
                <w:tab w:val="left" w:pos="585"/>
                <w:tab w:val="left" w:pos="680"/>
              </w:tabs>
              <w:spacing w:after="0" w:line="400" w:lineRule="exact"/>
              <w:rPr>
                <w:rFonts w:ascii="宋体" w:hAnsi="宋体" w:cs="宋体"/>
                <w:b/>
                <w:bCs/>
                <w:szCs w:val="21"/>
              </w:rPr>
            </w:pPr>
            <w:r>
              <w:rPr>
                <w:rFonts w:ascii="宋体" w:hAnsi="宋体" w:cs="宋体" w:hint="eastAsia"/>
                <w:b/>
                <w:bCs/>
                <w:szCs w:val="21"/>
              </w:rPr>
              <w:t>备注：</w:t>
            </w:r>
          </w:p>
          <w:p w:rsidR="000C74BC" w:rsidRDefault="00524E28">
            <w:pPr>
              <w:pStyle w:val="affd"/>
              <w:keepNext w:val="0"/>
              <w:tabs>
                <w:tab w:val="left" w:pos="585"/>
                <w:tab w:val="left" w:pos="680"/>
              </w:tabs>
              <w:spacing w:after="0" w:line="400" w:lineRule="exact"/>
              <w:rPr>
                <w:rFonts w:ascii="宋体" w:hAnsi="宋体" w:cs="宋体"/>
                <w:szCs w:val="21"/>
              </w:rPr>
            </w:pPr>
            <w:r>
              <w:rPr>
                <w:rFonts w:ascii="宋体" w:hAnsi="宋体" w:cs="宋体" w:hint="eastAsia"/>
                <w:b/>
                <w:bCs/>
                <w:szCs w:val="21"/>
              </w:rPr>
              <w:t>必须提供上述人员资格证书（或注册/执业/岗位证书/技术职称/培训证）以及提供</w:t>
            </w:r>
            <w:r>
              <w:rPr>
                <w:rFonts w:ascii="宋体" w:hAnsi="宋体" w:cs="宋体" w:hint="eastAsia"/>
                <w:b/>
                <w:bCs/>
                <w:szCs w:val="21"/>
                <w:lang w:val="zh-CN"/>
              </w:rPr>
              <w:t>人力资源和社会保障部门（或税务部门）出具的2</w:t>
            </w:r>
            <w:r>
              <w:rPr>
                <w:rFonts w:ascii="宋体" w:hAnsi="宋体" w:cs="宋体" w:hint="eastAsia"/>
                <w:b/>
                <w:bCs/>
                <w:szCs w:val="21"/>
              </w:rPr>
              <w:t>025年</w:t>
            </w:r>
            <w:r w:rsidR="000F7511" w:rsidRPr="000F7511">
              <w:rPr>
                <w:rFonts w:ascii="宋体" w:hAnsi="宋体" w:cs="宋体"/>
                <w:b/>
                <w:bCs/>
                <w:szCs w:val="21"/>
              </w:rPr>
              <w:t>8月至10月</w:t>
            </w:r>
            <w:r>
              <w:rPr>
                <w:rFonts w:ascii="宋体" w:hAnsi="宋体" w:cs="宋体" w:hint="eastAsia"/>
                <w:b/>
                <w:bCs/>
                <w:szCs w:val="21"/>
              </w:rPr>
              <w:t>投标人或投标人投标产品制造商</w:t>
            </w:r>
            <w:r>
              <w:rPr>
                <w:rFonts w:ascii="宋体" w:hAnsi="宋体" w:cs="宋体" w:hint="eastAsia"/>
                <w:b/>
                <w:bCs/>
                <w:szCs w:val="21"/>
                <w:lang w:val="zh-CN"/>
              </w:rPr>
              <w:t>为其缴纳的</w:t>
            </w:r>
            <w:proofErr w:type="gramStart"/>
            <w:r>
              <w:rPr>
                <w:rFonts w:ascii="宋体" w:hAnsi="宋体" w:cs="宋体" w:hint="eastAsia"/>
                <w:b/>
                <w:bCs/>
                <w:szCs w:val="21"/>
                <w:lang w:val="zh-CN"/>
              </w:rPr>
              <w:t>社保证明</w:t>
            </w:r>
            <w:proofErr w:type="gramEnd"/>
            <w:r w:rsidR="0078720A">
              <w:rPr>
                <w:rFonts w:ascii="宋体" w:hAnsi="宋体" w:cs="宋体" w:hint="eastAsia"/>
                <w:b/>
                <w:bCs/>
                <w:szCs w:val="21"/>
                <w:lang w:val="zh-CN"/>
              </w:rPr>
              <w:t>扫描件</w:t>
            </w:r>
            <w:r>
              <w:rPr>
                <w:rFonts w:ascii="宋体" w:hAnsi="宋体" w:cs="宋体" w:hint="eastAsia"/>
                <w:b/>
                <w:bCs/>
                <w:szCs w:val="21"/>
              </w:rPr>
              <w:t>，否则不得分。</w:t>
            </w:r>
          </w:p>
        </w:tc>
        <w:tc>
          <w:tcPr>
            <w:tcW w:w="437" w:type="pct"/>
            <w:tcBorders>
              <w:top w:val="single" w:sz="4" w:space="0" w:color="auto"/>
              <w:left w:val="single" w:sz="4" w:space="0" w:color="auto"/>
              <w:bottom w:val="single" w:sz="4" w:space="0" w:color="auto"/>
              <w:right w:val="single" w:sz="4" w:space="0" w:color="auto"/>
            </w:tcBorders>
            <w:vAlign w:val="center"/>
          </w:tcPr>
          <w:p w:rsidR="000C74BC" w:rsidRDefault="00524E28">
            <w:pPr>
              <w:pStyle w:val="affd"/>
              <w:keepNext w:val="0"/>
              <w:tabs>
                <w:tab w:val="left" w:pos="585"/>
                <w:tab w:val="left" w:pos="680"/>
              </w:tabs>
              <w:snapToGrid w:val="0"/>
              <w:spacing w:after="0" w:line="400" w:lineRule="exact"/>
              <w:jc w:val="center"/>
              <w:rPr>
                <w:rFonts w:ascii="宋体" w:hAnsi="宋体" w:cs="宋体"/>
                <w:szCs w:val="21"/>
              </w:rPr>
            </w:pPr>
            <w:r>
              <w:rPr>
                <w:rFonts w:ascii="宋体" w:hAnsi="宋体" w:cs="宋体" w:hint="eastAsia"/>
                <w:szCs w:val="21"/>
              </w:rPr>
              <w:t>3分</w:t>
            </w:r>
          </w:p>
        </w:tc>
      </w:tr>
    </w:tbl>
    <w:bookmarkEnd w:id="854"/>
    <w:p w:rsidR="000C74BC" w:rsidRDefault="00524E28">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rsidR="000C74BC" w:rsidRDefault="00524E28">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①表中“[”代表闭区间，“]”代表闭区间，如[0，1]代表该分数段范围为大于等于0且小于等于1。表中“（”代表开区间，“]”代表闭区间，如（1，2]代表该分数段范围为大于1且小于等于2。</w:t>
      </w:r>
    </w:p>
    <w:p w:rsidR="000C74BC" w:rsidRDefault="00524E28">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②分数出现小数点，保留小数点后2位，从小数点后第3位四舍五入。</w:t>
      </w:r>
    </w:p>
    <w:p w:rsidR="000C74BC" w:rsidRDefault="00524E28">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bCs/>
          <w:szCs w:val="21"/>
        </w:rPr>
        <w:t>③</w:t>
      </w:r>
      <w:r>
        <w:rPr>
          <w:rFonts w:ascii="宋体" w:eastAsia="宋体" w:hAnsi="宋体" w:cs="宋体" w:hint="eastAsia"/>
          <w:b/>
          <w:szCs w:val="24"/>
          <w:lang w:val="zh-CN"/>
        </w:rPr>
        <w:t>上述“评分项目”中按“优、</w:t>
      </w:r>
      <w:r>
        <w:rPr>
          <w:rFonts w:ascii="宋体" w:eastAsia="宋体" w:hAnsi="宋体" w:cs="宋体" w:hint="eastAsia"/>
          <w:b/>
          <w:szCs w:val="24"/>
        </w:rPr>
        <w:t>中</w:t>
      </w:r>
      <w:r>
        <w:rPr>
          <w:rFonts w:ascii="宋体" w:eastAsia="宋体" w:hAnsi="宋体" w:cs="宋体" w:hint="eastAsia"/>
          <w:b/>
          <w:szCs w:val="24"/>
          <w:lang w:val="zh-CN"/>
        </w:rPr>
        <w:t>、差”</w:t>
      </w:r>
      <w:r>
        <w:rPr>
          <w:rFonts w:ascii="宋体" w:eastAsia="宋体" w:hAnsi="宋体" w:cs="宋体" w:hint="eastAsia"/>
          <w:b/>
          <w:szCs w:val="24"/>
        </w:rPr>
        <w:t>区间</w:t>
      </w:r>
      <w:r>
        <w:rPr>
          <w:rFonts w:ascii="宋体" w:eastAsia="宋体" w:hAnsi="宋体" w:cs="宋体" w:hint="eastAsia"/>
          <w:b/>
          <w:szCs w:val="24"/>
          <w:lang w:val="zh-CN"/>
        </w:rPr>
        <w:t>评审的，若低于该项满分分值60%时，评标专家需详细填写该项低分的充分理由，例如：该项目内容存在违反国家有关标准和规范或与项目实际不符等原则性问题。</w:t>
      </w:r>
    </w:p>
    <w:p w:rsidR="000C74BC" w:rsidRDefault="00524E28">
      <w:pPr>
        <w:autoSpaceDE w:val="0"/>
        <w:autoSpaceDN w:val="0"/>
        <w:adjustRightInd w:val="0"/>
        <w:spacing w:line="360" w:lineRule="auto"/>
        <w:ind w:leftChars="200" w:left="420" w:firstLineChars="200" w:firstLine="422"/>
        <w:rPr>
          <w:rFonts w:ascii="宋体" w:eastAsia="宋体" w:hAnsi="宋体" w:cs="宋体"/>
          <w:kern w:val="0"/>
          <w:szCs w:val="21"/>
        </w:rPr>
      </w:pPr>
      <w:r>
        <w:rPr>
          <w:rFonts w:ascii="宋体" w:eastAsia="宋体" w:hAnsi="宋体" w:cs="宋体" w:hint="eastAsia"/>
          <w:b/>
          <w:bCs/>
          <w:szCs w:val="21"/>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0C74BC" w:rsidRDefault="00524E28">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0C74BC" w:rsidRDefault="00524E28">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0C74BC" w:rsidRDefault="00524E28">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0C74BC" w:rsidRDefault="00524E28">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0C74BC" w:rsidRDefault="00524E28">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lastRenderedPageBreak/>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0C74BC" w:rsidRDefault="000C74BC">
      <w:pPr>
        <w:spacing w:line="360" w:lineRule="auto"/>
        <w:ind w:leftChars="200" w:left="420" w:firstLineChars="200" w:firstLine="420"/>
        <w:rPr>
          <w:rFonts w:ascii="宋体" w:eastAsia="宋体" w:hAnsi="宋体" w:cs="宋体"/>
          <w:kern w:val="0"/>
          <w:szCs w:val="21"/>
          <w:lang w:val="zh-CN"/>
        </w:rPr>
      </w:pPr>
    </w:p>
    <w:p w:rsidR="000C74BC" w:rsidRDefault="00524E28">
      <w:pPr>
        <w:spacing w:line="360" w:lineRule="auto"/>
        <w:ind w:left="480" w:firstLineChars="100" w:firstLine="211"/>
        <w:rPr>
          <w:rFonts w:ascii="宋体" w:eastAsia="宋体" w:hAnsi="宋体" w:cs="宋体"/>
          <w:b/>
          <w:bCs/>
          <w:kern w:val="0"/>
          <w:szCs w:val="21"/>
        </w:rPr>
      </w:pPr>
      <w:r>
        <w:rPr>
          <w:rFonts w:ascii="宋体" w:eastAsia="宋体" w:hAnsi="宋体" w:cs="宋体" w:hint="eastAsia"/>
          <w:b/>
          <w:bCs/>
          <w:kern w:val="0"/>
          <w:szCs w:val="21"/>
          <w:lang w:val="zh-CN"/>
        </w:rPr>
        <w:t>2）</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60</w:t>
      </w:r>
      <w:r>
        <w:rPr>
          <w:rFonts w:ascii="宋体" w:eastAsia="宋体" w:hAnsi="宋体" w:cs="宋体" w:hint="eastAsia"/>
          <w:b/>
          <w:bCs/>
          <w:kern w:val="0"/>
          <w:szCs w:val="21"/>
          <w:lang w:val="zh-CN"/>
        </w:rPr>
        <w:t>分</w:t>
      </w:r>
    </w:p>
    <w:p w:rsidR="000C74BC" w:rsidRDefault="00524E28">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A、根据有效投标人的投标报价，最低价作为基准价（Y）。投标人报价（X）等于基准价的得满分60分，其他投标人的价格得分统一按照下列公式计算：</w:t>
      </w:r>
      <w:r>
        <w:rPr>
          <w:rFonts w:ascii="宋体" w:eastAsia="宋体" w:hAnsi="宋体" w:cs="宋体" w:hint="eastAsia"/>
          <w:kern w:val="0"/>
          <w:szCs w:val="21"/>
        </w:rPr>
        <w:br/>
        <w:t xml:space="preserve">        价格得分=(基准价／投标报价)×60</w:t>
      </w:r>
    </w:p>
    <w:p w:rsidR="000C74BC" w:rsidRDefault="00524E28">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0C74BC" w:rsidRDefault="00524E28">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0C74BC" w:rsidRDefault="00524E28">
      <w:pPr>
        <w:spacing w:line="400" w:lineRule="exact"/>
        <w:ind w:firstLineChars="404" w:firstLine="848"/>
        <w:rPr>
          <w:rFonts w:ascii="宋体" w:eastAsia="宋体" w:hAnsi="宋体" w:cs="宋体"/>
          <w:kern w:val="0"/>
          <w:szCs w:val="28"/>
          <w:lang w:val="zh-CN"/>
        </w:rPr>
      </w:pPr>
      <w:bookmarkStart w:id="855" w:name="_Toc31624_WPSOffice_Level2"/>
      <w:r>
        <w:rPr>
          <w:rFonts w:ascii="宋体" w:eastAsia="宋体" w:hAnsi="宋体" w:cs="宋体" w:hint="eastAsia"/>
          <w:kern w:val="0"/>
          <w:szCs w:val="28"/>
          <w:lang w:val="zh-CN"/>
        </w:rPr>
        <w:t>评标总得分=F1＋F2＋……+Fn</w:t>
      </w:r>
      <w:bookmarkEnd w:id="855"/>
    </w:p>
    <w:p w:rsidR="000C74BC" w:rsidRDefault="00524E28">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856" w:name="_Toc13236_WPSOffice_Level2"/>
      <w:r>
        <w:rPr>
          <w:rFonts w:ascii="宋体" w:eastAsia="宋体" w:hAnsi="宋体" w:cs="宋体" w:hint="eastAsia"/>
          <w:kern w:val="0"/>
          <w:szCs w:val="21"/>
        </w:rPr>
        <w:t>F1、F2、……Fn分别为各项评分因素的得分</w:t>
      </w:r>
      <w:bookmarkEnd w:id="856"/>
      <w:r>
        <w:rPr>
          <w:rFonts w:ascii="宋体" w:eastAsia="宋体" w:hAnsi="宋体" w:cs="宋体" w:hint="eastAsia"/>
          <w:kern w:val="0"/>
          <w:szCs w:val="21"/>
        </w:rPr>
        <w:t>。</w:t>
      </w:r>
    </w:p>
    <w:p w:rsidR="000C74BC" w:rsidRDefault="000C74BC">
      <w:pPr>
        <w:autoSpaceDE w:val="0"/>
        <w:autoSpaceDN w:val="0"/>
        <w:adjustRightInd w:val="0"/>
        <w:spacing w:line="360" w:lineRule="auto"/>
        <w:ind w:leftChars="1" w:left="564" w:hangingChars="200" w:hanging="562"/>
        <w:rPr>
          <w:rFonts w:ascii="宋体" w:eastAsia="宋体" w:hAnsi="宋体" w:cs="宋体"/>
          <w:b/>
          <w:bCs/>
          <w:sz w:val="28"/>
          <w:szCs w:val="28"/>
        </w:rPr>
      </w:pPr>
    </w:p>
    <w:p w:rsidR="000C74BC" w:rsidRDefault="00524E28">
      <w:pPr>
        <w:autoSpaceDE w:val="0"/>
        <w:autoSpaceDN w:val="0"/>
        <w:adjustRightInd w:val="0"/>
        <w:spacing w:line="360" w:lineRule="auto"/>
        <w:jc w:val="center"/>
        <w:rPr>
          <w:rFonts w:ascii="宋体" w:eastAsia="宋体" w:hAnsi="宋体" w:cs="宋体"/>
          <w:b/>
          <w:bCs/>
          <w:sz w:val="28"/>
          <w:szCs w:val="28"/>
        </w:rPr>
      </w:pPr>
      <w:bookmarkStart w:id="857" w:name="_Toc518_WPSOffice_Level1"/>
      <w:r>
        <w:rPr>
          <w:rFonts w:ascii="宋体" w:eastAsia="宋体" w:hAnsi="宋体" w:cs="宋体" w:hint="eastAsia"/>
          <w:b/>
          <w:bCs/>
          <w:sz w:val="28"/>
          <w:szCs w:val="28"/>
          <w:lang w:val="zh-CN"/>
        </w:rPr>
        <w:t>五、推荐中标人</w:t>
      </w:r>
      <w:bookmarkEnd w:id="857"/>
    </w:p>
    <w:p w:rsidR="000C74BC" w:rsidRDefault="00524E28">
      <w:pPr>
        <w:autoSpaceDE w:val="0"/>
        <w:autoSpaceDN w:val="0"/>
        <w:adjustRightInd w:val="0"/>
        <w:spacing w:line="360" w:lineRule="auto"/>
        <w:ind w:left="420" w:hangingChars="200" w:hanging="420"/>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szCs w:val="24"/>
          <w:lang w:val="zh-CN"/>
        </w:rPr>
        <w:t>评标委员会按评审后得分由高到低顺序排列</w:t>
      </w:r>
      <w:r>
        <w:rPr>
          <w:rFonts w:ascii="宋体" w:eastAsia="宋体" w:hAnsi="宋体" w:cs="宋体"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0C74BC" w:rsidRDefault="00524E28">
      <w:pPr>
        <w:autoSpaceDE w:val="0"/>
        <w:autoSpaceDN w:val="0"/>
        <w:adjustRightInd w:val="0"/>
        <w:spacing w:line="360" w:lineRule="auto"/>
        <w:ind w:leftChars="200" w:left="420" w:firstLineChars="200" w:firstLine="420"/>
        <w:jc w:val="left"/>
        <w:rPr>
          <w:rFonts w:ascii="宋体" w:eastAsia="宋体" w:hAnsi="宋体" w:cs="宋体"/>
          <w:kern w:val="0"/>
          <w:szCs w:val="24"/>
          <w:lang w:val="zh-CN"/>
        </w:rPr>
      </w:pPr>
      <w:r>
        <w:rPr>
          <w:rFonts w:ascii="宋体" w:eastAsia="宋体" w:hAnsi="宋体" w:cs="宋体" w:hint="eastAsia"/>
          <w:kern w:val="0"/>
          <w:szCs w:val="21"/>
        </w:rPr>
        <w:t>如果有两个或以上的投标人的最后综合得分相同，则在最后综合得分相同的投标人中按投标报价</w:t>
      </w:r>
      <w:r>
        <w:rPr>
          <w:rFonts w:ascii="宋体" w:eastAsia="宋体" w:hAnsi="宋体" w:cs="宋体" w:hint="eastAsia"/>
          <w:kern w:val="0"/>
          <w:szCs w:val="21"/>
          <w:lang w:val="zh-CN"/>
        </w:rPr>
        <w:t>由低到高顺序排出次序，报价低的排前，报价高的排后。</w:t>
      </w:r>
      <w:r>
        <w:rPr>
          <w:rFonts w:ascii="宋体" w:eastAsia="宋体" w:hAnsi="宋体" w:cs="宋体"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0C74BC" w:rsidRDefault="000C74BC">
      <w:pPr>
        <w:widowControl/>
        <w:spacing w:line="360" w:lineRule="auto"/>
        <w:jc w:val="left"/>
        <w:rPr>
          <w:rFonts w:ascii="宋体" w:eastAsia="宋体" w:hAnsi="宋体" w:cs="宋体"/>
          <w:kern w:val="0"/>
          <w:szCs w:val="21"/>
        </w:rPr>
      </w:pPr>
    </w:p>
    <w:p w:rsidR="000C74BC" w:rsidRDefault="00524E28">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858" w:name="_Toc22724_WPSOffice_Level1"/>
      <w:r>
        <w:rPr>
          <w:rFonts w:ascii="宋体" w:eastAsia="宋体" w:hAnsi="宋体" w:cs="宋体" w:hint="eastAsia"/>
          <w:b/>
          <w:bCs/>
          <w:sz w:val="28"/>
          <w:szCs w:val="28"/>
          <w:lang w:val="zh-CN"/>
        </w:rPr>
        <w:t>六、编写评标报告</w:t>
      </w:r>
      <w:bookmarkEnd w:id="858"/>
    </w:p>
    <w:p w:rsidR="000C74BC" w:rsidRDefault="00524E28">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14、评标委员会根据评审结果撰写评标报告。评标报告是评标委员会根据全体评标委员会成员签字的原始评审记录和评审结果编写的报告，其主要内容包括：</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0C74BC" w:rsidRDefault="00524E28">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0C74BC" w:rsidRDefault="00524E28">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lastRenderedPageBreak/>
        <w:t>（6）评标委员会的推荐</w:t>
      </w:r>
      <w:r>
        <w:rPr>
          <w:rFonts w:ascii="宋体" w:eastAsia="宋体" w:hAnsi="宋体" w:cs="宋体" w:hint="eastAsia"/>
          <w:szCs w:val="24"/>
          <w:lang w:val="zh-CN"/>
        </w:rPr>
        <w:t>建议。</w:t>
      </w:r>
    </w:p>
    <w:p w:rsidR="000C74BC" w:rsidRDefault="000C74BC">
      <w:pPr>
        <w:autoSpaceDE w:val="0"/>
        <w:autoSpaceDN w:val="0"/>
        <w:adjustRightInd w:val="0"/>
        <w:spacing w:line="360" w:lineRule="auto"/>
        <w:jc w:val="center"/>
        <w:rPr>
          <w:rFonts w:ascii="宋体" w:eastAsia="宋体" w:hAnsi="宋体" w:cs="宋体"/>
          <w:b/>
          <w:bCs/>
          <w:sz w:val="28"/>
          <w:szCs w:val="28"/>
          <w:lang w:val="zh-CN"/>
        </w:rPr>
      </w:pPr>
    </w:p>
    <w:p w:rsidR="000C74BC" w:rsidRDefault="00524E28">
      <w:pPr>
        <w:autoSpaceDE w:val="0"/>
        <w:autoSpaceDN w:val="0"/>
        <w:adjustRightInd w:val="0"/>
        <w:spacing w:line="360" w:lineRule="auto"/>
        <w:jc w:val="center"/>
        <w:rPr>
          <w:rFonts w:ascii="宋体" w:eastAsia="宋体" w:hAnsi="宋体" w:cs="宋体"/>
          <w:b/>
          <w:bCs/>
          <w:sz w:val="30"/>
          <w:szCs w:val="30"/>
          <w:lang w:val="zh-CN"/>
        </w:rPr>
      </w:pPr>
      <w:bookmarkStart w:id="859" w:name="_Toc23773_WPSOffice_Level1"/>
      <w:r>
        <w:rPr>
          <w:rFonts w:ascii="宋体" w:eastAsia="宋体" w:hAnsi="宋体" w:cs="宋体" w:hint="eastAsia"/>
          <w:b/>
          <w:bCs/>
          <w:sz w:val="28"/>
          <w:szCs w:val="28"/>
          <w:lang w:val="zh-CN"/>
        </w:rPr>
        <w:t>七、注意事项</w:t>
      </w:r>
      <w:bookmarkEnd w:id="859"/>
    </w:p>
    <w:p w:rsidR="000C74BC" w:rsidRDefault="00524E28">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15、为确保评审工作的顺利进行，防止因泄密或其它意外而造成的不良后果及影响，凡参加评审工作的人员都必须认真执行本规定：</w:t>
      </w:r>
    </w:p>
    <w:p w:rsidR="000C74BC" w:rsidRDefault="00524E28" w:rsidP="000F7511">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0C74BC" w:rsidRDefault="00524E28" w:rsidP="000F7511">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rsidR="000C74BC" w:rsidRDefault="00524E28" w:rsidP="000F7511">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0C74BC" w:rsidRDefault="00524E28" w:rsidP="000F7511">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0C74BC" w:rsidRDefault="00524E28" w:rsidP="000F7511">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（5）任何评审人员和工作人员不得对外公布评审的一切内容。</w:t>
      </w:r>
    </w:p>
    <w:bookmarkEnd w:id="811"/>
    <w:bookmarkEnd w:id="829"/>
    <w:bookmarkEnd w:id="830"/>
    <w:bookmarkEnd w:id="831"/>
    <w:p w:rsidR="000C74BC" w:rsidRDefault="000C74BC">
      <w:pPr>
        <w:widowControl/>
        <w:jc w:val="left"/>
        <w:rPr>
          <w:rFonts w:ascii="宋体" w:eastAsia="宋体" w:hAnsi="宋体" w:cs="宋体"/>
          <w:szCs w:val="24"/>
          <w:lang w:val="zh-CN"/>
        </w:rPr>
      </w:pPr>
    </w:p>
    <w:sectPr w:rsidR="000C74BC">
      <w:pgSz w:w="12240" w:h="15840"/>
      <w:pgMar w:top="1191" w:right="1737"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5F" w:rsidRDefault="00187F5F">
      <w:r>
        <w:separator/>
      </w:r>
    </w:p>
  </w:endnote>
  <w:endnote w:type="continuationSeparator" w:id="0">
    <w:p w:rsidR="00187F5F" w:rsidRDefault="0018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embedRegular r:id="rId1" w:subsetted="1" w:fontKey="{EBA1A273-945E-43A1-80FC-7E26A2081FF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方正小标宋简体">
    <w:altName w:val="Arial Unicode MS"/>
    <w:charset w:val="86"/>
    <w:family w:val="script"/>
    <w:pitch w:val="default"/>
    <w:sig w:usb0="00000000" w:usb1="184F6CFA" w:usb2="00000012" w:usb3="00000000" w:csb0="00040001" w:csb1="00000000"/>
    <w:embedRegular r:id="rId2" w:subsetted="1" w:fontKey="{43F1BFCD-F6E7-4EF1-A81F-78F2B795DB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3154FB">
      <w:rPr>
        <w:bCs/>
        <w:noProof/>
      </w:rPr>
      <w:t>32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3154FB">
      <w:rPr>
        <w:bCs/>
        <w:noProof/>
      </w:rPr>
      <w:t>110</w:t>
    </w:r>
    <w:r>
      <w:rPr>
        <w:bCs/>
        <w:sz w:val="24"/>
        <w:szCs w:val="24"/>
      </w:rPr>
      <w:fldChar w:fldCharType="end"/>
    </w:r>
    <w:r>
      <w:rPr>
        <w:b/>
        <w:bCs/>
        <w:sz w:val="24"/>
        <w:szCs w:val="24"/>
      </w:rPr>
      <w:t xml:space="preserve"> </w:t>
    </w:r>
    <w:r>
      <w:rPr>
        <w:rFonts w:hint="eastAsia"/>
      </w:rPr>
      <w:t>页</w:t>
    </w:r>
  </w:p>
  <w:p w:rsidR="00334879" w:rsidRDefault="00334879">
    <w:pPr>
      <w:pStyle w:val="af"/>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3154FB">
      <w:rPr>
        <w:bCs/>
        <w:noProof/>
      </w:rPr>
      <w:t>101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3154FB">
      <w:rPr>
        <w:bCs/>
        <w:noProof/>
      </w:rPr>
      <w:t>110</w:t>
    </w:r>
    <w:r>
      <w:rPr>
        <w:bCs/>
        <w:sz w:val="24"/>
        <w:szCs w:val="24"/>
      </w:rPr>
      <w:fldChar w:fldCharType="end"/>
    </w:r>
    <w:r>
      <w:rPr>
        <w:b/>
        <w:bCs/>
        <w:sz w:val="24"/>
        <w:szCs w:val="24"/>
      </w:rPr>
      <w:t xml:space="preserve"> </w:t>
    </w:r>
    <w:r>
      <w:rPr>
        <w:rFonts w:hint="eastAsia"/>
      </w:rPr>
      <w:t>页</w:t>
    </w:r>
  </w:p>
  <w:p w:rsidR="00334879" w:rsidRDefault="0033487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bCs/>
      </w:rPr>
      <w:fldChar w:fldCharType="begin"/>
    </w:r>
    <w:r>
      <w:rPr>
        <w:bCs/>
      </w:rPr>
      <w:instrText>PAGE</w:instrText>
    </w:r>
    <w:r>
      <w:rPr>
        <w:bCs/>
      </w:rPr>
      <w:fldChar w:fldCharType="separate"/>
    </w:r>
    <w:r w:rsidR="003154FB">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3154FB">
      <w:rPr>
        <w:bCs/>
        <w:noProof/>
      </w:rPr>
      <w:t>110</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E83385">
      <w:rPr>
        <w:bCs/>
        <w:noProof/>
      </w:rPr>
      <w:t>110</w:t>
    </w:r>
    <w:r>
      <w:rPr>
        <w:bCs/>
        <w:sz w:val="24"/>
        <w:szCs w:val="24"/>
      </w:rPr>
      <w:fldChar w:fldCharType="end"/>
    </w:r>
    <w:r>
      <w:rPr>
        <w:b/>
        <w:bCs/>
        <w:sz w:val="24"/>
        <w:szCs w:val="24"/>
      </w:rPr>
      <w:t xml:space="preserve"> </w:t>
    </w:r>
    <w:r>
      <w:rPr>
        <w:rFonts w:hint="eastAsia"/>
      </w:rPr>
      <w:t>页</w:t>
    </w:r>
  </w:p>
  <w:p w:rsidR="00334879" w:rsidRDefault="00334879">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bCs/>
      </w:rPr>
      <w:fldChar w:fldCharType="begin"/>
    </w:r>
    <w:r>
      <w:rPr>
        <w:bCs/>
      </w:rPr>
      <w:instrText>PAGE</w:instrText>
    </w:r>
    <w:r>
      <w:rPr>
        <w:bCs/>
      </w:rPr>
      <w:fldChar w:fldCharType="separate"/>
    </w:r>
    <w:r w:rsidR="003154FB">
      <w:rPr>
        <w:bCs/>
        <w:noProof/>
      </w:rPr>
      <w:t>35</w:t>
    </w:r>
    <w:r>
      <w:rPr>
        <w:bCs/>
      </w:rPr>
      <w:fldChar w:fldCharType="end"/>
    </w:r>
    <w:r>
      <w:rPr>
        <w:rFonts w:hint="eastAsia"/>
        <w:lang w:val="zh-CN"/>
      </w:rPr>
      <w:t>页 共</w:t>
    </w:r>
    <w:r>
      <w:rPr>
        <w:bCs/>
      </w:rPr>
      <w:fldChar w:fldCharType="begin"/>
    </w:r>
    <w:r>
      <w:rPr>
        <w:bCs/>
      </w:rPr>
      <w:instrText>NUMPAGES</w:instrText>
    </w:r>
    <w:r>
      <w:rPr>
        <w:bCs/>
      </w:rPr>
      <w:fldChar w:fldCharType="separate"/>
    </w:r>
    <w:r w:rsidR="003154FB">
      <w:rPr>
        <w:bCs/>
        <w:noProof/>
      </w:rPr>
      <w:t>110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fldChar w:fldCharType="begin"/>
    </w:r>
    <w:r>
      <w:rPr>
        <w:rStyle w:val="af7"/>
      </w:rPr>
      <w:instrText xml:space="preserve"> PAGE </w:instrText>
    </w:r>
    <w:r>
      <w:fldChar w:fldCharType="separate"/>
    </w:r>
    <w:r w:rsidR="003154FB">
      <w:rPr>
        <w:rStyle w:val="af7"/>
        <w:noProof/>
      </w:rPr>
      <w:t>58</w:t>
    </w:r>
    <w:r>
      <w:fldChar w:fldCharType="end"/>
    </w:r>
    <w:r>
      <w:rPr>
        <w:rStyle w:val="af7"/>
        <w:rFonts w:hint="eastAsia"/>
      </w:rPr>
      <w:t>页，共</w:t>
    </w:r>
    <w:r>
      <w:fldChar w:fldCharType="begin"/>
    </w:r>
    <w:r>
      <w:rPr>
        <w:rStyle w:val="af7"/>
      </w:rPr>
      <w:instrText xml:space="preserve"> NUMPAGES </w:instrText>
    </w:r>
    <w:r>
      <w:fldChar w:fldCharType="separate"/>
    </w:r>
    <w:r w:rsidR="003154FB">
      <w:rPr>
        <w:rStyle w:val="af7"/>
        <w:noProof/>
      </w:rPr>
      <w:t>110</w:t>
    </w:r>
    <w:r>
      <w:fldChar w:fldCharType="end"/>
    </w:r>
    <w:r>
      <w:rPr>
        <w:rStyle w:val="af7"/>
        <w:rFonts w:hint="eastAsia"/>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bCs/>
      </w:rPr>
      <w:fldChar w:fldCharType="begin"/>
    </w:r>
    <w:r>
      <w:rPr>
        <w:bCs/>
      </w:rPr>
      <w:instrText>PAGE</w:instrText>
    </w:r>
    <w:r>
      <w:rPr>
        <w:bCs/>
      </w:rPr>
      <w:fldChar w:fldCharType="separate"/>
    </w:r>
    <w:r w:rsidR="003154FB">
      <w:rPr>
        <w:bCs/>
        <w:noProof/>
      </w:rPr>
      <w:t>69</w:t>
    </w:r>
    <w:r>
      <w:rPr>
        <w:bCs/>
      </w:rPr>
      <w:fldChar w:fldCharType="end"/>
    </w:r>
    <w:r>
      <w:rPr>
        <w:rFonts w:hint="eastAsia"/>
        <w:lang w:val="zh-CN"/>
      </w:rPr>
      <w:t>页 共</w:t>
    </w:r>
    <w:r>
      <w:rPr>
        <w:bCs/>
      </w:rPr>
      <w:fldChar w:fldCharType="begin"/>
    </w:r>
    <w:r>
      <w:rPr>
        <w:bCs/>
      </w:rPr>
      <w:instrText>NUMPAGES</w:instrText>
    </w:r>
    <w:r>
      <w:rPr>
        <w:bCs/>
      </w:rPr>
      <w:fldChar w:fldCharType="separate"/>
    </w:r>
    <w:r w:rsidR="003154FB">
      <w:rPr>
        <w:bCs/>
        <w:noProof/>
      </w:rPr>
      <w:t>110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bCs/>
      </w:rPr>
      <w:fldChar w:fldCharType="begin"/>
    </w:r>
    <w:r>
      <w:rPr>
        <w:bCs/>
      </w:rPr>
      <w:instrText>PAGE</w:instrText>
    </w:r>
    <w:r>
      <w:rPr>
        <w:bCs/>
      </w:rPr>
      <w:fldChar w:fldCharType="separate"/>
    </w:r>
    <w:r w:rsidR="003154FB">
      <w:rPr>
        <w:bCs/>
        <w:noProof/>
      </w:rPr>
      <w:t>59</w:t>
    </w:r>
    <w:r>
      <w:rPr>
        <w:bCs/>
      </w:rPr>
      <w:fldChar w:fldCharType="end"/>
    </w:r>
    <w:r>
      <w:rPr>
        <w:rFonts w:hint="eastAsia"/>
        <w:lang w:val="zh-CN"/>
      </w:rPr>
      <w:t>页 共</w:t>
    </w:r>
    <w:r>
      <w:rPr>
        <w:bCs/>
      </w:rPr>
      <w:fldChar w:fldCharType="begin"/>
    </w:r>
    <w:r>
      <w:rPr>
        <w:bCs/>
      </w:rPr>
      <w:instrText>NUMPAGES</w:instrText>
    </w:r>
    <w:r>
      <w:rPr>
        <w:bCs/>
      </w:rPr>
      <w:fldChar w:fldCharType="separate"/>
    </w:r>
    <w:r w:rsidR="003154FB">
      <w:rPr>
        <w:bCs/>
        <w:noProof/>
      </w:rPr>
      <w:t>110</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bCs/>
      </w:rPr>
      <w:fldChar w:fldCharType="begin"/>
    </w:r>
    <w:r>
      <w:rPr>
        <w:bCs/>
      </w:rPr>
      <w:instrText>PAGE</w:instrText>
    </w:r>
    <w:r>
      <w:rPr>
        <w:bCs/>
      </w:rPr>
      <w:fldChar w:fldCharType="separate"/>
    </w:r>
    <w:r w:rsidR="003154FB">
      <w:rPr>
        <w:bCs/>
        <w:noProof/>
      </w:rPr>
      <w:t>73</w:t>
    </w:r>
    <w:r>
      <w:rPr>
        <w:bCs/>
      </w:rPr>
      <w:fldChar w:fldCharType="end"/>
    </w:r>
    <w:r>
      <w:rPr>
        <w:rFonts w:hint="eastAsia"/>
        <w:lang w:val="zh-CN"/>
      </w:rPr>
      <w:t>页 共</w:t>
    </w:r>
    <w:r>
      <w:rPr>
        <w:bCs/>
      </w:rPr>
      <w:fldChar w:fldCharType="begin"/>
    </w:r>
    <w:r>
      <w:rPr>
        <w:bCs/>
      </w:rPr>
      <w:instrText>NUMPAGES</w:instrText>
    </w:r>
    <w:r>
      <w:rPr>
        <w:bCs/>
      </w:rPr>
      <w:fldChar w:fldCharType="separate"/>
    </w:r>
    <w:r w:rsidR="003154FB">
      <w:rPr>
        <w:bCs/>
        <w:noProof/>
      </w:rPr>
      <w:t>110</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pPr>
      <w:pStyle w:val="af"/>
      <w:jc w:val="center"/>
    </w:pPr>
    <w:r>
      <w:rPr>
        <w:rFonts w:hint="eastAsia"/>
      </w:rPr>
      <w:t>第</w:t>
    </w:r>
    <w:r>
      <w:rPr>
        <w:bCs/>
      </w:rPr>
      <w:fldChar w:fldCharType="begin"/>
    </w:r>
    <w:r>
      <w:rPr>
        <w:bCs/>
      </w:rPr>
      <w:instrText>PAGE</w:instrText>
    </w:r>
    <w:r>
      <w:rPr>
        <w:bCs/>
      </w:rPr>
      <w:fldChar w:fldCharType="separate"/>
    </w:r>
    <w:r w:rsidR="003154FB">
      <w:rPr>
        <w:bCs/>
        <w:noProof/>
      </w:rPr>
      <w:t>87</w:t>
    </w:r>
    <w:r>
      <w:rPr>
        <w:bCs/>
      </w:rPr>
      <w:fldChar w:fldCharType="end"/>
    </w:r>
    <w:r>
      <w:rPr>
        <w:rFonts w:hint="eastAsia"/>
        <w:lang w:val="zh-CN"/>
      </w:rPr>
      <w:t>页 共</w:t>
    </w:r>
    <w:r>
      <w:rPr>
        <w:bCs/>
      </w:rPr>
      <w:fldChar w:fldCharType="begin"/>
    </w:r>
    <w:r>
      <w:rPr>
        <w:bCs/>
      </w:rPr>
      <w:instrText>NUMPAGES</w:instrText>
    </w:r>
    <w:r>
      <w:rPr>
        <w:bCs/>
      </w:rPr>
      <w:fldChar w:fldCharType="separate"/>
    </w:r>
    <w:r w:rsidR="003154FB">
      <w:rPr>
        <w:bCs/>
        <w:noProof/>
      </w:rPr>
      <w:t>110</w:t>
    </w:r>
    <w:r>
      <w:rPr>
        <w:bCs/>
      </w:rPr>
      <w:fldChar w:fldCharType="end"/>
    </w:r>
    <w:r>
      <w:rPr>
        <w:rFonts w:hint="eastAsia"/>
        <w:bCs/>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5F" w:rsidRDefault="00187F5F">
      <w:r>
        <w:separator/>
      </w:r>
    </w:p>
  </w:footnote>
  <w:footnote w:type="continuationSeparator" w:id="0">
    <w:p w:rsidR="00187F5F" w:rsidRDefault="00187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79" w:rsidRDefault="003348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A4C114D"/>
    <w:multiLevelType w:val="multilevel"/>
    <w:tmpl w:val="4A4C114D"/>
    <w:lvl w:ilvl="0">
      <w:start w:val="1"/>
      <w:numFmt w:val="decimal"/>
      <w:suff w:val="nothing"/>
      <w:lvlText w:val="%1、"/>
      <w:lvlJc w:val="left"/>
      <w:pPr>
        <w:ind w:left="0" w:firstLine="0"/>
      </w:pPr>
      <w:rPr>
        <w:rFonts w:ascii="宋体" w:eastAsia="宋体" w:hAnsi="宋体" w:cs="Times New Roman" w:hint="default"/>
        <w:sz w:val="21"/>
        <w:szCs w:val="21"/>
      </w:rPr>
    </w:lvl>
    <w:lvl w:ilvl="1">
      <w:start w:val="1"/>
      <w:numFmt w:val="decimal"/>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4B274E8D"/>
    <w:multiLevelType w:val="multilevel"/>
    <w:tmpl w:val="4B274E8D"/>
    <w:lvl w:ilvl="0">
      <w:start w:val="1"/>
      <w:numFmt w:val="chineseCountingThousand"/>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1253"/>
    <w:rsid w:val="00015A2E"/>
    <w:rsid w:val="000245A6"/>
    <w:rsid w:val="0002570D"/>
    <w:rsid w:val="00027708"/>
    <w:rsid w:val="00035595"/>
    <w:rsid w:val="00040BE6"/>
    <w:rsid w:val="00040F92"/>
    <w:rsid w:val="00046C4B"/>
    <w:rsid w:val="00052FA1"/>
    <w:rsid w:val="00054A52"/>
    <w:rsid w:val="00054D9C"/>
    <w:rsid w:val="000622F9"/>
    <w:rsid w:val="00063AF4"/>
    <w:rsid w:val="000640CD"/>
    <w:rsid w:val="000749FE"/>
    <w:rsid w:val="000768C6"/>
    <w:rsid w:val="000770B9"/>
    <w:rsid w:val="0008097F"/>
    <w:rsid w:val="0008290A"/>
    <w:rsid w:val="00084D8D"/>
    <w:rsid w:val="000853A8"/>
    <w:rsid w:val="00086BE3"/>
    <w:rsid w:val="0009142F"/>
    <w:rsid w:val="00094AF8"/>
    <w:rsid w:val="000A31BD"/>
    <w:rsid w:val="000A34F7"/>
    <w:rsid w:val="000A65CD"/>
    <w:rsid w:val="000A73D7"/>
    <w:rsid w:val="000B2B61"/>
    <w:rsid w:val="000B4B09"/>
    <w:rsid w:val="000C1661"/>
    <w:rsid w:val="000C18B7"/>
    <w:rsid w:val="000C5D06"/>
    <w:rsid w:val="000C6A11"/>
    <w:rsid w:val="000C74BC"/>
    <w:rsid w:val="000D0B5D"/>
    <w:rsid w:val="000D5502"/>
    <w:rsid w:val="000D5537"/>
    <w:rsid w:val="000D75D3"/>
    <w:rsid w:val="000E079F"/>
    <w:rsid w:val="000E3ECA"/>
    <w:rsid w:val="000E4A4F"/>
    <w:rsid w:val="000E4D54"/>
    <w:rsid w:val="000F0A84"/>
    <w:rsid w:val="000F4CF0"/>
    <w:rsid w:val="000F7511"/>
    <w:rsid w:val="001059DC"/>
    <w:rsid w:val="0010738F"/>
    <w:rsid w:val="00113CFC"/>
    <w:rsid w:val="0011440A"/>
    <w:rsid w:val="00114519"/>
    <w:rsid w:val="001233ED"/>
    <w:rsid w:val="00127946"/>
    <w:rsid w:val="00131E91"/>
    <w:rsid w:val="00135A03"/>
    <w:rsid w:val="00143E09"/>
    <w:rsid w:val="001450A8"/>
    <w:rsid w:val="001523C0"/>
    <w:rsid w:val="00152F07"/>
    <w:rsid w:val="0015711A"/>
    <w:rsid w:val="001644BA"/>
    <w:rsid w:val="001647C7"/>
    <w:rsid w:val="00165203"/>
    <w:rsid w:val="00166309"/>
    <w:rsid w:val="00167D86"/>
    <w:rsid w:val="00170004"/>
    <w:rsid w:val="00174AE6"/>
    <w:rsid w:val="001758D3"/>
    <w:rsid w:val="00177B51"/>
    <w:rsid w:val="0018078B"/>
    <w:rsid w:val="00181A89"/>
    <w:rsid w:val="00183284"/>
    <w:rsid w:val="00183344"/>
    <w:rsid w:val="00187F5F"/>
    <w:rsid w:val="0019682B"/>
    <w:rsid w:val="001968CD"/>
    <w:rsid w:val="001A1FCB"/>
    <w:rsid w:val="001A21D7"/>
    <w:rsid w:val="001B74B3"/>
    <w:rsid w:val="001C2086"/>
    <w:rsid w:val="001C4AC2"/>
    <w:rsid w:val="001C6FAA"/>
    <w:rsid w:val="001D00B3"/>
    <w:rsid w:val="001D5A65"/>
    <w:rsid w:val="001D6B15"/>
    <w:rsid w:val="001E32CD"/>
    <w:rsid w:val="001E4158"/>
    <w:rsid w:val="001E6227"/>
    <w:rsid w:val="001E63B6"/>
    <w:rsid w:val="001E6DD8"/>
    <w:rsid w:val="001F0290"/>
    <w:rsid w:val="001F4DEB"/>
    <w:rsid w:val="001F6A01"/>
    <w:rsid w:val="00202DB9"/>
    <w:rsid w:val="00215B7A"/>
    <w:rsid w:val="00223D5B"/>
    <w:rsid w:val="0022528C"/>
    <w:rsid w:val="002258BB"/>
    <w:rsid w:val="00225B7D"/>
    <w:rsid w:val="002260FC"/>
    <w:rsid w:val="002315B7"/>
    <w:rsid w:val="002347FE"/>
    <w:rsid w:val="0024360C"/>
    <w:rsid w:val="002451A7"/>
    <w:rsid w:val="00247373"/>
    <w:rsid w:val="00250B4E"/>
    <w:rsid w:val="00260C05"/>
    <w:rsid w:val="00261575"/>
    <w:rsid w:val="00262407"/>
    <w:rsid w:val="00275E0E"/>
    <w:rsid w:val="00276819"/>
    <w:rsid w:val="0028146F"/>
    <w:rsid w:val="002831F6"/>
    <w:rsid w:val="00290CBF"/>
    <w:rsid w:val="0029590E"/>
    <w:rsid w:val="00296EC1"/>
    <w:rsid w:val="00297133"/>
    <w:rsid w:val="002A3EB3"/>
    <w:rsid w:val="002A6BB4"/>
    <w:rsid w:val="002B1734"/>
    <w:rsid w:val="002B5DBC"/>
    <w:rsid w:val="002B7423"/>
    <w:rsid w:val="002B7CA9"/>
    <w:rsid w:val="002C4A4A"/>
    <w:rsid w:val="002C6CF1"/>
    <w:rsid w:val="002D0003"/>
    <w:rsid w:val="002D1442"/>
    <w:rsid w:val="002E393B"/>
    <w:rsid w:val="002E4079"/>
    <w:rsid w:val="002F68EE"/>
    <w:rsid w:val="002F7DEF"/>
    <w:rsid w:val="003014E2"/>
    <w:rsid w:val="00302D85"/>
    <w:rsid w:val="0030753D"/>
    <w:rsid w:val="00311DA1"/>
    <w:rsid w:val="003121B1"/>
    <w:rsid w:val="00314AEC"/>
    <w:rsid w:val="003154FB"/>
    <w:rsid w:val="0031709C"/>
    <w:rsid w:val="0032056A"/>
    <w:rsid w:val="003223D5"/>
    <w:rsid w:val="00322AA4"/>
    <w:rsid w:val="00325EF0"/>
    <w:rsid w:val="00326230"/>
    <w:rsid w:val="00326290"/>
    <w:rsid w:val="00330DA7"/>
    <w:rsid w:val="00332C2D"/>
    <w:rsid w:val="00334879"/>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3514"/>
    <w:rsid w:val="003A5520"/>
    <w:rsid w:val="003B077B"/>
    <w:rsid w:val="003B3342"/>
    <w:rsid w:val="003B5C9C"/>
    <w:rsid w:val="003C193B"/>
    <w:rsid w:val="003D0D72"/>
    <w:rsid w:val="003D17A4"/>
    <w:rsid w:val="003D39E2"/>
    <w:rsid w:val="003D3F68"/>
    <w:rsid w:val="003E006E"/>
    <w:rsid w:val="003E1AE7"/>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6871"/>
    <w:rsid w:val="004378C7"/>
    <w:rsid w:val="00437B9C"/>
    <w:rsid w:val="00437FC4"/>
    <w:rsid w:val="00440B79"/>
    <w:rsid w:val="00441805"/>
    <w:rsid w:val="00450576"/>
    <w:rsid w:val="0045081C"/>
    <w:rsid w:val="004551D1"/>
    <w:rsid w:val="0045753C"/>
    <w:rsid w:val="004577C3"/>
    <w:rsid w:val="0046038A"/>
    <w:rsid w:val="00460F3E"/>
    <w:rsid w:val="00464570"/>
    <w:rsid w:val="004724D1"/>
    <w:rsid w:val="004761B2"/>
    <w:rsid w:val="00481AFA"/>
    <w:rsid w:val="00482C93"/>
    <w:rsid w:val="004864BB"/>
    <w:rsid w:val="0049337D"/>
    <w:rsid w:val="004B093D"/>
    <w:rsid w:val="004B604C"/>
    <w:rsid w:val="004E4ADE"/>
    <w:rsid w:val="004E5028"/>
    <w:rsid w:val="004E5F4E"/>
    <w:rsid w:val="004F01C0"/>
    <w:rsid w:val="004F2802"/>
    <w:rsid w:val="00500B9E"/>
    <w:rsid w:val="00503499"/>
    <w:rsid w:val="00506501"/>
    <w:rsid w:val="00507BC4"/>
    <w:rsid w:val="00513DB6"/>
    <w:rsid w:val="00524E28"/>
    <w:rsid w:val="00524E92"/>
    <w:rsid w:val="005303A0"/>
    <w:rsid w:val="00531E28"/>
    <w:rsid w:val="005344B1"/>
    <w:rsid w:val="005423E7"/>
    <w:rsid w:val="00544B50"/>
    <w:rsid w:val="005572B4"/>
    <w:rsid w:val="0056010A"/>
    <w:rsid w:val="00563302"/>
    <w:rsid w:val="00571307"/>
    <w:rsid w:val="005743EA"/>
    <w:rsid w:val="00576F2E"/>
    <w:rsid w:val="00581210"/>
    <w:rsid w:val="00581C0A"/>
    <w:rsid w:val="00581FC3"/>
    <w:rsid w:val="005832B2"/>
    <w:rsid w:val="005851F1"/>
    <w:rsid w:val="005910B4"/>
    <w:rsid w:val="00596A23"/>
    <w:rsid w:val="00597E70"/>
    <w:rsid w:val="005B735D"/>
    <w:rsid w:val="005C4A71"/>
    <w:rsid w:val="005C6F40"/>
    <w:rsid w:val="005D4119"/>
    <w:rsid w:val="005D66C2"/>
    <w:rsid w:val="005E2AC9"/>
    <w:rsid w:val="005E4D67"/>
    <w:rsid w:val="005F3D7C"/>
    <w:rsid w:val="005F481F"/>
    <w:rsid w:val="00602D7E"/>
    <w:rsid w:val="00603BD0"/>
    <w:rsid w:val="0060555D"/>
    <w:rsid w:val="00606161"/>
    <w:rsid w:val="006062B3"/>
    <w:rsid w:val="0061261E"/>
    <w:rsid w:val="00612EB1"/>
    <w:rsid w:val="0061352C"/>
    <w:rsid w:val="0061522B"/>
    <w:rsid w:val="006165C8"/>
    <w:rsid w:val="006175B4"/>
    <w:rsid w:val="00617AAD"/>
    <w:rsid w:val="00621B90"/>
    <w:rsid w:val="00621CDC"/>
    <w:rsid w:val="006229B2"/>
    <w:rsid w:val="00625E3D"/>
    <w:rsid w:val="00626487"/>
    <w:rsid w:val="00626B78"/>
    <w:rsid w:val="00630B61"/>
    <w:rsid w:val="006355D9"/>
    <w:rsid w:val="006402A6"/>
    <w:rsid w:val="006409B3"/>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2C4"/>
    <w:rsid w:val="006C2D84"/>
    <w:rsid w:val="006C2F7D"/>
    <w:rsid w:val="006C3580"/>
    <w:rsid w:val="006C3F4D"/>
    <w:rsid w:val="006C6349"/>
    <w:rsid w:val="006C6E11"/>
    <w:rsid w:val="006D479F"/>
    <w:rsid w:val="006E0C10"/>
    <w:rsid w:val="006E2E51"/>
    <w:rsid w:val="006E2EF1"/>
    <w:rsid w:val="006F6DB2"/>
    <w:rsid w:val="00704B3A"/>
    <w:rsid w:val="00705298"/>
    <w:rsid w:val="007067B2"/>
    <w:rsid w:val="00710CF8"/>
    <w:rsid w:val="00711E08"/>
    <w:rsid w:val="007138FD"/>
    <w:rsid w:val="00716BB1"/>
    <w:rsid w:val="007172FD"/>
    <w:rsid w:val="007200C8"/>
    <w:rsid w:val="007215F6"/>
    <w:rsid w:val="00721B6A"/>
    <w:rsid w:val="00721BAA"/>
    <w:rsid w:val="00730A67"/>
    <w:rsid w:val="007402CA"/>
    <w:rsid w:val="00745968"/>
    <w:rsid w:val="00747A3E"/>
    <w:rsid w:val="00770F81"/>
    <w:rsid w:val="007730C9"/>
    <w:rsid w:val="00775150"/>
    <w:rsid w:val="00776B48"/>
    <w:rsid w:val="0078099D"/>
    <w:rsid w:val="0078720A"/>
    <w:rsid w:val="00787DE8"/>
    <w:rsid w:val="007942D8"/>
    <w:rsid w:val="00794983"/>
    <w:rsid w:val="00796ED7"/>
    <w:rsid w:val="007A7740"/>
    <w:rsid w:val="007B4F1D"/>
    <w:rsid w:val="007C002A"/>
    <w:rsid w:val="007C024B"/>
    <w:rsid w:val="007C14DC"/>
    <w:rsid w:val="007C50C5"/>
    <w:rsid w:val="007D408A"/>
    <w:rsid w:val="007D43BF"/>
    <w:rsid w:val="007D4A5A"/>
    <w:rsid w:val="007D6B20"/>
    <w:rsid w:val="007E0673"/>
    <w:rsid w:val="007E32FC"/>
    <w:rsid w:val="007F01A2"/>
    <w:rsid w:val="007F0378"/>
    <w:rsid w:val="007F2ABC"/>
    <w:rsid w:val="007F7A77"/>
    <w:rsid w:val="007F7FEC"/>
    <w:rsid w:val="0080266E"/>
    <w:rsid w:val="00807AC3"/>
    <w:rsid w:val="0081027D"/>
    <w:rsid w:val="00817B3D"/>
    <w:rsid w:val="00822299"/>
    <w:rsid w:val="0082648B"/>
    <w:rsid w:val="008270D5"/>
    <w:rsid w:val="008279A7"/>
    <w:rsid w:val="00831B7F"/>
    <w:rsid w:val="00831D4B"/>
    <w:rsid w:val="0085250F"/>
    <w:rsid w:val="008525D6"/>
    <w:rsid w:val="00852B47"/>
    <w:rsid w:val="0085388E"/>
    <w:rsid w:val="00856F5E"/>
    <w:rsid w:val="008604D1"/>
    <w:rsid w:val="008659E9"/>
    <w:rsid w:val="0087095D"/>
    <w:rsid w:val="00871835"/>
    <w:rsid w:val="00871F12"/>
    <w:rsid w:val="00875420"/>
    <w:rsid w:val="00876184"/>
    <w:rsid w:val="00880A50"/>
    <w:rsid w:val="00881FE4"/>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441E"/>
    <w:rsid w:val="008D565D"/>
    <w:rsid w:val="008D6357"/>
    <w:rsid w:val="008E5EA1"/>
    <w:rsid w:val="008E6AB7"/>
    <w:rsid w:val="008F13C0"/>
    <w:rsid w:val="008F38EE"/>
    <w:rsid w:val="009001CB"/>
    <w:rsid w:val="009002E7"/>
    <w:rsid w:val="009004F6"/>
    <w:rsid w:val="009077A0"/>
    <w:rsid w:val="009113DE"/>
    <w:rsid w:val="00913121"/>
    <w:rsid w:val="009171D5"/>
    <w:rsid w:val="00917709"/>
    <w:rsid w:val="00917C84"/>
    <w:rsid w:val="009220F2"/>
    <w:rsid w:val="009227C1"/>
    <w:rsid w:val="00923EDB"/>
    <w:rsid w:val="00925D9A"/>
    <w:rsid w:val="00926978"/>
    <w:rsid w:val="00932BD9"/>
    <w:rsid w:val="00942FDC"/>
    <w:rsid w:val="0094670F"/>
    <w:rsid w:val="009479D0"/>
    <w:rsid w:val="00954519"/>
    <w:rsid w:val="00961BA9"/>
    <w:rsid w:val="00967923"/>
    <w:rsid w:val="009701D2"/>
    <w:rsid w:val="00970774"/>
    <w:rsid w:val="00972DD0"/>
    <w:rsid w:val="00972FAE"/>
    <w:rsid w:val="0097462A"/>
    <w:rsid w:val="0098220A"/>
    <w:rsid w:val="00986292"/>
    <w:rsid w:val="00987779"/>
    <w:rsid w:val="00995ACA"/>
    <w:rsid w:val="009A21A8"/>
    <w:rsid w:val="009A2AA5"/>
    <w:rsid w:val="009A5B30"/>
    <w:rsid w:val="009A63FB"/>
    <w:rsid w:val="009A7757"/>
    <w:rsid w:val="009B0318"/>
    <w:rsid w:val="009B55D4"/>
    <w:rsid w:val="009B787A"/>
    <w:rsid w:val="009B7A49"/>
    <w:rsid w:val="009B7AD9"/>
    <w:rsid w:val="009C387D"/>
    <w:rsid w:val="009C571F"/>
    <w:rsid w:val="009D03D2"/>
    <w:rsid w:val="009D0461"/>
    <w:rsid w:val="009D0729"/>
    <w:rsid w:val="009D4188"/>
    <w:rsid w:val="009D4EFC"/>
    <w:rsid w:val="009D562B"/>
    <w:rsid w:val="009D7FA3"/>
    <w:rsid w:val="009E216D"/>
    <w:rsid w:val="009E6283"/>
    <w:rsid w:val="009E63CA"/>
    <w:rsid w:val="009F34CB"/>
    <w:rsid w:val="009F487D"/>
    <w:rsid w:val="009F5F8A"/>
    <w:rsid w:val="009F7460"/>
    <w:rsid w:val="00A02221"/>
    <w:rsid w:val="00A03E44"/>
    <w:rsid w:val="00A075A8"/>
    <w:rsid w:val="00A10A7B"/>
    <w:rsid w:val="00A15F6A"/>
    <w:rsid w:val="00A30E5A"/>
    <w:rsid w:val="00A311C2"/>
    <w:rsid w:val="00A32233"/>
    <w:rsid w:val="00A36A24"/>
    <w:rsid w:val="00A376FB"/>
    <w:rsid w:val="00A40572"/>
    <w:rsid w:val="00A44926"/>
    <w:rsid w:val="00A45306"/>
    <w:rsid w:val="00A45D73"/>
    <w:rsid w:val="00A61D33"/>
    <w:rsid w:val="00A62F8C"/>
    <w:rsid w:val="00A64725"/>
    <w:rsid w:val="00A6666A"/>
    <w:rsid w:val="00A73490"/>
    <w:rsid w:val="00A760A2"/>
    <w:rsid w:val="00A819B6"/>
    <w:rsid w:val="00A91C8B"/>
    <w:rsid w:val="00A95824"/>
    <w:rsid w:val="00AB2EDC"/>
    <w:rsid w:val="00AB47F4"/>
    <w:rsid w:val="00AC136E"/>
    <w:rsid w:val="00AC1F6A"/>
    <w:rsid w:val="00AC413D"/>
    <w:rsid w:val="00AD3A9D"/>
    <w:rsid w:val="00AD6C8F"/>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2C69"/>
    <w:rsid w:val="00BB6C9A"/>
    <w:rsid w:val="00BC0594"/>
    <w:rsid w:val="00BC11FC"/>
    <w:rsid w:val="00BC1F54"/>
    <w:rsid w:val="00BC4C9D"/>
    <w:rsid w:val="00BC54FC"/>
    <w:rsid w:val="00BC6935"/>
    <w:rsid w:val="00BC694D"/>
    <w:rsid w:val="00BD2118"/>
    <w:rsid w:val="00BD5092"/>
    <w:rsid w:val="00BD5997"/>
    <w:rsid w:val="00BE6F50"/>
    <w:rsid w:val="00BF1BA3"/>
    <w:rsid w:val="00BF588D"/>
    <w:rsid w:val="00BF5B3E"/>
    <w:rsid w:val="00C01FD0"/>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0DEA"/>
    <w:rsid w:val="00C96DDA"/>
    <w:rsid w:val="00CA7F1F"/>
    <w:rsid w:val="00CB5D3E"/>
    <w:rsid w:val="00CC11BF"/>
    <w:rsid w:val="00CC4C46"/>
    <w:rsid w:val="00CC6AAB"/>
    <w:rsid w:val="00CC77FF"/>
    <w:rsid w:val="00CC7CF5"/>
    <w:rsid w:val="00CD60D6"/>
    <w:rsid w:val="00CE3C5A"/>
    <w:rsid w:val="00CE59C6"/>
    <w:rsid w:val="00CE7586"/>
    <w:rsid w:val="00D03659"/>
    <w:rsid w:val="00D03EDF"/>
    <w:rsid w:val="00D10DC0"/>
    <w:rsid w:val="00D11555"/>
    <w:rsid w:val="00D13D6D"/>
    <w:rsid w:val="00D16925"/>
    <w:rsid w:val="00D20C74"/>
    <w:rsid w:val="00D24FD7"/>
    <w:rsid w:val="00D25647"/>
    <w:rsid w:val="00D31191"/>
    <w:rsid w:val="00D34FE4"/>
    <w:rsid w:val="00D3669B"/>
    <w:rsid w:val="00D377A7"/>
    <w:rsid w:val="00D44C95"/>
    <w:rsid w:val="00D452A7"/>
    <w:rsid w:val="00D4584F"/>
    <w:rsid w:val="00D51C91"/>
    <w:rsid w:val="00D54725"/>
    <w:rsid w:val="00D559FF"/>
    <w:rsid w:val="00D62B8C"/>
    <w:rsid w:val="00D63276"/>
    <w:rsid w:val="00D66F39"/>
    <w:rsid w:val="00D84B36"/>
    <w:rsid w:val="00D85853"/>
    <w:rsid w:val="00D936A0"/>
    <w:rsid w:val="00D959D4"/>
    <w:rsid w:val="00D97162"/>
    <w:rsid w:val="00D97CE9"/>
    <w:rsid w:val="00DA18FD"/>
    <w:rsid w:val="00DA36E7"/>
    <w:rsid w:val="00DA4FC7"/>
    <w:rsid w:val="00DA550D"/>
    <w:rsid w:val="00DA7017"/>
    <w:rsid w:val="00DA7EE4"/>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7A15"/>
    <w:rsid w:val="00E4144C"/>
    <w:rsid w:val="00E44F84"/>
    <w:rsid w:val="00E463C6"/>
    <w:rsid w:val="00E46A9D"/>
    <w:rsid w:val="00E53121"/>
    <w:rsid w:val="00E5318E"/>
    <w:rsid w:val="00E53532"/>
    <w:rsid w:val="00E6034D"/>
    <w:rsid w:val="00E704F2"/>
    <w:rsid w:val="00E71967"/>
    <w:rsid w:val="00E74711"/>
    <w:rsid w:val="00E754B1"/>
    <w:rsid w:val="00E75B5D"/>
    <w:rsid w:val="00E801B5"/>
    <w:rsid w:val="00E83385"/>
    <w:rsid w:val="00E84001"/>
    <w:rsid w:val="00E86D11"/>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1294"/>
    <w:rsid w:val="00F2391C"/>
    <w:rsid w:val="00F31E30"/>
    <w:rsid w:val="00F3326F"/>
    <w:rsid w:val="00F34781"/>
    <w:rsid w:val="00F41A5D"/>
    <w:rsid w:val="00F470A2"/>
    <w:rsid w:val="00F50594"/>
    <w:rsid w:val="00F51F93"/>
    <w:rsid w:val="00F552E5"/>
    <w:rsid w:val="00F56AA8"/>
    <w:rsid w:val="00F67C91"/>
    <w:rsid w:val="00F723F9"/>
    <w:rsid w:val="00F82315"/>
    <w:rsid w:val="00F83D3C"/>
    <w:rsid w:val="00F840D6"/>
    <w:rsid w:val="00F8691C"/>
    <w:rsid w:val="00F900BE"/>
    <w:rsid w:val="00F92836"/>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AA"/>
    <w:rsid w:val="028F407C"/>
    <w:rsid w:val="02A0745C"/>
    <w:rsid w:val="02AE55E9"/>
    <w:rsid w:val="02C80459"/>
    <w:rsid w:val="03015719"/>
    <w:rsid w:val="030A119C"/>
    <w:rsid w:val="037D42D2"/>
    <w:rsid w:val="03C03826"/>
    <w:rsid w:val="04041910"/>
    <w:rsid w:val="040E4592"/>
    <w:rsid w:val="04620439"/>
    <w:rsid w:val="051554AC"/>
    <w:rsid w:val="05162DCF"/>
    <w:rsid w:val="058F7720"/>
    <w:rsid w:val="06231E4A"/>
    <w:rsid w:val="06840B3B"/>
    <w:rsid w:val="068723D9"/>
    <w:rsid w:val="06A75D00"/>
    <w:rsid w:val="070B3431"/>
    <w:rsid w:val="08053EFD"/>
    <w:rsid w:val="08144141"/>
    <w:rsid w:val="08591B53"/>
    <w:rsid w:val="08B21E29"/>
    <w:rsid w:val="08F157D6"/>
    <w:rsid w:val="09075A53"/>
    <w:rsid w:val="093F343F"/>
    <w:rsid w:val="09C3197A"/>
    <w:rsid w:val="09D647DF"/>
    <w:rsid w:val="0A0C4D82"/>
    <w:rsid w:val="0A281EEF"/>
    <w:rsid w:val="0A3B6154"/>
    <w:rsid w:val="0A917CCA"/>
    <w:rsid w:val="0AA417AC"/>
    <w:rsid w:val="0B796FFB"/>
    <w:rsid w:val="0B7B7935"/>
    <w:rsid w:val="0BC038D2"/>
    <w:rsid w:val="0BE5207C"/>
    <w:rsid w:val="0BFE4EEC"/>
    <w:rsid w:val="0C0544CC"/>
    <w:rsid w:val="0C9C64B3"/>
    <w:rsid w:val="0CA77331"/>
    <w:rsid w:val="0CAB702B"/>
    <w:rsid w:val="0CC55B89"/>
    <w:rsid w:val="0D350DE1"/>
    <w:rsid w:val="0D501777"/>
    <w:rsid w:val="0D611BD6"/>
    <w:rsid w:val="0D735465"/>
    <w:rsid w:val="0D771249"/>
    <w:rsid w:val="0DED346A"/>
    <w:rsid w:val="0E3914FE"/>
    <w:rsid w:val="0E8F4521"/>
    <w:rsid w:val="0EE54141"/>
    <w:rsid w:val="0EF10D38"/>
    <w:rsid w:val="0EF83E74"/>
    <w:rsid w:val="0F241091"/>
    <w:rsid w:val="0F29161B"/>
    <w:rsid w:val="0F8120BC"/>
    <w:rsid w:val="0F8B4658"/>
    <w:rsid w:val="0F985657"/>
    <w:rsid w:val="0FE25DEF"/>
    <w:rsid w:val="102869DB"/>
    <w:rsid w:val="10BC03C7"/>
    <w:rsid w:val="10D03F34"/>
    <w:rsid w:val="11294683"/>
    <w:rsid w:val="117401CE"/>
    <w:rsid w:val="118041DE"/>
    <w:rsid w:val="11D96D2F"/>
    <w:rsid w:val="125E784D"/>
    <w:rsid w:val="12C0114D"/>
    <w:rsid w:val="12C02EFB"/>
    <w:rsid w:val="130F4A87"/>
    <w:rsid w:val="138D17F9"/>
    <w:rsid w:val="14237C67"/>
    <w:rsid w:val="143D057B"/>
    <w:rsid w:val="14693EF4"/>
    <w:rsid w:val="14D24E71"/>
    <w:rsid w:val="14E804E7"/>
    <w:rsid w:val="151A3879"/>
    <w:rsid w:val="15674B2D"/>
    <w:rsid w:val="15A13C38"/>
    <w:rsid w:val="163C4F8E"/>
    <w:rsid w:val="166E2C6E"/>
    <w:rsid w:val="16917C74"/>
    <w:rsid w:val="16B60189"/>
    <w:rsid w:val="16B8147F"/>
    <w:rsid w:val="16CB3E87"/>
    <w:rsid w:val="16F07B27"/>
    <w:rsid w:val="16F969DB"/>
    <w:rsid w:val="1700420E"/>
    <w:rsid w:val="17146A2E"/>
    <w:rsid w:val="17606A5A"/>
    <w:rsid w:val="176D7D25"/>
    <w:rsid w:val="17C60E60"/>
    <w:rsid w:val="17D554A5"/>
    <w:rsid w:val="18221F62"/>
    <w:rsid w:val="18595ED3"/>
    <w:rsid w:val="18E72462"/>
    <w:rsid w:val="19754EE1"/>
    <w:rsid w:val="198343FB"/>
    <w:rsid w:val="198D4854"/>
    <w:rsid w:val="19981E2F"/>
    <w:rsid w:val="199D3F96"/>
    <w:rsid w:val="1AE14356"/>
    <w:rsid w:val="1AE54A0E"/>
    <w:rsid w:val="1AE833AF"/>
    <w:rsid w:val="1B0940FF"/>
    <w:rsid w:val="1B5B3CD7"/>
    <w:rsid w:val="1C27223D"/>
    <w:rsid w:val="1C72434F"/>
    <w:rsid w:val="1CAE64BA"/>
    <w:rsid w:val="1CD57C7B"/>
    <w:rsid w:val="1CD622FA"/>
    <w:rsid w:val="1CE36717"/>
    <w:rsid w:val="1D583653"/>
    <w:rsid w:val="1D8F11D2"/>
    <w:rsid w:val="1DE2466D"/>
    <w:rsid w:val="1E262080"/>
    <w:rsid w:val="1E7B6870"/>
    <w:rsid w:val="1EA43628"/>
    <w:rsid w:val="1EC13FE5"/>
    <w:rsid w:val="1F114ADE"/>
    <w:rsid w:val="1F4875E2"/>
    <w:rsid w:val="1F501AAA"/>
    <w:rsid w:val="1FBB33C8"/>
    <w:rsid w:val="1FF0173A"/>
    <w:rsid w:val="203D2BA3"/>
    <w:rsid w:val="205B0707"/>
    <w:rsid w:val="207A1985"/>
    <w:rsid w:val="20915ED7"/>
    <w:rsid w:val="20A0611A"/>
    <w:rsid w:val="20B16579"/>
    <w:rsid w:val="20E27B73"/>
    <w:rsid w:val="211762CF"/>
    <w:rsid w:val="21564CC5"/>
    <w:rsid w:val="21826735"/>
    <w:rsid w:val="218C669E"/>
    <w:rsid w:val="21F4671D"/>
    <w:rsid w:val="21F678A6"/>
    <w:rsid w:val="22351B45"/>
    <w:rsid w:val="22C5455D"/>
    <w:rsid w:val="22C62CF4"/>
    <w:rsid w:val="23451001"/>
    <w:rsid w:val="23A06120"/>
    <w:rsid w:val="241D2113"/>
    <w:rsid w:val="24667E33"/>
    <w:rsid w:val="247104F9"/>
    <w:rsid w:val="24782AD4"/>
    <w:rsid w:val="247B4A27"/>
    <w:rsid w:val="24DE1906"/>
    <w:rsid w:val="24F353B2"/>
    <w:rsid w:val="2559758D"/>
    <w:rsid w:val="259D70CC"/>
    <w:rsid w:val="260E093B"/>
    <w:rsid w:val="26D11723"/>
    <w:rsid w:val="26F21627"/>
    <w:rsid w:val="27027B2E"/>
    <w:rsid w:val="27027FD4"/>
    <w:rsid w:val="27082C6B"/>
    <w:rsid w:val="275060F6"/>
    <w:rsid w:val="277D71B5"/>
    <w:rsid w:val="27952750"/>
    <w:rsid w:val="27CB3585"/>
    <w:rsid w:val="280E0D54"/>
    <w:rsid w:val="28207F86"/>
    <w:rsid w:val="283A6E54"/>
    <w:rsid w:val="286E02B3"/>
    <w:rsid w:val="28773C04"/>
    <w:rsid w:val="28AC24C6"/>
    <w:rsid w:val="28B27332"/>
    <w:rsid w:val="28C8735A"/>
    <w:rsid w:val="28CD7B64"/>
    <w:rsid w:val="28DA73F5"/>
    <w:rsid w:val="28ED11D6"/>
    <w:rsid w:val="292329C4"/>
    <w:rsid w:val="29272709"/>
    <w:rsid w:val="29932000"/>
    <w:rsid w:val="29A712B9"/>
    <w:rsid w:val="29AE6B2F"/>
    <w:rsid w:val="29B449E4"/>
    <w:rsid w:val="29F55728"/>
    <w:rsid w:val="2A141CA3"/>
    <w:rsid w:val="2A286500"/>
    <w:rsid w:val="2A30050E"/>
    <w:rsid w:val="2A8E3487"/>
    <w:rsid w:val="2A9E4307"/>
    <w:rsid w:val="2AAE58D7"/>
    <w:rsid w:val="2ACD3FAF"/>
    <w:rsid w:val="2AF43C32"/>
    <w:rsid w:val="2AFE1A2C"/>
    <w:rsid w:val="2B015ADF"/>
    <w:rsid w:val="2B163BA8"/>
    <w:rsid w:val="2B4E2D46"/>
    <w:rsid w:val="2B5A21DE"/>
    <w:rsid w:val="2B7A0AA7"/>
    <w:rsid w:val="2C025EDA"/>
    <w:rsid w:val="2C1D2D14"/>
    <w:rsid w:val="2CFC2BFE"/>
    <w:rsid w:val="2D7357AD"/>
    <w:rsid w:val="2D742E08"/>
    <w:rsid w:val="2D855015"/>
    <w:rsid w:val="2DA90D03"/>
    <w:rsid w:val="2DE073F4"/>
    <w:rsid w:val="2DF13843"/>
    <w:rsid w:val="2DF225C7"/>
    <w:rsid w:val="2E12514F"/>
    <w:rsid w:val="2E421B72"/>
    <w:rsid w:val="2F195A15"/>
    <w:rsid w:val="2F642A08"/>
    <w:rsid w:val="2FC35462"/>
    <w:rsid w:val="2FC7487D"/>
    <w:rsid w:val="3091782D"/>
    <w:rsid w:val="30950EF3"/>
    <w:rsid w:val="30B17ECF"/>
    <w:rsid w:val="30CD2F5B"/>
    <w:rsid w:val="312955B3"/>
    <w:rsid w:val="314D028A"/>
    <w:rsid w:val="321E77E6"/>
    <w:rsid w:val="32780CA4"/>
    <w:rsid w:val="32BC3287"/>
    <w:rsid w:val="32DD31FD"/>
    <w:rsid w:val="33095B3D"/>
    <w:rsid w:val="33233306"/>
    <w:rsid w:val="339A2E9C"/>
    <w:rsid w:val="33BA151A"/>
    <w:rsid w:val="345F7433"/>
    <w:rsid w:val="3505165F"/>
    <w:rsid w:val="355530AA"/>
    <w:rsid w:val="358E07DF"/>
    <w:rsid w:val="35EB79DF"/>
    <w:rsid w:val="36383696"/>
    <w:rsid w:val="364631D7"/>
    <w:rsid w:val="36806379"/>
    <w:rsid w:val="368928C2"/>
    <w:rsid w:val="36E52680"/>
    <w:rsid w:val="371638DF"/>
    <w:rsid w:val="376A1FCD"/>
    <w:rsid w:val="37753A04"/>
    <w:rsid w:val="3776777C"/>
    <w:rsid w:val="377E4FAF"/>
    <w:rsid w:val="37850378"/>
    <w:rsid w:val="37BD420F"/>
    <w:rsid w:val="38F00B77"/>
    <w:rsid w:val="391F2D12"/>
    <w:rsid w:val="398345CC"/>
    <w:rsid w:val="39ED01CA"/>
    <w:rsid w:val="39FF1B87"/>
    <w:rsid w:val="3A2D43ED"/>
    <w:rsid w:val="3A571AE7"/>
    <w:rsid w:val="3A5D7BD1"/>
    <w:rsid w:val="3A79380C"/>
    <w:rsid w:val="3AB84E03"/>
    <w:rsid w:val="3B1F29B6"/>
    <w:rsid w:val="3B8D45DF"/>
    <w:rsid w:val="3B940D0C"/>
    <w:rsid w:val="3BCA5C37"/>
    <w:rsid w:val="3C236D17"/>
    <w:rsid w:val="3C391219"/>
    <w:rsid w:val="3C5C711F"/>
    <w:rsid w:val="3C8A61A4"/>
    <w:rsid w:val="3C964B49"/>
    <w:rsid w:val="3C9943D8"/>
    <w:rsid w:val="3CAD798A"/>
    <w:rsid w:val="3D1D2A82"/>
    <w:rsid w:val="3D5F6075"/>
    <w:rsid w:val="3D734E8A"/>
    <w:rsid w:val="3DD53747"/>
    <w:rsid w:val="3DF67891"/>
    <w:rsid w:val="3E18158D"/>
    <w:rsid w:val="3E1D38C4"/>
    <w:rsid w:val="3E5D51F2"/>
    <w:rsid w:val="3ECB49F2"/>
    <w:rsid w:val="3ED14C7B"/>
    <w:rsid w:val="3EDE6333"/>
    <w:rsid w:val="3F5B255F"/>
    <w:rsid w:val="3F6B1EDC"/>
    <w:rsid w:val="3FC217B1"/>
    <w:rsid w:val="3FFB43AD"/>
    <w:rsid w:val="40275AB8"/>
    <w:rsid w:val="402F5BFF"/>
    <w:rsid w:val="405829DE"/>
    <w:rsid w:val="40844CB8"/>
    <w:rsid w:val="408B24EB"/>
    <w:rsid w:val="40A36A84"/>
    <w:rsid w:val="40BA6F59"/>
    <w:rsid w:val="40DC5A18"/>
    <w:rsid w:val="423050F8"/>
    <w:rsid w:val="42385C98"/>
    <w:rsid w:val="428B16DD"/>
    <w:rsid w:val="42C7371B"/>
    <w:rsid w:val="42D02437"/>
    <w:rsid w:val="42F94AE0"/>
    <w:rsid w:val="434846C3"/>
    <w:rsid w:val="437377FC"/>
    <w:rsid w:val="4377703C"/>
    <w:rsid w:val="439A6EE9"/>
    <w:rsid w:val="43B50E83"/>
    <w:rsid w:val="43BC29BB"/>
    <w:rsid w:val="44202F4A"/>
    <w:rsid w:val="444B446B"/>
    <w:rsid w:val="44755AC2"/>
    <w:rsid w:val="44A50CAA"/>
    <w:rsid w:val="44D75CFE"/>
    <w:rsid w:val="45154A79"/>
    <w:rsid w:val="45231B23"/>
    <w:rsid w:val="45461087"/>
    <w:rsid w:val="454F6D22"/>
    <w:rsid w:val="455A248C"/>
    <w:rsid w:val="458A2D71"/>
    <w:rsid w:val="458E697F"/>
    <w:rsid w:val="459534C4"/>
    <w:rsid w:val="45A100BA"/>
    <w:rsid w:val="468C0D6B"/>
    <w:rsid w:val="47280A93"/>
    <w:rsid w:val="47337020"/>
    <w:rsid w:val="474D4056"/>
    <w:rsid w:val="476D6EF5"/>
    <w:rsid w:val="479C322F"/>
    <w:rsid w:val="47ED3A8B"/>
    <w:rsid w:val="482B7A7B"/>
    <w:rsid w:val="48586940"/>
    <w:rsid w:val="49873024"/>
    <w:rsid w:val="498D2E30"/>
    <w:rsid w:val="49A11F60"/>
    <w:rsid w:val="49CC7DFC"/>
    <w:rsid w:val="4A0155CC"/>
    <w:rsid w:val="4A335BCE"/>
    <w:rsid w:val="4A431F7F"/>
    <w:rsid w:val="4AD11442"/>
    <w:rsid w:val="4B596751"/>
    <w:rsid w:val="4BAC4FAF"/>
    <w:rsid w:val="4BC8467F"/>
    <w:rsid w:val="4BEA27BB"/>
    <w:rsid w:val="4CFE53E3"/>
    <w:rsid w:val="4D5B7C89"/>
    <w:rsid w:val="4D6C37E5"/>
    <w:rsid w:val="4DA22388"/>
    <w:rsid w:val="4DB3043D"/>
    <w:rsid w:val="4DD70B1D"/>
    <w:rsid w:val="4E0D453F"/>
    <w:rsid w:val="4E1B4533"/>
    <w:rsid w:val="4E8F31A6"/>
    <w:rsid w:val="4ED96B17"/>
    <w:rsid w:val="4EE26052"/>
    <w:rsid w:val="4F04178B"/>
    <w:rsid w:val="4F0A4599"/>
    <w:rsid w:val="4F9E636D"/>
    <w:rsid w:val="4FE63648"/>
    <w:rsid w:val="50142188"/>
    <w:rsid w:val="505F4453"/>
    <w:rsid w:val="50D30FD6"/>
    <w:rsid w:val="50D852D8"/>
    <w:rsid w:val="51905BB3"/>
    <w:rsid w:val="51EF5042"/>
    <w:rsid w:val="52075749"/>
    <w:rsid w:val="521C44FF"/>
    <w:rsid w:val="525A1D1D"/>
    <w:rsid w:val="52630BD1"/>
    <w:rsid w:val="531E2D4A"/>
    <w:rsid w:val="53773B5B"/>
    <w:rsid w:val="53EC64A0"/>
    <w:rsid w:val="54096788"/>
    <w:rsid w:val="54877ACD"/>
    <w:rsid w:val="54C53DC5"/>
    <w:rsid w:val="54EA7388"/>
    <w:rsid w:val="54F06565"/>
    <w:rsid w:val="55031D82"/>
    <w:rsid w:val="554F0427"/>
    <w:rsid w:val="557312C2"/>
    <w:rsid w:val="55BF6A67"/>
    <w:rsid w:val="55F25808"/>
    <w:rsid w:val="564203BE"/>
    <w:rsid w:val="566B274A"/>
    <w:rsid w:val="56B37004"/>
    <w:rsid w:val="56B91708"/>
    <w:rsid w:val="56C854A7"/>
    <w:rsid w:val="570D3802"/>
    <w:rsid w:val="572F5526"/>
    <w:rsid w:val="573F2EBF"/>
    <w:rsid w:val="57573E4D"/>
    <w:rsid w:val="57D8796C"/>
    <w:rsid w:val="57E24C8E"/>
    <w:rsid w:val="580544D9"/>
    <w:rsid w:val="58104D51"/>
    <w:rsid w:val="581A4BFA"/>
    <w:rsid w:val="587F7924"/>
    <w:rsid w:val="588C0756"/>
    <w:rsid w:val="58BA6D2D"/>
    <w:rsid w:val="59017667"/>
    <w:rsid w:val="59185336"/>
    <w:rsid w:val="592409DF"/>
    <w:rsid w:val="59633BAD"/>
    <w:rsid w:val="599975CF"/>
    <w:rsid w:val="59FB128F"/>
    <w:rsid w:val="59FE7432"/>
    <w:rsid w:val="5A04713E"/>
    <w:rsid w:val="5A5F4810"/>
    <w:rsid w:val="5B0E04AE"/>
    <w:rsid w:val="5B0E436F"/>
    <w:rsid w:val="5B0F11F3"/>
    <w:rsid w:val="5B286E5C"/>
    <w:rsid w:val="5B310151"/>
    <w:rsid w:val="5B3572FB"/>
    <w:rsid w:val="5B3B6561"/>
    <w:rsid w:val="5B4A50BF"/>
    <w:rsid w:val="5B9A03B8"/>
    <w:rsid w:val="5BE12FA3"/>
    <w:rsid w:val="5C4D6613"/>
    <w:rsid w:val="5C7659A5"/>
    <w:rsid w:val="5CA51665"/>
    <w:rsid w:val="5CD10E2D"/>
    <w:rsid w:val="5CFF3BED"/>
    <w:rsid w:val="5D320005"/>
    <w:rsid w:val="5D384590"/>
    <w:rsid w:val="5D8866EC"/>
    <w:rsid w:val="5D8B5480"/>
    <w:rsid w:val="5E221EA4"/>
    <w:rsid w:val="5E286051"/>
    <w:rsid w:val="5E5A7849"/>
    <w:rsid w:val="5E8C14B0"/>
    <w:rsid w:val="5EBE258C"/>
    <w:rsid w:val="5EBF421E"/>
    <w:rsid w:val="5ED910CD"/>
    <w:rsid w:val="5EED2465"/>
    <w:rsid w:val="5F096FA4"/>
    <w:rsid w:val="5F4C0C3F"/>
    <w:rsid w:val="5F6146EB"/>
    <w:rsid w:val="5FCD3F3D"/>
    <w:rsid w:val="603A7008"/>
    <w:rsid w:val="60B22ECB"/>
    <w:rsid w:val="61347A04"/>
    <w:rsid w:val="618D2305"/>
    <w:rsid w:val="61A42FB4"/>
    <w:rsid w:val="621E2D67"/>
    <w:rsid w:val="62373E29"/>
    <w:rsid w:val="62586279"/>
    <w:rsid w:val="629848C7"/>
    <w:rsid w:val="62B13874"/>
    <w:rsid w:val="62C01E93"/>
    <w:rsid w:val="630C0E11"/>
    <w:rsid w:val="63672753"/>
    <w:rsid w:val="63972DD1"/>
    <w:rsid w:val="63C67212"/>
    <w:rsid w:val="63FA5FE0"/>
    <w:rsid w:val="646937B4"/>
    <w:rsid w:val="649317EA"/>
    <w:rsid w:val="64BF74AD"/>
    <w:rsid w:val="64CE1249"/>
    <w:rsid w:val="651144BD"/>
    <w:rsid w:val="652274FC"/>
    <w:rsid w:val="6554084E"/>
    <w:rsid w:val="65D21085"/>
    <w:rsid w:val="65E62E7A"/>
    <w:rsid w:val="66743F27"/>
    <w:rsid w:val="66C739CD"/>
    <w:rsid w:val="66DB09CF"/>
    <w:rsid w:val="66EC7F6C"/>
    <w:rsid w:val="66FD119D"/>
    <w:rsid w:val="67287B59"/>
    <w:rsid w:val="6761038C"/>
    <w:rsid w:val="6762507E"/>
    <w:rsid w:val="67B57CC9"/>
    <w:rsid w:val="67BB5990"/>
    <w:rsid w:val="688357CB"/>
    <w:rsid w:val="68B27D65"/>
    <w:rsid w:val="69156FF4"/>
    <w:rsid w:val="69F452BC"/>
    <w:rsid w:val="6A37733C"/>
    <w:rsid w:val="6A6B466F"/>
    <w:rsid w:val="6AAD178D"/>
    <w:rsid w:val="6AD246EE"/>
    <w:rsid w:val="6B2A62D8"/>
    <w:rsid w:val="6B4F71B4"/>
    <w:rsid w:val="6BB40298"/>
    <w:rsid w:val="6BE627E7"/>
    <w:rsid w:val="6C2766C6"/>
    <w:rsid w:val="6C6A466A"/>
    <w:rsid w:val="6C7D68DC"/>
    <w:rsid w:val="6C946C78"/>
    <w:rsid w:val="6CC649E7"/>
    <w:rsid w:val="6CE40709"/>
    <w:rsid w:val="6CE626D3"/>
    <w:rsid w:val="6D06067F"/>
    <w:rsid w:val="6DA305C4"/>
    <w:rsid w:val="6DDA5CDD"/>
    <w:rsid w:val="6E105C5A"/>
    <w:rsid w:val="6E124509"/>
    <w:rsid w:val="6E162B44"/>
    <w:rsid w:val="6E1F5E9D"/>
    <w:rsid w:val="6E612D84"/>
    <w:rsid w:val="6EC801D0"/>
    <w:rsid w:val="6F5F71DE"/>
    <w:rsid w:val="6FBC4288"/>
    <w:rsid w:val="70BC3E77"/>
    <w:rsid w:val="70D535C3"/>
    <w:rsid w:val="70DD61B2"/>
    <w:rsid w:val="70F34B3D"/>
    <w:rsid w:val="7151758B"/>
    <w:rsid w:val="729C445C"/>
    <w:rsid w:val="7318171D"/>
    <w:rsid w:val="736507F6"/>
    <w:rsid w:val="738F5872"/>
    <w:rsid w:val="73A47784"/>
    <w:rsid w:val="7420488D"/>
    <w:rsid w:val="74DD63C6"/>
    <w:rsid w:val="74F30F4B"/>
    <w:rsid w:val="74FD02DE"/>
    <w:rsid w:val="751D3132"/>
    <w:rsid w:val="75470E99"/>
    <w:rsid w:val="763767F1"/>
    <w:rsid w:val="764861AD"/>
    <w:rsid w:val="766E2F60"/>
    <w:rsid w:val="77281627"/>
    <w:rsid w:val="772A5792"/>
    <w:rsid w:val="776E1C43"/>
    <w:rsid w:val="77732DB5"/>
    <w:rsid w:val="781B45E8"/>
    <w:rsid w:val="7843527A"/>
    <w:rsid w:val="78BE0AD8"/>
    <w:rsid w:val="78CD2873"/>
    <w:rsid w:val="78D930EC"/>
    <w:rsid w:val="790D22C6"/>
    <w:rsid w:val="792C51C7"/>
    <w:rsid w:val="79346574"/>
    <w:rsid w:val="79BC3831"/>
    <w:rsid w:val="79E166FC"/>
    <w:rsid w:val="7A146AD1"/>
    <w:rsid w:val="7A1545F8"/>
    <w:rsid w:val="7A391FFA"/>
    <w:rsid w:val="7A4B0B98"/>
    <w:rsid w:val="7A6171B2"/>
    <w:rsid w:val="7A637111"/>
    <w:rsid w:val="7AB76BC1"/>
    <w:rsid w:val="7AC73B44"/>
    <w:rsid w:val="7B1149A6"/>
    <w:rsid w:val="7B226FCC"/>
    <w:rsid w:val="7B4B6523"/>
    <w:rsid w:val="7C9C2DAE"/>
    <w:rsid w:val="7CBC0D5A"/>
    <w:rsid w:val="7CD67231"/>
    <w:rsid w:val="7CF32EBB"/>
    <w:rsid w:val="7D000522"/>
    <w:rsid w:val="7D630A43"/>
    <w:rsid w:val="7D637428"/>
    <w:rsid w:val="7D6457E7"/>
    <w:rsid w:val="7DBB7264"/>
    <w:rsid w:val="7E0E18F7"/>
    <w:rsid w:val="7E8848F2"/>
    <w:rsid w:val="7EA52C7F"/>
    <w:rsid w:val="7ED14F91"/>
    <w:rsid w:val="7EE6351F"/>
    <w:rsid w:val="7EF46ED2"/>
    <w:rsid w:val="7F2826D7"/>
    <w:rsid w:val="7F857B2A"/>
    <w:rsid w:val="7FAB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3"/>
    <w:uiPriority w:val="99"/>
    <w:qFormat/>
    <w:pPr>
      <w:autoSpaceDE w:val="0"/>
      <w:autoSpaceDN w:val="0"/>
      <w:adjustRightInd w:val="0"/>
      <w:ind w:right="-26"/>
      <w:jc w:val="center"/>
    </w:pPr>
    <w:rPr>
      <w:rFonts w:ascii="宋体" w:eastAsia="宋体"/>
      <w:b/>
      <w:bCs/>
      <w:sz w:val="84"/>
      <w:szCs w:val="84"/>
      <w:lang w:val="zh-CN"/>
    </w:rPr>
  </w:style>
  <w:style w:type="paragraph" w:styleId="a5">
    <w:name w:val="Body Text First Indent"/>
    <w:basedOn w:val="a0"/>
    <w:link w:val="Char"/>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customStyle="1" w:styleId="a1">
    <w:name w:val="模板正文"/>
    <w:basedOn w:val="a"/>
    <w:link w:val="Char0"/>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6">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7">
    <w:name w:val="caption"/>
    <w:basedOn w:val="a"/>
    <w:next w:val="a"/>
    <w:link w:val="Char1"/>
    <w:qFormat/>
    <w:pPr>
      <w:autoSpaceDE w:val="0"/>
      <w:autoSpaceDN w:val="0"/>
      <w:adjustRightInd w:val="0"/>
      <w:spacing w:before="152" w:after="160"/>
      <w:jc w:val="left"/>
    </w:pPr>
    <w:rPr>
      <w:rFonts w:ascii="Arial" w:eastAsia="黑体" w:hAnsi="Arial" w:cs="Arial"/>
    </w:rPr>
  </w:style>
  <w:style w:type="paragraph" w:styleId="a8">
    <w:name w:val="Document Map"/>
    <w:basedOn w:val="a"/>
    <w:link w:val="Char2"/>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9">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
    <w:link w:val="Char20"/>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b">
    <w:name w:val="Body Text Indent"/>
    <w:basedOn w:val="a"/>
    <w:link w:val="Char10"/>
    <w:qFormat/>
    <w:pPr>
      <w:ind w:leftChars="270" w:left="567"/>
    </w:pPr>
    <w:rPr>
      <w:rFonts w:ascii="Times New Roman" w:eastAsia="宋体" w:hAnsi="Times New Roman" w:cs="Times New Roman"/>
      <w:szCs w:val="20"/>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1"/>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2"/>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3"/>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a"/>
    <w:next w:val="aa"/>
    <w:link w:val="Char14"/>
    <w:uiPriority w:val="99"/>
    <w:qFormat/>
    <w:pPr>
      <w:autoSpaceDE w:val="0"/>
      <w:autoSpaceDN w:val="0"/>
      <w:adjustRightInd w:val="0"/>
    </w:pPr>
    <w:rPr>
      <w:rFonts w:ascii="宋体" w:eastAsia="宋体" w:hAnsi="Times New Roman" w:cs="Times New Roman"/>
      <w:b/>
      <w:bCs/>
      <w:kern w:val="0"/>
      <w:sz w:val="24"/>
      <w:szCs w:val="24"/>
    </w:rPr>
  </w:style>
  <w:style w:type="table" w:styleId="af5">
    <w:name w:val="Table Grid"/>
    <w:basedOn w:val="a3"/>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FollowedHyperlink"/>
    <w:uiPriority w:val="99"/>
    <w:unhideWhenUsed/>
    <w:qFormat/>
    <w:rPr>
      <w:color w:val="954F72"/>
      <w:u w:val="single"/>
    </w:rPr>
  </w:style>
  <w:style w:type="character" w:styleId="af9">
    <w:name w:val="Emphasis"/>
    <w:qFormat/>
    <w:rPr>
      <w:i/>
      <w:iCs/>
    </w:rPr>
  </w:style>
  <w:style w:type="character" w:styleId="afa">
    <w:name w:val="Hyperlink"/>
    <w:uiPriority w:val="99"/>
    <w:qFormat/>
    <w:rPr>
      <w:rFonts w:ascii="Arial" w:hAnsi="Arial" w:cs="Arial" w:hint="default"/>
      <w:color w:val="000000"/>
      <w:sz w:val="20"/>
      <w:szCs w:val="20"/>
      <w:u w:val="none"/>
    </w:rPr>
  </w:style>
  <w:style w:type="character" w:styleId="afb">
    <w:name w:val="annotation reference"/>
    <w:basedOn w:val="a2"/>
    <w:uiPriority w:val="99"/>
    <w:qFormat/>
    <w:rPr>
      <w:sz w:val="21"/>
      <w:szCs w:val="21"/>
    </w:rPr>
  </w:style>
  <w:style w:type="paragraph" w:customStyle="1" w:styleId="afc">
    <w:name w:val="文档正文"/>
    <w:basedOn w:val="a"/>
    <w:qFormat/>
    <w:pPr>
      <w:spacing w:line="360" w:lineRule="auto"/>
    </w:pPr>
    <w:rPr>
      <w:rFonts w:ascii="宋体" w:cs="Arial"/>
      <w:bCs/>
    </w:rPr>
  </w:style>
  <w:style w:type="paragraph" w:customStyle="1" w:styleId="afd">
    <w:name w:val="首行缩进"/>
    <w:basedOn w:val="a"/>
    <w:qFormat/>
    <w:pPr>
      <w:ind w:firstLineChars="200" w:firstLine="480"/>
    </w:pPr>
    <w:rPr>
      <w:lang w:val="zh-CN"/>
    </w:rPr>
  </w:style>
  <w:style w:type="character" w:customStyle="1" w:styleId="11">
    <w:name w:val="标题 1 字符"/>
    <w:basedOn w:val="a2"/>
    <w:qFormat/>
    <w:rPr>
      <w:b/>
      <w:bCs/>
      <w:kern w:val="44"/>
      <w:sz w:val="44"/>
      <w:szCs w:val="44"/>
    </w:rPr>
  </w:style>
  <w:style w:type="character" w:customStyle="1" w:styleId="2Char">
    <w:name w:val="标题 2 Char"/>
    <w:basedOn w:val="a2"/>
    <w:link w:val="2"/>
    <w:qFormat/>
    <w:rPr>
      <w:rFonts w:ascii="宋体" w:eastAsia="宋体" w:hAnsi="Calibri" w:cs="Times New Roman"/>
      <w:kern w:val="0"/>
      <w:sz w:val="24"/>
      <w:szCs w:val="24"/>
    </w:rPr>
  </w:style>
  <w:style w:type="character" w:customStyle="1" w:styleId="33">
    <w:name w:val="标题 3 字符"/>
    <w:basedOn w:val="a2"/>
    <w:qFormat/>
    <w:rPr>
      <w:b/>
      <w:bCs/>
      <w:sz w:val="32"/>
      <w:szCs w:val="32"/>
    </w:rPr>
  </w:style>
  <w:style w:type="character" w:customStyle="1" w:styleId="4Char1">
    <w:name w:val="标题 4 Char1"/>
    <w:basedOn w:val="a2"/>
    <w:link w:val="4"/>
    <w:uiPriority w:val="9"/>
    <w:qFormat/>
    <w:rPr>
      <w:rFonts w:ascii="Arial" w:eastAsia="黑体" w:hAnsi="Arial" w:cs="Times New Roman"/>
      <w:b/>
      <w:bCs/>
      <w:kern w:val="0"/>
      <w:sz w:val="28"/>
      <w:szCs w:val="28"/>
    </w:rPr>
  </w:style>
  <w:style w:type="character" w:customStyle="1" w:styleId="50">
    <w:name w:val="标题 5 字符"/>
    <w:basedOn w:val="a2"/>
    <w:uiPriority w:val="9"/>
    <w:qFormat/>
    <w:rPr>
      <w:b/>
      <w:bCs/>
      <w:sz w:val="28"/>
      <w:szCs w:val="28"/>
    </w:rPr>
  </w:style>
  <w:style w:type="character" w:customStyle="1" w:styleId="60">
    <w:name w:val="标题 6 字符"/>
    <w:basedOn w:val="a2"/>
    <w:qFormat/>
    <w:rPr>
      <w:rFonts w:asciiTheme="majorHAnsi" w:eastAsiaTheme="majorEastAsia" w:hAnsiTheme="majorHAnsi" w:cstheme="majorBidi"/>
      <w:b/>
      <w:bCs/>
      <w:sz w:val="24"/>
      <w:szCs w:val="24"/>
    </w:rPr>
  </w:style>
  <w:style w:type="character" w:customStyle="1" w:styleId="7Char">
    <w:name w:val="标题 7 Char"/>
    <w:basedOn w:val="a2"/>
    <w:link w:val="7"/>
    <w:uiPriority w:val="9"/>
    <w:qFormat/>
    <w:rPr>
      <w:rFonts w:ascii="Times New Roman" w:eastAsia="黑体" w:hAnsi="Calibri" w:cs="Times New Roman"/>
      <w:b/>
      <w:bCs/>
      <w:kern w:val="0"/>
      <w:sz w:val="28"/>
      <w:szCs w:val="24"/>
    </w:rPr>
  </w:style>
  <w:style w:type="character" w:customStyle="1" w:styleId="8Char">
    <w:name w:val="标题 8 Char"/>
    <w:basedOn w:val="a2"/>
    <w:link w:val="8"/>
    <w:uiPriority w:val="9"/>
    <w:qFormat/>
    <w:rPr>
      <w:rFonts w:ascii="Times New Roman" w:eastAsia="黑体" w:hAnsi="Calibri" w:cs="Times New Roman"/>
      <w:b/>
      <w:kern w:val="0"/>
      <w:sz w:val="28"/>
      <w:szCs w:val="24"/>
    </w:rPr>
  </w:style>
  <w:style w:type="character" w:customStyle="1" w:styleId="9Char">
    <w:name w:val="标题 9 Char"/>
    <w:basedOn w:val="a2"/>
    <w:link w:val="9"/>
    <w:uiPriority w:val="9"/>
    <w:qFormat/>
    <w:rPr>
      <w:rFonts w:ascii="Times New Roman" w:eastAsia="黑体" w:hAnsi="Calibri" w:cs="Times New Roman"/>
      <w:b/>
      <w:kern w:val="0"/>
      <w:sz w:val="28"/>
      <w:szCs w:val="24"/>
    </w:rPr>
  </w:style>
  <w:style w:type="character" w:customStyle="1" w:styleId="afe">
    <w:name w:val="正文文本缩进 字符"/>
    <w:qFormat/>
    <w:rPr>
      <w:rFonts w:ascii="Times New Roman" w:eastAsia="宋体" w:hAnsi="Times New Roman" w:cs="Times New Roman"/>
      <w:szCs w:val="20"/>
    </w:rPr>
  </w:style>
  <w:style w:type="character" w:customStyle="1" w:styleId="Char5">
    <w:name w:val="普通(网站) Char"/>
    <w:qFormat/>
    <w:locked/>
    <w:rPr>
      <w:rFonts w:ascii="宋体" w:hAnsi="宋体"/>
      <w:sz w:val="15"/>
      <w:szCs w:val="15"/>
    </w:rPr>
  </w:style>
  <w:style w:type="character" w:customStyle="1" w:styleId="Char4">
    <w:name w:val="标题 Char"/>
    <w:link w:val="af3"/>
    <w:uiPriority w:val="10"/>
    <w:qFormat/>
    <w:rPr>
      <w:rFonts w:ascii="等线 Light" w:eastAsia="仿宋" w:hAnsi="等线 Light"/>
      <w:b/>
      <w:bCs/>
      <w:sz w:val="28"/>
      <w:szCs w:val="32"/>
    </w:rPr>
  </w:style>
  <w:style w:type="character" w:customStyle="1" w:styleId="Char6">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7">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f">
    <w:name w:val="批注文字 字符"/>
    <w:uiPriority w:val="99"/>
    <w:semiHidden/>
    <w:qFormat/>
    <w:rPr>
      <w:rFonts w:ascii="Times New Roman" w:hAnsi="Times New Roman"/>
      <w:kern w:val="2"/>
      <w:sz w:val="24"/>
      <w:szCs w:val="24"/>
    </w:rPr>
  </w:style>
  <w:style w:type="character" w:customStyle="1" w:styleId="Char8">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f0">
    <w:name w:val="标书正文 字符"/>
    <w:link w:val="aff1"/>
    <w:qFormat/>
    <w:rPr>
      <w:rFonts w:ascii="Calibri" w:eastAsia="仿宋" w:hAnsi="Calibri"/>
      <w:sz w:val="24"/>
      <w:szCs w:val="21"/>
    </w:rPr>
  </w:style>
  <w:style w:type="paragraph" w:customStyle="1" w:styleId="aff1">
    <w:name w:val="标书正文"/>
    <w:basedOn w:val="a"/>
    <w:link w:val="aff0"/>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2">
    <w:name w:val="正文文本 字符"/>
    <w:uiPriority w:val="99"/>
    <w:semiHidden/>
    <w:qFormat/>
    <w:rPr>
      <w:rFonts w:ascii="Times New Roman" w:hAnsi="Times New Roman"/>
      <w:kern w:val="2"/>
      <w:sz w:val="24"/>
      <w:szCs w:val="24"/>
    </w:rPr>
  </w:style>
  <w:style w:type="character" w:customStyle="1" w:styleId="Char9">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2">
    <w:name w:val="页脚 Char2"/>
    <w:link w:val="af"/>
    <w:uiPriority w:val="99"/>
    <w:qFormat/>
    <w:rPr>
      <w:rFonts w:ascii="宋体" w:eastAsia="宋体"/>
      <w:sz w:val="18"/>
      <w:szCs w:val="18"/>
    </w:rPr>
  </w:style>
  <w:style w:type="character" w:customStyle="1" w:styleId="Chara">
    <w:name w:val="吉奥正文 Char"/>
    <w:link w:val="aff3"/>
    <w:qFormat/>
    <w:locked/>
    <w:rPr>
      <w:rFonts w:eastAsia="仿宋_GB2312"/>
      <w:sz w:val="28"/>
    </w:rPr>
  </w:style>
  <w:style w:type="paragraph" w:customStyle="1" w:styleId="aff3">
    <w:name w:val="吉奥正文"/>
    <w:basedOn w:val="a"/>
    <w:link w:val="Chara"/>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4">
    <w:name w:val="标题 字符"/>
    <w:uiPriority w:val="10"/>
    <w:qFormat/>
    <w:rPr>
      <w:rFonts w:ascii="Cambria" w:eastAsia="宋体" w:hAnsi="Cambria" w:cs="Times New Roman"/>
      <w:b/>
      <w:bCs/>
      <w:kern w:val="0"/>
      <w:sz w:val="32"/>
      <w:szCs w:val="32"/>
      <w:lang w:val="en-US" w:eastAsia="zh-CN"/>
    </w:rPr>
  </w:style>
  <w:style w:type="character" w:customStyle="1" w:styleId="Char1">
    <w:name w:val="题注 Char"/>
    <w:link w:val="a7"/>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b"/>
    <w:qFormat/>
    <w:rPr>
      <w:rFonts w:ascii="Times New Roman" w:eastAsia="宋体" w:hAnsi="Times New Roman" w:cs="Times New Roman"/>
      <w:szCs w:val="20"/>
    </w:rPr>
  </w:style>
  <w:style w:type="character" w:customStyle="1" w:styleId="Char13">
    <w:name w:val="普通(网站) Char1"/>
    <w:link w:val="af2"/>
    <w:qFormat/>
    <w:locked/>
    <w:rPr>
      <w:rFonts w:ascii="宋体" w:hAnsi="宋体"/>
      <w:sz w:val="15"/>
      <w:szCs w:val="15"/>
    </w:rPr>
  </w:style>
  <w:style w:type="character" w:customStyle="1" w:styleId="Char0">
    <w:name w:val="模板正文 Char"/>
    <w:link w:val="a1"/>
    <w:qFormat/>
    <w:rPr>
      <w:rFonts w:ascii="宋体" w:eastAsia="仿宋"/>
      <w:sz w:val="24"/>
      <w:szCs w:val="21"/>
    </w:rPr>
  </w:style>
  <w:style w:type="character" w:customStyle="1" w:styleId="Charb">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4">
    <w:name w:val="正文文本 Char2"/>
    <w:uiPriority w:val="99"/>
    <w:qFormat/>
    <w:rPr>
      <w:rFonts w:ascii="宋体" w:eastAsia="宋体"/>
      <w:b/>
      <w:bCs/>
      <w:sz w:val="84"/>
      <w:szCs w:val="84"/>
      <w:lang w:val="zh-CN"/>
    </w:rPr>
  </w:style>
  <w:style w:type="character" w:customStyle="1" w:styleId="Char21">
    <w:name w:val="纯文本 Char2"/>
    <w:link w:val="ac"/>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c">
    <w:name w:val="表头文字 Char"/>
    <w:link w:val="aff5"/>
    <w:qFormat/>
    <w:rPr>
      <w:rFonts w:eastAsia="仿宋_GB2312"/>
      <w:b/>
      <w:sz w:val="28"/>
      <w:szCs w:val="21"/>
    </w:rPr>
  </w:style>
  <w:style w:type="paragraph" w:customStyle="1" w:styleId="aff5">
    <w:name w:val="表头文字"/>
    <w:basedOn w:val="a"/>
    <w:link w:val="Charc"/>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6">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2">
    <w:name w:val="文档结构图 Char"/>
    <w:link w:val="a8"/>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0"/>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3">
    <w:name w:val="页眉 Char2"/>
    <w:link w:val="af0"/>
    <w:uiPriority w:val="99"/>
    <w:qFormat/>
    <w:rPr>
      <w:rFonts w:ascii="宋体" w:eastAsia="宋体"/>
      <w:sz w:val="18"/>
      <w:szCs w:val="18"/>
    </w:rPr>
  </w:style>
  <w:style w:type="character" w:customStyle="1" w:styleId="Chard">
    <w:name w:val="表格文字 Char"/>
    <w:link w:val="aff7"/>
    <w:qFormat/>
    <w:rPr>
      <w:rFonts w:eastAsia="仿宋_GB2312"/>
      <w:sz w:val="28"/>
      <w:szCs w:val="24"/>
    </w:rPr>
  </w:style>
  <w:style w:type="paragraph" w:customStyle="1" w:styleId="aff7">
    <w:name w:val="表格文字"/>
    <w:basedOn w:val="a"/>
    <w:link w:val="Chard"/>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e">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
    <w:name w:val="列出段落 Char"/>
    <w:link w:val="aff8"/>
    <w:uiPriority w:val="34"/>
    <w:qFormat/>
    <w:rPr>
      <w:kern w:val="2"/>
      <w:sz w:val="21"/>
      <w:szCs w:val="22"/>
    </w:rPr>
  </w:style>
  <w:style w:type="paragraph" w:styleId="aff8">
    <w:name w:val="List Paragraph"/>
    <w:basedOn w:val="a"/>
    <w:link w:val="Charf"/>
    <w:uiPriority w:val="34"/>
    <w:qFormat/>
    <w:pPr>
      <w:ind w:firstLineChars="200" w:firstLine="420"/>
    </w:pPr>
  </w:style>
  <w:style w:type="character" w:customStyle="1" w:styleId="Charf0">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9">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1">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2">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3">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a">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8"/>
    <w:uiPriority w:val="34"/>
    <w:qFormat/>
    <w:pPr>
      <w:spacing w:line="360" w:lineRule="auto"/>
      <w:ind w:firstLineChars="200" w:firstLine="420"/>
    </w:pPr>
    <w:rPr>
      <w:rFonts w:ascii="Calibri" w:eastAsia="宋体" w:hAnsi="Calibri" w:cs="Times New Roman"/>
    </w:rPr>
  </w:style>
  <w:style w:type="character" w:customStyle="1" w:styleId="40">
    <w:name w:val="纯文本 字符4"/>
    <w:basedOn w:val="a2"/>
    <w:uiPriority w:val="99"/>
    <w:semiHidden/>
    <w:qFormat/>
    <w:rPr>
      <w:rFonts w:asciiTheme="minorEastAsia" w:hAnsi="Courier New" w:cs="Courier New"/>
    </w:rPr>
  </w:style>
  <w:style w:type="character" w:customStyle="1" w:styleId="Char20">
    <w:name w:val="批注文字 Char2"/>
    <w:basedOn w:val="a2"/>
    <w:link w:val="aa"/>
    <w:uiPriority w:val="99"/>
    <w:semiHidden/>
    <w:qFormat/>
  </w:style>
  <w:style w:type="character" w:customStyle="1" w:styleId="27">
    <w:name w:val="批注主题 字符2"/>
    <w:basedOn w:val="Char20"/>
    <w:uiPriority w:val="99"/>
    <w:semiHidden/>
    <w:qFormat/>
    <w:rPr>
      <w:b/>
      <w:bCs/>
    </w:rPr>
  </w:style>
  <w:style w:type="character" w:customStyle="1" w:styleId="37">
    <w:name w:val="标题 字符3"/>
    <w:basedOn w:val="a2"/>
    <w:uiPriority w:val="10"/>
    <w:qFormat/>
    <w:rPr>
      <w:rFonts w:asciiTheme="majorHAnsi" w:eastAsiaTheme="majorEastAsia" w:hAnsiTheme="majorHAnsi" w:cstheme="majorBidi"/>
      <w:b/>
      <w:bCs/>
      <w:sz w:val="32"/>
      <w:szCs w:val="32"/>
    </w:rPr>
  </w:style>
  <w:style w:type="character" w:customStyle="1" w:styleId="38">
    <w:name w:val="正文文本缩进 字符3"/>
    <w:basedOn w:val="a2"/>
    <w:uiPriority w:val="99"/>
    <w:semiHidden/>
    <w:qFormat/>
  </w:style>
  <w:style w:type="character" w:customStyle="1" w:styleId="41">
    <w:name w:val="正文文本 字符4"/>
    <w:basedOn w:val="a2"/>
    <w:uiPriority w:val="99"/>
    <w:semiHidden/>
    <w:qFormat/>
  </w:style>
  <w:style w:type="character" w:customStyle="1" w:styleId="320">
    <w:name w:val="正文文本缩进 3 字符2"/>
    <w:basedOn w:val="a2"/>
    <w:uiPriority w:val="99"/>
    <w:semiHidden/>
    <w:qFormat/>
    <w:rPr>
      <w:sz w:val="16"/>
      <w:szCs w:val="16"/>
    </w:rPr>
  </w:style>
  <w:style w:type="character" w:customStyle="1" w:styleId="28">
    <w:name w:val="页眉 字符2"/>
    <w:basedOn w:val="a2"/>
    <w:uiPriority w:val="99"/>
    <w:semiHidden/>
    <w:qFormat/>
    <w:rPr>
      <w:sz w:val="18"/>
      <w:szCs w:val="18"/>
    </w:rPr>
  </w:style>
  <w:style w:type="character" w:customStyle="1" w:styleId="29">
    <w:name w:val="批注框文本 字符2"/>
    <w:basedOn w:val="a2"/>
    <w:uiPriority w:val="99"/>
    <w:semiHidden/>
    <w:qFormat/>
    <w:rPr>
      <w:sz w:val="18"/>
      <w:szCs w:val="18"/>
    </w:rPr>
  </w:style>
  <w:style w:type="character" w:customStyle="1" w:styleId="HTML2">
    <w:name w:val="HTML 预设格式 字符2"/>
    <w:basedOn w:val="a2"/>
    <w:uiPriority w:val="99"/>
    <w:semiHidden/>
    <w:qFormat/>
    <w:rPr>
      <w:rFonts w:ascii="Courier New" w:hAnsi="Courier New" w:cs="Courier New"/>
      <w:sz w:val="20"/>
      <w:szCs w:val="20"/>
    </w:rPr>
  </w:style>
  <w:style w:type="character" w:customStyle="1" w:styleId="2a">
    <w:name w:val="页脚 字符2"/>
    <w:basedOn w:val="a2"/>
    <w:uiPriority w:val="99"/>
    <w:semiHidden/>
    <w:qFormat/>
    <w:rPr>
      <w:sz w:val="18"/>
      <w:szCs w:val="18"/>
    </w:rPr>
  </w:style>
  <w:style w:type="character" w:customStyle="1" w:styleId="220">
    <w:name w:val="正文文本缩进 2 字符2"/>
    <w:basedOn w:val="a2"/>
    <w:uiPriority w:val="99"/>
    <w:semiHidden/>
    <w:qFormat/>
  </w:style>
  <w:style w:type="character" w:customStyle="1" w:styleId="321">
    <w:name w:val="正文文本 3 字符2"/>
    <w:basedOn w:val="a2"/>
    <w:uiPriority w:val="99"/>
    <w:semiHidden/>
    <w:qFormat/>
    <w:rPr>
      <w:sz w:val="16"/>
      <w:szCs w:val="16"/>
    </w:rPr>
  </w:style>
  <w:style w:type="character" w:customStyle="1" w:styleId="221">
    <w:name w:val="正文文本 2 字符2"/>
    <w:basedOn w:val="a2"/>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2"/>
    <w:uiPriority w:val="99"/>
    <w:semiHidden/>
    <w:qFormat/>
    <w:rPr>
      <w:rFonts w:ascii="Microsoft YaHei UI" w:eastAsia="Microsoft YaHei UI"/>
      <w:sz w:val="18"/>
      <w:szCs w:val="18"/>
    </w:rPr>
  </w:style>
  <w:style w:type="character" w:customStyle="1" w:styleId="2c">
    <w:name w:val="日期 字符2"/>
    <w:basedOn w:val="a2"/>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b">
    <w:name w:val="图/图注"/>
    <w:basedOn w:val="a1"/>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c">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4">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8"/>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d">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e">
    <w:name w:val="表格文字居中"/>
    <w:basedOn w:val="aff7"/>
    <w:qFormat/>
    <w:pPr>
      <w:jc w:val="center"/>
    </w:pPr>
    <w:rPr>
      <w:rFonts w:cs="宋体"/>
      <w:szCs w:val="20"/>
    </w:rPr>
  </w:style>
  <w:style w:type="paragraph" w:customStyle="1" w:styleId="42">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f">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
    <w:name w:val="正文首行缩进 Char"/>
    <w:basedOn w:val="Char3"/>
    <w:link w:val="a5"/>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150">
    <w:name w:val="样式 宋体 行距: 1.5 倍行距"/>
    <w:basedOn w:val="a"/>
    <w:qFormat/>
    <w:pPr>
      <w:autoSpaceDE w:val="0"/>
      <w:autoSpaceDN w:val="0"/>
      <w:adjustRightInd w:val="0"/>
      <w:jc w:val="center"/>
    </w:pPr>
    <w:rPr>
      <w:rFonts w:ascii="Times New Roman" w:eastAsia="宋体" w:hAnsi="Times New Roman" w:cs="Times New Roman"/>
      <w:b/>
      <w:kern w:val="0"/>
      <w:sz w:val="24"/>
      <w:szCs w:val="24"/>
    </w:rPr>
  </w:style>
  <w:style w:type="paragraph" w:customStyle="1" w:styleId="39">
    <w:name w:val="修订3"/>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3"/>
    <w:uiPriority w:val="99"/>
    <w:qFormat/>
    <w:pPr>
      <w:autoSpaceDE w:val="0"/>
      <w:autoSpaceDN w:val="0"/>
      <w:adjustRightInd w:val="0"/>
      <w:ind w:right="-26"/>
      <w:jc w:val="center"/>
    </w:pPr>
    <w:rPr>
      <w:rFonts w:ascii="宋体" w:eastAsia="宋体"/>
      <w:b/>
      <w:bCs/>
      <w:sz w:val="84"/>
      <w:szCs w:val="84"/>
      <w:lang w:val="zh-CN"/>
    </w:rPr>
  </w:style>
  <w:style w:type="paragraph" w:styleId="a5">
    <w:name w:val="Body Text First Indent"/>
    <w:basedOn w:val="a0"/>
    <w:link w:val="Char"/>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customStyle="1" w:styleId="a1">
    <w:name w:val="模板正文"/>
    <w:basedOn w:val="a"/>
    <w:link w:val="Char0"/>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6">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7">
    <w:name w:val="caption"/>
    <w:basedOn w:val="a"/>
    <w:next w:val="a"/>
    <w:link w:val="Char1"/>
    <w:qFormat/>
    <w:pPr>
      <w:autoSpaceDE w:val="0"/>
      <w:autoSpaceDN w:val="0"/>
      <w:adjustRightInd w:val="0"/>
      <w:spacing w:before="152" w:after="160"/>
      <w:jc w:val="left"/>
    </w:pPr>
    <w:rPr>
      <w:rFonts w:ascii="Arial" w:eastAsia="黑体" w:hAnsi="Arial" w:cs="Arial"/>
    </w:rPr>
  </w:style>
  <w:style w:type="paragraph" w:styleId="a8">
    <w:name w:val="Document Map"/>
    <w:basedOn w:val="a"/>
    <w:link w:val="Char2"/>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9">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
    <w:link w:val="Char20"/>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b">
    <w:name w:val="Body Text Indent"/>
    <w:basedOn w:val="a"/>
    <w:link w:val="Char10"/>
    <w:qFormat/>
    <w:pPr>
      <w:ind w:leftChars="270" w:left="567"/>
    </w:pPr>
    <w:rPr>
      <w:rFonts w:ascii="Times New Roman" w:eastAsia="宋体" w:hAnsi="Times New Roman" w:cs="Times New Roman"/>
      <w:szCs w:val="20"/>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1"/>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2"/>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3"/>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a"/>
    <w:next w:val="aa"/>
    <w:link w:val="Char14"/>
    <w:uiPriority w:val="99"/>
    <w:qFormat/>
    <w:pPr>
      <w:autoSpaceDE w:val="0"/>
      <w:autoSpaceDN w:val="0"/>
      <w:adjustRightInd w:val="0"/>
    </w:pPr>
    <w:rPr>
      <w:rFonts w:ascii="宋体" w:eastAsia="宋体" w:hAnsi="Times New Roman" w:cs="Times New Roman"/>
      <w:b/>
      <w:bCs/>
      <w:kern w:val="0"/>
      <w:sz w:val="24"/>
      <w:szCs w:val="24"/>
    </w:rPr>
  </w:style>
  <w:style w:type="table" w:styleId="af5">
    <w:name w:val="Table Grid"/>
    <w:basedOn w:val="a3"/>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FollowedHyperlink"/>
    <w:uiPriority w:val="99"/>
    <w:unhideWhenUsed/>
    <w:qFormat/>
    <w:rPr>
      <w:color w:val="954F72"/>
      <w:u w:val="single"/>
    </w:rPr>
  </w:style>
  <w:style w:type="character" w:styleId="af9">
    <w:name w:val="Emphasis"/>
    <w:qFormat/>
    <w:rPr>
      <w:i/>
      <w:iCs/>
    </w:rPr>
  </w:style>
  <w:style w:type="character" w:styleId="afa">
    <w:name w:val="Hyperlink"/>
    <w:uiPriority w:val="99"/>
    <w:qFormat/>
    <w:rPr>
      <w:rFonts w:ascii="Arial" w:hAnsi="Arial" w:cs="Arial" w:hint="default"/>
      <w:color w:val="000000"/>
      <w:sz w:val="20"/>
      <w:szCs w:val="20"/>
      <w:u w:val="none"/>
    </w:rPr>
  </w:style>
  <w:style w:type="character" w:styleId="afb">
    <w:name w:val="annotation reference"/>
    <w:basedOn w:val="a2"/>
    <w:uiPriority w:val="99"/>
    <w:qFormat/>
    <w:rPr>
      <w:sz w:val="21"/>
      <w:szCs w:val="21"/>
    </w:rPr>
  </w:style>
  <w:style w:type="paragraph" w:customStyle="1" w:styleId="afc">
    <w:name w:val="文档正文"/>
    <w:basedOn w:val="a"/>
    <w:qFormat/>
    <w:pPr>
      <w:spacing w:line="360" w:lineRule="auto"/>
    </w:pPr>
    <w:rPr>
      <w:rFonts w:ascii="宋体" w:cs="Arial"/>
      <w:bCs/>
    </w:rPr>
  </w:style>
  <w:style w:type="paragraph" w:customStyle="1" w:styleId="afd">
    <w:name w:val="首行缩进"/>
    <w:basedOn w:val="a"/>
    <w:qFormat/>
    <w:pPr>
      <w:ind w:firstLineChars="200" w:firstLine="480"/>
    </w:pPr>
    <w:rPr>
      <w:lang w:val="zh-CN"/>
    </w:rPr>
  </w:style>
  <w:style w:type="character" w:customStyle="1" w:styleId="11">
    <w:name w:val="标题 1 字符"/>
    <w:basedOn w:val="a2"/>
    <w:qFormat/>
    <w:rPr>
      <w:b/>
      <w:bCs/>
      <w:kern w:val="44"/>
      <w:sz w:val="44"/>
      <w:szCs w:val="44"/>
    </w:rPr>
  </w:style>
  <w:style w:type="character" w:customStyle="1" w:styleId="2Char">
    <w:name w:val="标题 2 Char"/>
    <w:basedOn w:val="a2"/>
    <w:link w:val="2"/>
    <w:qFormat/>
    <w:rPr>
      <w:rFonts w:ascii="宋体" w:eastAsia="宋体" w:hAnsi="Calibri" w:cs="Times New Roman"/>
      <w:kern w:val="0"/>
      <w:sz w:val="24"/>
      <w:szCs w:val="24"/>
    </w:rPr>
  </w:style>
  <w:style w:type="character" w:customStyle="1" w:styleId="33">
    <w:name w:val="标题 3 字符"/>
    <w:basedOn w:val="a2"/>
    <w:qFormat/>
    <w:rPr>
      <w:b/>
      <w:bCs/>
      <w:sz w:val="32"/>
      <w:szCs w:val="32"/>
    </w:rPr>
  </w:style>
  <w:style w:type="character" w:customStyle="1" w:styleId="4Char1">
    <w:name w:val="标题 4 Char1"/>
    <w:basedOn w:val="a2"/>
    <w:link w:val="4"/>
    <w:uiPriority w:val="9"/>
    <w:qFormat/>
    <w:rPr>
      <w:rFonts w:ascii="Arial" w:eastAsia="黑体" w:hAnsi="Arial" w:cs="Times New Roman"/>
      <w:b/>
      <w:bCs/>
      <w:kern w:val="0"/>
      <w:sz w:val="28"/>
      <w:szCs w:val="28"/>
    </w:rPr>
  </w:style>
  <w:style w:type="character" w:customStyle="1" w:styleId="50">
    <w:name w:val="标题 5 字符"/>
    <w:basedOn w:val="a2"/>
    <w:uiPriority w:val="9"/>
    <w:qFormat/>
    <w:rPr>
      <w:b/>
      <w:bCs/>
      <w:sz w:val="28"/>
      <w:szCs w:val="28"/>
    </w:rPr>
  </w:style>
  <w:style w:type="character" w:customStyle="1" w:styleId="60">
    <w:name w:val="标题 6 字符"/>
    <w:basedOn w:val="a2"/>
    <w:qFormat/>
    <w:rPr>
      <w:rFonts w:asciiTheme="majorHAnsi" w:eastAsiaTheme="majorEastAsia" w:hAnsiTheme="majorHAnsi" w:cstheme="majorBidi"/>
      <w:b/>
      <w:bCs/>
      <w:sz w:val="24"/>
      <w:szCs w:val="24"/>
    </w:rPr>
  </w:style>
  <w:style w:type="character" w:customStyle="1" w:styleId="7Char">
    <w:name w:val="标题 7 Char"/>
    <w:basedOn w:val="a2"/>
    <w:link w:val="7"/>
    <w:uiPriority w:val="9"/>
    <w:qFormat/>
    <w:rPr>
      <w:rFonts w:ascii="Times New Roman" w:eastAsia="黑体" w:hAnsi="Calibri" w:cs="Times New Roman"/>
      <w:b/>
      <w:bCs/>
      <w:kern w:val="0"/>
      <w:sz w:val="28"/>
      <w:szCs w:val="24"/>
    </w:rPr>
  </w:style>
  <w:style w:type="character" w:customStyle="1" w:styleId="8Char">
    <w:name w:val="标题 8 Char"/>
    <w:basedOn w:val="a2"/>
    <w:link w:val="8"/>
    <w:uiPriority w:val="9"/>
    <w:qFormat/>
    <w:rPr>
      <w:rFonts w:ascii="Times New Roman" w:eastAsia="黑体" w:hAnsi="Calibri" w:cs="Times New Roman"/>
      <w:b/>
      <w:kern w:val="0"/>
      <w:sz w:val="28"/>
      <w:szCs w:val="24"/>
    </w:rPr>
  </w:style>
  <w:style w:type="character" w:customStyle="1" w:styleId="9Char">
    <w:name w:val="标题 9 Char"/>
    <w:basedOn w:val="a2"/>
    <w:link w:val="9"/>
    <w:uiPriority w:val="9"/>
    <w:qFormat/>
    <w:rPr>
      <w:rFonts w:ascii="Times New Roman" w:eastAsia="黑体" w:hAnsi="Calibri" w:cs="Times New Roman"/>
      <w:b/>
      <w:kern w:val="0"/>
      <w:sz w:val="28"/>
      <w:szCs w:val="24"/>
    </w:rPr>
  </w:style>
  <w:style w:type="character" w:customStyle="1" w:styleId="afe">
    <w:name w:val="正文文本缩进 字符"/>
    <w:qFormat/>
    <w:rPr>
      <w:rFonts w:ascii="Times New Roman" w:eastAsia="宋体" w:hAnsi="Times New Roman" w:cs="Times New Roman"/>
      <w:szCs w:val="20"/>
    </w:rPr>
  </w:style>
  <w:style w:type="character" w:customStyle="1" w:styleId="Char5">
    <w:name w:val="普通(网站) Char"/>
    <w:qFormat/>
    <w:locked/>
    <w:rPr>
      <w:rFonts w:ascii="宋体" w:hAnsi="宋体"/>
      <w:sz w:val="15"/>
      <w:szCs w:val="15"/>
    </w:rPr>
  </w:style>
  <w:style w:type="character" w:customStyle="1" w:styleId="Char4">
    <w:name w:val="标题 Char"/>
    <w:link w:val="af3"/>
    <w:uiPriority w:val="10"/>
    <w:qFormat/>
    <w:rPr>
      <w:rFonts w:ascii="等线 Light" w:eastAsia="仿宋" w:hAnsi="等线 Light"/>
      <w:b/>
      <w:bCs/>
      <w:sz w:val="28"/>
      <w:szCs w:val="32"/>
    </w:rPr>
  </w:style>
  <w:style w:type="character" w:customStyle="1" w:styleId="Char6">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7">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f">
    <w:name w:val="批注文字 字符"/>
    <w:uiPriority w:val="99"/>
    <w:semiHidden/>
    <w:qFormat/>
    <w:rPr>
      <w:rFonts w:ascii="Times New Roman" w:hAnsi="Times New Roman"/>
      <w:kern w:val="2"/>
      <w:sz w:val="24"/>
      <w:szCs w:val="24"/>
    </w:rPr>
  </w:style>
  <w:style w:type="character" w:customStyle="1" w:styleId="Char8">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f0">
    <w:name w:val="标书正文 字符"/>
    <w:link w:val="aff1"/>
    <w:qFormat/>
    <w:rPr>
      <w:rFonts w:ascii="Calibri" w:eastAsia="仿宋" w:hAnsi="Calibri"/>
      <w:sz w:val="24"/>
      <w:szCs w:val="21"/>
    </w:rPr>
  </w:style>
  <w:style w:type="paragraph" w:customStyle="1" w:styleId="aff1">
    <w:name w:val="标书正文"/>
    <w:basedOn w:val="a"/>
    <w:link w:val="aff0"/>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2">
    <w:name w:val="正文文本 字符"/>
    <w:uiPriority w:val="99"/>
    <w:semiHidden/>
    <w:qFormat/>
    <w:rPr>
      <w:rFonts w:ascii="Times New Roman" w:hAnsi="Times New Roman"/>
      <w:kern w:val="2"/>
      <w:sz w:val="24"/>
      <w:szCs w:val="24"/>
    </w:rPr>
  </w:style>
  <w:style w:type="character" w:customStyle="1" w:styleId="Char9">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2">
    <w:name w:val="页脚 Char2"/>
    <w:link w:val="af"/>
    <w:uiPriority w:val="99"/>
    <w:qFormat/>
    <w:rPr>
      <w:rFonts w:ascii="宋体" w:eastAsia="宋体"/>
      <w:sz w:val="18"/>
      <w:szCs w:val="18"/>
    </w:rPr>
  </w:style>
  <w:style w:type="character" w:customStyle="1" w:styleId="Chara">
    <w:name w:val="吉奥正文 Char"/>
    <w:link w:val="aff3"/>
    <w:qFormat/>
    <w:locked/>
    <w:rPr>
      <w:rFonts w:eastAsia="仿宋_GB2312"/>
      <w:sz w:val="28"/>
    </w:rPr>
  </w:style>
  <w:style w:type="paragraph" w:customStyle="1" w:styleId="aff3">
    <w:name w:val="吉奥正文"/>
    <w:basedOn w:val="a"/>
    <w:link w:val="Chara"/>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4">
    <w:name w:val="标题 字符"/>
    <w:uiPriority w:val="10"/>
    <w:qFormat/>
    <w:rPr>
      <w:rFonts w:ascii="Cambria" w:eastAsia="宋体" w:hAnsi="Cambria" w:cs="Times New Roman"/>
      <w:b/>
      <w:bCs/>
      <w:kern w:val="0"/>
      <w:sz w:val="32"/>
      <w:szCs w:val="32"/>
      <w:lang w:val="en-US" w:eastAsia="zh-CN"/>
    </w:rPr>
  </w:style>
  <w:style w:type="character" w:customStyle="1" w:styleId="Char1">
    <w:name w:val="题注 Char"/>
    <w:link w:val="a7"/>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b"/>
    <w:qFormat/>
    <w:rPr>
      <w:rFonts w:ascii="Times New Roman" w:eastAsia="宋体" w:hAnsi="Times New Roman" w:cs="Times New Roman"/>
      <w:szCs w:val="20"/>
    </w:rPr>
  </w:style>
  <w:style w:type="character" w:customStyle="1" w:styleId="Char13">
    <w:name w:val="普通(网站) Char1"/>
    <w:link w:val="af2"/>
    <w:qFormat/>
    <w:locked/>
    <w:rPr>
      <w:rFonts w:ascii="宋体" w:hAnsi="宋体"/>
      <w:sz w:val="15"/>
      <w:szCs w:val="15"/>
    </w:rPr>
  </w:style>
  <w:style w:type="character" w:customStyle="1" w:styleId="Char0">
    <w:name w:val="模板正文 Char"/>
    <w:link w:val="a1"/>
    <w:qFormat/>
    <w:rPr>
      <w:rFonts w:ascii="宋体" w:eastAsia="仿宋"/>
      <w:sz w:val="24"/>
      <w:szCs w:val="21"/>
    </w:rPr>
  </w:style>
  <w:style w:type="character" w:customStyle="1" w:styleId="Charb">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4">
    <w:name w:val="正文文本 Char2"/>
    <w:uiPriority w:val="99"/>
    <w:qFormat/>
    <w:rPr>
      <w:rFonts w:ascii="宋体" w:eastAsia="宋体"/>
      <w:b/>
      <w:bCs/>
      <w:sz w:val="84"/>
      <w:szCs w:val="84"/>
      <w:lang w:val="zh-CN"/>
    </w:rPr>
  </w:style>
  <w:style w:type="character" w:customStyle="1" w:styleId="Char21">
    <w:name w:val="纯文本 Char2"/>
    <w:link w:val="ac"/>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c">
    <w:name w:val="表头文字 Char"/>
    <w:link w:val="aff5"/>
    <w:qFormat/>
    <w:rPr>
      <w:rFonts w:eastAsia="仿宋_GB2312"/>
      <w:b/>
      <w:sz w:val="28"/>
      <w:szCs w:val="21"/>
    </w:rPr>
  </w:style>
  <w:style w:type="paragraph" w:customStyle="1" w:styleId="aff5">
    <w:name w:val="表头文字"/>
    <w:basedOn w:val="a"/>
    <w:link w:val="Charc"/>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6">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2">
    <w:name w:val="文档结构图 Char"/>
    <w:link w:val="a8"/>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0"/>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3">
    <w:name w:val="页眉 Char2"/>
    <w:link w:val="af0"/>
    <w:uiPriority w:val="99"/>
    <w:qFormat/>
    <w:rPr>
      <w:rFonts w:ascii="宋体" w:eastAsia="宋体"/>
      <w:sz w:val="18"/>
      <w:szCs w:val="18"/>
    </w:rPr>
  </w:style>
  <w:style w:type="character" w:customStyle="1" w:styleId="Chard">
    <w:name w:val="表格文字 Char"/>
    <w:link w:val="aff7"/>
    <w:qFormat/>
    <w:rPr>
      <w:rFonts w:eastAsia="仿宋_GB2312"/>
      <w:sz w:val="28"/>
      <w:szCs w:val="24"/>
    </w:rPr>
  </w:style>
  <w:style w:type="paragraph" w:customStyle="1" w:styleId="aff7">
    <w:name w:val="表格文字"/>
    <w:basedOn w:val="a"/>
    <w:link w:val="Chard"/>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e">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
    <w:name w:val="列出段落 Char"/>
    <w:link w:val="aff8"/>
    <w:uiPriority w:val="34"/>
    <w:qFormat/>
    <w:rPr>
      <w:kern w:val="2"/>
      <w:sz w:val="21"/>
      <w:szCs w:val="22"/>
    </w:rPr>
  </w:style>
  <w:style w:type="paragraph" w:styleId="aff8">
    <w:name w:val="List Paragraph"/>
    <w:basedOn w:val="a"/>
    <w:link w:val="Charf"/>
    <w:uiPriority w:val="34"/>
    <w:qFormat/>
    <w:pPr>
      <w:ind w:firstLineChars="200" w:firstLine="420"/>
    </w:pPr>
  </w:style>
  <w:style w:type="character" w:customStyle="1" w:styleId="Charf0">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9">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1">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2">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3">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a">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8"/>
    <w:uiPriority w:val="34"/>
    <w:qFormat/>
    <w:pPr>
      <w:spacing w:line="360" w:lineRule="auto"/>
      <w:ind w:firstLineChars="200" w:firstLine="420"/>
    </w:pPr>
    <w:rPr>
      <w:rFonts w:ascii="Calibri" w:eastAsia="宋体" w:hAnsi="Calibri" w:cs="Times New Roman"/>
    </w:rPr>
  </w:style>
  <w:style w:type="character" w:customStyle="1" w:styleId="40">
    <w:name w:val="纯文本 字符4"/>
    <w:basedOn w:val="a2"/>
    <w:uiPriority w:val="99"/>
    <w:semiHidden/>
    <w:qFormat/>
    <w:rPr>
      <w:rFonts w:asciiTheme="minorEastAsia" w:hAnsi="Courier New" w:cs="Courier New"/>
    </w:rPr>
  </w:style>
  <w:style w:type="character" w:customStyle="1" w:styleId="Char20">
    <w:name w:val="批注文字 Char2"/>
    <w:basedOn w:val="a2"/>
    <w:link w:val="aa"/>
    <w:uiPriority w:val="99"/>
    <w:semiHidden/>
    <w:qFormat/>
  </w:style>
  <w:style w:type="character" w:customStyle="1" w:styleId="27">
    <w:name w:val="批注主题 字符2"/>
    <w:basedOn w:val="Char20"/>
    <w:uiPriority w:val="99"/>
    <w:semiHidden/>
    <w:qFormat/>
    <w:rPr>
      <w:b/>
      <w:bCs/>
    </w:rPr>
  </w:style>
  <w:style w:type="character" w:customStyle="1" w:styleId="37">
    <w:name w:val="标题 字符3"/>
    <w:basedOn w:val="a2"/>
    <w:uiPriority w:val="10"/>
    <w:qFormat/>
    <w:rPr>
      <w:rFonts w:asciiTheme="majorHAnsi" w:eastAsiaTheme="majorEastAsia" w:hAnsiTheme="majorHAnsi" w:cstheme="majorBidi"/>
      <w:b/>
      <w:bCs/>
      <w:sz w:val="32"/>
      <w:szCs w:val="32"/>
    </w:rPr>
  </w:style>
  <w:style w:type="character" w:customStyle="1" w:styleId="38">
    <w:name w:val="正文文本缩进 字符3"/>
    <w:basedOn w:val="a2"/>
    <w:uiPriority w:val="99"/>
    <w:semiHidden/>
    <w:qFormat/>
  </w:style>
  <w:style w:type="character" w:customStyle="1" w:styleId="41">
    <w:name w:val="正文文本 字符4"/>
    <w:basedOn w:val="a2"/>
    <w:uiPriority w:val="99"/>
    <w:semiHidden/>
    <w:qFormat/>
  </w:style>
  <w:style w:type="character" w:customStyle="1" w:styleId="320">
    <w:name w:val="正文文本缩进 3 字符2"/>
    <w:basedOn w:val="a2"/>
    <w:uiPriority w:val="99"/>
    <w:semiHidden/>
    <w:qFormat/>
    <w:rPr>
      <w:sz w:val="16"/>
      <w:szCs w:val="16"/>
    </w:rPr>
  </w:style>
  <w:style w:type="character" w:customStyle="1" w:styleId="28">
    <w:name w:val="页眉 字符2"/>
    <w:basedOn w:val="a2"/>
    <w:uiPriority w:val="99"/>
    <w:semiHidden/>
    <w:qFormat/>
    <w:rPr>
      <w:sz w:val="18"/>
      <w:szCs w:val="18"/>
    </w:rPr>
  </w:style>
  <w:style w:type="character" w:customStyle="1" w:styleId="29">
    <w:name w:val="批注框文本 字符2"/>
    <w:basedOn w:val="a2"/>
    <w:uiPriority w:val="99"/>
    <w:semiHidden/>
    <w:qFormat/>
    <w:rPr>
      <w:sz w:val="18"/>
      <w:szCs w:val="18"/>
    </w:rPr>
  </w:style>
  <w:style w:type="character" w:customStyle="1" w:styleId="HTML2">
    <w:name w:val="HTML 预设格式 字符2"/>
    <w:basedOn w:val="a2"/>
    <w:uiPriority w:val="99"/>
    <w:semiHidden/>
    <w:qFormat/>
    <w:rPr>
      <w:rFonts w:ascii="Courier New" w:hAnsi="Courier New" w:cs="Courier New"/>
      <w:sz w:val="20"/>
      <w:szCs w:val="20"/>
    </w:rPr>
  </w:style>
  <w:style w:type="character" w:customStyle="1" w:styleId="2a">
    <w:name w:val="页脚 字符2"/>
    <w:basedOn w:val="a2"/>
    <w:uiPriority w:val="99"/>
    <w:semiHidden/>
    <w:qFormat/>
    <w:rPr>
      <w:sz w:val="18"/>
      <w:szCs w:val="18"/>
    </w:rPr>
  </w:style>
  <w:style w:type="character" w:customStyle="1" w:styleId="220">
    <w:name w:val="正文文本缩进 2 字符2"/>
    <w:basedOn w:val="a2"/>
    <w:uiPriority w:val="99"/>
    <w:semiHidden/>
    <w:qFormat/>
  </w:style>
  <w:style w:type="character" w:customStyle="1" w:styleId="321">
    <w:name w:val="正文文本 3 字符2"/>
    <w:basedOn w:val="a2"/>
    <w:uiPriority w:val="99"/>
    <w:semiHidden/>
    <w:qFormat/>
    <w:rPr>
      <w:sz w:val="16"/>
      <w:szCs w:val="16"/>
    </w:rPr>
  </w:style>
  <w:style w:type="character" w:customStyle="1" w:styleId="221">
    <w:name w:val="正文文本 2 字符2"/>
    <w:basedOn w:val="a2"/>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2"/>
    <w:uiPriority w:val="99"/>
    <w:semiHidden/>
    <w:qFormat/>
    <w:rPr>
      <w:rFonts w:ascii="Microsoft YaHei UI" w:eastAsia="Microsoft YaHei UI"/>
      <w:sz w:val="18"/>
      <w:szCs w:val="18"/>
    </w:rPr>
  </w:style>
  <w:style w:type="character" w:customStyle="1" w:styleId="2c">
    <w:name w:val="日期 字符2"/>
    <w:basedOn w:val="a2"/>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b">
    <w:name w:val="图/图注"/>
    <w:basedOn w:val="a1"/>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c">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4">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8"/>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d">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e">
    <w:name w:val="表格文字居中"/>
    <w:basedOn w:val="aff7"/>
    <w:qFormat/>
    <w:pPr>
      <w:jc w:val="center"/>
    </w:pPr>
    <w:rPr>
      <w:rFonts w:cs="宋体"/>
      <w:szCs w:val="20"/>
    </w:rPr>
  </w:style>
  <w:style w:type="paragraph" w:customStyle="1" w:styleId="42">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f">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
    <w:name w:val="正文首行缩进 Char"/>
    <w:basedOn w:val="Char3"/>
    <w:link w:val="a5"/>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150">
    <w:name w:val="样式 宋体 行距: 1.5 倍行距"/>
    <w:basedOn w:val="a"/>
    <w:qFormat/>
    <w:pPr>
      <w:autoSpaceDE w:val="0"/>
      <w:autoSpaceDN w:val="0"/>
      <w:adjustRightInd w:val="0"/>
      <w:jc w:val="center"/>
    </w:pPr>
    <w:rPr>
      <w:rFonts w:ascii="Times New Roman" w:eastAsia="宋体" w:hAnsi="Times New Roman" w:cs="Times New Roman"/>
      <w:b/>
      <w:kern w:val="0"/>
      <w:sz w:val="24"/>
      <w:szCs w:val="24"/>
    </w:rPr>
  </w:style>
  <w:style w:type="paragraph" w:customStyle="1" w:styleId="39">
    <w:name w:val="修订3"/>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jcsj@dgswjt.cn&#122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10.xml"/><Relationship Id="rId10" Type="http://schemas.openxmlformats.org/officeDocument/2006/relationships/hyperlink" Target="www.dgswjt.cn&#65289;&#12289;&#25307;&#26631;&#20195;&#29702;&#20844;&#21496;&#32593;&#31449;&#65288;http://%20%20%20%20%20%20%20%20%20%20%20%20%20%20&#65289;"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www.cebpubservice.com&#65289;&#12289;&#24191;&#19996;&#30465;&#25307;&#26631;&#25237;&#26631;&#30417;&#31649;" TargetMode="External"/><Relationship Id="rId14" Type="http://schemas.openxmlformats.org/officeDocument/2006/relationships/footer" Target="footer3.xml"/><Relationship Id="rId22" Type="http://schemas.openxmlformats.org/officeDocument/2006/relationships/footer" Target="footer9.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110</Pages>
  <Words>12381</Words>
  <Characters>70575</Characters>
  <Application>Microsoft Office Word</Application>
  <DocSecurity>0</DocSecurity>
  <Lines>588</Lines>
  <Paragraphs>165</Paragraphs>
  <ScaleCrop>false</ScaleCrop>
  <Company/>
  <LinksUpToDate>false</LinksUpToDate>
  <CharactersWithSpaces>82791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建成</cp:lastModifiedBy>
  <cp:revision>106</cp:revision>
  <cp:lastPrinted>2025-11-28T03:29:00Z</cp:lastPrinted>
  <dcterms:created xsi:type="dcterms:W3CDTF">2023-07-19T02:55:00Z</dcterms:created>
  <dcterms:modified xsi:type="dcterms:W3CDTF">2025-12-02T09:13:00Z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511C9A66F26C434AA19156924220CB56_13</vt:lpwstr>
  </property>
  <property fmtid="{D5CDD505-2E9C-101B-9397-08002B2CF9AE}" pid="4" name="KSOTemplateDocerSaveRecord">
    <vt:lpwstr>eyJoZGlkIjoiMWM2N2U0ZjdjYWVlODFlNzliMDZlYjI1ODI0NTc4ZDQiLCJ1c2VySWQiOiIxNjAyNzY5ODAzIn0=</vt:lpwstr>
  </property>
</Properties>
</file>