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DFE7">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4FB594E9">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东莞市水务环境投资控股集团净水有限公司2026年-2027年6月环卫保洁绿化养护服务采购项目</w:t>
      </w:r>
    </w:p>
    <w:p w14:paraId="72B0DF33">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DDA739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21599E1">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645FF4DB">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EF8365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E967252">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6FC5205">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8FFFB6F">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6D28873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号：SSSSSH12502496</w:t>
      </w:r>
    </w:p>
    <w:p w14:paraId="3ADBA10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人：东莞市水务环境投资控股集团净水有限公司</w:t>
      </w:r>
    </w:p>
    <w:p w14:paraId="17FAD3E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14:paraId="7A766F95">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5E2DEF7">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0D3E2D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日</w:t>
      </w:r>
    </w:p>
    <w:p w14:paraId="0B9D4AC8">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D52E8BB">
      <w:pPr>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重要提示</w:t>
      </w:r>
    </w:p>
    <w:p w14:paraId="393D3862">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本次招标项目采用电子标书。</w:t>
      </w:r>
    </w:p>
    <w:p w14:paraId="5A2E94D8">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0768855C">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 除特别说明外，招标文件相关条款中提及的以及第六篇“投标文件格式”中包括但不限于“企业数字证书电子签名”及“电子签名”等要求签名的均指由数字证书电子签章或电子签名。</w:t>
      </w:r>
    </w:p>
    <w:p w14:paraId="676D8D4C">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23B09B1E">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 投标人在交易系统中对投标文件进行解密的电子签名认证证书必须为机构证书或制作本项目投标文件的业务证书。</w:t>
      </w:r>
    </w:p>
    <w:p w14:paraId="3BC2372E">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 投标人应及时提交投标文件，如在投标文件截止时间前因网络等任何原因未能成功上传投标文件，相关后果由投标人自行承担。</w:t>
      </w:r>
    </w:p>
    <w:p w14:paraId="535AD5BE">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23A59781">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8.如未在投标文件递交截止时间前匹配对应的投标文件，视为投标人未提交。本招标文件中签到、投标文件匹配、投标保证金关联等时间均以东莞市公共资源交易E网通管理平台时间为准。</w:t>
      </w:r>
    </w:p>
    <w:p w14:paraId="1D8EC39C">
      <w:pPr>
        <w:pStyle w:val="40"/>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51DCB0CB">
      <w:pPr>
        <w:pStyle w:val="2"/>
        <w:rPr>
          <w:color w:val="auto"/>
          <w:highlight w:val="none"/>
        </w:rPr>
      </w:pPr>
      <w:r>
        <w:rPr>
          <w:rFonts w:ascii="宋体" w:hAnsi="宋体" w:eastAsia="宋体" w:cs="Times New Roman"/>
          <w:b/>
          <w:color w:val="auto"/>
          <w:kern w:val="0"/>
          <w:szCs w:val="21"/>
          <w:highlight w:val="none"/>
        </w:rPr>
        <w:br w:type="page"/>
      </w:r>
    </w:p>
    <w:sdt>
      <w:sdtPr>
        <w:rPr>
          <w:rFonts w:ascii="宋体" w:hAnsi="宋体" w:eastAsia="宋体" w:cstheme="minorBidi"/>
          <w:color w:val="auto"/>
          <w:kern w:val="2"/>
          <w:sz w:val="21"/>
          <w:szCs w:val="22"/>
          <w:highlight w:val="none"/>
          <w:lang w:val="en-US" w:eastAsia="zh-CN" w:bidi="ar-SA"/>
        </w:rPr>
        <w:id w:val="147476026"/>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37AEBEB1">
          <w:pPr>
            <w:spacing w:before="0" w:beforeLines="0" w:after="0" w:afterLines="0" w:line="240" w:lineRule="auto"/>
            <w:ind w:left="0" w:leftChars="0" w:right="0" w:rightChars="0" w:firstLine="0" w:firstLineChars="0"/>
            <w:jc w:val="center"/>
            <w:rPr>
              <w:color w:val="auto"/>
              <w:highlight w:val="none"/>
            </w:rPr>
          </w:pPr>
          <w:bookmarkStart w:id="0" w:name="_Toc25191"/>
          <w:r>
            <w:rPr>
              <w:rFonts w:ascii="宋体" w:hAnsi="宋体" w:eastAsia="宋体"/>
              <w:color w:val="auto"/>
              <w:sz w:val="28"/>
              <w:szCs w:val="32"/>
              <w:highlight w:val="none"/>
            </w:rPr>
            <w:t>目录</w:t>
          </w:r>
        </w:p>
        <w:p w14:paraId="6C236963">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_Toc6623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_Toc6623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D7AC66">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DB5002">
          <w:pPr>
            <w:pStyle w:val="31"/>
            <w:keepNext w:val="0"/>
            <w:keepLines w:val="0"/>
            <w:pageBreakBefore w:val="0"/>
            <w:widowControl w:val="0"/>
            <w:tabs>
              <w:tab w:val="right" w:leader="dot" w:pos="9747"/>
            </w:tabs>
            <w:kinsoku/>
            <w:wordWrap/>
            <w:overflowPunct/>
            <w:topLinePunct w:val="0"/>
            <w:autoSpaceDE/>
            <w:autoSpaceDN/>
            <w:bidi w:val="0"/>
            <w:adjustRightInd/>
            <w:snapToGrid/>
            <w:spacing w:line="312"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4468A6">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A4F761">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4E129C">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2C5C27">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2E8EED">
          <w:pPr>
            <w:pStyle w:val="31"/>
            <w:keepNext w:val="0"/>
            <w:keepLines w:val="0"/>
            <w:pageBreakBefore w:val="0"/>
            <w:widowControl w:val="0"/>
            <w:tabs>
              <w:tab w:val="right" w:leader="dot" w:pos="9747"/>
            </w:tabs>
            <w:kinsoku/>
            <w:wordWrap/>
            <w:overflowPunct/>
            <w:topLinePunct w:val="0"/>
            <w:autoSpaceDE/>
            <w:autoSpaceDN/>
            <w:bidi w:val="0"/>
            <w:adjustRightInd/>
            <w:snapToGrid/>
            <w:spacing w:line="312"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D09F89">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_Toc3797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_Toc3797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047538">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EEBD5F">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CD516">
          <w:pPr>
            <w:pStyle w:val="31"/>
            <w:keepNext w:val="0"/>
            <w:keepLines w:val="0"/>
            <w:pageBreakBefore w:val="0"/>
            <w:widowControl w:val="0"/>
            <w:tabs>
              <w:tab w:val="right" w:leader="dot" w:pos="9747"/>
            </w:tabs>
            <w:kinsoku/>
            <w:wordWrap/>
            <w:overflowPunct/>
            <w:topLinePunct w:val="0"/>
            <w:autoSpaceDE/>
            <w:autoSpaceDN/>
            <w:bidi w:val="0"/>
            <w:adjustRightInd/>
            <w:snapToGrid/>
            <w:spacing w:line="312"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0D3435">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6FEEE4">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7B8A44">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_Toc21399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8C1D3D">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DD0789">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E3C61B">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9C1066">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AEE8D0">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54DFB9">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_Toc4800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_Toc4800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F5EFCF">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_Toc12274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投标文件的编制和签署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_Toc12274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36C818">
          <w:pPr>
            <w:pStyle w:val="31"/>
            <w:keepNext w:val="0"/>
            <w:keepLines w:val="0"/>
            <w:pageBreakBefore w:val="0"/>
            <w:widowControl w:val="0"/>
            <w:tabs>
              <w:tab w:val="right" w:leader="dot" w:pos="9747"/>
            </w:tabs>
            <w:kinsoku/>
            <w:wordWrap/>
            <w:overflowPunct/>
            <w:topLinePunct w:val="0"/>
            <w:autoSpaceDE/>
            <w:autoSpaceDN/>
            <w:bidi w:val="0"/>
            <w:adjustRightInd/>
            <w:snapToGrid/>
            <w:spacing w:line="312"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EF3C14">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投标文件的加密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E3863E">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19 </w:t>
          </w:r>
          <w:r>
            <w:rPr>
              <w:rFonts w:hint="eastAsia" w:ascii="宋体" w:hAnsi="宋体" w:eastAsia="宋体" w:cs="宋体"/>
              <w:color w:val="auto"/>
              <w:sz w:val="21"/>
              <w:szCs w:val="21"/>
              <w:highlight w:val="none"/>
              <w:lang w:val="zh-CN"/>
            </w:rPr>
            <w:t>投标文件的提交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1AB4B1">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20 </w:t>
          </w:r>
          <w:r>
            <w:rPr>
              <w:rFonts w:hint="eastAsia" w:ascii="宋体" w:hAnsi="宋体" w:eastAsia="宋体" w:cs="宋体"/>
              <w:color w:val="auto"/>
              <w:sz w:val="21"/>
              <w:szCs w:val="21"/>
              <w:highlight w:val="none"/>
              <w:lang w:val="zh-CN"/>
            </w:rPr>
            <w:t>投标会时间、地点及投标文件提交的截止时间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89AA44">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val="zh-CN"/>
            </w:rPr>
            <w:t>投标文件的拒绝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B7ECF2">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_Toc24785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zh-CN"/>
            </w:rPr>
            <w:t>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_Toc24785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71CABF">
          <w:pPr>
            <w:pStyle w:val="31"/>
            <w:keepNext w:val="0"/>
            <w:keepLines w:val="0"/>
            <w:pageBreakBefore w:val="0"/>
            <w:widowControl w:val="0"/>
            <w:tabs>
              <w:tab w:val="right" w:leader="dot" w:pos="9747"/>
            </w:tabs>
            <w:kinsoku/>
            <w:wordWrap/>
            <w:overflowPunct/>
            <w:topLinePunct w:val="0"/>
            <w:autoSpaceDE/>
            <w:autoSpaceDN/>
            <w:bidi w:val="0"/>
            <w:adjustRightInd/>
            <w:snapToGrid/>
            <w:spacing w:line="312"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C2C4DA">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_Toc13045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zh-CN"/>
            </w:rPr>
            <w:t>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01A53D">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7F38633">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zh-CN"/>
            </w:rPr>
            <w:t xml:space="preserve">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24010C">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投标文件的有效性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62357B">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 xml:space="preserve">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ADF1D0">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 xml:space="preserve">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06D77E">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 xml:space="preserve">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073126">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_Toc21835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65896F">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A891EE">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106A1A">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50C588">
          <w:pPr>
            <w:pStyle w:val="31"/>
            <w:keepNext w:val="0"/>
            <w:keepLines w:val="0"/>
            <w:pageBreakBefore w:val="0"/>
            <w:widowControl w:val="0"/>
            <w:tabs>
              <w:tab w:val="right" w:leader="dot" w:pos="9747"/>
            </w:tabs>
            <w:kinsoku/>
            <w:wordWrap/>
            <w:overflowPunct/>
            <w:topLinePunct w:val="0"/>
            <w:autoSpaceDE/>
            <w:autoSpaceDN/>
            <w:bidi w:val="0"/>
            <w:adjustRightInd/>
            <w:snapToGrid/>
            <w:spacing w:line="312"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_Toc26131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30EB37">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E2B318">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zh-CN"/>
            </w:rPr>
            <w:t xml:space="preserve">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1706BE">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71C9E8">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_Toc28508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_Toc28508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68E262">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_Toc15015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_Toc15015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83C4A5">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A0A6E7">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A86130">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_Toc4726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_Toc4726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63C3B06">
          <w:pPr>
            <w:pStyle w:val="23"/>
            <w:keepNext w:val="0"/>
            <w:keepLines w:val="0"/>
            <w:pageBreakBefore w:val="0"/>
            <w:widowControl w:val="0"/>
            <w:tabs>
              <w:tab w:val="right" w:leader="dot" w:pos="9747"/>
              <w:tab w:val="clear" w:pos="10144"/>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F5AB08">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AAF73A">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2984A3">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15FEB2">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_Toc13758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E78F95">
          <w:pPr>
            <w:pStyle w:val="31"/>
            <w:keepNext w:val="0"/>
            <w:keepLines w:val="0"/>
            <w:pageBreakBefore w:val="0"/>
            <w:tabs>
              <w:tab w:val="right" w:leader="dot" w:pos="9747"/>
            </w:tabs>
            <w:kinsoku/>
            <w:wordWrap/>
            <w:overflowPunct/>
            <w:topLinePunct w:val="0"/>
            <w:autoSpaceDE/>
            <w:autoSpaceDN/>
            <w:bidi w:val="0"/>
            <w:adjustRightInd/>
            <w:snapToGrid/>
            <w:spacing w:line="312"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5AE7B6">
          <w:pPr>
            <w:keepNext w:val="0"/>
            <w:keepLines w:val="0"/>
            <w:pageBreakBefore w:val="0"/>
            <w:kinsoku/>
            <w:wordWrap/>
            <w:overflowPunct/>
            <w:topLinePunct w:val="0"/>
            <w:autoSpaceDE/>
            <w:autoSpaceDN/>
            <w:bidi w:val="0"/>
            <w:adjustRightInd/>
            <w:snapToGrid/>
            <w:spacing w:line="312" w:lineRule="auto"/>
            <w:ind w:left="0" w:leftChars="0"/>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5395EAEE">
      <w:pPr>
        <w:rPr>
          <w:color w:val="auto"/>
          <w:highlight w:val="none"/>
        </w:rPr>
      </w:pPr>
    </w:p>
    <w:p w14:paraId="2FECEB22">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6623"/>
      <w:r>
        <w:rPr>
          <w:rFonts w:ascii="宋体" w:hAnsi="宋体" w:eastAsia="宋体" w:cs="Times New Roman"/>
          <w:b/>
          <w:bCs/>
          <w:color w:val="auto"/>
          <w:kern w:val="44"/>
          <w:sz w:val="32"/>
          <w:szCs w:val="32"/>
          <w:highlight w:val="none"/>
          <w:lang w:val="zh-CN"/>
        </w:rPr>
        <w:t>第一篇 招标公告</w:t>
      </w:r>
      <w:bookmarkEnd w:id="0"/>
      <w:bookmarkEnd w:id="1"/>
    </w:p>
    <w:p w14:paraId="5A2E1177">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东莞市水务环境投资控股集团净水有限公司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kern w:val="0"/>
          <w:szCs w:val="21"/>
          <w:highlight w:val="none"/>
          <w:lang w:eastAsia="zh-CN"/>
        </w:rPr>
        <w:t>东莞市水务环境投资控股集团净水有限公司2026年-2027年6月环卫保洁绿化养护服务采购项目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SSSSSH12502496</w:t>
      </w:r>
      <w:r>
        <w:rPr>
          <w:rFonts w:ascii="宋体" w:hAnsi="宋体" w:eastAsia="宋体" w:cs="Times New Roman"/>
          <w:color w:val="auto"/>
          <w:szCs w:val="21"/>
          <w:highlight w:val="none"/>
          <w:lang w:val="zh-CN"/>
        </w:rPr>
        <w:t>)</w:t>
      </w:r>
      <w:bookmarkEnd w:id="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3D61D1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F094F2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6C5C0D0D">
      <w:pPr>
        <w:autoSpaceDE w:val="0"/>
        <w:autoSpaceDN w:val="0"/>
        <w:adjustRightInd w:val="0"/>
        <w:snapToGrid w:val="0"/>
        <w:spacing w:line="360" w:lineRule="auto"/>
        <w:ind w:right="-34"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东莞市水务环境投资控股集团净水有限公司（下称：招标人）旗下运营污水处理厂共计38个，提标项目20个。为保持各运营项目卫生整洁、提升厂容厂貌整体质量，招标人拟采购1家服务单位对各运营项目及提标项目提供环卫保洁、绿化养护、除“四害”及白蚁防治服务。其中：环卫保洁服务内容主要包括各运营项目及提标项目道路、生产车间地面及地面以上3米内墙体蜘蛛网、灰尘、门窗保洁，构筑物清扫冲洗，擦池、池体水面浮渣打捞，生活及生产垃圾清除、标识标牌清洁等；绿化养护服务内容主要包括各运营项目及提标项目绿植的日常养护、绿地保洁、厂建绿化设施的日常维护清洁等；除“四害”及白蚁防治服务内容主要包括办公和生产区域灭蚊子、苍蝇、蟑螂、老鼠及白蚁等工作。（具体内容详见：第三篇用户需求书）。</w:t>
      </w:r>
    </w:p>
    <w:p w14:paraId="4E1E8B85">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AF57402">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A7E9684">
      <w:pPr>
        <w:pStyle w:val="166"/>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4FBAA6D">
      <w:pPr>
        <w:pStyle w:val="166"/>
        <w:spacing w:line="360" w:lineRule="auto"/>
        <w:ind w:left="422" w:right="-29" w:rightChars="-14" w:hanging="422" w:hangingChars="200"/>
        <w:jc w:val="both"/>
        <w:rPr>
          <w:rFonts w:hAnsi="宋体" w:eastAsia="宋体"/>
          <w:b/>
          <w:color w:val="auto"/>
          <w:sz w:val="21"/>
          <w:szCs w:val="21"/>
          <w:highlight w:val="none"/>
        </w:rPr>
      </w:pPr>
      <w:bookmarkStart w:id="3"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2020年1月1日</w:t>
      </w:r>
      <w:r>
        <w:rPr>
          <w:rFonts w:hint="eastAsia" w:hAnsi="宋体" w:eastAsia="宋体"/>
          <w:b/>
          <w:color w:val="auto"/>
          <w:sz w:val="21"/>
          <w:szCs w:val="21"/>
          <w:highlight w:val="none"/>
          <w:lang w:val="zh-CN"/>
        </w:rPr>
        <w:t>以来</w:t>
      </w:r>
      <w:r>
        <w:rPr>
          <w:rFonts w:hAnsi="宋体" w:eastAsia="宋体"/>
          <w:b/>
          <w:color w:val="auto"/>
          <w:sz w:val="21"/>
          <w:szCs w:val="21"/>
          <w:highlight w:val="none"/>
        </w:rPr>
        <w:t>具有</w:t>
      </w:r>
      <w:r>
        <w:rPr>
          <w:rFonts w:hint="eastAsia" w:hAnsi="宋体" w:eastAsia="宋体"/>
          <w:b/>
          <w:color w:val="auto"/>
          <w:sz w:val="21"/>
          <w:szCs w:val="21"/>
          <w:highlight w:val="none"/>
          <w:lang w:val="zh-CN"/>
        </w:rPr>
        <w:t>一份环卫保洁服务</w:t>
      </w:r>
      <w:r>
        <w:rPr>
          <w:rFonts w:hint="eastAsia" w:hAnsi="宋体" w:eastAsia="宋体" w:cs="宋体"/>
          <w:b/>
          <w:color w:val="auto"/>
          <w:sz w:val="21"/>
          <w:szCs w:val="21"/>
          <w:highlight w:val="none"/>
          <w:lang w:bidi="ar"/>
        </w:rPr>
        <w:t>或绿化养护服务项目业绩</w:t>
      </w:r>
      <w:r>
        <w:rPr>
          <w:rFonts w:hint="eastAsia" w:hAnsi="宋体" w:eastAsia="宋体"/>
          <w:b/>
          <w:color w:val="auto"/>
          <w:sz w:val="21"/>
          <w:szCs w:val="21"/>
          <w:highlight w:val="none"/>
          <w:lang w:val="zh-CN"/>
        </w:rPr>
        <w:t>（合同签订日期为</w:t>
      </w:r>
      <w:r>
        <w:rPr>
          <w:rFonts w:hint="eastAsia" w:hAnsi="宋体" w:eastAsia="宋体"/>
          <w:b/>
          <w:color w:val="auto"/>
          <w:sz w:val="21"/>
          <w:szCs w:val="21"/>
          <w:highlight w:val="none"/>
        </w:rPr>
        <w:t>2020年1月1日</w:t>
      </w:r>
      <w:r>
        <w:rPr>
          <w:rFonts w:hint="eastAsia" w:hAnsi="宋体" w:eastAsia="宋体"/>
          <w:b/>
          <w:color w:val="auto"/>
          <w:sz w:val="21"/>
          <w:szCs w:val="21"/>
          <w:highlight w:val="none"/>
          <w:lang w:val="zh-CN"/>
        </w:rPr>
        <w:t>或以后）；</w:t>
      </w:r>
    </w:p>
    <w:p w14:paraId="73CF0FAD">
      <w:pPr>
        <w:pStyle w:val="166"/>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3"/>
      <w:r>
        <w:rPr>
          <w:rFonts w:hint="eastAsia" w:hAnsi="宋体" w:eastAsia="宋体"/>
          <w:b/>
          <w:color w:val="auto"/>
          <w:sz w:val="21"/>
          <w:szCs w:val="21"/>
          <w:highlight w:val="none"/>
          <w:lang w:val="zh-CN"/>
        </w:rPr>
        <w:t>；</w:t>
      </w:r>
    </w:p>
    <w:p w14:paraId="0BC191B2">
      <w:pPr>
        <w:pStyle w:val="166"/>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其他要求：</w:t>
      </w:r>
    </w:p>
    <w:p w14:paraId="0013C0CE">
      <w:pPr>
        <w:pStyle w:val="166"/>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14:paraId="17ECA841">
      <w:pPr>
        <w:pStyle w:val="166"/>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6130C9D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52D2CBA">
      <w:pPr>
        <w:pStyle w:val="184"/>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val="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w:t>
      </w:r>
      <w:bookmarkStart w:id="1112" w:name="_GoBack"/>
      <w:bookmarkEnd w:id="1112"/>
      <w:r>
        <w:rPr>
          <w:rFonts w:hint="eastAsia" w:ascii="宋体" w:hAnsi="宋体" w:cs="宋体"/>
          <w:color w:val="auto"/>
          <w:szCs w:val="21"/>
          <w:highlight w:val="none"/>
          <w:lang w:val="zh-CN"/>
        </w:rPr>
        <w:t>时间前登录交易系统下载本次招标项目的招标文件等资料。</w:t>
      </w:r>
    </w:p>
    <w:p w14:paraId="442EF58C">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A980DF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79743BC">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76E85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30AE1BFA">
      <w:pPr>
        <w:pStyle w:val="166"/>
        <w:spacing w:line="360" w:lineRule="auto"/>
        <w:ind w:left="420" w:hanging="420" w:hangingChars="200"/>
        <w:jc w:val="both"/>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5.1 </w:t>
      </w:r>
      <w:r>
        <w:rPr>
          <w:rFonts w:hint="eastAsia" w:hAnsi="宋体" w:eastAsia="宋体"/>
          <w:bCs/>
          <w:color w:val="auto"/>
          <w:sz w:val="21"/>
          <w:szCs w:val="21"/>
          <w:highlight w:val="none"/>
          <w:lang w:val="zh-CN"/>
        </w:rPr>
        <w:t>投标会召开时间：</w:t>
      </w:r>
      <w:r>
        <w:rPr>
          <w:rFonts w:hint="eastAsia" w:hAnsi="宋体" w:eastAsia="宋体"/>
          <w:bCs/>
          <w:color w:val="auto"/>
          <w:sz w:val="21"/>
          <w:szCs w:val="21"/>
          <w:highlight w:val="none"/>
          <w:u w:val="single"/>
          <w:lang w:val="zh-CN"/>
        </w:rPr>
        <w:t>202</w:t>
      </w:r>
      <w:r>
        <w:rPr>
          <w:rFonts w:hint="eastAsia" w:hAnsi="宋体" w:eastAsia="宋体"/>
          <w:bCs/>
          <w:color w:val="auto"/>
          <w:sz w:val="21"/>
          <w:szCs w:val="21"/>
          <w:highlight w:val="none"/>
          <w:u w:val="single"/>
          <w:lang w:val="en-US" w:eastAsia="zh-CN"/>
        </w:rPr>
        <w:t>6</w:t>
      </w:r>
      <w:r>
        <w:rPr>
          <w:rFonts w:hint="eastAsia" w:hAnsi="宋体" w:eastAsia="宋体"/>
          <w:bCs/>
          <w:color w:val="auto"/>
          <w:sz w:val="21"/>
          <w:szCs w:val="21"/>
          <w:highlight w:val="none"/>
          <w:u w:val="single"/>
          <w:lang w:val="zh-CN"/>
        </w:rPr>
        <w:t>年</w:t>
      </w:r>
      <w:r>
        <w:rPr>
          <w:rFonts w:hint="eastAsia" w:hAnsi="宋体" w:eastAsia="宋体"/>
          <w:bCs/>
          <w:color w:val="auto"/>
          <w:sz w:val="21"/>
          <w:szCs w:val="21"/>
          <w:highlight w:val="none"/>
          <w:u w:val="single"/>
          <w:lang w:val="en-US" w:eastAsia="zh-CN"/>
        </w:rPr>
        <w:t>1</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4</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09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，投标会召开地点：东莞市南城街道西平社区宏伟三路45号东莞市公共资源交易中心开标室（</w:t>
      </w:r>
      <w:r>
        <w:rPr>
          <w:rFonts w:hint="eastAsia" w:hAnsi="宋体" w:eastAsia="宋体"/>
          <w:bCs/>
          <w:color w:val="auto"/>
          <w:sz w:val="21"/>
          <w:szCs w:val="21"/>
          <w:highlight w:val="none"/>
          <w:lang w:val="en-US" w:eastAsia="zh-CN"/>
        </w:rPr>
        <w:t>12</w:t>
      </w:r>
      <w:r>
        <w:rPr>
          <w:rFonts w:hint="eastAsia" w:hAnsi="宋体" w:eastAsia="宋体"/>
          <w:bCs/>
          <w:color w:val="auto"/>
          <w:sz w:val="21"/>
          <w:szCs w:val="21"/>
          <w:highlight w:val="none"/>
          <w:lang w:val="zh-CN"/>
        </w:rPr>
        <w:t>）；</w:t>
      </w:r>
    </w:p>
    <w:p w14:paraId="0E2F7B51">
      <w:pPr>
        <w:pStyle w:val="166"/>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bCs/>
          <w:color w:val="auto"/>
          <w:sz w:val="21"/>
          <w:szCs w:val="21"/>
          <w:highlight w:val="none"/>
          <w:u w:val="single"/>
          <w:lang w:val="zh-CN"/>
        </w:rPr>
        <w:t>202</w:t>
      </w:r>
      <w:r>
        <w:rPr>
          <w:rFonts w:hint="eastAsia" w:hAnsi="宋体" w:eastAsia="宋体"/>
          <w:bCs/>
          <w:color w:val="auto"/>
          <w:sz w:val="21"/>
          <w:szCs w:val="21"/>
          <w:highlight w:val="none"/>
          <w:u w:val="single"/>
          <w:lang w:val="en-US" w:eastAsia="zh-CN"/>
        </w:rPr>
        <w:t>6</w:t>
      </w:r>
      <w:r>
        <w:rPr>
          <w:rFonts w:hint="eastAsia" w:hAnsi="宋体" w:eastAsia="宋体"/>
          <w:bCs/>
          <w:color w:val="auto"/>
          <w:sz w:val="21"/>
          <w:szCs w:val="21"/>
          <w:highlight w:val="none"/>
          <w:u w:val="single"/>
          <w:lang w:val="zh-CN"/>
        </w:rPr>
        <w:t>年</w:t>
      </w:r>
      <w:r>
        <w:rPr>
          <w:rFonts w:hint="eastAsia" w:hAnsi="宋体" w:eastAsia="宋体"/>
          <w:bCs/>
          <w:color w:val="auto"/>
          <w:sz w:val="21"/>
          <w:szCs w:val="21"/>
          <w:highlight w:val="none"/>
          <w:u w:val="single"/>
          <w:lang w:val="en-US" w:eastAsia="zh-CN"/>
        </w:rPr>
        <w:t>1</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4</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09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地点：通过东莞市公共资源交易E网通管理平台建设工程交易系统网上提交；</w:t>
      </w:r>
    </w:p>
    <w:p w14:paraId="4A9DC7F0">
      <w:pPr>
        <w:pStyle w:val="166"/>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3975358B">
      <w:pPr>
        <w:pStyle w:val="166"/>
        <w:spacing w:line="360" w:lineRule="auto"/>
        <w:ind w:left="420" w:hanging="420" w:hangingChars="200"/>
        <w:rPr>
          <w:rFonts w:hint="eastAsia" w:hAnsi="宋体" w:eastAsia="宋体"/>
          <w:bCs/>
          <w:color w:val="auto"/>
          <w:sz w:val="21"/>
          <w:szCs w:val="21"/>
          <w:highlight w:val="none"/>
          <w:lang w:val="zh-CN"/>
        </w:rPr>
      </w:pPr>
    </w:p>
    <w:p w14:paraId="30A1D214">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363" w:right="-34" w:hanging="363"/>
        <w:textAlignment w:val="auto"/>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开标时间和地点：</w:t>
      </w:r>
    </w:p>
    <w:p w14:paraId="4B6647B2">
      <w:pPr>
        <w:pStyle w:val="166"/>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6.1 </w:t>
      </w:r>
      <w:r>
        <w:rPr>
          <w:rFonts w:hint="eastAsia" w:hAnsi="宋体" w:eastAsia="宋体"/>
          <w:bCs/>
          <w:color w:val="auto"/>
          <w:sz w:val="21"/>
          <w:szCs w:val="21"/>
          <w:highlight w:val="none"/>
          <w:lang w:val="zh-CN"/>
        </w:rPr>
        <w:t>开标时间：同投标截止时间；</w:t>
      </w:r>
    </w:p>
    <w:p w14:paraId="2748CF93">
      <w:pPr>
        <w:pStyle w:val="166"/>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6.2 </w:t>
      </w:r>
      <w:r>
        <w:rPr>
          <w:rFonts w:hint="eastAsia" w:hAnsi="宋体" w:eastAsia="宋体"/>
          <w:bCs/>
          <w:color w:val="auto"/>
          <w:sz w:val="21"/>
          <w:szCs w:val="21"/>
          <w:highlight w:val="none"/>
          <w:lang w:val="zh-CN"/>
        </w:rPr>
        <w:t>开标地点：东莞市南城街道西平社区宏伟三路45号东莞市公共资源交易中心开标室（</w:t>
      </w:r>
      <w:r>
        <w:rPr>
          <w:rFonts w:hint="eastAsia" w:hAnsi="宋体" w:eastAsia="宋体"/>
          <w:bCs/>
          <w:color w:val="auto"/>
          <w:sz w:val="21"/>
          <w:szCs w:val="21"/>
          <w:highlight w:val="none"/>
          <w:lang w:val="en-US" w:eastAsia="zh-CN"/>
        </w:rPr>
        <w:t>12</w:t>
      </w:r>
      <w:r>
        <w:rPr>
          <w:rFonts w:hint="eastAsia" w:hAnsi="宋体" w:eastAsia="宋体"/>
          <w:bCs/>
          <w:color w:val="auto"/>
          <w:sz w:val="21"/>
          <w:szCs w:val="21"/>
          <w:highlight w:val="none"/>
          <w:lang w:val="zh-CN"/>
        </w:rPr>
        <w:t>）。</w:t>
      </w:r>
    </w:p>
    <w:p w14:paraId="2AF8352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1BF3167">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网（www.dgswjt.cn）、招标代理机构网</w:t>
      </w:r>
      <w:r>
        <w:rPr>
          <w:rFonts w:hint="eastAsia" w:ascii="宋体" w:hAnsi="宋体" w:eastAsia="宋体" w:cs="Times New Roman"/>
          <w:bCs/>
          <w:i w:val="0"/>
          <w:iCs w:val="0"/>
          <w:color w:val="auto"/>
          <w:szCs w:val="21"/>
          <w:highlight w:val="none"/>
        </w:rPr>
        <w:t>站</w:t>
      </w:r>
      <w:r>
        <w:rPr>
          <w:rFonts w:hint="eastAsia" w:ascii="宋体" w:hAnsi="宋体" w:eastAsia="宋体" w:cs="Times New Roman"/>
          <w:bCs/>
          <w:i w:val="0"/>
          <w:iCs w:val="0"/>
          <w:color w:val="auto"/>
          <w:szCs w:val="21"/>
          <w:highlight w:val="none"/>
          <w:u w:val="none"/>
        </w:rPr>
        <w:t>（</w:t>
      </w:r>
      <w:r>
        <w:rPr>
          <w:rFonts w:hint="eastAsia" w:ascii="宋体" w:hAnsi="宋体" w:eastAsia="宋体" w:cs="Times New Roman"/>
          <w:bCs/>
          <w:i w:val="0"/>
          <w:iCs w:val="0"/>
          <w:color w:val="auto"/>
          <w:szCs w:val="21"/>
          <w:highlight w:val="none"/>
          <w:u w:val="none"/>
          <w:lang w:eastAsia="zh-CN"/>
        </w:rPr>
        <w:t>www.sfcx.cn</w:t>
      </w:r>
      <w:r>
        <w:rPr>
          <w:rFonts w:ascii="宋体" w:hAnsi="宋体" w:eastAsia="宋体" w:cs="Times New Roman"/>
          <w:bCs/>
          <w:i w:val="0"/>
          <w:iCs w:val="0"/>
          <w:color w:val="auto"/>
          <w:szCs w:val="21"/>
          <w:highlight w:val="none"/>
          <w:u w:val="none"/>
        </w:rPr>
        <w:t>）</w:t>
      </w:r>
      <w:r>
        <w:rPr>
          <w:rFonts w:ascii="宋体" w:hAnsi="宋体" w:eastAsia="宋体" w:cs="Times New Roman"/>
          <w:color w:val="auto"/>
          <w:szCs w:val="21"/>
          <w:highlight w:val="none"/>
          <w:lang w:val="zh-CN"/>
        </w:rPr>
        <w:t>。</w:t>
      </w:r>
    </w:p>
    <w:p w14:paraId="4E173C45">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6A5F038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1114602A">
      <w:pPr>
        <w:widowControl w:val="0"/>
        <w:autoSpaceDE w:val="0"/>
        <w:autoSpaceDN w:val="0"/>
        <w:adjustRightInd w:val="0"/>
        <w:spacing w:line="360" w:lineRule="auto"/>
        <w:ind w:left="420" w:hanging="420" w:hangingChars="200"/>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en-US" w:eastAsia="zh-CN" w:bidi="ar-SA"/>
        </w:rPr>
        <w:t>8</w:t>
      </w:r>
      <w:r>
        <w:rPr>
          <w:rFonts w:hint="eastAsia" w:ascii="宋体" w:hAnsi="宋体" w:eastAsia="宋体" w:cstheme="minorBidi"/>
          <w:bCs/>
          <w:color w:val="auto"/>
          <w:kern w:val="2"/>
          <w:sz w:val="21"/>
          <w:szCs w:val="21"/>
          <w:highlight w:val="none"/>
          <w:lang w:val="zh-CN" w:eastAsia="zh-CN" w:bidi="ar-SA"/>
        </w:rPr>
        <w:t>.1 本次招标投标人须提交投标保证金金额：</w:t>
      </w:r>
      <w:r>
        <w:rPr>
          <w:rFonts w:hint="eastAsia" w:ascii="宋体" w:hAnsi="宋体" w:eastAsia="宋体" w:cstheme="minorBidi"/>
          <w:bCs/>
          <w:color w:val="auto"/>
          <w:kern w:val="2"/>
          <w:sz w:val="21"/>
          <w:szCs w:val="21"/>
          <w:highlight w:val="none"/>
          <w:u w:val="single"/>
          <w:lang w:val="en-US" w:eastAsia="zh-CN" w:bidi="ar-SA"/>
        </w:rPr>
        <w:t>400,000.00</w:t>
      </w:r>
      <w:r>
        <w:rPr>
          <w:rFonts w:hint="eastAsia" w:ascii="宋体" w:hAnsi="宋体" w:eastAsia="宋体" w:cstheme="minorBidi"/>
          <w:bCs/>
          <w:color w:val="auto"/>
          <w:kern w:val="2"/>
          <w:sz w:val="21"/>
          <w:szCs w:val="21"/>
          <w:highlight w:val="none"/>
          <w:lang w:val="zh-CN" w:eastAsia="zh-CN" w:bidi="ar-SA"/>
        </w:rPr>
        <w:t>元。</w:t>
      </w:r>
    </w:p>
    <w:p w14:paraId="51DAB420">
      <w:pPr>
        <w:widowControl w:val="0"/>
        <w:autoSpaceDE w:val="0"/>
        <w:autoSpaceDN w:val="0"/>
        <w:adjustRightInd w:val="0"/>
        <w:spacing w:line="360" w:lineRule="auto"/>
        <w:ind w:left="420" w:hanging="420" w:hangingChars="200"/>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en-US" w:eastAsia="zh-CN" w:bidi="ar-SA"/>
        </w:rPr>
        <w:t>8</w:t>
      </w:r>
      <w:r>
        <w:rPr>
          <w:rFonts w:hint="eastAsia" w:ascii="宋体" w:hAnsi="宋体" w:eastAsia="宋体" w:cstheme="minorBidi"/>
          <w:bCs/>
          <w:color w:val="auto"/>
          <w:kern w:val="2"/>
          <w:sz w:val="21"/>
          <w:szCs w:val="21"/>
          <w:highlight w:val="none"/>
          <w:lang w:val="zh-CN" w:eastAsia="zh-CN" w:bidi="ar-SA"/>
        </w:rPr>
        <w:t>.2</w:t>
      </w:r>
      <w:r>
        <w:rPr>
          <w:rFonts w:hint="eastAsia" w:ascii="宋体" w:hAnsi="宋体" w:eastAsia="宋体" w:cstheme="minorBidi"/>
          <w:bCs/>
          <w:color w:val="auto"/>
          <w:kern w:val="2"/>
          <w:sz w:val="21"/>
          <w:szCs w:val="21"/>
          <w:highlight w:val="none"/>
          <w:lang w:val="en-US" w:eastAsia="zh-CN" w:bidi="ar-SA"/>
        </w:rPr>
        <w:t xml:space="preserve"> </w:t>
      </w:r>
      <w:r>
        <w:rPr>
          <w:rFonts w:hint="eastAsia" w:ascii="宋体" w:hAnsi="宋体" w:eastAsia="宋体" w:cstheme="minorBidi"/>
          <w:bCs/>
          <w:color w:val="auto"/>
          <w:kern w:val="2"/>
          <w:sz w:val="21"/>
          <w:szCs w:val="21"/>
          <w:highlight w:val="none"/>
          <w:lang w:val="zh-CN" w:eastAsia="zh-CN" w:bidi="ar-SA"/>
        </w:rPr>
        <w:t>投标保证金形式：单项投标保证金；银行电子保函；保险电子保单；</w:t>
      </w:r>
    </w:p>
    <w:p w14:paraId="1C9EF626">
      <w:pPr>
        <w:widowControl w:val="0"/>
        <w:autoSpaceDE w:val="0"/>
        <w:autoSpaceDN w:val="0"/>
        <w:adjustRightInd w:val="0"/>
        <w:spacing w:line="360" w:lineRule="auto"/>
        <w:ind w:left="420" w:leftChars="200" w:firstLine="218" w:firstLineChars="104"/>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zh-CN" w:eastAsia="zh-CN" w:bidi="ar-SA"/>
        </w:rPr>
        <w:t>其它：</w:t>
      </w:r>
      <w:r>
        <w:rPr>
          <w:rFonts w:hint="eastAsia" w:ascii="宋体" w:hAnsi="宋体" w:eastAsia="宋体" w:cstheme="minorBidi"/>
          <w:bCs/>
          <w:color w:val="auto"/>
          <w:kern w:val="2"/>
          <w:sz w:val="21"/>
          <w:szCs w:val="21"/>
          <w:highlight w:val="none"/>
          <w:u w:val="single"/>
          <w:lang w:val="zh-CN" w:eastAsia="zh-CN" w:bidi="ar-SA"/>
        </w:rPr>
        <w:t xml:space="preserve">      /       </w:t>
      </w:r>
      <w:r>
        <w:rPr>
          <w:rFonts w:hint="eastAsia" w:ascii="宋体" w:hAnsi="宋体" w:eastAsia="宋体" w:cstheme="minorBidi"/>
          <w:bCs/>
          <w:color w:val="auto"/>
          <w:kern w:val="2"/>
          <w:sz w:val="21"/>
          <w:szCs w:val="21"/>
          <w:highlight w:val="none"/>
          <w:lang w:val="zh-CN" w:eastAsia="zh-CN" w:bidi="ar-SA"/>
        </w:rPr>
        <w:t>。</w:t>
      </w:r>
    </w:p>
    <w:p w14:paraId="5B4626B5">
      <w:pPr>
        <w:widowControl w:val="0"/>
        <w:autoSpaceDE w:val="0"/>
        <w:autoSpaceDN w:val="0"/>
        <w:adjustRightInd w:val="0"/>
        <w:spacing w:line="360" w:lineRule="auto"/>
        <w:ind w:left="420" w:hanging="420" w:hangingChars="200"/>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en-US" w:eastAsia="zh-CN" w:bidi="ar-SA"/>
        </w:rPr>
        <w:t>8</w:t>
      </w:r>
      <w:r>
        <w:rPr>
          <w:rFonts w:hint="eastAsia" w:ascii="宋体" w:hAnsi="宋体" w:eastAsia="宋体" w:cstheme="minorBidi"/>
          <w:bCs/>
          <w:color w:val="auto"/>
          <w:kern w:val="2"/>
          <w:sz w:val="21"/>
          <w:szCs w:val="21"/>
          <w:highlight w:val="none"/>
          <w:lang w:val="zh-CN" w:eastAsia="zh-CN" w:bidi="ar-SA"/>
        </w:rPr>
        <w:t>.</w:t>
      </w:r>
      <w:r>
        <w:rPr>
          <w:rFonts w:hint="eastAsia" w:ascii="宋体" w:hAnsi="宋体" w:eastAsia="宋体" w:cstheme="minorBidi"/>
          <w:bCs/>
          <w:color w:val="auto"/>
          <w:kern w:val="2"/>
          <w:sz w:val="21"/>
          <w:szCs w:val="21"/>
          <w:highlight w:val="none"/>
          <w:lang w:val="en-US" w:eastAsia="zh-CN" w:bidi="ar-SA"/>
        </w:rPr>
        <w:t xml:space="preserve">3 </w:t>
      </w:r>
      <w:r>
        <w:rPr>
          <w:rFonts w:hint="eastAsia" w:ascii="宋体" w:hAnsi="宋体" w:eastAsia="宋体" w:cstheme="minorBidi"/>
          <w:bCs/>
          <w:color w:val="auto"/>
          <w:kern w:val="2"/>
          <w:sz w:val="21"/>
          <w:szCs w:val="21"/>
          <w:highlight w:val="none"/>
          <w:lang w:val="zh-CN" w:eastAsia="zh-CN" w:bidi="ar-SA"/>
        </w:rPr>
        <w:t>投标保证金形式注意事项：</w:t>
      </w:r>
    </w:p>
    <w:p w14:paraId="385259A6">
      <w:pPr>
        <w:widowControl w:val="0"/>
        <w:autoSpaceDE w:val="0"/>
        <w:autoSpaceDN w:val="0"/>
        <w:adjustRightInd w:val="0"/>
        <w:spacing w:line="360" w:lineRule="auto"/>
        <w:ind w:left="420" w:hanging="420" w:hangingChars="200"/>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zh-CN" w:eastAsia="zh-CN" w:bidi="ar-SA"/>
        </w:rPr>
        <w:t>（1）投标保证金到账时间应为投标保证金的关联时间。</w:t>
      </w:r>
    </w:p>
    <w:p w14:paraId="4AFD2BDE">
      <w:pPr>
        <w:widowControl w:val="0"/>
        <w:autoSpaceDE w:val="0"/>
        <w:autoSpaceDN w:val="0"/>
        <w:adjustRightInd w:val="0"/>
        <w:spacing w:line="360" w:lineRule="auto"/>
        <w:ind w:left="420" w:hanging="420" w:hangingChars="200"/>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zh-CN" w:eastAsia="zh-CN" w:bidi="ar-SA"/>
        </w:rPr>
        <w:t>（2）投标保证金数据超过投标截止时间后到达交易系统的，无法关联。</w:t>
      </w:r>
    </w:p>
    <w:p w14:paraId="10384FE2">
      <w:pPr>
        <w:widowControl w:val="0"/>
        <w:autoSpaceDE w:val="0"/>
        <w:autoSpaceDN w:val="0"/>
        <w:adjustRightInd w:val="0"/>
        <w:spacing w:line="360" w:lineRule="auto"/>
        <w:ind w:left="420" w:hanging="420" w:hangingChars="200"/>
        <w:jc w:val="left"/>
        <w:rPr>
          <w:rFonts w:ascii="宋体" w:hAnsi="宋体" w:eastAsia="宋体" w:cstheme="minorBidi"/>
          <w:bCs/>
          <w:color w:val="auto"/>
          <w:kern w:val="2"/>
          <w:sz w:val="21"/>
          <w:szCs w:val="21"/>
          <w:highlight w:val="none"/>
          <w:lang w:val="zh-CN" w:eastAsia="zh-CN" w:bidi="ar-SA"/>
        </w:rPr>
      </w:pPr>
      <w:r>
        <w:rPr>
          <w:rFonts w:hint="eastAsia" w:ascii="宋体" w:hAnsi="宋体" w:eastAsia="宋体" w:cstheme="minorBidi"/>
          <w:bCs/>
          <w:color w:val="auto"/>
          <w:kern w:val="2"/>
          <w:sz w:val="21"/>
          <w:szCs w:val="21"/>
          <w:highlight w:val="none"/>
          <w:lang w:val="zh-CN" w:eastAsia="zh-CN" w:bidi="ar-SA"/>
        </w:rPr>
        <w:t>（3）投标人应提前办理投标保证金手续，自行承担数据延误风险。</w:t>
      </w:r>
    </w:p>
    <w:p w14:paraId="3159BA73">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48639CF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2BFC6F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东莞市水务环境投资控股集团净水有限公司</w:t>
      </w:r>
    </w:p>
    <w:p w14:paraId="126524F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14:paraId="1B05FAE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7AD6745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14:paraId="29B87622">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85800E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0D7E36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4" w:name="_Toc450662847"/>
      <w:bookmarkStart w:id="5" w:name="_Toc486167661"/>
      <w:bookmarkStart w:id="6"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127CA2E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东莞市南城街道鸿福西路81号国际商会大厦706室</w:t>
      </w:r>
    </w:p>
    <w:p w14:paraId="6C4E36A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陈树辉、王佳涛</w:t>
      </w:r>
    </w:p>
    <w:p w14:paraId="7DC3DDA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14:paraId="585B0BF6">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7" w:name="_Toc15111"/>
      <w:bookmarkStart w:id="8" w:name="_Toc27650"/>
      <w:bookmarkStart w:id="9" w:name="_Toc21384"/>
      <w:bookmarkStart w:id="10" w:name="_Toc18212"/>
      <w:bookmarkStart w:id="11" w:name="_Toc19454"/>
      <w:bookmarkStart w:id="12" w:name="_Toc5604"/>
      <w:bookmarkStart w:id="13" w:name="_Toc142508311"/>
      <w:bookmarkStart w:id="14" w:name="_Toc19571421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bookmarkEnd w:id="11"/>
      <w:bookmarkEnd w:id="12"/>
      <w:bookmarkEnd w:id="13"/>
      <w:bookmarkEnd w:id="14"/>
    </w:p>
    <w:p w14:paraId="4AFBB07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450662848"/>
      <w:bookmarkStart w:id="16" w:name="_Toc195714216"/>
      <w:bookmarkStart w:id="17" w:name="_Toc26584"/>
      <w:bookmarkStart w:id="18" w:name="_Toc25331"/>
      <w:bookmarkStart w:id="19" w:name="_Toc142508312"/>
      <w:bookmarkStart w:id="20" w:name="_Toc18536"/>
      <w:bookmarkStart w:id="21" w:name="_Toc140596871"/>
      <w:bookmarkStart w:id="22" w:name="_Toc24479"/>
      <w:bookmarkStart w:id="23" w:name="_Toc15366_WPSOffice_Level2"/>
      <w:bookmarkStart w:id="24" w:name="_Toc9555"/>
      <w:bookmarkStart w:id="25" w:name="_Toc486167662"/>
      <w:bookmarkStart w:id="26" w:name="_Toc25761"/>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bookmarkEnd w:id="22"/>
      <w:bookmarkEnd w:id="23"/>
      <w:bookmarkEnd w:id="24"/>
      <w:bookmarkEnd w:id="25"/>
      <w:bookmarkEnd w:id="26"/>
    </w:p>
    <w:p w14:paraId="783070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 w:name="_Toc195714217"/>
      <w:bookmarkStart w:id="28" w:name="_Toc21710_WPSOffice_Level3"/>
      <w:bookmarkStart w:id="29" w:name="_Toc486167663"/>
      <w:bookmarkStart w:id="30" w:name="_Toc142508313"/>
      <w:bookmarkStart w:id="31" w:name="_Toc450662849"/>
      <w:bookmarkStart w:id="32" w:name="_Toc20001"/>
      <w:bookmarkStart w:id="33" w:name="_Toc9608"/>
      <w:bookmarkStart w:id="34" w:name="_Toc15842"/>
      <w:bookmarkStart w:id="35" w:name="_Toc13831"/>
      <w:bookmarkStart w:id="36" w:name="_Toc23333"/>
      <w:bookmarkStart w:id="37" w:name="_Toc24081"/>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bookmarkEnd w:id="33"/>
      <w:bookmarkEnd w:id="34"/>
      <w:bookmarkEnd w:id="35"/>
      <w:bookmarkEnd w:id="36"/>
      <w:bookmarkEnd w:id="37"/>
    </w:p>
    <w:p w14:paraId="61A47494">
      <w:pPr>
        <w:autoSpaceDE w:val="0"/>
        <w:autoSpaceDN w:val="0"/>
        <w:adjustRightInd w:val="0"/>
        <w:jc w:val="left"/>
        <w:rPr>
          <w:rFonts w:ascii="宋体" w:hAnsi="宋体" w:eastAsia="宋体" w:cs="宋体"/>
          <w:color w:val="auto"/>
          <w:kern w:val="0"/>
          <w:sz w:val="24"/>
          <w:szCs w:val="24"/>
          <w:highlight w:val="none"/>
        </w:rPr>
      </w:pPr>
    </w:p>
    <w:p w14:paraId="45CFA00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8" w:name="_Toc195714218"/>
      <w:bookmarkStart w:id="39" w:name="_Toc450662850"/>
      <w:bookmarkStart w:id="40" w:name="_Toc22791"/>
      <w:bookmarkStart w:id="41" w:name="_Toc30774"/>
      <w:bookmarkStart w:id="42" w:name="_Toc80_WPSOffice_Level3"/>
      <w:bookmarkStart w:id="43" w:name="_Toc32244"/>
      <w:bookmarkStart w:id="44" w:name="_Toc486167664"/>
      <w:bookmarkStart w:id="45" w:name="_Toc9225"/>
      <w:bookmarkStart w:id="46" w:name="_Toc18557"/>
      <w:bookmarkStart w:id="47" w:name="_Toc142508314"/>
      <w:bookmarkStart w:id="48" w:name="_Toc22852"/>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8"/>
      <w:bookmarkEnd w:id="39"/>
      <w:bookmarkEnd w:id="40"/>
      <w:bookmarkEnd w:id="41"/>
      <w:bookmarkEnd w:id="42"/>
      <w:bookmarkEnd w:id="43"/>
      <w:bookmarkEnd w:id="44"/>
      <w:bookmarkEnd w:id="45"/>
      <w:bookmarkEnd w:id="46"/>
      <w:bookmarkEnd w:id="47"/>
      <w:bookmarkEnd w:id="48"/>
    </w:p>
    <w:p w14:paraId="038F2AB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7225A873">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04525B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DD9E6FF">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65FD654B">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94E180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4C0119EF">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9" w:name="_Toc195714219"/>
      <w:bookmarkStart w:id="50" w:name="_Toc28856"/>
      <w:bookmarkStart w:id="51" w:name="_Toc8199"/>
      <w:bookmarkStart w:id="52" w:name="_Toc4066"/>
      <w:bookmarkStart w:id="53" w:name="_Toc10665"/>
      <w:bookmarkStart w:id="54" w:name="_Toc2207"/>
      <w:bookmarkStart w:id="55" w:name="_Toc11574"/>
      <w:bookmarkStart w:id="56" w:name="_Toc19774"/>
      <w:bookmarkStart w:id="57" w:name="_Toc11689"/>
      <w:bookmarkStart w:id="58" w:name="_Toc23847_WPSOffice_Level3"/>
      <w:bookmarkStart w:id="59" w:name="_Toc142508315"/>
      <w:bookmarkStart w:id="60" w:name="_Toc450662851"/>
      <w:bookmarkStart w:id="61"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9"/>
      <w:bookmarkEnd w:id="50"/>
      <w:bookmarkEnd w:id="51"/>
      <w:bookmarkEnd w:id="52"/>
      <w:r>
        <w:rPr>
          <w:rFonts w:hint="eastAsia" w:ascii="宋体" w:hAnsi="宋体" w:eastAsia="宋体" w:cs="宋体"/>
          <w:b/>
          <w:color w:val="auto"/>
          <w:szCs w:val="21"/>
          <w:highlight w:val="none"/>
          <w:lang w:val="zh-CN"/>
        </w:rPr>
        <w:t>服务</w:t>
      </w:r>
      <w:bookmarkEnd w:id="53"/>
      <w:bookmarkEnd w:id="54"/>
      <w:bookmarkEnd w:id="55"/>
    </w:p>
    <w:bookmarkEnd w:id="56"/>
    <w:bookmarkEnd w:id="57"/>
    <w:bookmarkEnd w:id="58"/>
    <w:bookmarkEnd w:id="59"/>
    <w:p w14:paraId="1443AA4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4107418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63"/>
      <w:bookmarkStart w:id="63" w:name="_Toc533708063"/>
      <w:r>
        <w:rPr>
          <w:rFonts w:hint="eastAsia" w:ascii="宋体" w:hAnsi="宋体" w:eastAsia="宋体" w:cs="宋体"/>
          <w:color w:val="auto"/>
          <w:szCs w:val="21"/>
          <w:highlight w:val="none"/>
          <w:lang w:val="zh-CN"/>
        </w:rPr>
        <w:t xml:space="preserve">3.2  </w:t>
      </w:r>
      <w:bookmarkEnd w:id="62"/>
      <w:bookmarkEnd w:id="63"/>
      <w:bookmarkStart w:id="64" w:name="_Toc1977665"/>
      <w:bookmarkStart w:id="6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4"/>
      <w:bookmarkEnd w:id="65"/>
    </w:p>
    <w:p w14:paraId="6FB78C7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1977666"/>
      <w:bookmarkStart w:id="6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6"/>
      <w:bookmarkEnd w:id="67"/>
      <w:bookmarkStart w:id="68" w:name="_Toc533708067"/>
      <w:bookmarkStart w:id="69"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8"/>
      <w:bookmarkEnd w:id="69"/>
    </w:p>
    <w:p w14:paraId="1C21DBD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68"/>
      <w:bookmarkStart w:id="7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0"/>
      <w:bookmarkEnd w:id="71"/>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7C9600F">
      <w:pPr>
        <w:autoSpaceDE w:val="0"/>
        <w:autoSpaceDN w:val="0"/>
        <w:adjustRightInd w:val="0"/>
        <w:spacing w:line="360" w:lineRule="auto"/>
        <w:jc w:val="left"/>
        <w:rPr>
          <w:rFonts w:ascii="宋体" w:hAnsi="宋体" w:eastAsia="宋体" w:cs="宋体"/>
          <w:color w:val="auto"/>
          <w:szCs w:val="21"/>
          <w:highlight w:val="none"/>
          <w:lang w:val="zh-CN"/>
        </w:rPr>
      </w:pPr>
    </w:p>
    <w:p w14:paraId="4B05529A">
      <w:pPr>
        <w:tabs>
          <w:tab w:val="left" w:pos="570"/>
        </w:tabs>
        <w:autoSpaceDE w:val="0"/>
        <w:autoSpaceDN w:val="0"/>
        <w:adjustRightInd w:val="0"/>
        <w:spacing w:line="360" w:lineRule="auto"/>
        <w:ind w:left="357" w:leftChars="-100" w:hanging="567"/>
        <w:jc w:val="left"/>
        <w:outlineLvl w:val="2"/>
        <w:rPr>
          <w:rFonts w:ascii="宋体" w:hAnsi="宋体" w:eastAsia="宋体" w:cs="宋体"/>
          <w:b/>
          <w:bCs/>
          <w:color w:val="auto"/>
          <w:szCs w:val="21"/>
          <w:highlight w:val="none"/>
          <w:lang w:val="zh-CN"/>
        </w:rPr>
      </w:pPr>
      <w:bookmarkStart w:id="72" w:name="_Toc195714220"/>
      <w:bookmarkStart w:id="73" w:name="_Toc3404"/>
      <w:bookmarkStart w:id="74" w:name="_Toc9658_WPSOffice_Level3"/>
      <w:bookmarkStart w:id="75" w:name="_Toc9250"/>
      <w:bookmarkStart w:id="76" w:name="_Toc11533"/>
      <w:bookmarkStart w:id="77" w:name="_Toc8168"/>
      <w:bookmarkStart w:id="78" w:name="_Toc142508316"/>
      <w:bookmarkStart w:id="79" w:name="_Toc12949"/>
      <w:bookmarkStart w:id="80" w:name="_Toc9570"/>
      <w:r>
        <w:rPr>
          <w:rFonts w:hint="eastAsia" w:ascii="宋体" w:hAnsi="宋体" w:eastAsia="宋体" w:cs="宋体"/>
          <w:b/>
          <w:bCs/>
          <w:color w:val="auto"/>
          <w:szCs w:val="21"/>
          <w:highlight w:val="none"/>
          <w:lang w:val="zh-CN"/>
        </w:rPr>
        <w:t>4</w:t>
      </w:r>
      <w:r>
        <w:rPr>
          <w:rFonts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lang w:val="zh-CN"/>
        </w:rPr>
        <w:t>其它说明</w:t>
      </w:r>
      <w:bookmarkEnd w:id="72"/>
      <w:bookmarkEnd w:id="73"/>
      <w:bookmarkEnd w:id="74"/>
      <w:bookmarkEnd w:id="75"/>
      <w:bookmarkEnd w:id="76"/>
      <w:bookmarkEnd w:id="77"/>
      <w:bookmarkEnd w:id="78"/>
      <w:bookmarkEnd w:id="79"/>
      <w:bookmarkEnd w:id="80"/>
    </w:p>
    <w:p w14:paraId="430450C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1" w:name="_Toc1977670"/>
      <w:bookmarkStart w:id="82" w:name="_Toc533708070"/>
      <w:r>
        <w:rPr>
          <w:rFonts w:hint="eastAsia" w:ascii="宋体" w:hAnsi="宋体" w:eastAsia="宋体" w:cs="宋体"/>
          <w:color w:val="auto"/>
          <w:szCs w:val="21"/>
          <w:highlight w:val="none"/>
          <w:lang w:val="zh-CN"/>
        </w:rPr>
        <w:t>4.1  投标费用</w:t>
      </w:r>
      <w:bookmarkEnd w:id="81"/>
      <w:bookmarkEnd w:id="82"/>
    </w:p>
    <w:p w14:paraId="546D1D2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3" w:name="_Toc533708072"/>
      <w:bookmarkStart w:id="84"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3"/>
      <w:bookmarkEnd w:id="84"/>
    </w:p>
    <w:p w14:paraId="7CEEC50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5" w:name="_Toc1977673"/>
      <w:bookmarkStart w:id="86" w:name="_Toc533708073"/>
      <w:r>
        <w:rPr>
          <w:rFonts w:hint="eastAsia" w:ascii="宋体" w:hAnsi="宋体" w:eastAsia="宋体" w:cs="宋体"/>
          <w:color w:val="auto"/>
          <w:szCs w:val="21"/>
          <w:highlight w:val="none"/>
          <w:lang w:val="zh-CN"/>
        </w:rPr>
        <w:t>4.2  踏勘现场</w:t>
      </w:r>
      <w:bookmarkEnd w:id="85"/>
      <w:bookmarkEnd w:id="86"/>
    </w:p>
    <w:p w14:paraId="654949D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7" w:name="_Toc533708076"/>
      <w:bookmarkStart w:id="88"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49FD0E7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BA820B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AB8114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80A951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0"/>
      <w:bookmarkEnd w:id="61"/>
      <w:bookmarkEnd w:id="87"/>
      <w:bookmarkEnd w:id="88"/>
    </w:p>
    <w:p w14:paraId="0BEDCC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24D1ED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14A27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17FE7F3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028EB1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8076D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9A0243A">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4DF511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9" w:name="_Toc30507_WPSOffice_Level2"/>
      <w:bookmarkStart w:id="90" w:name="_Toc140596876"/>
      <w:bookmarkStart w:id="91" w:name="_Toc12359"/>
      <w:bookmarkStart w:id="92" w:name="_Toc25972"/>
      <w:bookmarkStart w:id="93" w:name="_Toc486167667"/>
      <w:bookmarkStart w:id="94" w:name="_Toc195714221"/>
      <w:bookmarkStart w:id="95" w:name="_Toc1565"/>
      <w:bookmarkStart w:id="96" w:name="_Toc16040"/>
      <w:bookmarkStart w:id="97" w:name="_Toc142508317"/>
      <w:bookmarkStart w:id="98" w:name="_Toc5395"/>
      <w:bookmarkStart w:id="99" w:name="_Toc2704"/>
      <w:bookmarkStart w:id="100" w:name="_Toc450662853"/>
      <w:r>
        <w:rPr>
          <w:rFonts w:hint="eastAsia" w:ascii="宋体" w:hAnsi="宋体" w:eastAsia="宋体" w:cs="宋体"/>
          <w:b/>
          <w:bCs/>
          <w:color w:val="auto"/>
          <w:kern w:val="44"/>
          <w:szCs w:val="21"/>
          <w:highlight w:val="none"/>
          <w:lang w:val="zh-CN"/>
        </w:rPr>
        <w:t>二、招标文件</w:t>
      </w:r>
      <w:bookmarkEnd w:id="89"/>
      <w:bookmarkEnd w:id="90"/>
      <w:bookmarkEnd w:id="91"/>
      <w:bookmarkEnd w:id="92"/>
      <w:bookmarkEnd w:id="93"/>
      <w:bookmarkEnd w:id="94"/>
      <w:bookmarkEnd w:id="95"/>
      <w:bookmarkEnd w:id="96"/>
      <w:bookmarkEnd w:id="97"/>
      <w:bookmarkEnd w:id="98"/>
      <w:bookmarkEnd w:id="99"/>
      <w:bookmarkEnd w:id="100"/>
    </w:p>
    <w:p w14:paraId="683E89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3797"/>
      <w:bookmarkStart w:id="102" w:name="_Toc450662854"/>
      <w:bookmarkStart w:id="103" w:name="_Toc28702"/>
      <w:bookmarkStart w:id="104" w:name="_Toc142508318"/>
      <w:bookmarkStart w:id="105" w:name="_Toc16514"/>
      <w:bookmarkStart w:id="106" w:name="_Toc2406"/>
      <w:bookmarkStart w:id="107" w:name="_Toc6515"/>
      <w:bookmarkStart w:id="108" w:name="_Toc195714222"/>
      <w:bookmarkStart w:id="109" w:name="_Toc28893"/>
      <w:bookmarkStart w:id="110" w:name="_Toc486167668"/>
      <w:bookmarkStart w:id="111"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1"/>
      <w:bookmarkEnd w:id="102"/>
      <w:bookmarkEnd w:id="103"/>
      <w:bookmarkEnd w:id="104"/>
      <w:bookmarkEnd w:id="105"/>
      <w:bookmarkEnd w:id="106"/>
      <w:bookmarkEnd w:id="107"/>
      <w:bookmarkEnd w:id="108"/>
      <w:bookmarkEnd w:id="109"/>
      <w:bookmarkEnd w:id="110"/>
      <w:bookmarkEnd w:id="111"/>
    </w:p>
    <w:p w14:paraId="270758F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168FD8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2E1C28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CC06C4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0821A1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34F9E08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9A67BE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4163B56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D697EA4">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2A8CBB1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5B0C25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东莞市水务环境投资控股集团净水有限公司</w:t>
      </w:r>
      <w:r>
        <w:rPr>
          <w:rFonts w:hint="eastAsia" w:ascii="宋体" w:hAnsi="宋体" w:eastAsia="宋体" w:cs="Times New Roman"/>
          <w:color w:val="auto"/>
          <w:kern w:val="0"/>
          <w:szCs w:val="21"/>
          <w:highlight w:val="none"/>
        </w:rPr>
        <w:t>；</w:t>
      </w:r>
    </w:p>
    <w:p w14:paraId="7D09EB7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5E17D8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东莞市水务环境投资控股集团净水有限公司2026年-2027年6月环卫保洁绿化养护服务采购项目</w:t>
      </w:r>
      <w:r>
        <w:rPr>
          <w:rFonts w:hint="eastAsia" w:ascii="宋体" w:hAnsi="宋体" w:eastAsia="宋体" w:cs="Times New Roman"/>
          <w:color w:val="auto"/>
          <w:kern w:val="0"/>
          <w:szCs w:val="21"/>
          <w:highlight w:val="none"/>
        </w:rPr>
        <w:t>所需的货物及有关服务的投标，并向交易系统在线上传投标文件的当事人；</w:t>
      </w:r>
    </w:p>
    <w:p w14:paraId="43C2283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A34B4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3B8605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东莞市石鼓净水有限公司、东莞市樟村水质净化有限公司、东莞市清源净水科技有限公司</w:t>
      </w:r>
      <w:r>
        <w:rPr>
          <w:rFonts w:hint="eastAsia" w:ascii="宋体" w:hAnsi="宋体" w:eastAsia="宋体" w:cs="Times New Roman"/>
          <w:color w:val="auto"/>
          <w:kern w:val="0"/>
          <w:szCs w:val="21"/>
          <w:highlight w:val="none"/>
        </w:rPr>
        <w:t>；</w:t>
      </w:r>
    </w:p>
    <w:p w14:paraId="61A800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45C13F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284AA52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）“投标文件”指投标人根据本招标文件向交易系统在线上传的全部文件；</w:t>
      </w:r>
    </w:p>
    <w:p w14:paraId="10C0C45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FF1D2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212AC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032709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46533F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F2B8180">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36B122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2" w:name="_Toc21529"/>
      <w:bookmarkStart w:id="113" w:name="_Toc32057"/>
      <w:bookmarkStart w:id="114" w:name="_Toc142508319"/>
      <w:bookmarkStart w:id="115" w:name="_Toc3727"/>
      <w:bookmarkStart w:id="116" w:name="_Toc29707"/>
      <w:bookmarkStart w:id="117" w:name="_Toc486167669"/>
      <w:bookmarkStart w:id="118" w:name="_Toc29125_WPSOffice_Level3"/>
      <w:bookmarkStart w:id="119" w:name="_Toc11346"/>
      <w:bookmarkStart w:id="120" w:name="_Toc15377"/>
      <w:bookmarkStart w:id="121" w:name="_Toc195714223"/>
      <w:bookmarkStart w:id="122"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2"/>
      <w:bookmarkEnd w:id="113"/>
      <w:bookmarkEnd w:id="114"/>
      <w:bookmarkEnd w:id="115"/>
      <w:bookmarkEnd w:id="116"/>
      <w:bookmarkEnd w:id="117"/>
      <w:bookmarkEnd w:id="118"/>
      <w:bookmarkEnd w:id="119"/>
      <w:bookmarkEnd w:id="120"/>
      <w:bookmarkEnd w:id="121"/>
      <w:bookmarkEnd w:id="122"/>
    </w:p>
    <w:p w14:paraId="4E294E44">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53DB0AB">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3B34B1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3" w:name="_Toc450662856"/>
      <w:bookmarkStart w:id="124" w:name="_Toc486167670"/>
      <w:bookmarkStart w:id="125" w:name="_Toc23483_WPSOffice_Level3"/>
      <w:bookmarkStart w:id="126" w:name="_Toc15962"/>
      <w:bookmarkStart w:id="127" w:name="_Toc23271"/>
      <w:bookmarkStart w:id="128" w:name="_Toc17145"/>
      <w:bookmarkStart w:id="129" w:name="_Toc25674"/>
      <w:bookmarkStart w:id="130" w:name="_Toc10973"/>
      <w:bookmarkStart w:id="131" w:name="_Toc142508320"/>
      <w:bookmarkStart w:id="132" w:name="_Toc195714224"/>
      <w:bookmarkStart w:id="133" w:name="_Toc2986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3"/>
      <w:bookmarkEnd w:id="124"/>
      <w:bookmarkEnd w:id="125"/>
      <w:bookmarkEnd w:id="126"/>
      <w:bookmarkEnd w:id="127"/>
      <w:bookmarkEnd w:id="128"/>
      <w:bookmarkEnd w:id="129"/>
      <w:bookmarkEnd w:id="130"/>
      <w:bookmarkEnd w:id="131"/>
      <w:bookmarkEnd w:id="132"/>
      <w:bookmarkEnd w:id="133"/>
    </w:p>
    <w:p w14:paraId="31E3FD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5FBA1DE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AA0CEE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1"/>
          <w:rFonts w:ascii="宋体" w:hAnsi="宋体" w:eastAsia="宋体" w:cs="Times New Roman"/>
          <w:color w:val="auto"/>
          <w:sz w:val="21"/>
          <w:szCs w:val="21"/>
          <w:highlight w:val="none"/>
        </w:rPr>
        <w:t>www.dgswjt.cn）</w:t>
      </w:r>
      <w:r>
        <w:rPr>
          <w:rStyle w:val="51"/>
          <w:rFonts w:ascii="宋体" w:hAnsi="宋体" w:eastAsia="宋体" w:cs="Times New Roman"/>
          <w:color w:val="auto"/>
          <w:sz w:val="21"/>
          <w:szCs w:val="21"/>
          <w:highlight w:val="none"/>
          <w:lang w:val="zh-CN"/>
        </w:rPr>
        <w:t>、</w:t>
      </w:r>
      <w:r>
        <w:rPr>
          <w:rStyle w:val="51"/>
          <w:rFonts w:hint="eastAsia" w:ascii="宋体" w:hAnsi="宋体" w:eastAsia="宋体" w:cs="Times New Roman"/>
          <w:bCs/>
          <w:color w:val="auto"/>
          <w:kern w:val="0"/>
          <w:sz w:val="21"/>
          <w:szCs w:val="21"/>
          <w:highlight w:val="none"/>
        </w:rPr>
        <w:t>招标代理机构网站</w:t>
      </w:r>
      <w:r>
        <w:rPr>
          <w:rStyle w:val="51"/>
          <w:rFonts w:hint="eastAsia" w:ascii="宋体" w:hAnsi="宋体" w:eastAsia="宋体" w:cs="Times New Roman"/>
          <w:bCs/>
          <w:color w:val="auto"/>
          <w:kern w:val="0"/>
          <w:sz w:val="21"/>
          <w:szCs w:val="21"/>
          <w:highlight w:val="none"/>
          <w:u w:val="none"/>
        </w:rPr>
        <w:t>（</w:t>
      </w:r>
      <w:r>
        <w:rPr>
          <w:rStyle w:val="51"/>
          <w:rFonts w:hint="eastAsia" w:ascii="宋体" w:hAnsi="宋体" w:eastAsia="宋体" w:cs="Times New Roman"/>
          <w:bCs/>
          <w:color w:val="auto"/>
          <w:kern w:val="0"/>
          <w:sz w:val="21"/>
          <w:szCs w:val="21"/>
          <w:highlight w:val="none"/>
          <w:u w:val="none"/>
          <w:lang w:eastAsia="zh-CN"/>
        </w:rPr>
        <w:t>www.sfcx.cn</w:t>
      </w:r>
      <w:r>
        <w:rPr>
          <w:rStyle w:val="51"/>
          <w:rFonts w:ascii="宋体" w:hAnsi="宋体" w:eastAsia="宋体" w:cs="Times New Roman"/>
          <w:bCs/>
          <w:color w:val="auto"/>
          <w:kern w:val="0"/>
          <w:sz w:val="21"/>
          <w:szCs w:val="21"/>
          <w:highlight w:val="none"/>
          <w:u w:val="none"/>
        </w:rPr>
        <w:t>）</w:t>
      </w:r>
      <w:r>
        <w:rPr>
          <w:rStyle w:val="5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E2A4628">
      <w:pPr>
        <w:autoSpaceDE w:val="0"/>
        <w:autoSpaceDN w:val="0"/>
        <w:adjustRightInd w:val="0"/>
        <w:spacing w:line="360" w:lineRule="auto"/>
        <w:ind w:left="357" w:leftChars="-100" w:hanging="567"/>
        <w:rPr>
          <w:rFonts w:ascii="宋体" w:hAnsi="宋体" w:eastAsia="宋体" w:cs="宋体"/>
          <w:color w:val="auto"/>
          <w:szCs w:val="21"/>
          <w:highlight w:val="none"/>
        </w:rPr>
      </w:pPr>
    </w:p>
    <w:p w14:paraId="5F9DE889">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4" w:name="_Toc12888"/>
      <w:bookmarkStart w:id="135" w:name="_Toc195714225"/>
      <w:bookmarkStart w:id="136" w:name="_Toc19268"/>
      <w:bookmarkStart w:id="137" w:name="_Toc450662857"/>
      <w:bookmarkStart w:id="138" w:name="_Toc23342"/>
      <w:bookmarkStart w:id="139" w:name="_Toc4630"/>
      <w:bookmarkStart w:id="140" w:name="_Toc5854"/>
      <w:bookmarkStart w:id="141" w:name="_Toc8711"/>
      <w:bookmarkStart w:id="142" w:name="_Toc140596880"/>
      <w:bookmarkStart w:id="143" w:name="_Toc142508321"/>
      <w:bookmarkStart w:id="144" w:name="_Toc29659_WPSOffice_Level2"/>
      <w:bookmarkStart w:id="145" w:name="_Toc486167671"/>
      <w:r>
        <w:rPr>
          <w:rFonts w:hint="eastAsia" w:ascii="宋体" w:hAnsi="宋体" w:eastAsia="宋体" w:cs="宋体"/>
          <w:b/>
          <w:bCs/>
          <w:color w:val="auto"/>
          <w:kern w:val="44"/>
          <w:szCs w:val="21"/>
          <w:highlight w:val="none"/>
          <w:lang w:val="zh-CN"/>
        </w:rPr>
        <w:t>三、投标文件的编制</w:t>
      </w:r>
      <w:bookmarkEnd w:id="134"/>
      <w:bookmarkEnd w:id="135"/>
      <w:bookmarkEnd w:id="136"/>
      <w:bookmarkEnd w:id="137"/>
      <w:bookmarkEnd w:id="138"/>
      <w:bookmarkEnd w:id="139"/>
      <w:bookmarkEnd w:id="140"/>
      <w:bookmarkEnd w:id="141"/>
      <w:bookmarkEnd w:id="142"/>
      <w:bookmarkEnd w:id="143"/>
      <w:bookmarkEnd w:id="144"/>
      <w:bookmarkEnd w:id="145"/>
    </w:p>
    <w:p w14:paraId="15FE829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6" w:name="_Toc486167672"/>
      <w:bookmarkStart w:id="147" w:name="_Toc13476"/>
      <w:bookmarkStart w:id="148" w:name="_Toc6244"/>
      <w:bookmarkStart w:id="149" w:name="_Toc21696"/>
      <w:bookmarkStart w:id="150" w:name="_Toc6318"/>
      <w:bookmarkStart w:id="151" w:name="_Toc31162"/>
      <w:bookmarkStart w:id="152" w:name="_Toc142508322"/>
      <w:bookmarkStart w:id="153" w:name="_Toc195714226"/>
      <w:bookmarkStart w:id="154" w:name="_Toc10015_WPSOffice_Level3"/>
      <w:bookmarkStart w:id="155" w:name="_Toc9086"/>
      <w:bookmarkStart w:id="156"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6"/>
      <w:bookmarkEnd w:id="147"/>
      <w:bookmarkEnd w:id="148"/>
      <w:bookmarkEnd w:id="149"/>
      <w:bookmarkEnd w:id="150"/>
      <w:bookmarkEnd w:id="151"/>
      <w:bookmarkEnd w:id="152"/>
      <w:bookmarkEnd w:id="153"/>
      <w:bookmarkEnd w:id="154"/>
      <w:bookmarkEnd w:id="155"/>
      <w:bookmarkEnd w:id="156"/>
    </w:p>
    <w:p w14:paraId="3F74B9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1B573B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87FA4A0">
      <w:pPr>
        <w:autoSpaceDE w:val="0"/>
        <w:autoSpaceDN w:val="0"/>
        <w:adjustRightInd w:val="0"/>
        <w:spacing w:line="360" w:lineRule="auto"/>
        <w:rPr>
          <w:rFonts w:ascii="宋体" w:hAnsi="宋体" w:eastAsia="宋体" w:cs="宋体"/>
          <w:color w:val="auto"/>
          <w:szCs w:val="21"/>
          <w:highlight w:val="none"/>
          <w:lang w:val="zh-CN"/>
        </w:rPr>
      </w:pPr>
    </w:p>
    <w:p w14:paraId="536D097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7" w:name="_Toc486167673"/>
      <w:bookmarkStart w:id="158" w:name="_Toc9575"/>
      <w:bookmarkStart w:id="159" w:name="_Toc10942"/>
      <w:bookmarkStart w:id="160" w:name="_Toc14943"/>
      <w:bookmarkStart w:id="161" w:name="_Toc195714227"/>
      <w:bookmarkStart w:id="162" w:name="_Toc24916_WPSOffice_Level3"/>
      <w:bookmarkStart w:id="163" w:name="_Toc450662859"/>
      <w:bookmarkStart w:id="164" w:name="_Toc24038"/>
      <w:bookmarkStart w:id="165" w:name="_Toc9472"/>
      <w:bookmarkStart w:id="166" w:name="_Toc7348"/>
      <w:bookmarkStart w:id="167"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7"/>
      <w:bookmarkEnd w:id="158"/>
      <w:bookmarkEnd w:id="159"/>
      <w:bookmarkEnd w:id="160"/>
      <w:bookmarkEnd w:id="161"/>
      <w:bookmarkEnd w:id="162"/>
      <w:bookmarkEnd w:id="163"/>
      <w:bookmarkEnd w:id="164"/>
      <w:bookmarkEnd w:id="165"/>
      <w:bookmarkEnd w:id="166"/>
      <w:bookmarkEnd w:id="167"/>
    </w:p>
    <w:p w14:paraId="53928B4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7F94854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14:paraId="7BB79640">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35EC35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AC61CE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036F70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600C5F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3A3CD37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73A96BB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5D9C1E4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和法定代表人授权书原件</w:t>
      </w:r>
      <w:r>
        <w:rPr>
          <w:rFonts w:hint="eastAsia" w:ascii="宋体" w:hAnsi="宋体" w:eastAsia="宋体" w:cs="Times New Roman"/>
          <w:color w:val="auto"/>
          <w:szCs w:val="21"/>
          <w:highlight w:val="none"/>
          <w:lang w:val="zh-CN"/>
        </w:rPr>
        <w:t>扫描件</w:t>
      </w:r>
      <w:r>
        <w:rPr>
          <w:rFonts w:ascii="宋体" w:hAnsi="宋体" w:eastAsia="宋体" w:cs="Times New Roman"/>
          <w:color w:val="auto"/>
          <w:szCs w:val="21"/>
          <w:highlight w:val="none"/>
          <w:lang w:val="zh-CN"/>
        </w:rPr>
        <w:t>（法定代表人投标时只提供法定代表人身份证明书，委托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w:t>
      </w:r>
      <w:r>
        <w:rPr>
          <w:rFonts w:hint="eastAsia" w:ascii="宋体" w:hAnsi="宋体" w:eastAsia="宋体" w:cs="Times New Roman"/>
          <w:color w:val="auto"/>
          <w:szCs w:val="21"/>
          <w:highlight w:val="none"/>
          <w:lang w:val="zh-CN"/>
        </w:rPr>
        <w:t>或签署投标文件时需</w:t>
      </w:r>
      <w:r>
        <w:rPr>
          <w:rFonts w:ascii="宋体" w:hAnsi="宋体" w:eastAsia="宋体" w:cs="Times New Roman"/>
          <w:color w:val="auto"/>
          <w:szCs w:val="21"/>
          <w:highlight w:val="none"/>
          <w:lang w:val="zh-CN"/>
        </w:rPr>
        <w:t>同时提供法定代表人授权书）；</w:t>
      </w:r>
    </w:p>
    <w:p w14:paraId="2417B8C6">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资格业绩【投标人2020年1月1日以来具有一份环卫保洁服务或绿化养护服务项目业绩（合同签订日期为2020年1月1日或以后）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p>
    <w:p w14:paraId="274E3756">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32C98E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080A961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06A5983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16C0B1C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7CE3D9A7">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投标人服务团队实力；</w:t>
      </w:r>
    </w:p>
    <w:p w14:paraId="2B1B83E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服务承诺；</w:t>
      </w:r>
    </w:p>
    <w:p w14:paraId="39C2FF3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72B7CA6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1BBF7AEB">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66939E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5F0C414A">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）投入环卫车辆承诺书；</w:t>
      </w:r>
    </w:p>
    <w:p w14:paraId="4D4F6B0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）总体服务方案；</w:t>
      </w:r>
    </w:p>
    <w:p w14:paraId="40A4523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）清洁管理方案；</w:t>
      </w:r>
    </w:p>
    <w:p w14:paraId="3554987C">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）拟投入的环卫车辆情况；</w:t>
      </w:r>
    </w:p>
    <w:p w14:paraId="340DE07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）绿化管理方案；</w:t>
      </w:r>
    </w:p>
    <w:p w14:paraId="252B97E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）除四害及白蚁防治管理方案；</w:t>
      </w:r>
    </w:p>
    <w:p w14:paraId="36DD64E9">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）增值服务方案；</w:t>
      </w:r>
    </w:p>
    <w:p w14:paraId="45CFC3F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75FAE457">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0DD11C54">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5C67B8D8">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458CBB7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493A122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27A1666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2A93CFD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61D5F0F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7CC85A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14F25A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450662860"/>
      <w:bookmarkStart w:id="169" w:name="_Toc27646"/>
      <w:bookmarkStart w:id="170" w:name="_Toc195714228"/>
      <w:bookmarkStart w:id="171" w:name="_Toc13214"/>
      <w:bookmarkStart w:id="172" w:name="_Toc21399"/>
      <w:bookmarkStart w:id="173" w:name="_Toc8675_WPSOffice_Level3"/>
      <w:bookmarkStart w:id="174" w:name="_Toc8851"/>
      <w:bookmarkStart w:id="175" w:name="_Toc14553"/>
      <w:bookmarkStart w:id="176" w:name="_Toc11170"/>
      <w:bookmarkStart w:id="177" w:name="_Toc486167674"/>
      <w:bookmarkStart w:id="178"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68"/>
      <w:bookmarkEnd w:id="169"/>
      <w:bookmarkEnd w:id="170"/>
      <w:bookmarkEnd w:id="171"/>
      <w:bookmarkEnd w:id="172"/>
      <w:bookmarkEnd w:id="173"/>
      <w:bookmarkEnd w:id="174"/>
      <w:bookmarkEnd w:id="175"/>
      <w:bookmarkEnd w:id="176"/>
      <w:bookmarkEnd w:id="177"/>
      <w:bookmarkEnd w:id="178"/>
    </w:p>
    <w:p w14:paraId="7CDB39D5">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4C83F521">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7E7FB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9" w:name="_Toc30123"/>
      <w:bookmarkStart w:id="180" w:name="_Toc195714229"/>
      <w:bookmarkStart w:id="181" w:name="_Toc450662861"/>
      <w:bookmarkStart w:id="182" w:name="_Toc20344"/>
      <w:bookmarkStart w:id="183" w:name="_Toc24311"/>
      <w:bookmarkStart w:id="184" w:name="_Toc3621"/>
      <w:bookmarkStart w:id="185" w:name="_Toc142508325"/>
      <w:bookmarkStart w:id="186" w:name="_Toc31394"/>
      <w:bookmarkStart w:id="187" w:name="_Toc4385_WPSOffice_Level3"/>
      <w:bookmarkStart w:id="188" w:name="_Toc15427"/>
      <w:bookmarkStart w:id="189"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79"/>
      <w:bookmarkEnd w:id="180"/>
      <w:bookmarkEnd w:id="181"/>
      <w:bookmarkEnd w:id="182"/>
      <w:bookmarkEnd w:id="183"/>
      <w:bookmarkEnd w:id="184"/>
      <w:bookmarkEnd w:id="185"/>
      <w:bookmarkEnd w:id="186"/>
      <w:bookmarkEnd w:id="187"/>
      <w:bookmarkEnd w:id="188"/>
      <w:bookmarkEnd w:id="189"/>
    </w:p>
    <w:p w14:paraId="04C64ED6">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kern w:val="2"/>
          <w:sz w:val="21"/>
          <w:szCs w:val="21"/>
          <w:highlight w:val="none"/>
          <w:lang w:val="zh-CN"/>
        </w:rPr>
        <w:t>本项目的投标报价采用填报投标折扣系数的方式。</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3DB5D7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FEBDBA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1D5B96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本项目投标报价采用统一折扣系数报价。合同履约过程中，在合同服务期内不含税中标综合单价=不含税预算综合单价×中标折扣系数，按实结算。</w:t>
      </w:r>
      <w:r>
        <w:rPr>
          <w:rFonts w:hint="eastAsia" w:ascii="宋体" w:hAnsi="宋体" w:eastAsia="宋体" w:cs="宋体"/>
          <w:b/>
          <w:color w:val="auto"/>
          <w:szCs w:val="21"/>
          <w:highlight w:val="none"/>
          <w:u w:val="single"/>
          <w:lang w:val="zh-CN"/>
        </w:rPr>
        <w:t>本项目投标报价为不含税价，</w:t>
      </w:r>
      <w:r>
        <w:rPr>
          <w:rFonts w:hint="eastAsia" w:ascii="宋体" w:hAnsi="宋体" w:eastAsia="宋体" w:cs="Times New Roman"/>
          <w:b/>
          <w:color w:val="auto"/>
          <w:szCs w:val="21"/>
          <w:highlight w:val="none"/>
          <w:u w:val="single"/>
          <w:lang w:val="zh-CN"/>
        </w:rPr>
        <w:t>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w:t>
      </w:r>
      <w:r>
        <w:rPr>
          <w:rFonts w:hint="eastAsia" w:ascii="宋体" w:hAnsi="宋体" w:eastAsia="宋体" w:cs="宋体"/>
          <w:color w:val="auto"/>
          <w:szCs w:val="21"/>
          <w:highlight w:val="none"/>
          <w:lang w:val="zh-CN"/>
        </w:rPr>
        <w:t>含投标人代缴代扣、分包及委外服务、采购货物等所产生的价税</w:t>
      </w:r>
      <w:r>
        <w:rPr>
          <w:rFonts w:hint="eastAsia" w:ascii="宋体" w:hAnsi="宋体" w:eastAsia="宋体" w:cs="Times New Roman"/>
          <w:color w:val="auto"/>
          <w:szCs w:val="21"/>
          <w:highlight w:val="none"/>
          <w:lang w:val="zh-CN"/>
        </w:rPr>
        <w:t>）的其他全部费用。本采购项目的销项税额由招标人</w:t>
      </w:r>
      <w:r>
        <w:rPr>
          <w:rFonts w:hint="eastAsia" w:ascii="宋体" w:hAnsi="宋体" w:eastAsia="宋体" w:cs="宋体"/>
          <w:color w:val="auto"/>
          <w:szCs w:val="21"/>
          <w:highlight w:val="none"/>
          <w:lang w:val="zh-CN"/>
        </w:rPr>
        <w:t>或招标人权属子公司</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1A19CE2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（1）包工、包料（清洁工具，清洁剂，肥料，农药等）、包机械设备（工具）、包管理期、包质量、包安全文明措施、包设施维护、包垃圾处理等服务过程中所需的全部费用；</w:t>
      </w:r>
    </w:p>
    <w:p w14:paraId="5973C4F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（2）合理利润、投标人销项税额以外的税费、中标服务费等；</w:t>
      </w:r>
    </w:p>
    <w:p w14:paraId="5549105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（3）法律法规、商业公认、招标文件规定由投标人承担的其他直接及间接费用</w:t>
      </w:r>
      <w:r>
        <w:rPr>
          <w:rFonts w:hint="eastAsia" w:ascii="宋体" w:hAnsi="宋体" w:eastAsia="宋体" w:cs="宋体"/>
          <w:color w:val="auto"/>
          <w:kern w:val="0"/>
          <w:szCs w:val="21"/>
          <w:highlight w:val="none"/>
        </w:rPr>
        <w:t>。</w:t>
      </w:r>
    </w:p>
    <w:p w14:paraId="7912AEE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B47821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2E7FAFA">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rPr>
        <w:t>货物及有关</w:t>
      </w:r>
      <w:r>
        <w:rPr>
          <w:rFonts w:hint="eastAsia" w:ascii="宋体" w:hAnsi="宋体" w:eastAsia="宋体" w:cs="Times New Roman"/>
          <w:b/>
          <w:bCs/>
          <w:color w:val="auto"/>
          <w:szCs w:val="21"/>
          <w:highlight w:val="none"/>
          <w:lang w:val="zh-CN"/>
        </w:rPr>
        <w:t>服务所需的费用，投标人都应计入投标报价总价。</w:t>
      </w:r>
    </w:p>
    <w:p w14:paraId="05A07009">
      <w:pPr>
        <w:autoSpaceDE w:val="0"/>
        <w:autoSpaceDN w:val="0"/>
        <w:adjustRightInd w:val="0"/>
        <w:spacing w:line="360" w:lineRule="auto"/>
        <w:ind w:left="357" w:leftChars="-100" w:hanging="567"/>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投标折扣系数报价不得超过1，且不能为0或负数，投标折扣系数报价最多保留小数点后两位。投标人未按招标文件要求进行投标折扣系数报价的，该投标人的投标文件将被视为无效投标。本项目的不含税暂定采购预算金额为</w:t>
      </w:r>
      <w:r>
        <w:rPr>
          <w:rFonts w:hint="eastAsia" w:ascii="宋体" w:hAnsi="宋体" w:eastAsia="宋体" w:cs="宋体"/>
          <w:b/>
          <w:color w:val="auto"/>
          <w:spacing w:val="0"/>
          <w:sz w:val="21"/>
          <w:szCs w:val="21"/>
          <w:highlight w:val="none"/>
          <w:u w:val="single"/>
          <w:lang w:val="zh-CN" w:eastAsia="zh-CN"/>
        </w:rPr>
        <w:t>20,284,399.48</w:t>
      </w:r>
      <w:r>
        <w:rPr>
          <w:rFonts w:hint="eastAsia" w:ascii="宋体" w:hAnsi="宋体" w:eastAsia="宋体" w:cs="宋体"/>
          <w:b/>
          <w:color w:val="auto"/>
          <w:szCs w:val="21"/>
          <w:highlight w:val="none"/>
          <w:u w:val="single"/>
          <w:lang w:val="zh-CN"/>
        </w:rPr>
        <w:t>元（大写：人民币</w:t>
      </w:r>
      <w:r>
        <w:rPr>
          <w:rFonts w:hint="default" w:ascii="宋体" w:hAnsi="宋体" w:eastAsia="宋体" w:cs="宋体"/>
          <w:b/>
          <w:color w:val="auto"/>
          <w:szCs w:val="21"/>
          <w:highlight w:val="none"/>
          <w:u w:val="single"/>
          <w:lang w:val="en-US" w:eastAsia="zh-CN"/>
        </w:rPr>
        <w:t>贰仟零贰拾捌万肆仟叁佰玖拾玖元肆角捌分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w:t>
      </w:r>
    </w:p>
    <w:p w14:paraId="0681DFB2">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900C72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90" w:name="_Toc30042_WPSOffice_Level3"/>
      <w:bookmarkStart w:id="191" w:name="_Toc13643"/>
      <w:bookmarkStart w:id="192" w:name="_Toc142508326"/>
      <w:bookmarkStart w:id="193" w:name="_Toc2530"/>
      <w:bookmarkStart w:id="194" w:name="_Toc486167676"/>
      <w:bookmarkStart w:id="195" w:name="_Toc28743"/>
      <w:bookmarkStart w:id="196" w:name="_Toc20312"/>
      <w:bookmarkStart w:id="197" w:name="_Toc450662862"/>
      <w:bookmarkStart w:id="198" w:name="_Toc195714230"/>
      <w:bookmarkStart w:id="199" w:name="_Toc3469"/>
      <w:bookmarkStart w:id="200" w:name="_Toc20827"/>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0"/>
      <w:bookmarkEnd w:id="191"/>
      <w:bookmarkEnd w:id="192"/>
      <w:bookmarkEnd w:id="193"/>
      <w:bookmarkEnd w:id="194"/>
      <w:bookmarkEnd w:id="195"/>
      <w:bookmarkEnd w:id="196"/>
      <w:bookmarkEnd w:id="197"/>
      <w:bookmarkEnd w:id="198"/>
      <w:bookmarkEnd w:id="199"/>
      <w:bookmarkEnd w:id="200"/>
    </w:p>
    <w:p w14:paraId="36AB4C36">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2D156DE2">
      <w:pPr>
        <w:autoSpaceDE w:val="0"/>
        <w:autoSpaceDN w:val="0"/>
        <w:adjustRightInd w:val="0"/>
        <w:spacing w:line="360" w:lineRule="auto"/>
        <w:ind w:left="265" w:leftChars="119" w:hanging="15"/>
        <w:rPr>
          <w:rFonts w:ascii="宋体" w:hAnsi="宋体" w:eastAsia="宋体" w:cs="宋体"/>
          <w:color w:val="auto"/>
          <w:szCs w:val="21"/>
          <w:highlight w:val="none"/>
        </w:rPr>
      </w:pPr>
    </w:p>
    <w:p w14:paraId="314DD34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1" w:name="_Toc20031"/>
      <w:bookmarkStart w:id="202" w:name="_Toc9411_WPSOffice_Level3"/>
      <w:bookmarkStart w:id="203" w:name="_Toc10342"/>
      <w:bookmarkStart w:id="204" w:name="_Toc195714231"/>
      <w:bookmarkStart w:id="205" w:name="_Toc142508327"/>
      <w:bookmarkStart w:id="206" w:name="_Toc31200"/>
      <w:bookmarkStart w:id="207" w:name="_Toc14541"/>
      <w:bookmarkStart w:id="208" w:name="_Toc26157"/>
      <w:bookmarkStart w:id="209" w:name="_Toc450662863"/>
      <w:bookmarkStart w:id="210" w:name="_Toc3961"/>
      <w:bookmarkStart w:id="211"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1"/>
      <w:bookmarkEnd w:id="202"/>
      <w:bookmarkEnd w:id="203"/>
      <w:bookmarkEnd w:id="204"/>
      <w:bookmarkEnd w:id="205"/>
      <w:bookmarkEnd w:id="206"/>
      <w:bookmarkEnd w:id="207"/>
      <w:bookmarkEnd w:id="208"/>
      <w:bookmarkEnd w:id="209"/>
      <w:bookmarkEnd w:id="210"/>
      <w:bookmarkEnd w:id="211"/>
    </w:p>
    <w:p w14:paraId="5700469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AE90DAF">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EC9EB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72FED4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753999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7C67268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7FFF572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316EE5B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450662864"/>
      <w:bookmarkStart w:id="213" w:name="_Toc10286"/>
      <w:bookmarkStart w:id="214" w:name="_Toc29754"/>
      <w:bookmarkStart w:id="215" w:name="_Toc195714232"/>
      <w:bookmarkStart w:id="216" w:name="_Toc20002"/>
      <w:bookmarkStart w:id="217" w:name="_Toc23804"/>
      <w:bookmarkStart w:id="218" w:name="_Toc27959"/>
      <w:bookmarkStart w:id="219" w:name="_Toc486167678"/>
      <w:bookmarkStart w:id="220" w:name="_Toc8615"/>
      <w:bookmarkStart w:id="221" w:name="_Toc27771_WPSOffice_Level3"/>
      <w:bookmarkStart w:id="222"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12"/>
      <w:bookmarkEnd w:id="213"/>
      <w:bookmarkEnd w:id="214"/>
      <w:bookmarkEnd w:id="215"/>
      <w:bookmarkEnd w:id="216"/>
      <w:bookmarkEnd w:id="217"/>
      <w:bookmarkEnd w:id="218"/>
      <w:bookmarkEnd w:id="219"/>
      <w:bookmarkEnd w:id="220"/>
      <w:bookmarkEnd w:id="221"/>
      <w:bookmarkEnd w:id="222"/>
    </w:p>
    <w:p w14:paraId="5A83983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根据第9条规定，投标人须提交证明其拟供服务的合格性并符合招标文件规定的声明文件，作为投标文件的一部分。</w:t>
      </w:r>
    </w:p>
    <w:p w14:paraId="2EF09C8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5A986BC2">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43B2576">
      <w:pPr>
        <w:autoSpaceDE w:val="0"/>
        <w:autoSpaceDN w:val="0"/>
        <w:adjustRightInd w:val="0"/>
        <w:spacing w:line="360" w:lineRule="auto"/>
        <w:rPr>
          <w:rFonts w:ascii="宋体" w:hAnsi="宋体" w:eastAsia="宋体" w:cs="Times New Roman"/>
          <w:color w:val="auto"/>
          <w:kern w:val="0"/>
          <w:sz w:val="24"/>
          <w:szCs w:val="24"/>
          <w:highlight w:val="none"/>
        </w:rPr>
      </w:pPr>
    </w:p>
    <w:p w14:paraId="4A81CF9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3" w:name="_Toc18149"/>
      <w:bookmarkStart w:id="224" w:name="_Toc5356_WPSOffice_Level3"/>
      <w:bookmarkStart w:id="225" w:name="_Toc30555"/>
      <w:bookmarkStart w:id="226" w:name="_Toc12127"/>
      <w:bookmarkStart w:id="227" w:name="_Toc8644"/>
      <w:bookmarkStart w:id="228" w:name="_Toc142508329"/>
      <w:bookmarkStart w:id="229" w:name="_Toc356"/>
      <w:bookmarkStart w:id="230" w:name="_Toc9548"/>
      <w:bookmarkStart w:id="231" w:name="_Toc486167679"/>
      <w:bookmarkStart w:id="232" w:name="_Toc19571423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23"/>
      <w:bookmarkEnd w:id="224"/>
      <w:bookmarkEnd w:id="225"/>
      <w:bookmarkEnd w:id="226"/>
      <w:bookmarkEnd w:id="227"/>
      <w:bookmarkEnd w:id="228"/>
      <w:bookmarkEnd w:id="229"/>
      <w:bookmarkEnd w:id="230"/>
      <w:bookmarkEnd w:id="231"/>
      <w:bookmarkEnd w:id="232"/>
    </w:p>
    <w:p w14:paraId="1BCDFA4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00D0445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，否则，其投标保证金视为无效。</w:t>
      </w:r>
    </w:p>
    <w:p w14:paraId="6C0D5DCD">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color w:val="auto"/>
          <w:kern w:val="0"/>
          <w:szCs w:val="21"/>
          <w:highlight w:val="none"/>
        </w:rPr>
        <w:t>项目</w:t>
      </w:r>
      <w:r>
        <w:rPr>
          <w:rFonts w:hint="eastAsia" w:ascii="宋体" w:hAnsi="宋体" w:eastAsia="宋体" w:cs="Times New Roman"/>
          <w:color w:val="auto"/>
          <w:kern w:val="0"/>
          <w:szCs w:val="21"/>
          <w:highlight w:val="none"/>
          <w:lang w:val="zh-CN"/>
        </w:rPr>
        <w:t>。具体要求详见全国公共资源交易平台（广东省·东莞市）（网址：https://ygp.gdzwfw.gov.cn/#/441900/index）办事指南中的相关规定。</w:t>
      </w:r>
    </w:p>
    <w:p w14:paraId="50C82C7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7269D7A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参照《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30A81F68">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6EB9FE3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70A8D4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.3 投标保证金退还程序。</w:t>
      </w:r>
    </w:p>
    <w:p w14:paraId="05D05F6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rPr>
        <w:t>评标会</w:t>
      </w:r>
      <w:r>
        <w:rPr>
          <w:rFonts w:hint="eastAsia" w:ascii="宋体" w:hAnsi="宋体" w:eastAsia="宋体" w:cs="宋体"/>
          <w:bCs/>
          <w:color w:val="auto"/>
          <w:kern w:val="0"/>
          <w:szCs w:val="21"/>
          <w:highlight w:val="none"/>
          <w:lang w:val="zh-CN"/>
        </w:rPr>
        <w:t>结束后第一个工作日向交易中心发送退还指令；</w:t>
      </w:r>
    </w:p>
    <w:p w14:paraId="1C372CF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65592D3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21F3577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6C3F51C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16365B9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0797706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0A39215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4216CB0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44528A7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rPr>
        <w:t>本投标人须知</w:t>
      </w:r>
      <w:r>
        <w:rPr>
          <w:rFonts w:hint="eastAsia" w:ascii="宋体" w:hAnsi="宋体" w:eastAsia="宋体" w:cs="宋体"/>
          <w:bCs/>
          <w:color w:val="auto"/>
          <w:kern w:val="0"/>
          <w:szCs w:val="21"/>
          <w:highlight w:val="none"/>
          <w:lang w:val="zh-CN"/>
        </w:rPr>
        <w:t>第34条规定签署合同；</w:t>
      </w:r>
    </w:p>
    <w:p w14:paraId="648D91C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6F9B73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19566AD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对于提交银行电子保函（保险电子保单）的有关注意事项：</w:t>
      </w:r>
    </w:p>
    <w:p w14:paraId="533977D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0296775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EFE690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9CC994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2926470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7投标保证金缴存银行帐户见全国公共资源交易平台（广东省·东莞市）办事指南。</w:t>
      </w:r>
    </w:p>
    <w:p w14:paraId="51CE173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6C8D4C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3" w:name="_Toc26054"/>
      <w:bookmarkStart w:id="234" w:name="_Toc29607"/>
      <w:bookmarkStart w:id="235" w:name="_Toc195714234"/>
      <w:bookmarkStart w:id="236" w:name="_Toc486167680"/>
      <w:bookmarkStart w:id="237" w:name="_Toc1458"/>
      <w:bookmarkStart w:id="238" w:name="_Toc22649_WPSOffice_Level3"/>
      <w:bookmarkStart w:id="239" w:name="_Toc142508330"/>
      <w:bookmarkStart w:id="240" w:name="_Toc450662865"/>
      <w:bookmarkStart w:id="241" w:name="_Toc22274"/>
      <w:bookmarkStart w:id="242" w:name="_Toc21865"/>
      <w:bookmarkStart w:id="243" w:name="_Toc480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33"/>
      <w:bookmarkEnd w:id="234"/>
      <w:bookmarkEnd w:id="235"/>
      <w:bookmarkEnd w:id="236"/>
      <w:bookmarkEnd w:id="237"/>
      <w:bookmarkEnd w:id="238"/>
      <w:bookmarkEnd w:id="239"/>
      <w:bookmarkEnd w:id="240"/>
      <w:bookmarkEnd w:id="241"/>
      <w:bookmarkEnd w:id="242"/>
      <w:bookmarkEnd w:id="243"/>
    </w:p>
    <w:p w14:paraId="40AF9D8E">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3E9FA4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3998A4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9590A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CBF54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4" w:name="_Toc11099"/>
      <w:bookmarkStart w:id="245" w:name="_Toc12274"/>
      <w:bookmarkStart w:id="246" w:name="_Toc25637_WPSOffice_Level3"/>
      <w:bookmarkStart w:id="247" w:name="_Toc142508331"/>
      <w:bookmarkStart w:id="248" w:name="_Toc20422"/>
      <w:bookmarkStart w:id="249" w:name="_Toc450662866"/>
      <w:bookmarkStart w:id="250" w:name="_Toc4949"/>
      <w:bookmarkStart w:id="251" w:name="_Toc932"/>
      <w:bookmarkStart w:id="252" w:name="_Toc486167681"/>
      <w:bookmarkStart w:id="253" w:name="_Toc17006"/>
      <w:bookmarkStart w:id="254" w:name="_Toc19571423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244"/>
      <w:bookmarkEnd w:id="245"/>
      <w:bookmarkEnd w:id="246"/>
      <w:bookmarkEnd w:id="247"/>
      <w:bookmarkEnd w:id="248"/>
      <w:bookmarkEnd w:id="249"/>
      <w:bookmarkEnd w:id="250"/>
      <w:bookmarkEnd w:id="251"/>
      <w:bookmarkEnd w:id="252"/>
      <w:bookmarkEnd w:id="253"/>
      <w:bookmarkEnd w:id="254"/>
    </w:p>
    <w:p w14:paraId="0751969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19EA1C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ascii="宋体" w:hAnsi="宋体" w:eastAsia="宋体" w:cs="宋体"/>
          <w:color w:val="auto"/>
          <w:szCs w:val="21"/>
          <w:highlight w:val="none"/>
        </w:rPr>
        <w:t>签名</w:t>
      </w:r>
      <w:r>
        <w:rPr>
          <w:rFonts w:hint="eastAsia" w:ascii="宋体" w:hAnsi="宋体" w:eastAsia="宋体" w:cs="宋体"/>
          <w:color w:val="auto"/>
          <w:szCs w:val="21"/>
          <w:highlight w:val="none"/>
          <w:lang w:val="zh-CN"/>
        </w:rPr>
        <w:t>工作。</w:t>
      </w:r>
    </w:p>
    <w:p w14:paraId="75C5776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ascii="宋体" w:hAnsi="宋体" w:eastAsia="宋体" w:cs="宋体"/>
          <w:color w:val="auto"/>
          <w:szCs w:val="21"/>
          <w:highlight w:val="none"/>
        </w:rPr>
        <w:t>签名</w:t>
      </w:r>
      <w:r>
        <w:rPr>
          <w:rFonts w:hint="eastAsia" w:ascii="宋体" w:hAnsi="宋体" w:eastAsia="宋体" w:cs="宋体"/>
          <w:color w:val="auto"/>
          <w:szCs w:val="21"/>
          <w:highlight w:val="none"/>
          <w:lang w:val="zh-CN"/>
        </w:rPr>
        <w:t>与手写签名或者盖章具有同等的法律效力。</w:t>
      </w:r>
    </w:p>
    <w:p w14:paraId="0349C64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3149157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32AFB7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ascii="宋体" w:hAnsi="宋体" w:eastAsia="宋体" w:cs="宋体"/>
          <w:color w:val="auto"/>
          <w:szCs w:val="21"/>
          <w:highlight w:val="none"/>
        </w:rPr>
        <w:t>签名</w:t>
      </w:r>
      <w:r>
        <w:rPr>
          <w:rFonts w:hint="eastAsia" w:ascii="宋体" w:hAnsi="宋体" w:eastAsia="宋体" w:cs="宋体"/>
          <w:color w:val="auto"/>
          <w:szCs w:val="21"/>
          <w:highlight w:val="none"/>
        </w:rPr>
        <w:t>：</w:t>
      </w:r>
    </w:p>
    <w:p w14:paraId="1C53A7C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2FDB195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06DF30E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24E9468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2F1B14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72D3BBF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05AE169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7BA1046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2D179EE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1E5B0F1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4000365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42010AA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2BA06936">
      <w:pPr>
        <w:autoSpaceDE w:val="0"/>
        <w:autoSpaceDN w:val="0"/>
        <w:adjustRightInd w:val="0"/>
        <w:jc w:val="left"/>
        <w:rPr>
          <w:rFonts w:ascii="宋体" w:hAnsi="宋体" w:eastAsia="宋体" w:cs="宋体"/>
          <w:color w:val="auto"/>
          <w:kern w:val="0"/>
          <w:sz w:val="24"/>
          <w:szCs w:val="24"/>
          <w:highlight w:val="none"/>
        </w:rPr>
      </w:pPr>
      <w:bookmarkStart w:id="255" w:name="_Toc450662867"/>
    </w:p>
    <w:p w14:paraId="2C80A0E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56" w:name="_Toc26839"/>
      <w:bookmarkStart w:id="257" w:name="_Toc486167682"/>
      <w:bookmarkStart w:id="258" w:name="_Toc17199"/>
      <w:bookmarkStart w:id="259" w:name="_Toc142508332"/>
      <w:bookmarkStart w:id="260" w:name="_Toc974"/>
      <w:bookmarkStart w:id="261" w:name="_Toc15756"/>
      <w:bookmarkStart w:id="262" w:name="_Toc585"/>
      <w:bookmarkStart w:id="263" w:name="_Toc140596891"/>
      <w:bookmarkStart w:id="264" w:name="_Toc195714236"/>
      <w:bookmarkStart w:id="265" w:name="_Toc26605"/>
      <w:bookmarkStart w:id="266" w:name="_Toc22356_WPSOffice_Level2"/>
      <w:r>
        <w:rPr>
          <w:rFonts w:hint="eastAsia" w:ascii="宋体" w:hAnsi="宋体" w:eastAsia="宋体" w:cs="宋体"/>
          <w:b/>
          <w:bCs/>
          <w:color w:val="auto"/>
          <w:kern w:val="44"/>
          <w:szCs w:val="21"/>
          <w:highlight w:val="none"/>
          <w:lang w:val="zh-CN"/>
        </w:rPr>
        <w:t>四、投标</w:t>
      </w:r>
      <w:bookmarkEnd w:id="255"/>
      <w:bookmarkEnd w:id="256"/>
      <w:bookmarkEnd w:id="257"/>
      <w:bookmarkEnd w:id="258"/>
      <w:bookmarkEnd w:id="259"/>
      <w:bookmarkEnd w:id="260"/>
      <w:bookmarkEnd w:id="261"/>
      <w:bookmarkEnd w:id="262"/>
      <w:bookmarkEnd w:id="263"/>
      <w:bookmarkEnd w:id="264"/>
      <w:bookmarkEnd w:id="265"/>
      <w:bookmarkEnd w:id="266"/>
    </w:p>
    <w:p w14:paraId="206BDB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7" w:name="_Toc486167683"/>
      <w:bookmarkStart w:id="268" w:name="_Toc195714237"/>
      <w:bookmarkStart w:id="269" w:name="_Toc12192_WPSOffice_Level3"/>
      <w:bookmarkStart w:id="270" w:name="_Toc1072"/>
      <w:bookmarkStart w:id="271" w:name="_Toc29885"/>
      <w:bookmarkStart w:id="272" w:name="_Toc31551"/>
      <w:bookmarkStart w:id="273" w:name="_Toc142508333"/>
      <w:bookmarkStart w:id="274" w:name="_Toc450662868"/>
      <w:bookmarkStart w:id="275" w:name="_Toc19451"/>
      <w:bookmarkStart w:id="276" w:name="_Toc29473"/>
      <w:bookmarkStart w:id="277" w:name="_Toc29597"/>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67"/>
      <w:bookmarkEnd w:id="268"/>
      <w:bookmarkEnd w:id="269"/>
      <w:bookmarkEnd w:id="270"/>
      <w:bookmarkEnd w:id="271"/>
      <w:bookmarkEnd w:id="272"/>
      <w:bookmarkEnd w:id="273"/>
      <w:bookmarkEnd w:id="274"/>
      <w:r>
        <w:rPr>
          <w:rFonts w:hint="eastAsia" w:ascii="宋体" w:hAnsi="宋体" w:eastAsia="宋体" w:cs="宋体"/>
          <w:color w:val="auto"/>
          <w:szCs w:val="21"/>
          <w:highlight w:val="none"/>
          <w:lang w:val="zh-CN"/>
        </w:rPr>
        <w:t>投标文件的加密</w:t>
      </w:r>
      <w:bookmarkEnd w:id="275"/>
      <w:bookmarkEnd w:id="276"/>
      <w:bookmarkEnd w:id="277"/>
    </w:p>
    <w:p w14:paraId="42C59CBB">
      <w:pPr>
        <w:keepNext w:val="0"/>
        <w:keepLines w:val="0"/>
        <w:pageBreakBefore w:val="0"/>
        <w:widowControl w:val="0"/>
        <w:tabs>
          <w:tab w:val="left" w:pos="567"/>
        </w:tabs>
        <w:kinsoku/>
        <w:wordWrap/>
        <w:overflowPunct/>
        <w:topLinePunct w:val="0"/>
        <w:autoSpaceDE/>
        <w:autoSpaceDN/>
        <w:bidi w:val="0"/>
        <w:adjustRightInd w:val="0"/>
        <w:snapToGrid/>
        <w:spacing w:line="360" w:lineRule="auto"/>
        <w:ind w:left="126" w:leftChars="60" w:firstLine="0" w:firstLineChars="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19D64B2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33F4186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8" w:name="_Toc18913"/>
      <w:bookmarkStart w:id="279" w:name="_Toc29418"/>
      <w:bookmarkStart w:id="280" w:name="_Toc18817"/>
      <w:bookmarkStart w:id="281" w:name="_Toc195714238"/>
      <w:bookmarkStart w:id="282" w:name="_Toc1869"/>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78"/>
      <w:bookmarkEnd w:id="279"/>
      <w:bookmarkEnd w:id="280"/>
      <w:bookmarkEnd w:id="281"/>
      <w:bookmarkEnd w:id="282"/>
    </w:p>
    <w:p w14:paraId="3C25F0E3">
      <w:pPr>
        <w:keepNext w:val="0"/>
        <w:keepLines w:val="0"/>
        <w:widowControl w:val="0"/>
        <w:suppressLineNumbers w:val="0"/>
        <w:tabs>
          <w:tab w:val="left" w:pos="567"/>
        </w:tabs>
        <w:autoSpaceDE w:val="0"/>
        <w:autoSpaceDN w:val="0"/>
        <w:adjustRightInd w:val="0"/>
        <w:spacing w:before="0" w:beforeAutospacing="0" w:after="0" w:afterAutospacing="0" w:line="360" w:lineRule="auto"/>
        <w:ind w:left="357" w:leftChars="-100" w:right="15" w:rightChars="7" w:hanging="56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19.1 投标人应在本招标公告规定的投标截止时间前通过交易系统在线上传投标文件。上述方式外提交的投标文件，招标人将不予受理。</w:t>
      </w:r>
    </w:p>
    <w:p w14:paraId="0D3EA3B0">
      <w:pPr>
        <w:keepNext w:val="0"/>
        <w:keepLines w:val="0"/>
        <w:widowControl w:val="0"/>
        <w:suppressLineNumbers w:val="0"/>
        <w:tabs>
          <w:tab w:val="left" w:pos="567"/>
        </w:tabs>
        <w:autoSpaceDE w:val="0"/>
        <w:autoSpaceDN w:val="0"/>
        <w:adjustRightInd w:val="0"/>
        <w:spacing w:before="0" w:beforeAutospacing="0" w:after="0" w:afterAutospacing="0" w:line="360" w:lineRule="auto"/>
        <w:ind w:left="357" w:leftChars="-100" w:right="15" w:rightChars="7" w:hanging="56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19.2 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4971C39A">
      <w:pPr>
        <w:keepNext w:val="0"/>
        <w:keepLines w:val="0"/>
        <w:widowControl w:val="0"/>
        <w:suppressLineNumbers w:val="0"/>
        <w:tabs>
          <w:tab w:val="left" w:pos="567"/>
        </w:tabs>
        <w:autoSpaceDE w:val="0"/>
        <w:autoSpaceDN w:val="0"/>
        <w:adjustRightInd w:val="0"/>
        <w:spacing w:before="0" w:beforeAutospacing="0" w:after="0" w:afterAutospacing="0" w:line="360" w:lineRule="auto"/>
        <w:ind w:left="357" w:leftChars="-100" w:right="15" w:rightChars="7" w:hanging="56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19.3 投标文件成功上传后，交易系统将生成投标文件识别码。本识别码是投标人提交投标文件的唯一凭证，投标人须妥善保管。识别码丢失后，投标人将无法找回投标文件，需重新上传提交。</w:t>
      </w:r>
    </w:p>
    <w:p w14:paraId="4EBDDEC7">
      <w:pPr>
        <w:keepNext w:val="0"/>
        <w:keepLines w:val="0"/>
        <w:widowControl w:val="0"/>
        <w:suppressLineNumbers w:val="0"/>
        <w:tabs>
          <w:tab w:val="left" w:pos="567"/>
        </w:tabs>
        <w:autoSpaceDE w:val="0"/>
        <w:autoSpaceDN w:val="0"/>
        <w:adjustRightInd w:val="0"/>
        <w:spacing w:before="0" w:beforeAutospacing="0" w:after="0" w:afterAutospacing="0" w:line="360" w:lineRule="auto"/>
        <w:ind w:left="357" w:leftChars="-100" w:right="15" w:rightChars="7" w:hanging="56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19.4 投标会议时间及地点：见招标公告。</w:t>
      </w:r>
    </w:p>
    <w:p w14:paraId="7DD2D61E">
      <w:pPr>
        <w:keepNext w:val="0"/>
        <w:keepLines w:val="0"/>
        <w:widowControl w:val="0"/>
        <w:suppressLineNumbers w:val="0"/>
        <w:tabs>
          <w:tab w:val="left" w:pos="567"/>
        </w:tabs>
        <w:autoSpaceDE w:val="0"/>
        <w:autoSpaceDN w:val="0"/>
        <w:adjustRightInd w:val="0"/>
        <w:spacing w:before="0" w:beforeAutospacing="0" w:after="0" w:afterAutospacing="0" w:line="360" w:lineRule="auto"/>
        <w:ind w:left="357" w:leftChars="-100" w:right="15" w:rightChars="7" w:hanging="56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19.5 逾期送达的或者未按指定方式提交的投标文件，招标人不予受理。</w:t>
      </w:r>
    </w:p>
    <w:p w14:paraId="7C4F52C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E2E3C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3" w:name="_Toc19676"/>
      <w:bookmarkStart w:id="284" w:name="_Toc195714239"/>
      <w:bookmarkStart w:id="285" w:name="_Toc24958"/>
      <w:bookmarkStart w:id="286" w:name="_Toc23291"/>
      <w:bookmarkStart w:id="287" w:name="_Toc23094"/>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83"/>
      <w:bookmarkEnd w:id="284"/>
      <w:bookmarkEnd w:id="285"/>
      <w:bookmarkEnd w:id="286"/>
      <w:bookmarkEnd w:id="287"/>
    </w:p>
    <w:p w14:paraId="68DD0A4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185055C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4A29A02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3B7C60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8" w:name="_Toc15468"/>
      <w:bookmarkStart w:id="289" w:name="_Toc4443"/>
      <w:bookmarkStart w:id="290" w:name="_Toc1724"/>
      <w:bookmarkStart w:id="291" w:name="_Toc195714240"/>
      <w:bookmarkStart w:id="292" w:name="_Toc19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88"/>
      <w:bookmarkEnd w:id="289"/>
      <w:bookmarkEnd w:id="290"/>
      <w:bookmarkEnd w:id="291"/>
      <w:bookmarkEnd w:id="292"/>
    </w:p>
    <w:p w14:paraId="053C7AE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64F678D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1E4C526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57FE3B2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24203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3" w:name="_Toc13152"/>
      <w:bookmarkStart w:id="294" w:name="_Toc26167"/>
      <w:bookmarkStart w:id="295" w:name="_Toc24785"/>
      <w:bookmarkStart w:id="296" w:name="_Toc21238"/>
      <w:bookmarkStart w:id="297" w:name="_Toc1957142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93"/>
      <w:bookmarkEnd w:id="294"/>
      <w:bookmarkEnd w:id="295"/>
      <w:bookmarkEnd w:id="296"/>
      <w:bookmarkEnd w:id="297"/>
    </w:p>
    <w:p w14:paraId="64FB36D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8A3B9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0DBAE41">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5050BE9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31DFC9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8" w:name="_Toc5078"/>
      <w:bookmarkStart w:id="299" w:name="_Toc142508337"/>
      <w:bookmarkStart w:id="300" w:name="_Toc486167687"/>
      <w:bookmarkStart w:id="301" w:name="_Toc30428"/>
      <w:bookmarkStart w:id="302" w:name="_Toc1049_WPSOffice_Level2"/>
      <w:bookmarkStart w:id="303" w:name="_Toc195714242"/>
      <w:bookmarkStart w:id="304" w:name="_Toc212"/>
      <w:bookmarkStart w:id="305" w:name="_Toc140596896"/>
      <w:bookmarkStart w:id="306" w:name="_Toc3745"/>
      <w:bookmarkStart w:id="307" w:name="_Toc28824"/>
      <w:bookmarkStart w:id="308" w:name="_Toc9907"/>
      <w:bookmarkStart w:id="309" w:name="_Toc450662872"/>
      <w:r>
        <w:rPr>
          <w:rFonts w:hint="eastAsia" w:ascii="宋体" w:hAnsi="宋体" w:eastAsia="宋体" w:cs="宋体"/>
          <w:b/>
          <w:bCs/>
          <w:color w:val="auto"/>
          <w:kern w:val="44"/>
          <w:szCs w:val="21"/>
          <w:highlight w:val="none"/>
          <w:lang w:val="zh-CN"/>
        </w:rPr>
        <w:t>五、开标与评标</w:t>
      </w:r>
      <w:bookmarkEnd w:id="298"/>
      <w:bookmarkEnd w:id="299"/>
      <w:bookmarkEnd w:id="300"/>
      <w:bookmarkEnd w:id="301"/>
      <w:bookmarkEnd w:id="302"/>
      <w:bookmarkEnd w:id="303"/>
      <w:bookmarkEnd w:id="304"/>
      <w:bookmarkEnd w:id="305"/>
      <w:bookmarkEnd w:id="306"/>
      <w:bookmarkEnd w:id="307"/>
      <w:bookmarkEnd w:id="308"/>
      <w:bookmarkEnd w:id="309"/>
    </w:p>
    <w:p w14:paraId="4630B32D">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310" w:name="_Toc29019"/>
      <w:bookmarkStart w:id="311" w:name="_Toc3611"/>
      <w:bookmarkStart w:id="312" w:name="_Toc3237"/>
      <w:bookmarkStart w:id="313" w:name="_Toc13045"/>
      <w:bookmarkStart w:id="314"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310"/>
      <w:bookmarkEnd w:id="311"/>
      <w:bookmarkEnd w:id="312"/>
      <w:bookmarkEnd w:id="313"/>
      <w:bookmarkEnd w:id="314"/>
    </w:p>
    <w:p w14:paraId="4C82C3D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15DDF2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23.2 </w:t>
      </w:r>
      <w:r>
        <w:rPr>
          <w:rFonts w:hint="eastAsia" w:ascii="宋体" w:hAnsi="宋体" w:eastAsia="宋体" w:cs="宋体"/>
          <w:b/>
          <w:bCs/>
          <w:color w:val="auto"/>
          <w:szCs w:val="21"/>
          <w:highlight w:val="none"/>
        </w:rPr>
        <w:t>投标人网上签到时间为开标当天上午6时至投标截止时间</w:t>
      </w:r>
      <w:r>
        <w:rPr>
          <w:rFonts w:hint="eastAsia" w:ascii="宋体" w:hAnsi="宋体" w:eastAsia="宋体" w:cs="宋体"/>
          <w:color w:val="auto"/>
          <w:szCs w:val="21"/>
          <w:highlight w:val="none"/>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0E137EB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65C7926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48C9B20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5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5C9F444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6 </w:t>
      </w:r>
      <w:r>
        <w:rPr>
          <w:rFonts w:hint="eastAsia" w:ascii="宋体" w:hAnsi="宋体" w:eastAsia="宋体" w:cs="宋体"/>
          <w:color w:val="auto"/>
          <w:szCs w:val="21"/>
          <w:highlight w:val="none"/>
          <w:lang w:val="zh-CN"/>
        </w:rPr>
        <w:t>由招标人及其委托的招标代理机构开启投标文件的报价信封</w:t>
      </w:r>
      <w:r>
        <w:rPr>
          <w:rFonts w:hint="eastAsia" w:ascii="宋体" w:hAnsi="宋体" w:eastAsia="宋体" w:cs="宋体"/>
          <w:color w:val="auto"/>
          <w:szCs w:val="21"/>
          <w:highlight w:val="none"/>
          <w:lang w:val="en-US" w:eastAsia="zh-CN"/>
        </w:rPr>
        <w:t>进行唱标</w:t>
      </w:r>
      <w:r>
        <w:rPr>
          <w:rFonts w:hint="eastAsia" w:ascii="宋体" w:hAnsi="宋体" w:eastAsia="宋体" w:cs="宋体"/>
          <w:color w:val="auto"/>
          <w:szCs w:val="21"/>
          <w:highlight w:val="none"/>
          <w:lang w:val="zh-CN"/>
        </w:rPr>
        <w:t>。</w:t>
      </w:r>
    </w:p>
    <w:p w14:paraId="27D4DB9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08AF544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5B29858F">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4E00D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5" w:name="_Toc195714244"/>
      <w:bookmarkStart w:id="316" w:name="_Toc20296"/>
      <w:bookmarkStart w:id="317" w:name="_Toc450662874"/>
      <w:bookmarkStart w:id="318" w:name="_Toc23059"/>
      <w:bookmarkStart w:id="319" w:name="_Toc486167689"/>
      <w:bookmarkStart w:id="320" w:name="_Toc7274"/>
      <w:bookmarkStart w:id="321" w:name="_Toc142508339"/>
      <w:bookmarkStart w:id="322" w:name="_Toc21794"/>
      <w:bookmarkStart w:id="323" w:name="_Toc27179"/>
      <w:bookmarkStart w:id="324" w:name="_Toc32534"/>
      <w:bookmarkStart w:id="325" w:name="_Toc12165_WPSOffice_Level3"/>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5"/>
      <w:bookmarkEnd w:id="316"/>
      <w:bookmarkEnd w:id="317"/>
      <w:bookmarkEnd w:id="318"/>
      <w:bookmarkEnd w:id="319"/>
      <w:bookmarkEnd w:id="320"/>
      <w:bookmarkEnd w:id="321"/>
      <w:bookmarkEnd w:id="322"/>
      <w:bookmarkEnd w:id="323"/>
      <w:bookmarkEnd w:id="324"/>
      <w:bookmarkEnd w:id="325"/>
    </w:p>
    <w:p w14:paraId="362E42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76F89A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B38998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50C57E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6920"/>
      <w:bookmarkStart w:id="327" w:name="_Toc142508340"/>
      <w:bookmarkStart w:id="328" w:name="_Toc450662875"/>
      <w:bookmarkStart w:id="329" w:name="_Toc15565_WPSOffice_Level3"/>
      <w:bookmarkStart w:id="330" w:name="_Toc486167690"/>
      <w:bookmarkStart w:id="331" w:name="_Toc800"/>
      <w:bookmarkStart w:id="332" w:name="_Toc7860"/>
      <w:bookmarkStart w:id="333" w:name="_Toc24909"/>
      <w:bookmarkStart w:id="334" w:name="_Toc195714245"/>
      <w:bookmarkStart w:id="335" w:name="_Toc31520"/>
      <w:bookmarkStart w:id="336" w:name="_Toc26268"/>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26"/>
      <w:bookmarkEnd w:id="327"/>
      <w:bookmarkEnd w:id="328"/>
      <w:bookmarkEnd w:id="329"/>
      <w:bookmarkEnd w:id="330"/>
      <w:bookmarkEnd w:id="331"/>
      <w:bookmarkEnd w:id="332"/>
      <w:bookmarkEnd w:id="333"/>
      <w:bookmarkEnd w:id="334"/>
      <w:bookmarkEnd w:id="335"/>
      <w:bookmarkEnd w:id="336"/>
    </w:p>
    <w:p w14:paraId="0090E1B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8F75F4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4841CB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D8216D9">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337" w:name="_Toc21347"/>
      <w:bookmarkStart w:id="338" w:name="_Toc562"/>
      <w:bookmarkStart w:id="339" w:name="_Toc3689"/>
      <w:bookmarkStart w:id="340" w:name="_Toc195714246"/>
      <w:bookmarkStart w:id="341" w:name="_Toc21989"/>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337"/>
      <w:bookmarkEnd w:id="338"/>
      <w:bookmarkEnd w:id="339"/>
      <w:bookmarkEnd w:id="340"/>
      <w:bookmarkEnd w:id="341"/>
    </w:p>
    <w:p w14:paraId="6177847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202839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14:paraId="2CB519F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5C7C276E">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26.1.3投标文件中使用的本项目招标文件版本，与交易系统上发布的本项目招标文件的最新版本不一致的；</w:t>
      </w:r>
    </w:p>
    <w:p w14:paraId="7F133B8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14:paraId="04F789E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263913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0BAC45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款的要求；</w:t>
      </w:r>
    </w:p>
    <w:p w14:paraId="29A3D9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40D7C523">
      <w:pPr>
        <w:keepNext w:val="0"/>
        <w:keepLines w:val="0"/>
        <w:pageBreakBefore w:val="0"/>
        <w:widowControl w:val="0"/>
        <w:kinsoku/>
        <w:wordWrap/>
        <w:overflowPunct/>
        <w:topLinePunct w:val="0"/>
        <w:autoSpaceDE w:val="0"/>
        <w:autoSpaceDN w:val="0"/>
        <w:bidi w:val="0"/>
        <w:adjustRightInd w:val="0"/>
        <w:snapToGrid/>
        <w:spacing w:line="360" w:lineRule="auto"/>
        <w:ind w:left="527" w:leftChars="-100" w:hanging="737"/>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26.1.9</w:t>
      </w:r>
      <w:r>
        <w:rPr>
          <w:rFonts w:hint="eastAsia" w:ascii="宋体" w:hAnsi="宋体" w:eastAsia="宋体" w:cs="宋体"/>
          <w:color w:val="auto"/>
          <w:szCs w:val="21"/>
          <w:highlight w:val="none"/>
          <w:lang w:val="zh-CN"/>
        </w:rPr>
        <w:t>投标文件报价信封中填报的投标报价未按照招标文件要求进行折扣系数报价的；</w:t>
      </w:r>
    </w:p>
    <w:p w14:paraId="1C5F7A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4CD12D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25470DB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 xml:space="preserve">投标文件未使用企业数字证书或个人数字证书电子签名的； </w:t>
      </w:r>
    </w:p>
    <w:p w14:paraId="6A5947C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投标有效期限不符合要求；</w:t>
      </w:r>
    </w:p>
    <w:p w14:paraId="07914E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投标文件未对招标范围内的全部内容进行投标报价或投标方案不是唯一；</w:t>
      </w:r>
    </w:p>
    <w:p w14:paraId="3A76B65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未提供或虚假填写《合同条款偏离表》，或对《合同条款偏离表》有负偏离的；</w:t>
      </w:r>
    </w:p>
    <w:p w14:paraId="574DE9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未填写或虚假填写《用户需求偏离表》的；</w:t>
      </w:r>
    </w:p>
    <w:p w14:paraId="0B14F7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未响应招标文件提出的实质性要求和条件（标注★的条款）。</w:t>
      </w:r>
    </w:p>
    <w:p w14:paraId="1CAE4A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341F9FC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F02514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2" w:name="_Toc18668"/>
      <w:bookmarkStart w:id="343" w:name="_Toc486167691"/>
      <w:bookmarkStart w:id="344" w:name="_Toc12715"/>
      <w:bookmarkStart w:id="345" w:name="_Toc25876"/>
      <w:bookmarkStart w:id="346" w:name="_Toc23436"/>
      <w:bookmarkStart w:id="347" w:name="_Toc28910_WPSOffice_Level3"/>
      <w:bookmarkStart w:id="348" w:name="_Toc450662876"/>
      <w:bookmarkStart w:id="349" w:name="_Toc30102"/>
      <w:bookmarkStart w:id="350" w:name="_Toc195714247"/>
      <w:bookmarkStart w:id="351" w:name="_Toc16925"/>
      <w:bookmarkStart w:id="352" w:name="_Toc142508341"/>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42"/>
      <w:bookmarkEnd w:id="343"/>
      <w:bookmarkEnd w:id="344"/>
      <w:bookmarkEnd w:id="345"/>
      <w:bookmarkEnd w:id="346"/>
      <w:bookmarkEnd w:id="347"/>
      <w:bookmarkEnd w:id="348"/>
      <w:bookmarkEnd w:id="349"/>
      <w:bookmarkEnd w:id="350"/>
      <w:bookmarkEnd w:id="351"/>
      <w:bookmarkEnd w:id="352"/>
    </w:p>
    <w:p w14:paraId="633F4BE5">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D13714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131456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D625F3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3" w:name="_Toc4837"/>
      <w:bookmarkStart w:id="354" w:name="_Toc195714248"/>
      <w:bookmarkStart w:id="355" w:name="_Toc27778"/>
      <w:bookmarkStart w:id="356" w:name="_Toc14014"/>
      <w:bookmarkStart w:id="357" w:name="_Toc338_WPSOffice_Level3"/>
      <w:bookmarkStart w:id="358" w:name="_Toc142508342"/>
      <w:bookmarkStart w:id="359" w:name="_Toc3182"/>
      <w:bookmarkStart w:id="360" w:name="_Toc450662877"/>
      <w:bookmarkStart w:id="361" w:name="_Toc486167692"/>
      <w:bookmarkStart w:id="362" w:name="_Toc30225"/>
      <w:bookmarkStart w:id="363" w:name="_Toc119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53"/>
      <w:bookmarkEnd w:id="354"/>
      <w:bookmarkEnd w:id="355"/>
      <w:bookmarkEnd w:id="356"/>
      <w:bookmarkEnd w:id="357"/>
      <w:bookmarkEnd w:id="358"/>
      <w:bookmarkEnd w:id="359"/>
      <w:bookmarkEnd w:id="360"/>
      <w:bookmarkEnd w:id="361"/>
      <w:bookmarkEnd w:id="362"/>
      <w:bookmarkEnd w:id="363"/>
    </w:p>
    <w:p w14:paraId="33CDACC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D5D69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64"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第六篇投标文件格式“投标函”和“法定代表人授权书”中的联系方式及电子邮箱，以便能及时收到澄清通知。</w:t>
      </w:r>
    </w:p>
    <w:p w14:paraId="7C051AA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64"/>
    <w:p w14:paraId="771C39D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5" w:name="_Toc14266"/>
      <w:bookmarkStart w:id="366" w:name="_Toc27092"/>
      <w:bookmarkStart w:id="367" w:name="_Toc522047355"/>
      <w:bookmarkStart w:id="368" w:name="_Toc32284"/>
      <w:bookmarkStart w:id="369" w:name="_Toc22065"/>
      <w:bookmarkStart w:id="370" w:name="_Toc5783"/>
      <w:bookmarkStart w:id="371" w:name="_Toc521918096"/>
      <w:bookmarkStart w:id="372" w:name="_Toc142508343"/>
      <w:bookmarkStart w:id="373" w:name="_Toc18368_WPSOffice_Level3"/>
      <w:bookmarkStart w:id="374" w:name="_Toc195714249"/>
      <w:bookmarkStart w:id="375" w:name="_Toc1096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65"/>
      <w:bookmarkEnd w:id="366"/>
      <w:bookmarkEnd w:id="367"/>
      <w:bookmarkEnd w:id="368"/>
      <w:bookmarkEnd w:id="369"/>
      <w:bookmarkEnd w:id="370"/>
      <w:bookmarkEnd w:id="371"/>
      <w:bookmarkEnd w:id="372"/>
      <w:bookmarkEnd w:id="373"/>
      <w:bookmarkEnd w:id="374"/>
      <w:bookmarkEnd w:id="375"/>
    </w:p>
    <w:p w14:paraId="011852A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00A5BE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EDB354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92F196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3D9ED54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462902D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B4D0A9F">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76" w:name="_Toc521918097"/>
      <w:bookmarkStart w:id="377" w:name="_Toc522047356"/>
    </w:p>
    <w:p w14:paraId="592499B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8" w:name="_Toc31125"/>
      <w:bookmarkStart w:id="379" w:name="_Toc27026"/>
      <w:bookmarkStart w:id="380" w:name="_Toc142508344"/>
      <w:bookmarkStart w:id="381" w:name="_Toc14804"/>
      <w:bookmarkStart w:id="382" w:name="_Toc21835"/>
      <w:bookmarkStart w:id="383" w:name="_Toc27950"/>
      <w:bookmarkStart w:id="384" w:name="_Toc21460_WPSOffice_Level3"/>
      <w:bookmarkStart w:id="385" w:name="_Toc195714250"/>
      <w:bookmarkStart w:id="386" w:name="_Toc32401"/>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76"/>
      <w:bookmarkEnd w:id="377"/>
      <w:bookmarkEnd w:id="378"/>
      <w:bookmarkEnd w:id="379"/>
      <w:bookmarkEnd w:id="380"/>
      <w:bookmarkEnd w:id="381"/>
      <w:bookmarkEnd w:id="382"/>
      <w:bookmarkEnd w:id="383"/>
      <w:bookmarkEnd w:id="384"/>
      <w:bookmarkEnd w:id="385"/>
      <w:bookmarkEnd w:id="386"/>
    </w:p>
    <w:p w14:paraId="086CA2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E4FF44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504EEB1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EA5942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39814A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85C417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7" w:name="_Toc466882017"/>
      <w:bookmarkStart w:id="388" w:name="_Toc26551"/>
      <w:bookmarkStart w:id="389" w:name="_Toc4819"/>
      <w:bookmarkStart w:id="390" w:name="_Toc195714251"/>
      <w:bookmarkStart w:id="391" w:name="_Toc2961"/>
      <w:bookmarkStart w:id="392" w:name="_Toc486167694"/>
      <w:bookmarkStart w:id="393" w:name="_Toc5800"/>
      <w:bookmarkStart w:id="394" w:name="_Toc11615"/>
      <w:bookmarkStart w:id="395" w:name="_Toc357"/>
      <w:bookmarkStart w:id="396" w:name="_Toc32498_WPSOffice_Level3"/>
      <w:bookmarkStart w:id="397" w:name="_Toc142508345"/>
      <w:bookmarkStart w:id="398" w:name="_Toc465358969"/>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87"/>
      <w:bookmarkEnd w:id="388"/>
      <w:bookmarkEnd w:id="389"/>
      <w:bookmarkEnd w:id="390"/>
      <w:bookmarkEnd w:id="391"/>
      <w:bookmarkEnd w:id="392"/>
      <w:bookmarkEnd w:id="393"/>
      <w:bookmarkEnd w:id="394"/>
      <w:bookmarkEnd w:id="395"/>
      <w:bookmarkEnd w:id="396"/>
      <w:bookmarkEnd w:id="397"/>
      <w:bookmarkEnd w:id="398"/>
    </w:p>
    <w:p w14:paraId="30165C4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42AFEB9">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7A4826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553657D">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017E6E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3C38B7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42C1A3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CCD7D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0098AE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FC8859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466AE0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0DC201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20538D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2F8AE9B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33FC5E4B">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A55BC80">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99" w:name="_Toc195714252"/>
      <w:bookmarkStart w:id="400" w:name="_Toc6945"/>
      <w:bookmarkStart w:id="401" w:name="_Toc21994"/>
      <w:bookmarkStart w:id="402" w:name="_Toc26354"/>
      <w:bookmarkStart w:id="403" w:name="_Toc3154"/>
      <w:bookmarkStart w:id="404" w:name="_Toc9857"/>
      <w:bookmarkStart w:id="405" w:name="_Toc29744"/>
      <w:bookmarkStart w:id="406" w:name="_Toc466882018"/>
      <w:bookmarkStart w:id="407" w:name="_Toc465358970"/>
      <w:bookmarkStart w:id="408" w:name="_Toc142508346"/>
      <w:bookmarkStart w:id="409" w:name="_Toc1848_WPSOffice_Level3"/>
      <w:bookmarkStart w:id="410" w:name="_Toc486167695"/>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99"/>
      <w:bookmarkEnd w:id="400"/>
      <w:bookmarkEnd w:id="401"/>
      <w:bookmarkEnd w:id="402"/>
      <w:bookmarkEnd w:id="403"/>
      <w:bookmarkEnd w:id="404"/>
      <w:bookmarkEnd w:id="405"/>
      <w:bookmarkEnd w:id="406"/>
      <w:bookmarkEnd w:id="407"/>
      <w:bookmarkEnd w:id="408"/>
      <w:bookmarkEnd w:id="409"/>
      <w:bookmarkEnd w:id="410"/>
    </w:p>
    <w:p w14:paraId="175830F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2AB876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7AC030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w:t>
      </w:r>
      <w:r>
        <w:rPr>
          <w:rFonts w:hint="eastAsia" w:ascii="宋体" w:hAnsi="宋体" w:eastAsia="宋体" w:cs="宋体"/>
          <w:b/>
          <w:color w:val="auto"/>
          <w:szCs w:val="21"/>
          <w:highlight w:val="none"/>
          <w:lang w:eastAsia="zh-CN"/>
        </w:rPr>
        <w:t>本投标人须知</w:t>
      </w:r>
      <w:r>
        <w:rPr>
          <w:rFonts w:hint="eastAsia" w:ascii="宋体" w:hAnsi="宋体" w:eastAsia="宋体" w:cs="宋体"/>
          <w:b/>
          <w:color w:val="auto"/>
          <w:szCs w:val="21"/>
          <w:highlight w:val="none"/>
        </w:rPr>
        <w:t>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eastAsia="zh-CN"/>
        </w:rPr>
        <w:t>撤销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07F6BB54">
      <w:pPr>
        <w:autoSpaceDE w:val="0"/>
        <w:autoSpaceDN w:val="0"/>
        <w:adjustRightInd w:val="0"/>
        <w:snapToGrid w:val="0"/>
        <w:spacing w:line="360" w:lineRule="auto"/>
        <w:jc w:val="left"/>
        <w:rPr>
          <w:rFonts w:ascii="宋体" w:hAnsi="宋体" w:eastAsia="宋体" w:cs="宋体"/>
          <w:color w:val="auto"/>
          <w:szCs w:val="21"/>
          <w:highlight w:val="none"/>
        </w:rPr>
      </w:pPr>
      <w:bookmarkStart w:id="411" w:name="_Toc466882019"/>
      <w:bookmarkStart w:id="412" w:name="_Toc465358971"/>
    </w:p>
    <w:p w14:paraId="770C23B4">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13" w:name="_Toc195714253"/>
      <w:bookmarkStart w:id="414" w:name="_Toc10867_WPSOffice_Level3"/>
      <w:bookmarkStart w:id="415" w:name="_Toc21369"/>
      <w:bookmarkStart w:id="416" w:name="_Toc8654"/>
      <w:bookmarkStart w:id="417" w:name="_Toc486167696"/>
      <w:bookmarkStart w:id="418" w:name="_Toc142508347"/>
      <w:bookmarkStart w:id="419" w:name="_Toc21412"/>
      <w:bookmarkStart w:id="420" w:name="_Toc27084"/>
      <w:bookmarkStart w:id="421" w:name="_Toc23672"/>
      <w:bookmarkStart w:id="422" w:name="_Toc32262"/>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411"/>
      <w:bookmarkEnd w:id="412"/>
      <w:bookmarkEnd w:id="413"/>
      <w:bookmarkEnd w:id="414"/>
      <w:bookmarkEnd w:id="415"/>
      <w:bookmarkEnd w:id="416"/>
      <w:bookmarkEnd w:id="417"/>
      <w:bookmarkEnd w:id="418"/>
      <w:bookmarkEnd w:id="419"/>
      <w:bookmarkEnd w:id="420"/>
      <w:bookmarkEnd w:id="421"/>
      <w:bookmarkEnd w:id="422"/>
    </w:p>
    <w:p w14:paraId="15ADC747">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7C4968A">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23" w:name="_Toc450662880"/>
    </w:p>
    <w:p w14:paraId="6A26CE0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24" w:name="_Toc27936"/>
      <w:bookmarkStart w:id="425" w:name="_Toc16789"/>
      <w:bookmarkStart w:id="426" w:name="_Toc27480"/>
      <w:bookmarkStart w:id="427" w:name="_Toc140596907"/>
      <w:bookmarkStart w:id="428" w:name="_Toc16858"/>
      <w:bookmarkStart w:id="429" w:name="_Toc26131"/>
      <w:bookmarkStart w:id="430" w:name="_Toc142508348"/>
      <w:bookmarkStart w:id="431" w:name="_Toc20689"/>
      <w:bookmarkStart w:id="432" w:name="_Toc16848_WPSOffice_Level2"/>
      <w:bookmarkStart w:id="433" w:name="_Toc486167697"/>
      <w:bookmarkStart w:id="434" w:name="_Toc195714254"/>
      <w:r>
        <w:rPr>
          <w:rFonts w:hint="eastAsia" w:ascii="宋体" w:hAnsi="宋体" w:eastAsia="宋体" w:cs="宋体"/>
          <w:b/>
          <w:bCs/>
          <w:color w:val="auto"/>
          <w:kern w:val="44"/>
          <w:szCs w:val="21"/>
          <w:highlight w:val="none"/>
          <w:lang w:val="zh-CN"/>
        </w:rPr>
        <w:t>六、授予合同</w:t>
      </w:r>
      <w:bookmarkEnd w:id="423"/>
      <w:bookmarkEnd w:id="424"/>
      <w:bookmarkEnd w:id="425"/>
      <w:bookmarkEnd w:id="426"/>
      <w:bookmarkEnd w:id="427"/>
      <w:bookmarkEnd w:id="428"/>
      <w:bookmarkEnd w:id="429"/>
      <w:bookmarkEnd w:id="430"/>
      <w:bookmarkEnd w:id="431"/>
      <w:bookmarkEnd w:id="432"/>
      <w:bookmarkEnd w:id="433"/>
      <w:bookmarkEnd w:id="434"/>
    </w:p>
    <w:p w14:paraId="2E9B11C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5" w:name="_Toc22381"/>
      <w:bookmarkStart w:id="436" w:name="_Toc30794"/>
      <w:bookmarkStart w:id="437" w:name="_Toc142508349"/>
      <w:bookmarkStart w:id="438" w:name="_Toc30988"/>
      <w:bookmarkStart w:id="439" w:name="_Toc31713"/>
      <w:bookmarkStart w:id="440" w:name="_Toc29383"/>
      <w:bookmarkStart w:id="441" w:name="_Toc486167698"/>
      <w:bookmarkStart w:id="442" w:name="_Toc15265"/>
      <w:bookmarkStart w:id="443" w:name="_Toc6401_WPSOffice_Level3"/>
      <w:bookmarkStart w:id="444" w:name="_Toc195714255"/>
      <w:bookmarkStart w:id="445" w:name="_Toc45066288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35"/>
      <w:bookmarkEnd w:id="436"/>
      <w:bookmarkEnd w:id="437"/>
      <w:bookmarkEnd w:id="438"/>
      <w:bookmarkEnd w:id="439"/>
      <w:bookmarkEnd w:id="440"/>
      <w:bookmarkEnd w:id="441"/>
      <w:bookmarkEnd w:id="442"/>
      <w:bookmarkEnd w:id="443"/>
      <w:bookmarkEnd w:id="444"/>
      <w:bookmarkEnd w:id="445"/>
    </w:p>
    <w:p w14:paraId="722E344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0D1711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061B7B1">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B39E59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lang w:val="en-US" w:eastAsia="zh-CN"/>
        </w:rPr>
        <w:t>4.4 本项目合同履约期间，如因服务单位（即中标人）存在违约行为或因其他合同约定或法定事由，导致招标人依法依规解除本合同的，招标人有权按照本项目综合评审结果，在原评标委员会推荐的中标候选人中，邀请排名第2名至第4名的中标候选人，通过谈判或其他经招标人认可的方式，择优确定新的服务单位承接本项目合同项下未履行部分的服务内容。替补服务单位一经确定，应与招标人另行签订书面合同，服务标准、履约要求原则上不得低于投标时承诺的标准。招标人亦有权重新组织招标</w:t>
      </w:r>
      <w:r>
        <w:rPr>
          <w:rFonts w:hint="eastAsia" w:ascii="宋体" w:hAnsi="宋体" w:eastAsia="宋体" w:cs="宋体"/>
          <w:color w:val="auto"/>
          <w:kern w:val="0"/>
          <w:sz w:val="21"/>
          <w:szCs w:val="21"/>
          <w:highlight w:val="none"/>
        </w:rPr>
        <w:t>。</w:t>
      </w:r>
    </w:p>
    <w:p w14:paraId="3DFF44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46" w:name="_Toc450662885"/>
    </w:p>
    <w:p w14:paraId="5E6FD11F">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7" w:name="_Toc27633"/>
      <w:bookmarkStart w:id="448" w:name="_Toc30044"/>
      <w:bookmarkStart w:id="449" w:name="_Toc195714256"/>
      <w:bookmarkStart w:id="450" w:name="_Toc18984"/>
      <w:bookmarkStart w:id="451" w:name="_Toc142508350"/>
      <w:bookmarkStart w:id="452" w:name="_Toc486167699"/>
      <w:bookmarkStart w:id="453" w:name="_Toc6726_WPSOffice_Level3"/>
      <w:bookmarkStart w:id="454" w:name="_Toc26368"/>
      <w:bookmarkStart w:id="455" w:name="_Toc18405"/>
      <w:bookmarkStart w:id="456" w:name="_Toc8196"/>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46"/>
      <w:bookmarkEnd w:id="447"/>
      <w:bookmarkEnd w:id="448"/>
      <w:bookmarkEnd w:id="449"/>
      <w:bookmarkEnd w:id="450"/>
      <w:bookmarkEnd w:id="451"/>
      <w:bookmarkEnd w:id="452"/>
      <w:bookmarkEnd w:id="453"/>
      <w:bookmarkEnd w:id="454"/>
      <w:bookmarkEnd w:id="455"/>
      <w:bookmarkEnd w:id="456"/>
    </w:p>
    <w:p w14:paraId="51250F6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57"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EBA79F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F8E401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A67B21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8" w:name="_Toc18607"/>
      <w:bookmarkStart w:id="459" w:name="_Toc13846"/>
      <w:bookmarkStart w:id="460" w:name="_Toc14601"/>
      <w:bookmarkStart w:id="461" w:name="_Toc2773"/>
      <w:bookmarkStart w:id="462" w:name="_Toc486167700"/>
      <w:bookmarkStart w:id="463" w:name="_Toc28020"/>
      <w:bookmarkStart w:id="464" w:name="_Toc195714257"/>
      <w:bookmarkStart w:id="465" w:name="_Toc19127"/>
      <w:bookmarkStart w:id="466" w:name="_Toc142508351"/>
      <w:bookmarkStart w:id="467" w:name="_Toc9694_WPSOffice_Level3"/>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57"/>
      <w:bookmarkEnd w:id="458"/>
      <w:bookmarkEnd w:id="459"/>
      <w:bookmarkEnd w:id="460"/>
      <w:bookmarkEnd w:id="461"/>
      <w:bookmarkEnd w:id="462"/>
      <w:bookmarkEnd w:id="463"/>
      <w:bookmarkEnd w:id="464"/>
      <w:bookmarkEnd w:id="465"/>
      <w:bookmarkEnd w:id="466"/>
      <w:bookmarkEnd w:id="467"/>
    </w:p>
    <w:p w14:paraId="2B331A5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权属子公司（东莞市石鼓净水有限公司、东莞市樟村水质净化有限公司、东莞市清源净水科技有限公司）签订书面合同，具体签订方式以招标人或招标人权属子公司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1249753">
      <w:pPr>
        <w:autoSpaceDE w:val="0"/>
        <w:autoSpaceDN w:val="0"/>
        <w:adjustRightInd w:val="0"/>
        <w:snapToGrid w:val="0"/>
        <w:spacing w:line="360" w:lineRule="auto"/>
        <w:jc w:val="left"/>
        <w:rPr>
          <w:rFonts w:ascii="宋体" w:hAnsi="宋体" w:eastAsia="宋体" w:cs="宋体"/>
          <w:color w:val="auto"/>
          <w:szCs w:val="21"/>
          <w:highlight w:val="none"/>
          <w:lang w:val="zh-CN"/>
        </w:rPr>
      </w:pPr>
    </w:p>
    <w:p w14:paraId="7D3AF07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8" w:name="_Toc21718"/>
      <w:bookmarkStart w:id="469" w:name="_Toc486167701"/>
      <w:bookmarkStart w:id="470" w:name="_Toc195714258"/>
      <w:bookmarkStart w:id="471" w:name="_Toc21194"/>
      <w:bookmarkStart w:id="472" w:name="_Toc450662887"/>
      <w:bookmarkStart w:id="473" w:name="_Toc10513_WPSOffice_Level3"/>
      <w:bookmarkStart w:id="474" w:name="_Toc28508"/>
      <w:bookmarkStart w:id="475" w:name="_Toc5304"/>
      <w:bookmarkStart w:id="476" w:name="_Toc16066"/>
      <w:bookmarkStart w:id="477" w:name="_Toc8181"/>
      <w:bookmarkStart w:id="478" w:name="_Toc142508352"/>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68"/>
      <w:bookmarkEnd w:id="469"/>
      <w:bookmarkEnd w:id="470"/>
      <w:bookmarkEnd w:id="471"/>
      <w:bookmarkEnd w:id="472"/>
      <w:bookmarkEnd w:id="473"/>
      <w:bookmarkEnd w:id="474"/>
      <w:bookmarkEnd w:id="475"/>
      <w:bookmarkEnd w:id="476"/>
      <w:bookmarkEnd w:id="477"/>
      <w:bookmarkEnd w:id="478"/>
    </w:p>
    <w:p w14:paraId="2C5DBD2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79" w:name="_Toc466882025"/>
      <w:bookmarkStart w:id="480" w:name="_Toc465358977"/>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w:t>
      </w:r>
      <w:r>
        <w:rPr>
          <w:rFonts w:hint="eastAsia" w:ascii="宋体" w:hAnsi="宋体" w:eastAsia="宋体" w:cs="宋体"/>
          <w:b/>
          <w:bCs/>
          <w:color w:val="auto"/>
          <w:szCs w:val="21"/>
          <w:highlight w:val="none"/>
          <w:u w:val="single"/>
          <w:lang w:val="zh-CN"/>
        </w:rPr>
        <w:t>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暂定合同价的5%，统一由东莞市石鼓净水有限公司收取；采用不可撤销银行履约保函（或履约保证保险）形式的金额为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暂定合同价的8%，中标人需开具一份受益人为东莞市石鼓净水有限公司的不可撤销银行履约保函（或履约保证保险）；采用担保公司履约担保书形式的金额为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%，中标人需开具一份受益人为东莞市石鼓净水有限公司的履约担保书。任何一个合同甲方均有权就全部的担保金额进行索赔。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宋体"/>
          <w:color w:val="auto"/>
          <w:szCs w:val="21"/>
          <w:highlight w:val="none"/>
          <w:lang w:val="zh-CN"/>
        </w:rPr>
        <w:t>或招标人权属子公司</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宋体"/>
          <w:color w:val="auto"/>
          <w:szCs w:val="21"/>
          <w:highlight w:val="none"/>
          <w:lang w:val="zh-CN"/>
        </w:rPr>
        <w:t>或招标人权属子公司</w:t>
      </w:r>
      <w:r>
        <w:rPr>
          <w:rFonts w:hint="eastAsia" w:ascii="宋体" w:hAnsi="宋体" w:eastAsia="宋体" w:cs="Arial"/>
          <w:color w:val="auto"/>
          <w:kern w:val="0"/>
          <w:szCs w:val="24"/>
          <w:highlight w:val="none"/>
        </w:rPr>
        <w:t>并依法追究中标人的相应责任。</w:t>
      </w:r>
    </w:p>
    <w:p w14:paraId="7B2B0D1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宋体"/>
          <w:color w:val="auto"/>
          <w:szCs w:val="21"/>
          <w:highlight w:val="none"/>
          <w:lang w:val="zh-CN"/>
        </w:rPr>
        <w:t>或招标人权属子公司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3635DB5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宋体"/>
          <w:color w:val="auto"/>
          <w:szCs w:val="21"/>
          <w:highlight w:val="none"/>
          <w:lang w:val="zh-CN"/>
        </w:rPr>
        <w:t>或招标人权属子公司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宋体"/>
          <w:color w:val="auto"/>
          <w:szCs w:val="21"/>
          <w:highlight w:val="none"/>
          <w:lang w:val="zh-CN"/>
        </w:rPr>
        <w:t>或招标人权属子公司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7B1E67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）在合同履行期间，中标人违约产生的违约金、赔偿、罚款或其他应付费用等款项，招标人</w:t>
      </w:r>
      <w:r>
        <w:rPr>
          <w:rFonts w:hint="eastAsia" w:ascii="宋体" w:hAnsi="宋体" w:eastAsia="宋体" w:cs="宋体"/>
          <w:color w:val="auto"/>
          <w:szCs w:val="21"/>
          <w:highlight w:val="none"/>
          <w:lang w:val="zh-CN"/>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0B24B4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）合同期内，中标人不能及时完成合同某项义务的，招标人</w:t>
      </w:r>
      <w:r>
        <w:rPr>
          <w:rFonts w:hint="eastAsia" w:ascii="宋体" w:hAnsi="宋体" w:eastAsia="宋体" w:cs="宋体"/>
          <w:color w:val="auto"/>
          <w:szCs w:val="21"/>
          <w:highlight w:val="none"/>
          <w:lang w:val="zh-CN"/>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BC5D26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）其他根据本合同约定或法律规定，招标人</w:t>
      </w:r>
      <w:r>
        <w:rPr>
          <w:rFonts w:hint="eastAsia" w:ascii="宋体" w:hAnsi="宋体" w:eastAsia="宋体" w:cs="宋体"/>
          <w:color w:val="auto"/>
          <w:szCs w:val="21"/>
          <w:highlight w:val="none"/>
          <w:lang w:val="zh-CN"/>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D47D44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14:paraId="799D21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宋体"/>
          <w:color w:val="auto"/>
          <w:szCs w:val="21"/>
          <w:highlight w:val="none"/>
          <w:lang w:val="zh-CN"/>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B3EB7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01DAF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）提供担保书的担保机构经济性质须为东莞市国有企业，或政府性融资担保机构（中标人须提供能证明其属于政府性融资担保机构的证明文件），并经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640433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要求重新提供的，中标人应向</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支付【10000】元违约金，该违约金招标人或招标人权属子公司有权从未付款项中扣除</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在中标人重新提供前招标人或招标人权属子公司无需向中标人支付合同款项，且不视为招标人或招标人权属子公司违约。</w:t>
      </w:r>
    </w:p>
    <w:p w14:paraId="6F50A6F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招标人或招标人权属子公司</w:t>
      </w:r>
      <w:r>
        <w:rPr>
          <w:rFonts w:hint="eastAsia" w:ascii="宋体" w:hAnsi="宋体" w:eastAsia="宋体" w:cs="Times New Roman"/>
          <w:color w:val="auto"/>
          <w:kern w:val="0"/>
          <w:szCs w:val="21"/>
          <w:highlight w:val="none"/>
        </w:rPr>
        <w:t>有权按需补足的金额要求中标人承担违约金，并要求中标人限期补足，在中标人补足前招标人或招标人权属子公司无需向中标人支付合同款项，且不视为招标人或招标人权属子公司违约。</w:t>
      </w:r>
    </w:p>
    <w:p w14:paraId="2645749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w:t>
      </w:r>
      <w:r>
        <w:rPr>
          <w:rFonts w:hint="eastAsia" w:ascii="宋体" w:hAnsi="宋体" w:eastAsia="宋体" w:cs="宋体"/>
          <w:color w:val="auto"/>
          <w:kern w:val="0"/>
          <w:szCs w:val="21"/>
          <w:highlight w:val="none"/>
          <w:lang w:eastAsia="zh-CN"/>
        </w:rPr>
        <w:t>完成合同及补充协议项下全部服务义务，招标人或招标人权属子公司</w:t>
      </w:r>
      <w:r>
        <w:rPr>
          <w:rFonts w:hint="eastAsia" w:ascii="宋体" w:hAnsi="宋体" w:eastAsia="宋体" w:cs="宋体"/>
          <w:color w:val="auto"/>
          <w:kern w:val="0"/>
          <w:szCs w:val="21"/>
          <w:highlight w:val="none"/>
        </w:rPr>
        <w:t>向中标人支付全部款项后二十八（28）日内保持有效。</w:t>
      </w:r>
    </w:p>
    <w:p w14:paraId="5BF8149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14:paraId="42E3C03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lang w:eastAsia="zh-CN"/>
        </w:rPr>
        <w:t>招标人</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A2D295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6F23FF7D">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24792C8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32B1845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开户银行：中国邮政储蓄银行股份有限公司东莞市分行</w:t>
      </w:r>
    </w:p>
    <w:p w14:paraId="1C41A375">
      <w:pPr>
        <w:tabs>
          <w:tab w:val="left" w:pos="360"/>
          <w:tab w:val="left" w:pos="4725"/>
        </w:tabs>
        <w:spacing w:line="360" w:lineRule="auto"/>
        <w:ind w:firstLine="630" w:firstLineChars="300"/>
        <w:rPr>
          <w:rFonts w:hint="eastAsia" w:ascii="宋体" w:hAnsi="宋体" w:eastAsia="宋体" w:cs="宋体"/>
          <w:b/>
          <w:color w:val="auto"/>
          <w:sz w:val="21"/>
          <w:szCs w:val="21"/>
          <w:highlight w:val="none"/>
        </w:rPr>
      </w:pPr>
      <w:r>
        <w:rPr>
          <w:rFonts w:hint="eastAsia" w:hAnsi="宋体" w:cs="宋体"/>
          <w:color w:val="auto"/>
          <w:sz w:val="21"/>
          <w:szCs w:val="21"/>
          <w:highlight w:val="none"/>
          <w:lang w:val="en-US"/>
        </w:rPr>
        <w:t>特别约定：在本合同履行期间，一旦发生中标人违反本合同约定义务，无需另行征得中标人同意，各甲方主体（东莞市石鼓净水有限公司、东莞市樟村水质净化有限公司、东莞市清源净水科技有限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r>
        <w:rPr>
          <w:rFonts w:hint="eastAsia" w:ascii="宋体" w:hAnsi="宋体" w:eastAsia="宋体" w:cs="宋体"/>
          <w:b/>
          <w:bCs/>
          <w:color w:val="auto"/>
          <w:sz w:val="21"/>
          <w:szCs w:val="21"/>
          <w:highlight w:val="none"/>
          <w:lang w:val="en-US"/>
        </w:rPr>
        <w:t>。</w:t>
      </w:r>
    </w:p>
    <w:p w14:paraId="6C03B3B0">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宋体"/>
          <w:color w:val="auto"/>
          <w:szCs w:val="21"/>
          <w:highlight w:val="none"/>
          <w:lang w:val="zh-CN"/>
        </w:rPr>
        <w:t>或招标人权属子公司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D229F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中标人以履约保证金（银行转账形式）提供履约担保的，在合同期限届满并且中标人完成项目合同及项目合同下所有补充协议的全部服务义务，</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向中标人支付全部款项二十八（28）日后，经</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确认，中标人可向</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审核并在扣除相应的费用（若有）后，办理履约担保退还手续，退回时一律以银行转账的形式无息退回到中标人的账户。</w:t>
      </w:r>
    </w:p>
    <w:p w14:paraId="36DCC7D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1AC586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1" w:name="_Toc22233"/>
      <w:bookmarkStart w:id="482" w:name="_Toc29161"/>
      <w:bookmarkStart w:id="483" w:name="_Toc27162"/>
      <w:bookmarkStart w:id="484" w:name="_Toc10548"/>
      <w:bookmarkStart w:id="485" w:name="_Toc195714259"/>
      <w:bookmarkStart w:id="486" w:name="_Toc15015"/>
      <w:bookmarkStart w:id="487" w:name="_Toc486167702"/>
      <w:bookmarkStart w:id="488" w:name="_Toc142508353"/>
      <w:bookmarkStart w:id="489" w:name="_Toc556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79"/>
      <w:bookmarkEnd w:id="480"/>
      <w:bookmarkEnd w:id="481"/>
      <w:bookmarkEnd w:id="482"/>
      <w:bookmarkEnd w:id="483"/>
      <w:bookmarkEnd w:id="484"/>
      <w:bookmarkEnd w:id="485"/>
      <w:bookmarkEnd w:id="486"/>
      <w:bookmarkEnd w:id="487"/>
      <w:bookmarkEnd w:id="488"/>
      <w:bookmarkEnd w:id="489"/>
    </w:p>
    <w:p w14:paraId="5D0F6AC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在合同约定的范围内，</w:t>
      </w:r>
      <w:r>
        <w:rPr>
          <w:rFonts w:hint="eastAsia" w:ascii="宋体" w:hAnsi="宋体" w:eastAsia="宋体" w:cs="宋体"/>
          <w:color w:val="auto"/>
          <w:kern w:val="0"/>
          <w:szCs w:val="21"/>
          <w:highlight w:val="none"/>
          <w:lang w:eastAsia="zh-CN"/>
        </w:rPr>
        <w:t>招标人或招标人权属子公司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6A3E216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90" w:name="_Toc450662888"/>
    </w:p>
    <w:p w14:paraId="34137DE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1" w:name="_Toc31703"/>
      <w:bookmarkStart w:id="492" w:name="_Toc142508354"/>
      <w:bookmarkStart w:id="493" w:name="_Toc6504"/>
      <w:bookmarkStart w:id="494" w:name="_Toc486167703"/>
      <w:bookmarkStart w:id="495" w:name="_Toc2401"/>
      <w:bookmarkStart w:id="496" w:name="_Toc195714260"/>
      <w:bookmarkStart w:id="497" w:name="_Toc28921_WPSOffice_Level3"/>
      <w:bookmarkStart w:id="498" w:name="_Toc29526"/>
      <w:bookmarkStart w:id="499" w:name="_Toc23619"/>
      <w:bookmarkStart w:id="500" w:name="_Toc23218"/>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90"/>
      <w:bookmarkEnd w:id="491"/>
      <w:bookmarkEnd w:id="492"/>
      <w:bookmarkEnd w:id="493"/>
      <w:bookmarkEnd w:id="494"/>
      <w:bookmarkEnd w:id="495"/>
      <w:bookmarkEnd w:id="496"/>
      <w:bookmarkEnd w:id="497"/>
      <w:bookmarkEnd w:id="498"/>
      <w:bookmarkEnd w:id="499"/>
      <w:bookmarkEnd w:id="500"/>
    </w:p>
    <w:p w14:paraId="1EC06F4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501" w:name="_Toc450662889"/>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价金额为计费额，本项目业务性质：按</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类招标代理服务收费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3A724E9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中标人收到中标通知后，须在15日内向招标代理机构交纳中标服务费用。</w:t>
      </w:r>
    </w:p>
    <w:p w14:paraId="7129708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 中标服务费只接受以银行转账、电汇方式交纳。</w:t>
      </w:r>
    </w:p>
    <w:p w14:paraId="2D0ED15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21FFC4A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olor w:val="auto"/>
          <w:sz w:val="21"/>
          <w:szCs w:val="21"/>
          <w:highlight w:val="none"/>
        </w:rPr>
        <w:t>三方诚信招标有限公司东莞分公司</w:t>
      </w:r>
      <w:r>
        <w:rPr>
          <w:rFonts w:hint="eastAsia" w:ascii="宋体" w:hAnsi="宋体" w:eastAsia="宋体" w:cs="宋体"/>
          <w:color w:val="auto"/>
          <w:szCs w:val="21"/>
          <w:highlight w:val="none"/>
        </w:rPr>
        <w:t xml:space="preserve">                                          </w:t>
      </w:r>
    </w:p>
    <w:p w14:paraId="016E4B9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银行账号：2010021309900018461                                   </w:t>
      </w:r>
    </w:p>
    <w:p w14:paraId="26C4726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r>
        <w:rPr>
          <w:rFonts w:hint="eastAsia" w:ascii="宋体" w:hAnsi="宋体" w:eastAsia="宋体" w:cs="宋体"/>
          <w:color w:val="auto"/>
          <w:szCs w:val="21"/>
          <w:highlight w:val="none"/>
        </w:rPr>
        <w:t xml:space="preserve">                                     </w:t>
      </w:r>
    </w:p>
    <w:p w14:paraId="55F985D6">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.2款规定办理，将不予退还其投标保证金。</w:t>
      </w:r>
    </w:p>
    <w:p w14:paraId="6D7CA69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ABFEAA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02" w:name="_Toc21985"/>
      <w:bookmarkStart w:id="503" w:name="_Toc6764_WPSOffice_Level3"/>
      <w:bookmarkStart w:id="504" w:name="_Toc10756"/>
      <w:bookmarkStart w:id="505" w:name="_Toc1528"/>
      <w:bookmarkStart w:id="506" w:name="_Toc3733"/>
      <w:bookmarkStart w:id="507" w:name="_Toc142508355"/>
      <w:bookmarkStart w:id="508" w:name="_Toc23926"/>
      <w:bookmarkStart w:id="509" w:name="_Toc195714261"/>
      <w:bookmarkStart w:id="510" w:name="_Toc6796"/>
      <w:bookmarkStart w:id="511" w:name="_Toc486167704"/>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501"/>
      <w:bookmarkEnd w:id="502"/>
      <w:bookmarkEnd w:id="503"/>
      <w:bookmarkEnd w:id="504"/>
      <w:bookmarkEnd w:id="505"/>
      <w:bookmarkEnd w:id="506"/>
      <w:bookmarkEnd w:id="507"/>
      <w:bookmarkEnd w:id="508"/>
      <w:bookmarkEnd w:id="509"/>
      <w:bookmarkEnd w:id="510"/>
      <w:bookmarkEnd w:id="511"/>
    </w:p>
    <w:p w14:paraId="34E5629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512" w:name="_Toc486167705"/>
      <w:bookmarkStart w:id="513"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color w:val="auto"/>
          <w:szCs w:val="21"/>
          <w:highlight w:val="none"/>
          <w:lang w:val="zh-CN"/>
        </w:rPr>
        <w:t>（或招标人的权属子公司）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color w:val="auto"/>
          <w:szCs w:val="21"/>
          <w:highlight w:val="none"/>
          <w:lang w:val="zh-CN"/>
        </w:rPr>
        <w:t>（或招标人的权属子公司）</w:t>
      </w:r>
      <w:r>
        <w:rPr>
          <w:rFonts w:hint="eastAsia" w:ascii="宋体" w:hAnsi="宋体" w:eastAsia="宋体" w:cs="Times New Roman"/>
          <w:color w:val="auto"/>
          <w:szCs w:val="21"/>
          <w:highlight w:val="none"/>
          <w:lang w:val="zh-CN"/>
        </w:rPr>
        <w:t>出具的发票类型为增值税专用发票。</w:t>
      </w:r>
    </w:p>
    <w:p w14:paraId="79F8CA2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7A8B07C">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514" w:name="_Toc24547"/>
      <w:bookmarkStart w:id="515" w:name="_Toc2254"/>
      <w:bookmarkStart w:id="516" w:name="_Toc18003"/>
      <w:bookmarkStart w:id="517" w:name="_Toc4726"/>
      <w:bookmarkStart w:id="518" w:name="_Toc12802"/>
      <w:bookmarkStart w:id="519" w:name="_Toc142508356"/>
      <w:bookmarkStart w:id="520" w:name="_Toc8619"/>
      <w:bookmarkStart w:id="521" w:name="_Toc195714262"/>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514"/>
      <w:bookmarkEnd w:id="515"/>
      <w:bookmarkEnd w:id="516"/>
      <w:bookmarkEnd w:id="517"/>
      <w:bookmarkEnd w:id="518"/>
      <w:bookmarkEnd w:id="519"/>
      <w:bookmarkEnd w:id="520"/>
      <w:bookmarkEnd w:id="521"/>
    </w:p>
    <w:p w14:paraId="5B1C2105">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811605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3E8F16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522" w:name="_Toc15804"/>
      <w:bookmarkStart w:id="523" w:name="_Toc18453"/>
      <w:bookmarkStart w:id="524" w:name="_Toc142508357"/>
      <w:bookmarkStart w:id="525" w:name="_Toc26524"/>
      <w:bookmarkStart w:id="526" w:name="_Toc9238"/>
      <w:bookmarkStart w:id="527" w:name="_Toc26594"/>
      <w:bookmarkStart w:id="528" w:name="_Toc29758"/>
      <w:bookmarkStart w:id="529" w:name="_Toc195714263"/>
      <w:r>
        <w:rPr>
          <w:rFonts w:hint="eastAsia" w:ascii="宋体" w:hAnsi="宋体" w:eastAsia="宋体" w:cs="宋体"/>
          <w:color w:val="auto"/>
          <w:szCs w:val="21"/>
          <w:highlight w:val="none"/>
        </w:rPr>
        <w:t>42 本次招标活动的最终解释权归招标代理机构及招标人所有。</w:t>
      </w:r>
      <w:bookmarkEnd w:id="512"/>
      <w:bookmarkEnd w:id="513"/>
      <w:bookmarkEnd w:id="522"/>
      <w:bookmarkEnd w:id="523"/>
      <w:bookmarkEnd w:id="524"/>
      <w:bookmarkEnd w:id="525"/>
      <w:bookmarkEnd w:id="526"/>
      <w:bookmarkEnd w:id="527"/>
      <w:bookmarkEnd w:id="528"/>
      <w:bookmarkEnd w:id="529"/>
    </w:p>
    <w:p w14:paraId="68A22EA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30" w:name="_Toc23404"/>
      <w:bookmarkStart w:id="531" w:name="_Toc24809"/>
      <w:bookmarkStart w:id="532" w:name="_Toc450662891"/>
      <w:bookmarkStart w:id="533" w:name="_Toc486167706"/>
      <w:bookmarkStart w:id="534" w:name="_Toc13875"/>
      <w:bookmarkStart w:id="535" w:name="_Toc21446"/>
      <w:bookmarkStart w:id="536" w:name="_Toc142508358"/>
      <w:bookmarkStart w:id="537" w:name="_Toc17234"/>
      <w:bookmarkStart w:id="538" w:name="_Toc27939_WPSOffice_Level1"/>
      <w:bookmarkStart w:id="539" w:name="_Toc14879"/>
      <w:bookmarkStart w:id="540" w:name="_Toc195714264"/>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30"/>
      <w:bookmarkEnd w:id="531"/>
      <w:bookmarkEnd w:id="532"/>
      <w:bookmarkEnd w:id="533"/>
      <w:bookmarkEnd w:id="534"/>
      <w:bookmarkEnd w:id="535"/>
      <w:bookmarkEnd w:id="536"/>
      <w:bookmarkEnd w:id="537"/>
      <w:bookmarkEnd w:id="538"/>
      <w:bookmarkEnd w:id="539"/>
      <w:bookmarkEnd w:id="540"/>
    </w:p>
    <w:p w14:paraId="45CB9B56">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一、</w:t>
      </w:r>
      <w:r>
        <w:rPr>
          <w:rFonts w:hint="eastAsia" w:ascii="宋体" w:hAnsi="宋体" w:eastAsia="宋体" w:cs="宋体"/>
          <w:b/>
          <w:color w:val="auto"/>
          <w:kern w:val="0"/>
          <w:sz w:val="21"/>
          <w:szCs w:val="21"/>
          <w:highlight w:val="none"/>
        </w:rPr>
        <w:t>项目概况</w:t>
      </w:r>
    </w:p>
    <w:p w14:paraId="65869B3B">
      <w:pPr>
        <w:pStyle w:val="136"/>
        <w:autoSpaceDE/>
        <w:autoSpaceDN/>
        <w:adjustRightInd/>
        <w:spacing w:line="360" w:lineRule="auto"/>
        <w:ind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sz w:val="21"/>
          <w:szCs w:val="21"/>
          <w:highlight w:val="none"/>
        </w:rPr>
        <w:t>（下称：招标人）旗下运营污水处理厂共计</w:t>
      </w: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个，提标项目</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个。为保持</w:t>
      </w:r>
      <w:r>
        <w:rPr>
          <w:rFonts w:hint="eastAsia" w:ascii="宋体" w:hAnsi="宋体" w:eastAsia="宋体" w:cs="宋体"/>
          <w:color w:val="auto"/>
          <w:sz w:val="21"/>
          <w:szCs w:val="21"/>
          <w:highlight w:val="none"/>
          <w:lang w:eastAsia="zh-CN"/>
        </w:rPr>
        <w:t>各运营项目</w:t>
      </w:r>
      <w:r>
        <w:rPr>
          <w:rFonts w:hint="eastAsia" w:ascii="宋体" w:hAnsi="宋体" w:eastAsia="宋体" w:cs="宋体"/>
          <w:color w:val="auto"/>
          <w:sz w:val="21"/>
          <w:szCs w:val="21"/>
          <w:highlight w:val="none"/>
        </w:rPr>
        <w:t>卫生整洁、提升厂容厂貌整体质量，招标人拟采购1家服务单位对</w:t>
      </w:r>
      <w:r>
        <w:rPr>
          <w:rFonts w:hint="eastAsia" w:ascii="宋体" w:hAnsi="宋体" w:eastAsia="宋体" w:cs="宋体"/>
          <w:color w:val="auto"/>
          <w:sz w:val="21"/>
          <w:szCs w:val="21"/>
          <w:highlight w:val="none"/>
          <w:lang w:eastAsia="zh-CN"/>
        </w:rPr>
        <w:t>各运营项目</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提标项目提供环卫保洁、绿化养护、除“四害”及白蚁防治服务。其中：环卫保洁服务内容主要包括</w:t>
      </w:r>
      <w:r>
        <w:rPr>
          <w:rFonts w:hint="eastAsia" w:ascii="宋体" w:hAnsi="宋体" w:eastAsia="宋体" w:cs="宋体"/>
          <w:color w:val="auto"/>
          <w:sz w:val="21"/>
          <w:szCs w:val="21"/>
          <w:highlight w:val="none"/>
          <w:lang w:eastAsia="zh-CN"/>
        </w:rPr>
        <w:t>各运营项目</w:t>
      </w:r>
      <w:r>
        <w:rPr>
          <w:rFonts w:hint="eastAsia" w:ascii="宋体" w:hAnsi="宋体" w:eastAsia="宋体" w:cs="宋体"/>
          <w:color w:val="auto"/>
          <w:sz w:val="21"/>
          <w:szCs w:val="21"/>
          <w:highlight w:val="none"/>
        </w:rPr>
        <w:t>及提标项目道路、</w:t>
      </w:r>
      <w:r>
        <w:rPr>
          <w:rFonts w:hint="eastAsia" w:ascii="宋体" w:hAnsi="宋体" w:eastAsia="宋体" w:cs="宋体"/>
          <w:color w:val="auto"/>
          <w:sz w:val="21"/>
          <w:szCs w:val="21"/>
          <w:highlight w:val="none"/>
          <w:lang w:val="en-US" w:eastAsia="zh-CN"/>
        </w:rPr>
        <w:t>生产车间地面及地面以上3米内墙体蜘蛛网、灰尘、门窗保洁，</w:t>
      </w:r>
      <w:r>
        <w:rPr>
          <w:rFonts w:hint="eastAsia" w:ascii="宋体" w:hAnsi="宋体" w:eastAsia="宋体" w:cs="宋体"/>
          <w:color w:val="auto"/>
          <w:sz w:val="21"/>
          <w:szCs w:val="21"/>
          <w:highlight w:val="none"/>
        </w:rPr>
        <w:t>构筑物清扫冲洗，擦池、池体水面</w:t>
      </w:r>
      <w:r>
        <w:rPr>
          <w:rFonts w:hint="eastAsia" w:ascii="宋体" w:hAnsi="宋体" w:eastAsia="宋体" w:cs="宋体"/>
          <w:color w:val="auto"/>
          <w:sz w:val="21"/>
          <w:szCs w:val="21"/>
          <w:highlight w:val="none"/>
          <w:lang w:val="en-US" w:eastAsia="zh-CN"/>
        </w:rPr>
        <w:t>浮渣打捞，</w:t>
      </w:r>
      <w:r>
        <w:rPr>
          <w:rFonts w:hint="eastAsia" w:ascii="宋体" w:hAnsi="宋体" w:eastAsia="宋体" w:cs="宋体"/>
          <w:color w:val="auto"/>
          <w:sz w:val="21"/>
          <w:szCs w:val="21"/>
          <w:highlight w:val="none"/>
        </w:rPr>
        <w:t>生活</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生产垃圾清除、标识标牌清洁等；绿化养护服务内容主要包括</w:t>
      </w:r>
      <w:r>
        <w:rPr>
          <w:rFonts w:hint="eastAsia" w:ascii="宋体" w:hAnsi="宋体" w:eastAsia="宋体" w:cs="宋体"/>
          <w:color w:val="auto"/>
          <w:sz w:val="21"/>
          <w:szCs w:val="21"/>
          <w:highlight w:val="none"/>
          <w:lang w:eastAsia="zh-CN"/>
        </w:rPr>
        <w:t>各运营项目</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提标项目绿植的日常养护、绿地保洁、厂建绿化设施的日常维护清洁等；除“四害”及白蚁防治服务内容主要包括办公和生产区域灭蚊子、苍蝇、蟑螂、老鼠及白蚁等工作。每月具体服务范围概况如下</w:t>
      </w:r>
      <w:r>
        <w:rPr>
          <w:rFonts w:hint="eastAsia" w:ascii="宋体" w:hAnsi="宋体" w:eastAsia="宋体" w:cs="宋体"/>
          <w:color w:val="auto"/>
          <w:sz w:val="21"/>
          <w:szCs w:val="21"/>
          <w:highlight w:val="none"/>
          <w:lang w:val="en-US" w:eastAsia="zh-CN"/>
        </w:rPr>
        <w:t>：</w:t>
      </w:r>
    </w:p>
    <w:p w14:paraId="7DAE7001">
      <w:pPr>
        <w:numPr>
          <w:ilvl w:val="0"/>
          <w:numId w:val="0"/>
        </w:numPr>
        <w:autoSpaceDE/>
        <w:autoSpaceDN/>
        <w:adjustRightInd/>
        <w:spacing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1、</w:t>
      </w:r>
      <w:r>
        <w:rPr>
          <w:rFonts w:hint="eastAsia" w:ascii="宋体" w:hAnsi="宋体" w:eastAsia="宋体" w:cs="宋体"/>
          <w:b/>
          <w:color w:val="auto"/>
          <w:sz w:val="21"/>
          <w:szCs w:val="21"/>
          <w:highlight w:val="none"/>
        </w:rPr>
        <w:t>市区污水处理厂</w:t>
      </w:r>
    </w:p>
    <w:p w14:paraId="033FDBE0">
      <w:pPr>
        <w:numPr>
          <w:ilvl w:val="0"/>
          <w:numId w:val="0"/>
        </w:numPr>
        <w:autoSpaceDE/>
        <w:autoSpaceDN/>
        <w:adjustRightInd/>
        <w:spacing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2、</w:t>
      </w:r>
      <w:r>
        <w:rPr>
          <w:rFonts w:hint="eastAsia" w:ascii="宋体" w:hAnsi="宋体" w:eastAsia="宋体" w:cs="宋体"/>
          <w:b/>
          <w:color w:val="auto"/>
          <w:sz w:val="21"/>
          <w:szCs w:val="21"/>
          <w:highlight w:val="none"/>
          <w:lang w:val="en-US" w:eastAsia="zh-CN"/>
        </w:rPr>
        <w:t>市区厂一二三期</w:t>
      </w:r>
      <w:r>
        <w:rPr>
          <w:rFonts w:hint="eastAsia" w:ascii="宋体" w:hAnsi="宋体" w:eastAsia="宋体" w:cs="宋体"/>
          <w:b/>
          <w:color w:val="auto"/>
          <w:sz w:val="21"/>
          <w:szCs w:val="21"/>
          <w:highlight w:val="none"/>
        </w:rPr>
        <w:t>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608"/>
        <w:gridCol w:w="608"/>
        <w:gridCol w:w="1056"/>
        <w:gridCol w:w="846"/>
        <w:gridCol w:w="1056"/>
        <w:gridCol w:w="1056"/>
        <w:gridCol w:w="951"/>
        <w:gridCol w:w="846"/>
        <w:gridCol w:w="1162"/>
        <w:gridCol w:w="1162"/>
      </w:tblGrid>
      <w:tr w14:paraId="5BFC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776F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序号</w:t>
            </w:r>
          </w:p>
        </w:tc>
        <w:tc>
          <w:tcPr>
            <w:tcW w:w="320" w:type="pct"/>
            <w:vMerge w:val="restart"/>
            <w:tcBorders>
              <w:top w:val="single" w:color="000000" w:sz="8" w:space="0"/>
              <w:left w:val="nil"/>
              <w:bottom w:val="single" w:color="000000" w:sz="8" w:space="0"/>
              <w:right w:val="single" w:color="000000" w:sz="8" w:space="0"/>
            </w:tcBorders>
            <w:shd w:val="clear" w:color="auto" w:fill="auto"/>
            <w:vAlign w:val="center"/>
          </w:tcPr>
          <w:p w14:paraId="54F1A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名称</w:t>
            </w:r>
          </w:p>
        </w:tc>
        <w:tc>
          <w:tcPr>
            <w:tcW w:w="320" w:type="pct"/>
            <w:tcBorders>
              <w:top w:val="single" w:color="000000" w:sz="8" w:space="0"/>
              <w:left w:val="nil"/>
              <w:bottom w:val="single" w:color="000000" w:sz="8" w:space="0"/>
              <w:right w:val="single" w:color="000000" w:sz="8" w:space="0"/>
            </w:tcBorders>
            <w:shd w:val="clear" w:color="auto" w:fill="auto"/>
            <w:vAlign w:val="center"/>
          </w:tcPr>
          <w:p w14:paraId="49C4A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894" w:type="pct"/>
            <w:gridSpan w:val="6"/>
            <w:tcBorders>
              <w:top w:val="single" w:color="000000" w:sz="8" w:space="0"/>
              <w:left w:val="nil"/>
              <w:bottom w:val="single" w:color="000000" w:sz="8" w:space="0"/>
              <w:right w:val="single" w:color="000000" w:sz="8" w:space="0"/>
            </w:tcBorders>
            <w:shd w:val="clear" w:color="auto" w:fill="auto"/>
            <w:vAlign w:val="center"/>
          </w:tcPr>
          <w:p w14:paraId="46018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571" w:type="pct"/>
            <w:vMerge w:val="restart"/>
            <w:tcBorders>
              <w:top w:val="single" w:color="000000" w:sz="8" w:space="0"/>
              <w:left w:val="nil"/>
              <w:bottom w:val="single" w:color="000000" w:sz="8" w:space="0"/>
              <w:right w:val="single" w:color="000000" w:sz="8" w:space="0"/>
            </w:tcBorders>
            <w:shd w:val="clear" w:color="auto" w:fill="auto"/>
            <w:vAlign w:val="center"/>
          </w:tcPr>
          <w:p w14:paraId="0376F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72" w:type="pct"/>
            <w:vMerge w:val="restart"/>
            <w:tcBorders>
              <w:top w:val="single" w:color="000000" w:sz="8" w:space="0"/>
              <w:left w:val="nil"/>
              <w:bottom w:val="single" w:color="000000" w:sz="8" w:space="0"/>
              <w:right w:val="single" w:color="000000" w:sz="8" w:space="0"/>
            </w:tcBorders>
            <w:shd w:val="clear" w:color="auto" w:fill="auto"/>
            <w:vAlign w:val="center"/>
          </w:tcPr>
          <w:p w14:paraId="5C0F4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1D6A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3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D212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20" w:type="pct"/>
            <w:vMerge w:val="continue"/>
            <w:tcBorders>
              <w:top w:val="single" w:color="000000" w:sz="8" w:space="0"/>
              <w:left w:val="nil"/>
              <w:bottom w:val="single" w:color="000000" w:sz="8" w:space="0"/>
              <w:right w:val="single" w:color="000000" w:sz="8" w:space="0"/>
            </w:tcBorders>
            <w:shd w:val="clear" w:color="auto" w:fill="auto"/>
            <w:vAlign w:val="center"/>
          </w:tcPr>
          <w:p w14:paraId="5E5CAE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20" w:type="pct"/>
            <w:tcBorders>
              <w:top w:val="nil"/>
              <w:left w:val="nil"/>
              <w:bottom w:val="single" w:color="000000" w:sz="8" w:space="0"/>
              <w:right w:val="single" w:color="000000" w:sz="8" w:space="0"/>
            </w:tcBorders>
            <w:shd w:val="clear" w:color="auto" w:fill="auto"/>
            <w:vAlign w:val="center"/>
          </w:tcPr>
          <w:p w14:paraId="2CCC0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519" w:type="pct"/>
            <w:tcBorders>
              <w:top w:val="nil"/>
              <w:left w:val="nil"/>
              <w:bottom w:val="single" w:color="000000" w:sz="8" w:space="0"/>
              <w:right w:val="single" w:color="000000" w:sz="8" w:space="0"/>
            </w:tcBorders>
            <w:shd w:val="clear" w:color="auto" w:fill="auto"/>
            <w:vAlign w:val="center"/>
          </w:tcPr>
          <w:p w14:paraId="741A9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32" w:type="pct"/>
            <w:tcBorders>
              <w:top w:val="nil"/>
              <w:left w:val="nil"/>
              <w:bottom w:val="single" w:color="000000" w:sz="8" w:space="0"/>
              <w:right w:val="single" w:color="000000" w:sz="8" w:space="0"/>
            </w:tcBorders>
            <w:shd w:val="clear" w:color="auto" w:fill="auto"/>
            <w:vAlign w:val="center"/>
          </w:tcPr>
          <w:p w14:paraId="3A990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519" w:type="pct"/>
            <w:tcBorders>
              <w:top w:val="nil"/>
              <w:left w:val="nil"/>
              <w:bottom w:val="single" w:color="000000" w:sz="8" w:space="0"/>
              <w:right w:val="single" w:color="000000" w:sz="8" w:space="0"/>
            </w:tcBorders>
            <w:shd w:val="clear" w:color="auto" w:fill="auto"/>
            <w:vAlign w:val="center"/>
          </w:tcPr>
          <w:p w14:paraId="6E87E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519" w:type="pct"/>
            <w:tcBorders>
              <w:top w:val="nil"/>
              <w:left w:val="nil"/>
              <w:bottom w:val="single" w:color="000000" w:sz="8" w:space="0"/>
              <w:right w:val="single" w:color="000000" w:sz="8" w:space="0"/>
            </w:tcBorders>
            <w:shd w:val="clear" w:color="auto" w:fill="auto"/>
            <w:vAlign w:val="center"/>
          </w:tcPr>
          <w:p w14:paraId="3BDC2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8" w:type="pct"/>
            <w:tcBorders>
              <w:top w:val="nil"/>
              <w:left w:val="nil"/>
              <w:bottom w:val="single" w:color="000000" w:sz="8" w:space="0"/>
              <w:right w:val="single" w:color="000000" w:sz="8" w:space="0"/>
            </w:tcBorders>
            <w:shd w:val="clear" w:color="auto" w:fill="auto"/>
            <w:vAlign w:val="center"/>
          </w:tcPr>
          <w:p w14:paraId="512A2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33" w:type="pct"/>
            <w:tcBorders>
              <w:top w:val="single" w:color="000000" w:sz="8" w:space="0"/>
              <w:left w:val="nil"/>
              <w:bottom w:val="single" w:color="000000" w:sz="8" w:space="0"/>
              <w:right w:val="single" w:color="000000" w:sz="8" w:space="0"/>
            </w:tcBorders>
            <w:shd w:val="clear" w:color="auto" w:fill="auto"/>
            <w:vAlign w:val="center"/>
          </w:tcPr>
          <w:p w14:paraId="74AA6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571" w:type="pct"/>
            <w:vMerge w:val="continue"/>
            <w:tcBorders>
              <w:top w:val="single" w:color="000000" w:sz="8" w:space="0"/>
              <w:left w:val="nil"/>
              <w:bottom w:val="single" w:color="000000" w:sz="8" w:space="0"/>
              <w:right w:val="single" w:color="000000" w:sz="8" w:space="0"/>
            </w:tcBorders>
            <w:shd w:val="clear" w:color="auto" w:fill="auto"/>
            <w:vAlign w:val="center"/>
          </w:tcPr>
          <w:p w14:paraId="5C7DCA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72" w:type="pct"/>
            <w:vMerge w:val="continue"/>
            <w:tcBorders>
              <w:top w:val="single" w:color="000000" w:sz="8" w:space="0"/>
              <w:left w:val="nil"/>
              <w:bottom w:val="single" w:color="000000" w:sz="8" w:space="0"/>
              <w:right w:val="single" w:color="000000" w:sz="8" w:space="0"/>
            </w:tcBorders>
            <w:shd w:val="clear" w:color="auto" w:fill="auto"/>
            <w:vAlign w:val="center"/>
          </w:tcPr>
          <w:p w14:paraId="254170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7C1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20" w:type="pct"/>
            <w:tcBorders>
              <w:top w:val="nil"/>
              <w:left w:val="single" w:color="000000" w:sz="8" w:space="0"/>
              <w:bottom w:val="single" w:color="000000" w:sz="8" w:space="0"/>
              <w:right w:val="single" w:color="000000" w:sz="8" w:space="0"/>
            </w:tcBorders>
            <w:shd w:val="clear" w:color="auto" w:fill="auto"/>
            <w:vAlign w:val="center"/>
          </w:tcPr>
          <w:p w14:paraId="499A1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320" w:type="pct"/>
            <w:vMerge w:val="restart"/>
            <w:tcBorders>
              <w:top w:val="nil"/>
              <w:left w:val="nil"/>
              <w:right w:val="single" w:color="000000" w:sz="8" w:space="0"/>
            </w:tcBorders>
            <w:shd w:val="clear" w:color="auto" w:fill="auto"/>
            <w:vAlign w:val="center"/>
          </w:tcPr>
          <w:p w14:paraId="7030F6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市区污水处理厂及提标</w:t>
            </w:r>
          </w:p>
        </w:tc>
        <w:tc>
          <w:tcPr>
            <w:tcW w:w="320" w:type="pct"/>
            <w:tcBorders>
              <w:top w:val="nil"/>
              <w:left w:val="nil"/>
              <w:bottom w:val="single" w:color="000000" w:sz="8" w:space="0"/>
              <w:right w:val="single" w:color="000000" w:sz="8" w:space="0"/>
            </w:tcBorders>
            <w:shd w:val="clear" w:color="auto" w:fill="auto"/>
            <w:vAlign w:val="center"/>
          </w:tcPr>
          <w:p w14:paraId="01D71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w:t>
            </w:r>
          </w:p>
        </w:tc>
        <w:tc>
          <w:tcPr>
            <w:tcW w:w="519" w:type="pct"/>
            <w:tcBorders>
              <w:top w:val="nil"/>
              <w:left w:val="nil"/>
              <w:bottom w:val="single" w:color="000000" w:sz="8" w:space="0"/>
              <w:right w:val="single" w:color="000000" w:sz="8" w:space="0"/>
            </w:tcBorders>
            <w:shd w:val="clear" w:color="auto" w:fill="auto"/>
            <w:vAlign w:val="center"/>
          </w:tcPr>
          <w:p w14:paraId="17068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44628.89</w:t>
            </w:r>
          </w:p>
        </w:tc>
        <w:tc>
          <w:tcPr>
            <w:tcW w:w="432" w:type="pct"/>
            <w:tcBorders>
              <w:top w:val="nil"/>
              <w:left w:val="nil"/>
              <w:bottom w:val="single" w:color="000000" w:sz="8" w:space="0"/>
              <w:right w:val="single" w:color="000000" w:sz="8" w:space="0"/>
            </w:tcBorders>
            <w:shd w:val="clear" w:color="auto" w:fill="auto"/>
            <w:vAlign w:val="center"/>
          </w:tcPr>
          <w:p w14:paraId="0C275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10523</w:t>
            </w:r>
          </w:p>
        </w:tc>
        <w:tc>
          <w:tcPr>
            <w:tcW w:w="519" w:type="pct"/>
            <w:tcBorders>
              <w:top w:val="nil"/>
              <w:left w:val="nil"/>
              <w:bottom w:val="single" w:color="000000" w:sz="8" w:space="0"/>
              <w:right w:val="single" w:color="000000" w:sz="8" w:space="0"/>
            </w:tcBorders>
            <w:shd w:val="clear" w:color="auto" w:fill="auto"/>
            <w:vAlign w:val="center"/>
          </w:tcPr>
          <w:p w14:paraId="5B04F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55360.69</w:t>
            </w:r>
          </w:p>
        </w:tc>
        <w:tc>
          <w:tcPr>
            <w:tcW w:w="519" w:type="pct"/>
            <w:tcBorders>
              <w:top w:val="nil"/>
              <w:left w:val="nil"/>
              <w:bottom w:val="single" w:color="000000" w:sz="8" w:space="0"/>
              <w:right w:val="single" w:color="000000" w:sz="8" w:space="0"/>
            </w:tcBorders>
            <w:shd w:val="clear" w:color="auto" w:fill="auto"/>
            <w:vAlign w:val="center"/>
          </w:tcPr>
          <w:p w14:paraId="72C03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9180.3</w:t>
            </w:r>
          </w:p>
        </w:tc>
        <w:tc>
          <w:tcPr>
            <w:tcW w:w="468" w:type="pct"/>
            <w:tcBorders>
              <w:top w:val="nil"/>
              <w:left w:val="nil"/>
              <w:bottom w:val="single" w:color="000000" w:sz="8" w:space="0"/>
              <w:right w:val="single" w:color="000000" w:sz="8" w:space="0"/>
            </w:tcBorders>
            <w:shd w:val="clear" w:color="auto" w:fill="auto"/>
            <w:vAlign w:val="center"/>
          </w:tcPr>
          <w:p w14:paraId="2BA24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372</w:t>
            </w:r>
          </w:p>
        </w:tc>
        <w:tc>
          <w:tcPr>
            <w:tcW w:w="433" w:type="pct"/>
            <w:tcBorders>
              <w:top w:val="nil"/>
              <w:left w:val="nil"/>
              <w:bottom w:val="single" w:color="000000" w:sz="8" w:space="0"/>
              <w:right w:val="single" w:color="000000" w:sz="8" w:space="0"/>
            </w:tcBorders>
            <w:shd w:val="clear" w:color="auto" w:fill="auto"/>
            <w:vAlign w:val="center"/>
          </w:tcPr>
          <w:p w14:paraId="47DF6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71" w:type="pct"/>
            <w:tcBorders>
              <w:top w:val="nil"/>
              <w:left w:val="nil"/>
              <w:bottom w:val="single" w:color="000000" w:sz="8" w:space="0"/>
              <w:right w:val="single" w:color="000000" w:sz="8" w:space="0"/>
            </w:tcBorders>
            <w:shd w:val="clear" w:color="auto" w:fill="auto"/>
            <w:vAlign w:val="center"/>
          </w:tcPr>
          <w:p w14:paraId="1409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125618.02</w:t>
            </w:r>
          </w:p>
        </w:tc>
        <w:tc>
          <w:tcPr>
            <w:tcW w:w="572" w:type="pct"/>
            <w:tcBorders>
              <w:top w:val="nil"/>
              <w:left w:val="nil"/>
              <w:bottom w:val="single" w:color="000000" w:sz="8" w:space="0"/>
              <w:right w:val="single" w:color="000000" w:sz="8" w:space="0"/>
            </w:tcBorders>
            <w:shd w:val="clear" w:color="auto" w:fill="auto"/>
            <w:vAlign w:val="center"/>
          </w:tcPr>
          <w:p w14:paraId="36554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257039.35</w:t>
            </w:r>
          </w:p>
        </w:tc>
      </w:tr>
      <w:tr w14:paraId="67D9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0" w:type="pct"/>
            <w:tcBorders>
              <w:top w:val="nil"/>
              <w:left w:val="single" w:color="000000" w:sz="8" w:space="0"/>
              <w:bottom w:val="single" w:color="000000" w:sz="8" w:space="0"/>
              <w:right w:val="single" w:color="000000" w:sz="8" w:space="0"/>
            </w:tcBorders>
            <w:shd w:val="clear" w:color="auto" w:fill="auto"/>
            <w:vAlign w:val="center"/>
          </w:tcPr>
          <w:p w14:paraId="4B43A8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320" w:type="pct"/>
            <w:vMerge w:val="continue"/>
            <w:tcBorders>
              <w:left w:val="nil"/>
              <w:right w:val="single" w:color="000000" w:sz="8" w:space="0"/>
            </w:tcBorders>
            <w:shd w:val="clear" w:color="auto" w:fill="auto"/>
            <w:vAlign w:val="center"/>
          </w:tcPr>
          <w:p w14:paraId="637AB8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p>
        </w:tc>
        <w:tc>
          <w:tcPr>
            <w:tcW w:w="320" w:type="pct"/>
            <w:tcBorders>
              <w:top w:val="nil"/>
              <w:left w:val="nil"/>
              <w:bottom w:val="single" w:color="000000" w:sz="8" w:space="0"/>
              <w:right w:val="single" w:color="000000" w:sz="8" w:space="0"/>
            </w:tcBorders>
            <w:shd w:val="clear" w:color="auto" w:fill="auto"/>
            <w:vAlign w:val="center"/>
          </w:tcPr>
          <w:p w14:paraId="2245A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519" w:type="pct"/>
            <w:tcBorders>
              <w:top w:val="nil"/>
              <w:left w:val="nil"/>
              <w:bottom w:val="single" w:color="000000" w:sz="8" w:space="0"/>
              <w:right w:val="single" w:color="000000" w:sz="8" w:space="0"/>
            </w:tcBorders>
            <w:shd w:val="clear" w:color="auto" w:fill="auto"/>
            <w:vAlign w:val="center"/>
          </w:tcPr>
          <w:p w14:paraId="71162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18400.63</w:t>
            </w:r>
          </w:p>
        </w:tc>
        <w:tc>
          <w:tcPr>
            <w:tcW w:w="432" w:type="pct"/>
            <w:tcBorders>
              <w:top w:val="nil"/>
              <w:left w:val="nil"/>
              <w:bottom w:val="single" w:color="000000" w:sz="8" w:space="0"/>
              <w:right w:val="single" w:color="000000" w:sz="8" w:space="0"/>
            </w:tcBorders>
            <w:shd w:val="clear" w:color="auto" w:fill="auto"/>
            <w:vAlign w:val="center"/>
          </w:tcPr>
          <w:p w14:paraId="6D02C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7675</w:t>
            </w:r>
          </w:p>
        </w:tc>
        <w:tc>
          <w:tcPr>
            <w:tcW w:w="519" w:type="pct"/>
            <w:tcBorders>
              <w:top w:val="nil"/>
              <w:left w:val="nil"/>
              <w:bottom w:val="single" w:color="000000" w:sz="8" w:space="0"/>
              <w:right w:val="single" w:color="000000" w:sz="8" w:space="0"/>
            </w:tcBorders>
            <w:shd w:val="clear" w:color="auto" w:fill="auto"/>
            <w:vAlign w:val="center"/>
          </w:tcPr>
          <w:p w14:paraId="4D7A1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2548.13</w:t>
            </w:r>
          </w:p>
        </w:tc>
        <w:tc>
          <w:tcPr>
            <w:tcW w:w="519" w:type="pct"/>
            <w:tcBorders>
              <w:top w:val="nil"/>
              <w:left w:val="nil"/>
              <w:bottom w:val="single" w:color="000000" w:sz="8" w:space="0"/>
              <w:right w:val="single" w:color="000000" w:sz="8" w:space="0"/>
            </w:tcBorders>
            <w:shd w:val="clear" w:color="auto" w:fill="auto"/>
            <w:vAlign w:val="center"/>
          </w:tcPr>
          <w:p w14:paraId="7F196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4037.76</w:t>
            </w:r>
          </w:p>
        </w:tc>
        <w:tc>
          <w:tcPr>
            <w:tcW w:w="468" w:type="pct"/>
            <w:tcBorders>
              <w:top w:val="nil"/>
              <w:left w:val="nil"/>
              <w:bottom w:val="single" w:color="000000" w:sz="8" w:space="0"/>
              <w:right w:val="single" w:color="000000" w:sz="8" w:space="0"/>
            </w:tcBorders>
            <w:shd w:val="clear" w:color="auto" w:fill="auto"/>
            <w:vAlign w:val="center"/>
          </w:tcPr>
          <w:p w14:paraId="2DE86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186</w:t>
            </w:r>
          </w:p>
        </w:tc>
        <w:tc>
          <w:tcPr>
            <w:tcW w:w="433" w:type="pct"/>
            <w:tcBorders>
              <w:top w:val="nil"/>
              <w:left w:val="nil"/>
              <w:bottom w:val="single" w:color="000000" w:sz="8" w:space="0"/>
              <w:right w:val="single" w:color="000000" w:sz="8" w:space="0"/>
            </w:tcBorders>
            <w:shd w:val="clear" w:color="auto" w:fill="auto"/>
            <w:vAlign w:val="center"/>
          </w:tcPr>
          <w:p w14:paraId="3C880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71" w:type="pct"/>
            <w:tcBorders>
              <w:top w:val="nil"/>
              <w:left w:val="nil"/>
              <w:bottom w:val="single" w:color="000000" w:sz="8" w:space="0"/>
              <w:right w:val="single" w:color="000000" w:sz="8" w:space="0"/>
            </w:tcBorders>
            <w:shd w:val="clear" w:color="auto" w:fill="auto"/>
            <w:vAlign w:val="center"/>
          </w:tcPr>
          <w:p w14:paraId="31434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40522</w:t>
            </w:r>
          </w:p>
        </w:tc>
        <w:tc>
          <w:tcPr>
            <w:tcW w:w="572" w:type="pct"/>
            <w:tcBorders>
              <w:top w:val="nil"/>
              <w:left w:val="nil"/>
              <w:bottom w:val="single" w:color="000000" w:sz="8" w:space="0"/>
              <w:right w:val="single" w:color="000000" w:sz="8" w:space="0"/>
            </w:tcBorders>
            <w:shd w:val="clear" w:color="auto" w:fill="auto"/>
            <w:vAlign w:val="center"/>
          </w:tcPr>
          <w:p w14:paraId="58E06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71760</w:t>
            </w:r>
          </w:p>
        </w:tc>
      </w:tr>
      <w:tr w14:paraId="7412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0" w:type="pct"/>
            <w:tcBorders>
              <w:top w:val="nil"/>
              <w:left w:val="single" w:color="000000" w:sz="8" w:space="0"/>
              <w:bottom w:val="single" w:color="000000" w:sz="8" w:space="0"/>
              <w:right w:val="single" w:color="000000" w:sz="8" w:space="0"/>
            </w:tcBorders>
            <w:shd w:val="clear" w:color="auto" w:fill="auto"/>
            <w:vAlign w:val="center"/>
          </w:tcPr>
          <w:p w14:paraId="470A42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20" w:type="pct"/>
            <w:vMerge w:val="continue"/>
            <w:tcBorders>
              <w:left w:val="nil"/>
              <w:bottom w:val="single" w:color="000000" w:sz="8" w:space="0"/>
              <w:right w:val="single" w:color="000000" w:sz="8" w:space="0"/>
            </w:tcBorders>
            <w:shd w:val="clear" w:color="auto" w:fill="auto"/>
            <w:vAlign w:val="center"/>
          </w:tcPr>
          <w:p w14:paraId="249E30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320" w:type="pct"/>
            <w:tcBorders>
              <w:top w:val="nil"/>
              <w:left w:val="nil"/>
              <w:bottom w:val="single" w:color="000000" w:sz="8" w:space="0"/>
              <w:right w:val="single" w:color="000000" w:sz="8" w:space="0"/>
            </w:tcBorders>
            <w:shd w:val="clear" w:color="auto" w:fill="auto"/>
            <w:vAlign w:val="center"/>
          </w:tcPr>
          <w:p w14:paraId="526D7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519" w:type="pct"/>
            <w:tcBorders>
              <w:top w:val="nil"/>
              <w:left w:val="nil"/>
              <w:bottom w:val="single" w:color="000000" w:sz="8" w:space="0"/>
              <w:right w:val="single" w:color="000000" w:sz="8" w:space="0"/>
            </w:tcBorders>
            <w:shd w:val="clear" w:color="auto" w:fill="auto"/>
            <w:vAlign w:val="center"/>
          </w:tcPr>
          <w:p w14:paraId="793A9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63029.52</w:t>
            </w:r>
          </w:p>
        </w:tc>
        <w:tc>
          <w:tcPr>
            <w:tcW w:w="432" w:type="pct"/>
            <w:tcBorders>
              <w:top w:val="nil"/>
              <w:left w:val="nil"/>
              <w:bottom w:val="single" w:color="000000" w:sz="8" w:space="0"/>
              <w:right w:val="single" w:color="000000" w:sz="8" w:space="0"/>
            </w:tcBorders>
            <w:shd w:val="clear" w:color="auto" w:fill="auto"/>
            <w:vAlign w:val="center"/>
          </w:tcPr>
          <w:p w14:paraId="3E9AE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18198</w:t>
            </w:r>
          </w:p>
        </w:tc>
        <w:tc>
          <w:tcPr>
            <w:tcW w:w="519" w:type="pct"/>
            <w:tcBorders>
              <w:top w:val="nil"/>
              <w:left w:val="nil"/>
              <w:bottom w:val="single" w:color="000000" w:sz="8" w:space="0"/>
              <w:right w:val="single" w:color="000000" w:sz="8" w:space="0"/>
            </w:tcBorders>
            <w:shd w:val="clear" w:color="auto" w:fill="auto"/>
            <w:vAlign w:val="center"/>
          </w:tcPr>
          <w:p w14:paraId="7BCC7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57908.82</w:t>
            </w:r>
          </w:p>
        </w:tc>
        <w:tc>
          <w:tcPr>
            <w:tcW w:w="519" w:type="pct"/>
            <w:tcBorders>
              <w:top w:val="nil"/>
              <w:left w:val="nil"/>
              <w:bottom w:val="single" w:color="000000" w:sz="8" w:space="0"/>
              <w:right w:val="single" w:color="000000" w:sz="8" w:space="0"/>
            </w:tcBorders>
            <w:shd w:val="clear" w:color="auto" w:fill="auto"/>
            <w:vAlign w:val="center"/>
          </w:tcPr>
          <w:p w14:paraId="56D2F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13218.06</w:t>
            </w:r>
          </w:p>
        </w:tc>
        <w:tc>
          <w:tcPr>
            <w:tcW w:w="468" w:type="pct"/>
            <w:tcBorders>
              <w:top w:val="nil"/>
              <w:left w:val="nil"/>
              <w:bottom w:val="single" w:color="000000" w:sz="8" w:space="0"/>
              <w:right w:val="single" w:color="000000" w:sz="8" w:space="0"/>
            </w:tcBorders>
            <w:shd w:val="clear" w:color="auto" w:fill="auto"/>
            <w:vAlign w:val="center"/>
          </w:tcPr>
          <w:p w14:paraId="29ACB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558</w:t>
            </w:r>
          </w:p>
        </w:tc>
        <w:tc>
          <w:tcPr>
            <w:tcW w:w="433" w:type="pct"/>
            <w:tcBorders>
              <w:top w:val="nil"/>
              <w:left w:val="nil"/>
              <w:bottom w:val="single" w:color="000000" w:sz="8" w:space="0"/>
              <w:right w:val="single" w:color="000000" w:sz="8" w:space="0"/>
            </w:tcBorders>
            <w:shd w:val="clear" w:color="auto" w:fill="auto"/>
            <w:vAlign w:val="center"/>
          </w:tcPr>
          <w:p w14:paraId="786B3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71" w:type="pct"/>
            <w:tcBorders>
              <w:top w:val="nil"/>
              <w:left w:val="nil"/>
              <w:bottom w:val="single" w:color="000000" w:sz="8" w:space="0"/>
              <w:right w:val="single" w:color="000000" w:sz="8" w:space="0"/>
            </w:tcBorders>
            <w:shd w:val="clear" w:color="auto" w:fill="auto"/>
            <w:vAlign w:val="center"/>
          </w:tcPr>
          <w:p w14:paraId="048B4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166140.02</w:t>
            </w:r>
          </w:p>
        </w:tc>
        <w:tc>
          <w:tcPr>
            <w:tcW w:w="572" w:type="pct"/>
            <w:tcBorders>
              <w:top w:val="nil"/>
              <w:left w:val="nil"/>
              <w:bottom w:val="single" w:color="000000" w:sz="8" w:space="0"/>
              <w:right w:val="single" w:color="000000" w:sz="8" w:space="0"/>
            </w:tcBorders>
            <w:shd w:val="clear" w:color="auto" w:fill="auto"/>
            <w:vAlign w:val="center"/>
          </w:tcPr>
          <w:p w14:paraId="413DF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328799.35</w:t>
            </w:r>
          </w:p>
        </w:tc>
      </w:tr>
    </w:tbl>
    <w:p w14:paraId="77C266E5">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3、</w:t>
      </w:r>
      <w:r>
        <w:rPr>
          <w:rFonts w:hint="eastAsia" w:ascii="宋体" w:hAnsi="宋体" w:eastAsia="宋体" w:cs="宋体"/>
          <w:b/>
          <w:bCs/>
          <w:color w:val="auto"/>
          <w:sz w:val="21"/>
          <w:szCs w:val="21"/>
          <w:highlight w:val="none"/>
        </w:rPr>
        <w:t>中堂污水处理厂二期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897"/>
        <w:gridCol w:w="897"/>
        <w:gridCol w:w="901"/>
        <w:gridCol w:w="901"/>
        <w:gridCol w:w="901"/>
        <w:gridCol w:w="901"/>
        <w:gridCol w:w="951"/>
        <w:gridCol w:w="913"/>
        <w:gridCol w:w="901"/>
        <w:gridCol w:w="901"/>
      </w:tblGrid>
      <w:tr w14:paraId="73A3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F5A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1CE94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0EA32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8" w:type="pct"/>
            <w:gridSpan w:val="6"/>
            <w:tcBorders>
              <w:top w:val="single" w:color="000000" w:sz="8" w:space="0"/>
              <w:left w:val="nil"/>
              <w:bottom w:val="single" w:color="000000" w:sz="8" w:space="0"/>
              <w:right w:val="single" w:color="000000" w:sz="8" w:space="0"/>
            </w:tcBorders>
            <w:shd w:val="clear" w:color="auto" w:fill="auto"/>
            <w:vAlign w:val="center"/>
          </w:tcPr>
          <w:p w14:paraId="10E5B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79D1A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5F849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02B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3498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5BF4D5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0F61E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11930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3E5CA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7B320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15181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7" w:type="pct"/>
            <w:tcBorders>
              <w:top w:val="nil"/>
              <w:left w:val="nil"/>
              <w:bottom w:val="single" w:color="000000" w:sz="8" w:space="0"/>
              <w:right w:val="single" w:color="000000" w:sz="8" w:space="0"/>
            </w:tcBorders>
            <w:shd w:val="clear" w:color="auto" w:fill="auto"/>
            <w:vAlign w:val="center"/>
          </w:tcPr>
          <w:p w14:paraId="4DE81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1C836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7C423B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4A9B56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FE1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50" w:type="pct"/>
            <w:vMerge w:val="restart"/>
            <w:tcBorders>
              <w:top w:val="nil"/>
              <w:left w:val="single" w:color="000000" w:sz="8" w:space="0"/>
              <w:bottom w:val="single" w:color="000000" w:sz="8" w:space="0"/>
              <w:right w:val="single" w:color="000000" w:sz="8" w:space="0"/>
            </w:tcBorders>
            <w:shd w:val="clear" w:color="auto" w:fill="auto"/>
            <w:vAlign w:val="center"/>
          </w:tcPr>
          <w:p w14:paraId="7D75E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1" w:type="pct"/>
            <w:vMerge w:val="restart"/>
            <w:tcBorders>
              <w:top w:val="nil"/>
              <w:left w:val="nil"/>
              <w:bottom w:val="single" w:color="000000" w:sz="8" w:space="0"/>
              <w:right w:val="single" w:color="000000" w:sz="8" w:space="0"/>
            </w:tcBorders>
            <w:shd w:val="clear" w:color="auto" w:fill="auto"/>
            <w:vAlign w:val="center"/>
          </w:tcPr>
          <w:p w14:paraId="359EB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w:t>
            </w:r>
          </w:p>
        </w:tc>
        <w:tc>
          <w:tcPr>
            <w:tcW w:w="451" w:type="pct"/>
            <w:tcBorders>
              <w:top w:val="nil"/>
              <w:left w:val="nil"/>
              <w:bottom w:val="single" w:color="000000" w:sz="8" w:space="0"/>
              <w:right w:val="single" w:color="000000" w:sz="8" w:space="0"/>
            </w:tcBorders>
            <w:shd w:val="clear" w:color="auto" w:fill="auto"/>
            <w:vAlign w:val="center"/>
          </w:tcPr>
          <w:p w14:paraId="60D5E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中堂厂</w:t>
            </w:r>
          </w:p>
        </w:tc>
        <w:tc>
          <w:tcPr>
            <w:tcW w:w="453" w:type="pct"/>
            <w:tcBorders>
              <w:top w:val="nil"/>
              <w:left w:val="nil"/>
              <w:bottom w:val="single" w:color="000000" w:sz="8" w:space="0"/>
              <w:right w:val="single" w:color="000000" w:sz="8" w:space="0"/>
            </w:tcBorders>
            <w:shd w:val="clear" w:color="auto" w:fill="auto"/>
            <w:vAlign w:val="center"/>
          </w:tcPr>
          <w:p w14:paraId="6B174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2219</w:t>
            </w:r>
          </w:p>
        </w:tc>
        <w:tc>
          <w:tcPr>
            <w:tcW w:w="453" w:type="pct"/>
            <w:tcBorders>
              <w:top w:val="nil"/>
              <w:left w:val="nil"/>
              <w:bottom w:val="single" w:color="000000" w:sz="8" w:space="0"/>
              <w:right w:val="single" w:color="000000" w:sz="8" w:space="0"/>
            </w:tcBorders>
            <w:shd w:val="clear" w:color="auto" w:fill="auto"/>
            <w:vAlign w:val="center"/>
          </w:tcPr>
          <w:p w14:paraId="0AE5C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453" w:type="pct"/>
            <w:tcBorders>
              <w:top w:val="nil"/>
              <w:left w:val="nil"/>
              <w:bottom w:val="single" w:color="000000" w:sz="8" w:space="0"/>
              <w:right w:val="single" w:color="000000" w:sz="8" w:space="0"/>
            </w:tcBorders>
            <w:shd w:val="clear" w:color="auto" w:fill="auto"/>
            <w:vAlign w:val="center"/>
          </w:tcPr>
          <w:p w14:paraId="7B55C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w:t>
            </w:r>
          </w:p>
        </w:tc>
        <w:tc>
          <w:tcPr>
            <w:tcW w:w="453" w:type="pct"/>
            <w:tcBorders>
              <w:top w:val="nil"/>
              <w:left w:val="nil"/>
              <w:bottom w:val="single" w:color="000000" w:sz="8" w:space="0"/>
              <w:right w:val="single" w:color="000000" w:sz="8" w:space="0"/>
            </w:tcBorders>
            <w:shd w:val="clear" w:color="auto" w:fill="auto"/>
            <w:vAlign w:val="center"/>
          </w:tcPr>
          <w:p w14:paraId="126AC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467" w:type="pct"/>
            <w:tcBorders>
              <w:top w:val="nil"/>
              <w:left w:val="nil"/>
              <w:bottom w:val="single" w:color="000000" w:sz="8" w:space="0"/>
              <w:right w:val="single" w:color="000000" w:sz="8" w:space="0"/>
            </w:tcBorders>
            <w:shd w:val="clear" w:color="auto" w:fill="auto"/>
            <w:vAlign w:val="center"/>
          </w:tcPr>
          <w:p w14:paraId="0DDF7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455" w:type="pct"/>
            <w:tcBorders>
              <w:top w:val="nil"/>
              <w:left w:val="nil"/>
              <w:bottom w:val="single" w:color="000000" w:sz="8" w:space="0"/>
              <w:right w:val="single" w:color="000000" w:sz="8" w:space="0"/>
            </w:tcBorders>
            <w:shd w:val="clear" w:color="auto" w:fill="auto"/>
            <w:vAlign w:val="center"/>
          </w:tcPr>
          <w:p w14:paraId="1767B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53" w:type="pct"/>
            <w:tcBorders>
              <w:top w:val="nil"/>
              <w:left w:val="nil"/>
              <w:bottom w:val="single" w:color="000000" w:sz="8" w:space="0"/>
              <w:right w:val="single" w:color="000000" w:sz="8" w:space="0"/>
            </w:tcBorders>
            <w:shd w:val="clear" w:color="auto" w:fill="auto"/>
            <w:vAlign w:val="center"/>
          </w:tcPr>
          <w:p w14:paraId="66B62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4060</w:t>
            </w:r>
          </w:p>
        </w:tc>
        <w:tc>
          <w:tcPr>
            <w:tcW w:w="453" w:type="pct"/>
            <w:tcBorders>
              <w:top w:val="nil"/>
              <w:left w:val="nil"/>
              <w:bottom w:val="single" w:color="000000" w:sz="8" w:space="0"/>
              <w:right w:val="single" w:color="000000" w:sz="8" w:space="0"/>
            </w:tcBorders>
            <w:shd w:val="clear" w:color="auto" w:fill="auto"/>
            <w:vAlign w:val="center"/>
          </w:tcPr>
          <w:p w14:paraId="02D28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7478</w:t>
            </w:r>
          </w:p>
        </w:tc>
      </w:tr>
      <w:tr w14:paraId="7C92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50" w:type="pct"/>
            <w:vMerge w:val="continue"/>
            <w:tcBorders>
              <w:top w:val="nil"/>
              <w:left w:val="single" w:color="000000" w:sz="8" w:space="0"/>
              <w:bottom w:val="single" w:color="000000" w:sz="8" w:space="0"/>
              <w:right w:val="single" w:color="000000" w:sz="8" w:space="0"/>
            </w:tcBorders>
            <w:shd w:val="clear" w:color="auto" w:fill="auto"/>
            <w:vAlign w:val="center"/>
          </w:tcPr>
          <w:p w14:paraId="7BC307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5605A6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10FC8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66841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2219</w:t>
            </w:r>
          </w:p>
        </w:tc>
        <w:tc>
          <w:tcPr>
            <w:tcW w:w="453" w:type="pct"/>
            <w:tcBorders>
              <w:top w:val="nil"/>
              <w:left w:val="nil"/>
              <w:bottom w:val="single" w:color="000000" w:sz="8" w:space="0"/>
              <w:right w:val="single" w:color="000000" w:sz="8" w:space="0"/>
            </w:tcBorders>
            <w:shd w:val="clear" w:color="auto" w:fill="auto"/>
            <w:vAlign w:val="center"/>
          </w:tcPr>
          <w:p w14:paraId="72AA3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453" w:type="pct"/>
            <w:tcBorders>
              <w:top w:val="nil"/>
              <w:left w:val="nil"/>
              <w:bottom w:val="single" w:color="000000" w:sz="8" w:space="0"/>
              <w:right w:val="single" w:color="000000" w:sz="8" w:space="0"/>
            </w:tcBorders>
            <w:shd w:val="clear" w:color="auto" w:fill="auto"/>
            <w:vAlign w:val="center"/>
          </w:tcPr>
          <w:p w14:paraId="46CF7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w:t>
            </w:r>
          </w:p>
        </w:tc>
        <w:tc>
          <w:tcPr>
            <w:tcW w:w="453" w:type="pct"/>
            <w:tcBorders>
              <w:top w:val="nil"/>
              <w:left w:val="nil"/>
              <w:bottom w:val="single" w:color="000000" w:sz="8" w:space="0"/>
              <w:right w:val="single" w:color="000000" w:sz="8" w:space="0"/>
            </w:tcBorders>
            <w:shd w:val="clear" w:color="auto" w:fill="auto"/>
            <w:vAlign w:val="center"/>
          </w:tcPr>
          <w:p w14:paraId="7F2CB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467" w:type="pct"/>
            <w:tcBorders>
              <w:top w:val="nil"/>
              <w:left w:val="nil"/>
              <w:bottom w:val="single" w:color="000000" w:sz="8" w:space="0"/>
              <w:right w:val="single" w:color="000000" w:sz="8" w:space="0"/>
            </w:tcBorders>
            <w:shd w:val="clear" w:color="auto" w:fill="auto"/>
            <w:vAlign w:val="center"/>
          </w:tcPr>
          <w:p w14:paraId="771DB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455" w:type="pct"/>
            <w:tcBorders>
              <w:top w:val="nil"/>
              <w:left w:val="nil"/>
              <w:bottom w:val="single" w:color="000000" w:sz="8" w:space="0"/>
              <w:right w:val="single" w:color="000000" w:sz="8" w:space="0"/>
            </w:tcBorders>
            <w:shd w:val="clear" w:color="auto" w:fill="auto"/>
            <w:vAlign w:val="center"/>
          </w:tcPr>
          <w:p w14:paraId="13751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53" w:type="pct"/>
            <w:tcBorders>
              <w:top w:val="nil"/>
              <w:left w:val="nil"/>
              <w:bottom w:val="single" w:color="000000" w:sz="8" w:space="0"/>
              <w:right w:val="single" w:color="000000" w:sz="8" w:space="0"/>
            </w:tcBorders>
            <w:shd w:val="clear" w:color="auto" w:fill="auto"/>
            <w:vAlign w:val="center"/>
          </w:tcPr>
          <w:p w14:paraId="7CE77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4060</w:t>
            </w:r>
          </w:p>
        </w:tc>
        <w:tc>
          <w:tcPr>
            <w:tcW w:w="453" w:type="pct"/>
            <w:tcBorders>
              <w:top w:val="nil"/>
              <w:left w:val="nil"/>
              <w:bottom w:val="single" w:color="000000" w:sz="8" w:space="0"/>
              <w:right w:val="single" w:color="000000" w:sz="8" w:space="0"/>
            </w:tcBorders>
            <w:shd w:val="clear" w:color="auto" w:fill="auto"/>
            <w:vAlign w:val="center"/>
          </w:tcPr>
          <w:p w14:paraId="65A76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7478</w:t>
            </w:r>
          </w:p>
        </w:tc>
      </w:tr>
    </w:tbl>
    <w:p w14:paraId="281EC8E4">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4、麻涌污水处理厂二期</w:t>
      </w:r>
    </w:p>
    <w:p w14:paraId="2ABD75FE">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5、麻涌一期提标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886"/>
        <w:gridCol w:w="888"/>
        <w:gridCol w:w="898"/>
        <w:gridCol w:w="898"/>
        <w:gridCol w:w="898"/>
        <w:gridCol w:w="898"/>
        <w:gridCol w:w="951"/>
        <w:gridCol w:w="908"/>
        <w:gridCol w:w="898"/>
        <w:gridCol w:w="952"/>
      </w:tblGrid>
      <w:tr w14:paraId="52D9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44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691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7" w:type="pct"/>
            <w:vMerge w:val="restart"/>
            <w:tcBorders>
              <w:top w:val="single" w:color="000000" w:sz="8" w:space="0"/>
              <w:left w:val="nil"/>
              <w:bottom w:val="single" w:color="000000" w:sz="8" w:space="0"/>
              <w:right w:val="single" w:color="000000" w:sz="8" w:space="0"/>
            </w:tcBorders>
            <w:shd w:val="clear" w:color="auto" w:fill="auto"/>
            <w:vAlign w:val="center"/>
          </w:tcPr>
          <w:p w14:paraId="254C5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8" w:type="pct"/>
            <w:tcBorders>
              <w:top w:val="single" w:color="000000" w:sz="8" w:space="0"/>
              <w:left w:val="nil"/>
              <w:bottom w:val="single" w:color="000000" w:sz="8" w:space="0"/>
              <w:right w:val="single" w:color="000000" w:sz="8" w:space="0"/>
            </w:tcBorders>
            <w:shd w:val="clear" w:color="auto" w:fill="auto"/>
            <w:vAlign w:val="center"/>
          </w:tcPr>
          <w:p w14:paraId="2D007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6" w:type="pct"/>
            <w:gridSpan w:val="6"/>
            <w:tcBorders>
              <w:top w:val="single" w:color="000000" w:sz="8" w:space="0"/>
              <w:left w:val="nil"/>
              <w:bottom w:val="single" w:color="000000" w:sz="8" w:space="0"/>
              <w:right w:val="single" w:color="000000" w:sz="8" w:space="0"/>
            </w:tcBorders>
            <w:shd w:val="clear" w:color="auto" w:fill="auto"/>
            <w:vAlign w:val="center"/>
          </w:tcPr>
          <w:p w14:paraId="6BF44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35BB3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66" w:type="pct"/>
            <w:vMerge w:val="restart"/>
            <w:tcBorders>
              <w:top w:val="single" w:color="000000" w:sz="8" w:space="0"/>
              <w:left w:val="nil"/>
              <w:bottom w:val="single" w:color="000000" w:sz="8" w:space="0"/>
              <w:right w:val="single" w:color="000000" w:sz="8" w:space="0"/>
            </w:tcBorders>
            <w:shd w:val="clear" w:color="auto" w:fill="auto"/>
            <w:vAlign w:val="center"/>
          </w:tcPr>
          <w:p w14:paraId="2DA6B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9C4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44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9A83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7" w:type="pct"/>
            <w:vMerge w:val="continue"/>
            <w:tcBorders>
              <w:top w:val="single" w:color="000000" w:sz="8" w:space="0"/>
              <w:left w:val="nil"/>
              <w:bottom w:val="single" w:color="000000" w:sz="8" w:space="0"/>
              <w:right w:val="single" w:color="000000" w:sz="8" w:space="0"/>
            </w:tcBorders>
            <w:shd w:val="clear" w:color="auto" w:fill="auto"/>
            <w:vAlign w:val="center"/>
          </w:tcPr>
          <w:p w14:paraId="7A3137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8" w:type="pct"/>
            <w:tcBorders>
              <w:top w:val="nil"/>
              <w:left w:val="nil"/>
              <w:bottom w:val="single" w:color="000000" w:sz="8" w:space="0"/>
              <w:right w:val="single" w:color="000000" w:sz="8" w:space="0"/>
            </w:tcBorders>
            <w:shd w:val="clear" w:color="auto" w:fill="auto"/>
            <w:vAlign w:val="center"/>
          </w:tcPr>
          <w:p w14:paraId="6B9B1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1B2CA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4A450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2844F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33415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1D571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30335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68077B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6" w:type="pct"/>
            <w:vMerge w:val="continue"/>
            <w:tcBorders>
              <w:top w:val="single" w:color="000000" w:sz="8" w:space="0"/>
              <w:left w:val="nil"/>
              <w:bottom w:val="single" w:color="000000" w:sz="8" w:space="0"/>
              <w:right w:val="single" w:color="000000" w:sz="8" w:space="0"/>
            </w:tcBorders>
            <w:shd w:val="clear" w:color="auto" w:fill="auto"/>
            <w:vAlign w:val="center"/>
          </w:tcPr>
          <w:p w14:paraId="516B31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073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47" w:type="pct"/>
            <w:tcBorders>
              <w:top w:val="nil"/>
              <w:left w:val="single" w:color="000000" w:sz="8" w:space="0"/>
              <w:bottom w:val="single" w:color="000000" w:sz="8" w:space="0"/>
              <w:right w:val="single" w:color="000000" w:sz="8" w:space="0"/>
            </w:tcBorders>
            <w:shd w:val="clear" w:color="auto" w:fill="auto"/>
            <w:vAlign w:val="center"/>
          </w:tcPr>
          <w:p w14:paraId="3A682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447" w:type="pct"/>
            <w:vMerge w:val="restart"/>
            <w:tcBorders>
              <w:top w:val="nil"/>
              <w:left w:val="nil"/>
              <w:bottom w:val="single" w:color="000000" w:sz="8" w:space="0"/>
              <w:right w:val="single" w:color="000000" w:sz="8" w:space="0"/>
            </w:tcBorders>
            <w:shd w:val="clear" w:color="auto" w:fill="auto"/>
            <w:vAlign w:val="center"/>
          </w:tcPr>
          <w:p w14:paraId="1AFA9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麻涌污水处理厂二期及提标</w:t>
            </w:r>
          </w:p>
        </w:tc>
        <w:tc>
          <w:tcPr>
            <w:tcW w:w="448" w:type="pct"/>
            <w:tcBorders>
              <w:top w:val="nil"/>
              <w:left w:val="nil"/>
              <w:bottom w:val="single" w:color="000000" w:sz="8" w:space="0"/>
              <w:right w:val="single" w:color="000000" w:sz="8" w:space="0"/>
            </w:tcBorders>
            <w:shd w:val="clear" w:color="auto" w:fill="auto"/>
            <w:vAlign w:val="center"/>
          </w:tcPr>
          <w:p w14:paraId="7F40C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麻涌厂二期</w:t>
            </w:r>
          </w:p>
        </w:tc>
        <w:tc>
          <w:tcPr>
            <w:tcW w:w="453" w:type="pct"/>
            <w:tcBorders>
              <w:top w:val="nil"/>
              <w:left w:val="nil"/>
              <w:bottom w:val="single" w:color="000000" w:sz="8" w:space="0"/>
              <w:right w:val="single" w:color="000000" w:sz="8" w:space="0"/>
            </w:tcBorders>
            <w:shd w:val="clear" w:color="auto" w:fill="auto"/>
            <w:vAlign w:val="center"/>
          </w:tcPr>
          <w:p w14:paraId="662A4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3683</w:t>
            </w:r>
          </w:p>
        </w:tc>
        <w:tc>
          <w:tcPr>
            <w:tcW w:w="453" w:type="pct"/>
            <w:tcBorders>
              <w:top w:val="nil"/>
              <w:left w:val="nil"/>
              <w:bottom w:val="single" w:color="000000" w:sz="8" w:space="0"/>
              <w:right w:val="single" w:color="000000" w:sz="8" w:space="0"/>
            </w:tcBorders>
            <w:shd w:val="clear" w:color="auto" w:fill="auto"/>
            <w:vAlign w:val="center"/>
          </w:tcPr>
          <w:p w14:paraId="0CFB2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453" w:type="pct"/>
            <w:tcBorders>
              <w:top w:val="nil"/>
              <w:left w:val="nil"/>
              <w:bottom w:val="single" w:color="000000" w:sz="8" w:space="0"/>
              <w:right w:val="single" w:color="000000" w:sz="8" w:space="0"/>
            </w:tcBorders>
            <w:shd w:val="clear" w:color="auto" w:fill="auto"/>
            <w:vAlign w:val="center"/>
          </w:tcPr>
          <w:p w14:paraId="5B811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453" w:type="pct"/>
            <w:tcBorders>
              <w:top w:val="nil"/>
              <w:left w:val="nil"/>
              <w:bottom w:val="single" w:color="000000" w:sz="8" w:space="0"/>
              <w:right w:val="single" w:color="000000" w:sz="8" w:space="0"/>
            </w:tcBorders>
            <w:shd w:val="clear" w:color="auto" w:fill="auto"/>
            <w:vAlign w:val="center"/>
          </w:tcPr>
          <w:p w14:paraId="4492E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66" w:type="pct"/>
            <w:tcBorders>
              <w:top w:val="nil"/>
              <w:left w:val="nil"/>
              <w:bottom w:val="single" w:color="000000" w:sz="8" w:space="0"/>
              <w:right w:val="single" w:color="000000" w:sz="8" w:space="0"/>
            </w:tcBorders>
            <w:shd w:val="clear" w:color="auto" w:fill="auto"/>
            <w:vAlign w:val="center"/>
          </w:tcPr>
          <w:p w14:paraId="2DAEE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56" w:type="pct"/>
            <w:tcBorders>
              <w:top w:val="nil"/>
              <w:left w:val="nil"/>
              <w:bottom w:val="single" w:color="000000" w:sz="8" w:space="0"/>
              <w:right w:val="single" w:color="000000" w:sz="8" w:space="0"/>
            </w:tcBorders>
            <w:shd w:val="clear" w:color="auto" w:fill="auto"/>
            <w:vAlign w:val="center"/>
          </w:tcPr>
          <w:p w14:paraId="26507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453" w:type="pct"/>
            <w:tcBorders>
              <w:top w:val="nil"/>
              <w:left w:val="nil"/>
              <w:bottom w:val="single" w:color="000000" w:sz="8" w:space="0"/>
              <w:right w:val="single" w:color="000000" w:sz="8" w:space="0"/>
            </w:tcBorders>
            <w:shd w:val="clear" w:color="auto" w:fill="auto"/>
            <w:vAlign w:val="center"/>
          </w:tcPr>
          <w:p w14:paraId="57D99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466" w:type="pct"/>
            <w:tcBorders>
              <w:top w:val="nil"/>
              <w:left w:val="nil"/>
              <w:bottom w:val="single" w:color="000000" w:sz="8" w:space="0"/>
              <w:right w:val="single" w:color="000000" w:sz="8" w:space="0"/>
            </w:tcBorders>
            <w:shd w:val="clear" w:color="auto" w:fill="auto"/>
            <w:vAlign w:val="center"/>
          </w:tcPr>
          <w:p w14:paraId="042C5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16636</w:t>
            </w:r>
          </w:p>
        </w:tc>
      </w:tr>
      <w:tr w14:paraId="1BA1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47" w:type="pct"/>
            <w:tcBorders>
              <w:top w:val="nil"/>
              <w:left w:val="single" w:color="000000" w:sz="8" w:space="0"/>
              <w:bottom w:val="single" w:color="000000" w:sz="8" w:space="0"/>
              <w:right w:val="single" w:color="000000" w:sz="8" w:space="0"/>
            </w:tcBorders>
            <w:shd w:val="clear" w:color="auto" w:fill="auto"/>
            <w:vAlign w:val="center"/>
          </w:tcPr>
          <w:p w14:paraId="4FEA3B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447" w:type="pct"/>
            <w:vMerge w:val="continue"/>
            <w:tcBorders>
              <w:top w:val="nil"/>
              <w:left w:val="nil"/>
              <w:bottom w:val="single" w:color="000000" w:sz="8" w:space="0"/>
              <w:right w:val="single" w:color="000000" w:sz="8" w:space="0"/>
            </w:tcBorders>
            <w:shd w:val="clear" w:color="auto" w:fill="auto"/>
            <w:vAlign w:val="center"/>
          </w:tcPr>
          <w:p w14:paraId="117B01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8" w:type="pct"/>
            <w:tcBorders>
              <w:top w:val="nil"/>
              <w:left w:val="nil"/>
              <w:bottom w:val="single" w:color="000000" w:sz="8" w:space="0"/>
              <w:right w:val="single" w:color="000000" w:sz="8" w:space="0"/>
            </w:tcBorders>
            <w:shd w:val="clear" w:color="auto" w:fill="auto"/>
            <w:vAlign w:val="center"/>
          </w:tcPr>
          <w:p w14:paraId="36864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39769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1580</w:t>
            </w:r>
          </w:p>
        </w:tc>
        <w:tc>
          <w:tcPr>
            <w:tcW w:w="453" w:type="pct"/>
            <w:tcBorders>
              <w:top w:val="nil"/>
              <w:left w:val="nil"/>
              <w:bottom w:val="single" w:color="000000" w:sz="8" w:space="0"/>
              <w:right w:val="single" w:color="000000" w:sz="8" w:space="0"/>
            </w:tcBorders>
            <w:shd w:val="clear" w:color="auto" w:fill="auto"/>
            <w:vAlign w:val="center"/>
          </w:tcPr>
          <w:p w14:paraId="6FEFA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3" w:type="pct"/>
            <w:tcBorders>
              <w:top w:val="nil"/>
              <w:left w:val="nil"/>
              <w:bottom w:val="single" w:color="000000" w:sz="8" w:space="0"/>
              <w:right w:val="single" w:color="000000" w:sz="8" w:space="0"/>
            </w:tcBorders>
            <w:shd w:val="clear" w:color="auto" w:fill="auto"/>
            <w:vAlign w:val="center"/>
          </w:tcPr>
          <w:p w14:paraId="5E2EC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453" w:type="pct"/>
            <w:tcBorders>
              <w:top w:val="nil"/>
              <w:left w:val="nil"/>
              <w:bottom w:val="single" w:color="000000" w:sz="8" w:space="0"/>
              <w:right w:val="single" w:color="000000" w:sz="8" w:space="0"/>
            </w:tcBorders>
            <w:shd w:val="clear" w:color="auto" w:fill="auto"/>
            <w:vAlign w:val="center"/>
          </w:tcPr>
          <w:p w14:paraId="57C55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466" w:type="pct"/>
            <w:tcBorders>
              <w:top w:val="nil"/>
              <w:left w:val="nil"/>
              <w:bottom w:val="single" w:color="000000" w:sz="8" w:space="0"/>
              <w:right w:val="single" w:color="000000" w:sz="8" w:space="0"/>
            </w:tcBorders>
            <w:shd w:val="clear" w:color="auto" w:fill="auto"/>
            <w:vAlign w:val="center"/>
          </w:tcPr>
          <w:p w14:paraId="76735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6" w:type="pct"/>
            <w:tcBorders>
              <w:top w:val="nil"/>
              <w:left w:val="nil"/>
              <w:bottom w:val="single" w:color="000000" w:sz="8" w:space="0"/>
              <w:right w:val="single" w:color="000000" w:sz="8" w:space="0"/>
            </w:tcBorders>
            <w:shd w:val="clear" w:color="auto" w:fill="auto"/>
            <w:vAlign w:val="center"/>
          </w:tcPr>
          <w:p w14:paraId="088DD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71B4A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1538</w:t>
            </w:r>
          </w:p>
        </w:tc>
        <w:tc>
          <w:tcPr>
            <w:tcW w:w="466" w:type="pct"/>
            <w:tcBorders>
              <w:top w:val="nil"/>
              <w:left w:val="nil"/>
              <w:bottom w:val="single" w:color="000000" w:sz="8" w:space="0"/>
              <w:right w:val="single" w:color="000000" w:sz="8" w:space="0"/>
            </w:tcBorders>
            <w:shd w:val="clear" w:color="auto" w:fill="auto"/>
            <w:vAlign w:val="center"/>
          </w:tcPr>
          <w:p w14:paraId="305B9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7123.7</w:t>
            </w:r>
          </w:p>
        </w:tc>
      </w:tr>
      <w:tr w14:paraId="21A8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47" w:type="pct"/>
            <w:tcBorders>
              <w:top w:val="nil"/>
              <w:left w:val="single" w:color="000000" w:sz="8" w:space="0"/>
              <w:bottom w:val="single" w:color="000000" w:sz="8" w:space="0"/>
              <w:right w:val="single" w:color="000000" w:sz="8" w:space="0"/>
            </w:tcBorders>
            <w:shd w:val="clear" w:color="auto" w:fill="auto"/>
            <w:vAlign w:val="center"/>
          </w:tcPr>
          <w:p w14:paraId="2C2A1D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7" w:type="pct"/>
            <w:vMerge w:val="continue"/>
            <w:tcBorders>
              <w:top w:val="nil"/>
              <w:left w:val="nil"/>
              <w:bottom w:val="single" w:color="000000" w:sz="8" w:space="0"/>
              <w:right w:val="single" w:color="000000" w:sz="8" w:space="0"/>
            </w:tcBorders>
            <w:shd w:val="clear" w:color="auto" w:fill="auto"/>
            <w:vAlign w:val="center"/>
          </w:tcPr>
          <w:p w14:paraId="1D13D3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8" w:type="pct"/>
            <w:tcBorders>
              <w:top w:val="nil"/>
              <w:left w:val="nil"/>
              <w:bottom w:val="single" w:color="000000" w:sz="8" w:space="0"/>
              <w:right w:val="single" w:color="000000" w:sz="8" w:space="0"/>
            </w:tcBorders>
            <w:shd w:val="clear" w:color="auto" w:fill="auto"/>
            <w:vAlign w:val="center"/>
          </w:tcPr>
          <w:p w14:paraId="7BDA7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329E4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5263</w:t>
            </w:r>
          </w:p>
        </w:tc>
        <w:tc>
          <w:tcPr>
            <w:tcW w:w="453" w:type="pct"/>
            <w:tcBorders>
              <w:top w:val="nil"/>
              <w:left w:val="nil"/>
              <w:bottom w:val="single" w:color="000000" w:sz="8" w:space="0"/>
              <w:right w:val="single" w:color="000000" w:sz="8" w:space="0"/>
            </w:tcBorders>
            <w:shd w:val="clear" w:color="auto" w:fill="auto"/>
            <w:vAlign w:val="center"/>
          </w:tcPr>
          <w:p w14:paraId="30225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453" w:type="pct"/>
            <w:tcBorders>
              <w:top w:val="nil"/>
              <w:left w:val="nil"/>
              <w:bottom w:val="single" w:color="000000" w:sz="8" w:space="0"/>
              <w:right w:val="single" w:color="000000" w:sz="8" w:space="0"/>
            </w:tcBorders>
            <w:shd w:val="clear" w:color="auto" w:fill="auto"/>
            <w:vAlign w:val="center"/>
          </w:tcPr>
          <w:p w14:paraId="08378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2750</w:t>
            </w:r>
          </w:p>
        </w:tc>
        <w:tc>
          <w:tcPr>
            <w:tcW w:w="453" w:type="pct"/>
            <w:tcBorders>
              <w:top w:val="nil"/>
              <w:left w:val="nil"/>
              <w:bottom w:val="single" w:color="000000" w:sz="8" w:space="0"/>
              <w:right w:val="single" w:color="000000" w:sz="8" w:space="0"/>
            </w:tcBorders>
            <w:shd w:val="clear" w:color="auto" w:fill="auto"/>
            <w:vAlign w:val="center"/>
          </w:tcPr>
          <w:p w14:paraId="11704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466" w:type="pct"/>
            <w:tcBorders>
              <w:top w:val="nil"/>
              <w:left w:val="nil"/>
              <w:bottom w:val="single" w:color="000000" w:sz="8" w:space="0"/>
              <w:right w:val="single" w:color="000000" w:sz="8" w:space="0"/>
            </w:tcBorders>
            <w:shd w:val="clear" w:color="auto" w:fill="auto"/>
            <w:vAlign w:val="center"/>
          </w:tcPr>
          <w:p w14:paraId="3C790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56" w:type="pct"/>
            <w:tcBorders>
              <w:top w:val="nil"/>
              <w:left w:val="nil"/>
              <w:bottom w:val="single" w:color="000000" w:sz="8" w:space="0"/>
              <w:right w:val="single" w:color="000000" w:sz="8" w:space="0"/>
            </w:tcBorders>
            <w:shd w:val="clear" w:color="auto" w:fill="auto"/>
            <w:vAlign w:val="center"/>
          </w:tcPr>
          <w:p w14:paraId="18DE0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453" w:type="pct"/>
            <w:tcBorders>
              <w:top w:val="nil"/>
              <w:left w:val="nil"/>
              <w:bottom w:val="single" w:color="000000" w:sz="8" w:space="0"/>
              <w:right w:val="single" w:color="000000" w:sz="8" w:space="0"/>
            </w:tcBorders>
            <w:shd w:val="clear" w:color="auto" w:fill="auto"/>
            <w:vAlign w:val="center"/>
          </w:tcPr>
          <w:p w14:paraId="18547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w:t>
            </w:r>
          </w:p>
        </w:tc>
        <w:tc>
          <w:tcPr>
            <w:tcW w:w="466" w:type="pct"/>
            <w:tcBorders>
              <w:top w:val="nil"/>
              <w:left w:val="nil"/>
              <w:bottom w:val="single" w:color="000000" w:sz="8" w:space="0"/>
              <w:right w:val="single" w:color="000000" w:sz="8" w:space="0"/>
            </w:tcBorders>
            <w:shd w:val="clear" w:color="auto" w:fill="auto"/>
            <w:vAlign w:val="center"/>
          </w:tcPr>
          <w:p w14:paraId="43A8B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23759.7</w:t>
            </w:r>
          </w:p>
        </w:tc>
      </w:tr>
    </w:tbl>
    <w:p w14:paraId="34397DAF">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6、</w:t>
      </w:r>
      <w:r>
        <w:rPr>
          <w:rFonts w:hint="eastAsia" w:ascii="宋体" w:hAnsi="宋体" w:eastAsia="宋体" w:cs="宋体"/>
          <w:b/>
          <w:bCs/>
          <w:color w:val="auto"/>
          <w:sz w:val="21"/>
          <w:szCs w:val="21"/>
          <w:highlight w:val="none"/>
        </w:rPr>
        <w:t>万江污水处理厂二期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7"/>
        <w:gridCol w:w="901"/>
        <w:gridCol w:w="901"/>
        <w:gridCol w:w="901"/>
        <w:gridCol w:w="901"/>
        <w:gridCol w:w="951"/>
        <w:gridCol w:w="913"/>
        <w:gridCol w:w="901"/>
        <w:gridCol w:w="901"/>
      </w:tblGrid>
      <w:tr w14:paraId="6466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5CE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5DF89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66228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6" w:type="pct"/>
            <w:gridSpan w:val="6"/>
            <w:tcBorders>
              <w:top w:val="single" w:color="000000" w:sz="8" w:space="0"/>
              <w:left w:val="nil"/>
              <w:bottom w:val="single" w:color="000000" w:sz="8" w:space="0"/>
              <w:right w:val="single" w:color="000000" w:sz="8" w:space="0"/>
            </w:tcBorders>
            <w:shd w:val="clear" w:color="auto" w:fill="auto"/>
            <w:vAlign w:val="center"/>
          </w:tcPr>
          <w:p w14:paraId="56127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0D480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2354E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32B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B50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7B97F3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AB37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43EF4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2AA2C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0BD6F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7C009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5" w:type="pct"/>
            <w:tcBorders>
              <w:top w:val="nil"/>
              <w:left w:val="nil"/>
              <w:bottom w:val="single" w:color="000000" w:sz="8" w:space="0"/>
              <w:right w:val="single" w:color="000000" w:sz="8" w:space="0"/>
            </w:tcBorders>
            <w:shd w:val="clear" w:color="auto" w:fill="auto"/>
            <w:vAlign w:val="center"/>
          </w:tcPr>
          <w:p w14:paraId="7C28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33B2E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479D27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2BC66C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D6B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08B02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51" w:type="pct"/>
            <w:vMerge w:val="restart"/>
            <w:tcBorders>
              <w:top w:val="nil"/>
              <w:left w:val="nil"/>
              <w:bottom w:val="single" w:color="000000" w:sz="8" w:space="0"/>
              <w:right w:val="single" w:color="000000" w:sz="8" w:space="0"/>
            </w:tcBorders>
            <w:shd w:val="clear" w:color="auto" w:fill="auto"/>
            <w:vAlign w:val="center"/>
          </w:tcPr>
          <w:p w14:paraId="117C3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万江污水处理二期厂</w:t>
            </w:r>
          </w:p>
        </w:tc>
        <w:tc>
          <w:tcPr>
            <w:tcW w:w="451" w:type="pct"/>
            <w:tcBorders>
              <w:top w:val="nil"/>
              <w:left w:val="nil"/>
              <w:bottom w:val="single" w:color="000000" w:sz="8" w:space="0"/>
              <w:right w:val="single" w:color="000000" w:sz="8" w:space="0"/>
            </w:tcBorders>
            <w:shd w:val="clear" w:color="auto" w:fill="auto"/>
            <w:vAlign w:val="center"/>
          </w:tcPr>
          <w:p w14:paraId="64465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万江厂二期</w:t>
            </w:r>
          </w:p>
        </w:tc>
        <w:tc>
          <w:tcPr>
            <w:tcW w:w="453" w:type="pct"/>
            <w:tcBorders>
              <w:top w:val="nil"/>
              <w:left w:val="nil"/>
              <w:bottom w:val="single" w:color="000000" w:sz="8" w:space="0"/>
              <w:right w:val="single" w:color="000000" w:sz="8" w:space="0"/>
            </w:tcBorders>
            <w:shd w:val="clear" w:color="auto" w:fill="auto"/>
            <w:vAlign w:val="center"/>
          </w:tcPr>
          <w:p w14:paraId="68B35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9644</w:t>
            </w:r>
          </w:p>
        </w:tc>
        <w:tc>
          <w:tcPr>
            <w:tcW w:w="453" w:type="pct"/>
            <w:tcBorders>
              <w:top w:val="nil"/>
              <w:left w:val="nil"/>
              <w:bottom w:val="single" w:color="000000" w:sz="8" w:space="0"/>
              <w:right w:val="single" w:color="000000" w:sz="8" w:space="0"/>
            </w:tcBorders>
            <w:shd w:val="clear" w:color="auto" w:fill="auto"/>
            <w:vAlign w:val="center"/>
          </w:tcPr>
          <w:p w14:paraId="3E2BE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453" w:type="pct"/>
            <w:tcBorders>
              <w:top w:val="nil"/>
              <w:left w:val="nil"/>
              <w:bottom w:val="single" w:color="000000" w:sz="8" w:space="0"/>
              <w:right w:val="single" w:color="000000" w:sz="8" w:space="0"/>
            </w:tcBorders>
            <w:shd w:val="clear" w:color="auto" w:fill="auto"/>
            <w:vAlign w:val="center"/>
          </w:tcPr>
          <w:p w14:paraId="51DDF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3" w:type="pct"/>
            <w:tcBorders>
              <w:top w:val="nil"/>
              <w:left w:val="nil"/>
              <w:bottom w:val="single" w:color="000000" w:sz="8" w:space="0"/>
              <w:right w:val="single" w:color="000000" w:sz="8" w:space="0"/>
            </w:tcBorders>
            <w:shd w:val="clear" w:color="auto" w:fill="auto"/>
            <w:vAlign w:val="center"/>
          </w:tcPr>
          <w:p w14:paraId="3539E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465" w:type="pct"/>
            <w:tcBorders>
              <w:top w:val="nil"/>
              <w:left w:val="nil"/>
              <w:bottom w:val="single" w:color="000000" w:sz="8" w:space="0"/>
              <w:right w:val="single" w:color="000000" w:sz="8" w:space="0"/>
            </w:tcBorders>
            <w:shd w:val="clear" w:color="auto" w:fill="auto"/>
            <w:vAlign w:val="center"/>
          </w:tcPr>
          <w:p w14:paraId="66D35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455" w:type="pct"/>
            <w:tcBorders>
              <w:top w:val="nil"/>
              <w:left w:val="nil"/>
              <w:bottom w:val="single" w:color="000000" w:sz="8" w:space="0"/>
              <w:right w:val="single" w:color="000000" w:sz="8" w:space="0"/>
            </w:tcBorders>
            <w:shd w:val="clear" w:color="auto" w:fill="auto"/>
            <w:vAlign w:val="center"/>
          </w:tcPr>
          <w:p w14:paraId="3AED5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3" w:type="pct"/>
            <w:tcBorders>
              <w:top w:val="nil"/>
              <w:left w:val="nil"/>
              <w:bottom w:val="single" w:color="000000" w:sz="8" w:space="0"/>
              <w:right w:val="single" w:color="000000" w:sz="8" w:space="0"/>
            </w:tcBorders>
            <w:shd w:val="clear" w:color="auto" w:fill="auto"/>
            <w:vAlign w:val="center"/>
          </w:tcPr>
          <w:p w14:paraId="68722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25983</w:t>
            </w:r>
          </w:p>
        </w:tc>
        <w:tc>
          <w:tcPr>
            <w:tcW w:w="453" w:type="pct"/>
            <w:tcBorders>
              <w:top w:val="nil"/>
              <w:left w:val="nil"/>
              <w:bottom w:val="single" w:color="000000" w:sz="8" w:space="0"/>
              <w:right w:val="single" w:color="000000" w:sz="8" w:space="0"/>
            </w:tcBorders>
            <w:shd w:val="clear" w:color="auto" w:fill="auto"/>
            <w:vAlign w:val="center"/>
          </w:tcPr>
          <w:p w14:paraId="4CECC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46583</w:t>
            </w:r>
          </w:p>
        </w:tc>
      </w:tr>
      <w:tr w14:paraId="5766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2838C2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07E179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EFA9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17864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9644</w:t>
            </w:r>
          </w:p>
        </w:tc>
        <w:tc>
          <w:tcPr>
            <w:tcW w:w="453" w:type="pct"/>
            <w:tcBorders>
              <w:top w:val="nil"/>
              <w:left w:val="nil"/>
              <w:bottom w:val="single" w:color="000000" w:sz="8" w:space="0"/>
              <w:right w:val="single" w:color="000000" w:sz="8" w:space="0"/>
            </w:tcBorders>
            <w:shd w:val="clear" w:color="auto" w:fill="auto"/>
            <w:vAlign w:val="center"/>
          </w:tcPr>
          <w:p w14:paraId="2BC53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453" w:type="pct"/>
            <w:tcBorders>
              <w:top w:val="nil"/>
              <w:left w:val="nil"/>
              <w:bottom w:val="single" w:color="000000" w:sz="8" w:space="0"/>
              <w:right w:val="single" w:color="000000" w:sz="8" w:space="0"/>
            </w:tcBorders>
            <w:shd w:val="clear" w:color="auto" w:fill="auto"/>
            <w:vAlign w:val="center"/>
          </w:tcPr>
          <w:p w14:paraId="75D19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3" w:type="pct"/>
            <w:tcBorders>
              <w:top w:val="nil"/>
              <w:left w:val="nil"/>
              <w:bottom w:val="single" w:color="000000" w:sz="8" w:space="0"/>
              <w:right w:val="single" w:color="000000" w:sz="8" w:space="0"/>
            </w:tcBorders>
            <w:shd w:val="clear" w:color="auto" w:fill="auto"/>
            <w:vAlign w:val="center"/>
          </w:tcPr>
          <w:p w14:paraId="05389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465" w:type="pct"/>
            <w:tcBorders>
              <w:top w:val="nil"/>
              <w:left w:val="nil"/>
              <w:bottom w:val="single" w:color="000000" w:sz="8" w:space="0"/>
              <w:right w:val="single" w:color="000000" w:sz="8" w:space="0"/>
            </w:tcBorders>
            <w:shd w:val="clear" w:color="auto" w:fill="auto"/>
            <w:vAlign w:val="center"/>
          </w:tcPr>
          <w:p w14:paraId="4FD74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455" w:type="pct"/>
            <w:tcBorders>
              <w:top w:val="nil"/>
              <w:left w:val="nil"/>
              <w:bottom w:val="single" w:color="000000" w:sz="8" w:space="0"/>
              <w:right w:val="single" w:color="000000" w:sz="8" w:space="0"/>
            </w:tcBorders>
            <w:shd w:val="clear" w:color="auto" w:fill="auto"/>
            <w:vAlign w:val="center"/>
          </w:tcPr>
          <w:p w14:paraId="7AE9E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3" w:type="pct"/>
            <w:tcBorders>
              <w:top w:val="nil"/>
              <w:left w:val="nil"/>
              <w:bottom w:val="single" w:color="000000" w:sz="8" w:space="0"/>
              <w:right w:val="single" w:color="000000" w:sz="8" w:space="0"/>
            </w:tcBorders>
            <w:shd w:val="clear" w:color="auto" w:fill="auto"/>
            <w:vAlign w:val="center"/>
          </w:tcPr>
          <w:p w14:paraId="21E4C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25983</w:t>
            </w:r>
          </w:p>
        </w:tc>
        <w:tc>
          <w:tcPr>
            <w:tcW w:w="453" w:type="pct"/>
            <w:tcBorders>
              <w:top w:val="nil"/>
              <w:left w:val="nil"/>
              <w:bottom w:val="single" w:color="000000" w:sz="8" w:space="0"/>
              <w:right w:val="single" w:color="000000" w:sz="8" w:space="0"/>
            </w:tcBorders>
            <w:shd w:val="clear" w:color="auto" w:fill="auto"/>
            <w:vAlign w:val="center"/>
          </w:tcPr>
          <w:p w14:paraId="0CFBC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46583</w:t>
            </w:r>
          </w:p>
        </w:tc>
      </w:tr>
    </w:tbl>
    <w:p w14:paraId="2510786A">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7、</w:t>
      </w:r>
      <w:r>
        <w:rPr>
          <w:rFonts w:hint="eastAsia" w:ascii="宋体" w:hAnsi="宋体" w:eastAsia="宋体" w:cs="宋体"/>
          <w:b/>
          <w:bCs/>
          <w:color w:val="auto"/>
          <w:sz w:val="21"/>
          <w:szCs w:val="21"/>
          <w:highlight w:val="none"/>
        </w:rPr>
        <w:t>石碣沙腰污水处理厂二期</w:t>
      </w:r>
    </w:p>
    <w:p w14:paraId="17A6045D">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8、</w:t>
      </w:r>
      <w:r>
        <w:rPr>
          <w:rFonts w:hint="eastAsia" w:ascii="宋体" w:hAnsi="宋体" w:eastAsia="宋体" w:cs="宋体"/>
          <w:b/>
          <w:bCs/>
          <w:color w:val="auto"/>
          <w:sz w:val="21"/>
          <w:szCs w:val="21"/>
          <w:highlight w:val="none"/>
          <w:lang w:val="en-US" w:eastAsia="zh-CN"/>
        </w:rPr>
        <w:t>石碣二期</w:t>
      </w:r>
      <w:r>
        <w:rPr>
          <w:rFonts w:hint="eastAsia" w:ascii="宋体" w:hAnsi="宋体" w:eastAsia="宋体" w:cs="宋体"/>
          <w:b/>
          <w:bCs/>
          <w:color w:val="auto"/>
          <w:sz w:val="21"/>
          <w:szCs w:val="21"/>
          <w:highlight w:val="none"/>
        </w:rPr>
        <w:t>提标</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861"/>
        <w:gridCol w:w="862"/>
        <w:gridCol w:w="893"/>
        <w:gridCol w:w="893"/>
        <w:gridCol w:w="893"/>
        <w:gridCol w:w="893"/>
        <w:gridCol w:w="951"/>
        <w:gridCol w:w="901"/>
        <w:gridCol w:w="893"/>
        <w:gridCol w:w="1056"/>
      </w:tblGrid>
      <w:tr w14:paraId="0363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071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5" w:type="pct"/>
            <w:vMerge w:val="restart"/>
            <w:tcBorders>
              <w:top w:val="single" w:color="000000" w:sz="8" w:space="0"/>
              <w:left w:val="nil"/>
              <w:bottom w:val="single" w:color="000000" w:sz="8" w:space="0"/>
              <w:right w:val="single" w:color="000000" w:sz="8" w:space="0"/>
            </w:tcBorders>
            <w:shd w:val="clear" w:color="auto" w:fill="auto"/>
            <w:vAlign w:val="center"/>
          </w:tcPr>
          <w:p w14:paraId="42CF3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5" w:type="pct"/>
            <w:tcBorders>
              <w:top w:val="single" w:color="000000" w:sz="8" w:space="0"/>
              <w:left w:val="nil"/>
              <w:bottom w:val="single" w:color="000000" w:sz="8" w:space="0"/>
              <w:right w:val="single" w:color="000000" w:sz="8" w:space="0"/>
            </w:tcBorders>
            <w:shd w:val="clear" w:color="auto" w:fill="auto"/>
            <w:vAlign w:val="center"/>
          </w:tcPr>
          <w:p w14:paraId="43B77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25" w:type="pct"/>
            <w:gridSpan w:val="6"/>
            <w:tcBorders>
              <w:top w:val="single" w:color="000000" w:sz="8" w:space="0"/>
              <w:left w:val="nil"/>
              <w:bottom w:val="single" w:color="000000" w:sz="8" w:space="0"/>
              <w:right w:val="single" w:color="000000" w:sz="8" w:space="0"/>
            </w:tcBorders>
            <w:shd w:val="clear" w:color="auto" w:fill="auto"/>
            <w:vAlign w:val="center"/>
          </w:tcPr>
          <w:p w14:paraId="5748C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62038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7" w:type="pct"/>
            <w:vMerge w:val="restart"/>
            <w:tcBorders>
              <w:top w:val="single" w:color="000000" w:sz="8" w:space="0"/>
              <w:left w:val="nil"/>
              <w:bottom w:val="single" w:color="000000" w:sz="8" w:space="0"/>
              <w:right w:val="single" w:color="000000" w:sz="8" w:space="0"/>
            </w:tcBorders>
            <w:shd w:val="clear" w:color="auto" w:fill="auto"/>
            <w:vAlign w:val="center"/>
          </w:tcPr>
          <w:p w14:paraId="00755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5DA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3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EDB2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continue"/>
            <w:tcBorders>
              <w:top w:val="single" w:color="000000" w:sz="8" w:space="0"/>
              <w:left w:val="nil"/>
              <w:bottom w:val="single" w:color="000000" w:sz="8" w:space="0"/>
              <w:right w:val="single" w:color="000000" w:sz="8" w:space="0"/>
            </w:tcBorders>
            <w:shd w:val="clear" w:color="auto" w:fill="auto"/>
            <w:vAlign w:val="center"/>
          </w:tcPr>
          <w:p w14:paraId="7F2C2C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tcBorders>
              <w:top w:val="nil"/>
              <w:left w:val="nil"/>
              <w:bottom w:val="single" w:color="000000" w:sz="8" w:space="0"/>
              <w:right w:val="single" w:color="000000" w:sz="8" w:space="0"/>
            </w:tcBorders>
            <w:shd w:val="clear" w:color="auto" w:fill="auto"/>
            <w:vAlign w:val="center"/>
          </w:tcPr>
          <w:p w14:paraId="62398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nil"/>
              <w:left w:val="nil"/>
              <w:bottom w:val="single" w:color="000000" w:sz="8" w:space="0"/>
              <w:right w:val="single" w:color="000000" w:sz="8" w:space="0"/>
            </w:tcBorders>
            <w:shd w:val="clear" w:color="auto" w:fill="auto"/>
            <w:vAlign w:val="center"/>
          </w:tcPr>
          <w:p w14:paraId="3BA6F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1" w:type="pct"/>
            <w:tcBorders>
              <w:top w:val="nil"/>
              <w:left w:val="nil"/>
              <w:bottom w:val="single" w:color="000000" w:sz="8" w:space="0"/>
              <w:right w:val="single" w:color="000000" w:sz="8" w:space="0"/>
            </w:tcBorders>
            <w:shd w:val="clear" w:color="auto" w:fill="auto"/>
            <w:vAlign w:val="center"/>
          </w:tcPr>
          <w:p w14:paraId="36BC4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1" w:type="pct"/>
            <w:tcBorders>
              <w:top w:val="nil"/>
              <w:left w:val="nil"/>
              <w:bottom w:val="single" w:color="000000" w:sz="8" w:space="0"/>
              <w:right w:val="single" w:color="000000" w:sz="8" w:space="0"/>
            </w:tcBorders>
            <w:shd w:val="clear" w:color="auto" w:fill="auto"/>
            <w:vAlign w:val="center"/>
          </w:tcPr>
          <w:p w14:paraId="04A11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1" w:type="pct"/>
            <w:tcBorders>
              <w:top w:val="nil"/>
              <w:left w:val="nil"/>
              <w:bottom w:val="single" w:color="000000" w:sz="8" w:space="0"/>
              <w:right w:val="single" w:color="000000" w:sz="8" w:space="0"/>
            </w:tcBorders>
            <w:shd w:val="clear" w:color="auto" w:fill="auto"/>
            <w:vAlign w:val="center"/>
          </w:tcPr>
          <w:p w14:paraId="7FACC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65F31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45463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671944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7" w:type="pct"/>
            <w:vMerge w:val="continue"/>
            <w:tcBorders>
              <w:top w:val="single" w:color="000000" w:sz="8" w:space="0"/>
              <w:left w:val="nil"/>
              <w:bottom w:val="single" w:color="000000" w:sz="8" w:space="0"/>
              <w:right w:val="single" w:color="000000" w:sz="8" w:space="0"/>
            </w:tcBorders>
            <w:shd w:val="clear" w:color="auto" w:fill="auto"/>
            <w:vAlign w:val="center"/>
          </w:tcPr>
          <w:p w14:paraId="01AA9A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DB1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35" w:type="pct"/>
            <w:tcBorders>
              <w:top w:val="nil"/>
              <w:left w:val="single" w:color="000000" w:sz="8" w:space="0"/>
              <w:bottom w:val="single" w:color="000000" w:sz="8" w:space="0"/>
              <w:right w:val="single" w:color="000000" w:sz="8" w:space="0"/>
            </w:tcBorders>
            <w:shd w:val="clear" w:color="auto" w:fill="auto"/>
            <w:vAlign w:val="center"/>
          </w:tcPr>
          <w:p w14:paraId="47565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435" w:type="pct"/>
            <w:vMerge w:val="restart"/>
            <w:tcBorders>
              <w:top w:val="nil"/>
              <w:left w:val="nil"/>
              <w:bottom w:val="single" w:color="000000" w:sz="8" w:space="0"/>
              <w:right w:val="single" w:color="000000" w:sz="8" w:space="0"/>
            </w:tcBorders>
            <w:shd w:val="clear" w:color="auto" w:fill="auto"/>
            <w:vAlign w:val="center"/>
          </w:tcPr>
          <w:p w14:paraId="49D0A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石碣沙腰污水处理厂二期及提标</w:t>
            </w:r>
          </w:p>
        </w:tc>
        <w:tc>
          <w:tcPr>
            <w:tcW w:w="435" w:type="pct"/>
            <w:tcBorders>
              <w:top w:val="nil"/>
              <w:left w:val="nil"/>
              <w:bottom w:val="single" w:color="000000" w:sz="8" w:space="0"/>
              <w:right w:val="single" w:color="000000" w:sz="8" w:space="0"/>
            </w:tcBorders>
            <w:shd w:val="clear" w:color="auto" w:fill="auto"/>
            <w:vAlign w:val="center"/>
          </w:tcPr>
          <w:p w14:paraId="6C3A8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沙腰厂二期</w:t>
            </w:r>
          </w:p>
        </w:tc>
        <w:tc>
          <w:tcPr>
            <w:tcW w:w="451" w:type="pct"/>
            <w:tcBorders>
              <w:top w:val="nil"/>
              <w:left w:val="nil"/>
              <w:bottom w:val="single" w:color="000000" w:sz="8" w:space="0"/>
              <w:right w:val="single" w:color="000000" w:sz="8" w:space="0"/>
            </w:tcBorders>
            <w:shd w:val="clear" w:color="auto" w:fill="auto"/>
            <w:vAlign w:val="center"/>
          </w:tcPr>
          <w:p w14:paraId="10387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8474</w:t>
            </w:r>
          </w:p>
        </w:tc>
        <w:tc>
          <w:tcPr>
            <w:tcW w:w="451" w:type="pct"/>
            <w:tcBorders>
              <w:top w:val="nil"/>
              <w:left w:val="nil"/>
              <w:bottom w:val="single" w:color="000000" w:sz="8" w:space="0"/>
              <w:right w:val="single" w:color="000000" w:sz="8" w:space="0"/>
            </w:tcBorders>
            <w:shd w:val="clear" w:color="auto" w:fill="auto"/>
            <w:vAlign w:val="center"/>
          </w:tcPr>
          <w:p w14:paraId="405E0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724</w:t>
            </w:r>
          </w:p>
        </w:tc>
        <w:tc>
          <w:tcPr>
            <w:tcW w:w="451" w:type="pct"/>
            <w:tcBorders>
              <w:top w:val="nil"/>
              <w:left w:val="nil"/>
              <w:bottom w:val="single" w:color="000000" w:sz="8" w:space="0"/>
              <w:right w:val="single" w:color="000000" w:sz="8" w:space="0"/>
            </w:tcBorders>
            <w:shd w:val="clear" w:color="auto" w:fill="auto"/>
            <w:vAlign w:val="center"/>
          </w:tcPr>
          <w:p w14:paraId="2A194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6347</w:t>
            </w:r>
          </w:p>
        </w:tc>
        <w:tc>
          <w:tcPr>
            <w:tcW w:w="451" w:type="pct"/>
            <w:tcBorders>
              <w:top w:val="nil"/>
              <w:left w:val="nil"/>
              <w:bottom w:val="single" w:color="000000" w:sz="8" w:space="0"/>
              <w:right w:val="single" w:color="000000" w:sz="8" w:space="0"/>
            </w:tcBorders>
            <w:shd w:val="clear" w:color="auto" w:fill="auto"/>
            <w:vAlign w:val="center"/>
          </w:tcPr>
          <w:p w14:paraId="21EFD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4848</w:t>
            </w:r>
          </w:p>
        </w:tc>
        <w:tc>
          <w:tcPr>
            <w:tcW w:w="466" w:type="pct"/>
            <w:tcBorders>
              <w:top w:val="nil"/>
              <w:left w:val="nil"/>
              <w:bottom w:val="single" w:color="000000" w:sz="8" w:space="0"/>
              <w:right w:val="single" w:color="000000" w:sz="8" w:space="0"/>
            </w:tcBorders>
            <w:shd w:val="clear" w:color="auto" w:fill="auto"/>
            <w:vAlign w:val="center"/>
          </w:tcPr>
          <w:p w14:paraId="3A1E5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2" w:type="pct"/>
            <w:tcBorders>
              <w:top w:val="nil"/>
              <w:left w:val="nil"/>
              <w:bottom w:val="single" w:color="000000" w:sz="8" w:space="0"/>
              <w:right w:val="single" w:color="000000" w:sz="8" w:space="0"/>
            </w:tcBorders>
            <w:shd w:val="clear" w:color="auto" w:fill="auto"/>
            <w:vAlign w:val="center"/>
          </w:tcPr>
          <w:p w14:paraId="0382A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1" w:type="pct"/>
            <w:tcBorders>
              <w:top w:val="nil"/>
              <w:left w:val="nil"/>
              <w:bottom w:val="single" w:color="000000" w:sz="8" w:space="0"/>
              <w:right w:val="single" w:color="000000" w:sz="8" w:space="0"/>
            </w:tcBorders>
            <w:shd w:val="clear" w:color="auto" w:fill="auto"/>
            <w:vAlign w:val="center"/>
          </w:tcPr>
          <w:p w14:paraId="79C40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11468</w:t>
            </w:r>
          </w:p>
        </w:tc>
        <w:tc>
          <w:tcPr>
            <w:tcW w:w="517" w:type="pct"/>
            <w:tcBorders>
              <w:top w:val="nil"/>
              <w:left w:val="nil"/>
              <w:bottom w:val="single" w:color="000000" w:sz="8" w:space="0"/>
              <w:right w:val="single" w:color="000000" w:sz="8" w:space="0"/>
            </w:tcBorders>
            <w:shd w:val="clear" w:color="auto" w:fill="auto"/>
            <w:vAlign w:val="center"/>
          </w:tcPr>
          <w:p w14:paraId="668A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14420</w:t>
            </w:r>
          </w:p>
        </w:tc>
      </w:tr>
      <w:tr w14:paraId="17A3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5" w:type="pct"/>
            <w:tcBorders>
              <w:top w:val="nil"/>
              <w:left w:val="single" w:color="000000" w:sz="8" w:space="0"/>
              <w:bottom w:val="single" w:color="000000" w:sz="8" w:space="0"/>
              <w:right w:val="single" w:color="000000" w:sz="8" w:space="0"/>
            </w:tcBorders>
            <w:shd w:val="clear" w:color="auto" w:fill="auto"/>
            <w:vAlign w:val="center"/>
          </w:tcPr>
          <w:p w14:paraId="3BAD2F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435" w:type="pct"/>
            <w:vMerge w:val="continue"/>
            <w:tcBorders>
              <w:top w:val="nil"/>
              <w:left w:val="nil"/>
              <w:bottom w:val="single" w:color="000000" w:sz="8" w:space="0"/>
              <w:right w:val="single" w:color="000000" w:sz="8" w:space="0"/>
            </w:tcBorders>
            <w:shd w:val="clear" w:color="auto" w:fill="auto"/>
            <w:vAlign w:val="center"/>
          </w:tcPr>
          <w:p w14:paraId="32AAE9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tcBorders>
              <w:top w:val="nil"/>
              <w:left w:val="nil"/>
              <w:bottom w:val="single" w:color="000000" w:sz="8" w:space="0"/>
              <w:right w:val="single" w:color="000000" w:sz="8" w:space="0"/>
            </w:tcBorders>
            <w:shd w:val="clear" w:color="auto" w:fill="auto"/>
            <w:vAlign w:val="center"/>
          </w:tcPr>
          <w:p w14:paraId="35B9D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二期提标</w:t>
            </w:r>
          </w:p>
        </w:tc>
        <w:tc>
          <w:tcPr>
            <w:tcW w:w="451" w:type="pct"/>
            <w:tcBorders>
              <w:top w:val="nil"/>
              <w:left w:val="nil"/>
              <w:bottom w:val="single" w:color="000000" w:sz="8" w:space="0"/>
              <w:right w:val="single" w:color="000000" w:sz="8" w:space="0"/>
            </w:tcBorders>
            <w:shd w:val="clear" w:color="auto" w:fill="auto"/>
            <w:vAlign w:val="center"/>
          </w:tcPr>
          <w:p w14:paraId="0C479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1675</w:t>
            </w:r>
          </w:p>
        </w:tc>
        <w:tc>
          <w:tcPr>
            <w:tcW w:w="451" w:type="pct"/>
            <w:tcBorders>
              <w:top w:val="nil"/>
              <w:left w:val="nil"/>
              <w:bottom w:val="single" w:color="000000" w:sz="8" w:space="0"/>
              <w:right w:val="single" w:color="000000" w:sz="8" w:space="0"/>
            </w:tcBorders>
            <w:shd w:val="clear" w:color="auto" w:fill="auto"/>
            <w:vAlign w:val="center"/>
          </w:tcPr>
          <w:p w14:paraId="7B60A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973</w:t>
            </w:r>
          </w:p>
        </w:tc>
        <w:tc>
          <w:tcPr>
            <w:tcW w:w="451" w:type="pct"/>
            <w:tcBorders>
              <w:top w:val="nil"/>
              <w:left w:val="nil"/>
              <w:bottom w:val="single" w:color="000000" w:sz="8" w:space="0"/>
              <w:right w:val="single" w:color="000000" w:sz="8" w:space="0"/>
            </w:tcBorders>
            <w:shd w:val="clear" w:color="auto" w:fill="auto"/>
            <w:vAlign w:val="center"/>
          </w:tcPr>
          <w:p w14:paraId="224C9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870</w:t>
            </w:r>
          </w:p>
        </w:tc>
        <w:tc>
          <w:tcPr>
            <w:tcW w:w="451" w:type="pct"/>
            <w:tcBorders>
              <w:top w:val="nil"/>
              <w:left w:val="nil"/>
              <w:bottom w:val="single" w:color="000000" w:sz="8" w:space="0"/>
              <w:right w:val="single" w:color="000000" w:sz="8" w:space="0"/>
            </w:tcBorders>
            <w:shd w:val="clear" w:color="auto" w:fill="auto"/>
            <w:vAlign w:val="center"/>
          </w:tcPr>
          <w:p w14:paraId="0F5FC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466" w:type="pct"/>
            <w:tcBorders>
              <w:top w:val="nil"/>
              <w:left w:val="nil"/>
              <w:bottom w:val="single" w:color="000000" w:sz="8" w:space="0"/>
              <w:right w:val="single" w:color="000000" w:sz="8" w:space="0"/>
            </w:tcBorders>
            <w:shd w:val="clear" w:color="auto" w:fill="auto"/>
            <w:vAlign w:val="center"/>
          </w:tcPr>
          <w:p w14:paraId="74BC5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2" w:type="pct"/>
            <w:tcBorders>
              <w:top w:val="nil"/>
              <w:left w:val="nil"/>
              <w:bottom w:val="single" w:color="000000" w:sz="8" w:space="0"/>
              <w:right w:val="single" w:color="000000" w:sz="8" w:space="0"/>
            </w:tcBorders>
            <w:shd w:val="clear" w:color="auto" w:fill="auto"/>
            <w:vAlign w:val="center"/>
          </w:tcPr>
          <w:p w14:paraId="57837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1" w:type="pct"/>
            <w:tcBorders>
              <w:top w:val="nil"/>
              <w:left w:val="nil"/>
              <w:bottom w:val="single" w:color="000000" w:sz="8" w:space="0"/>
              <w:right w:val="single" w:color="000000" w:sz="8" w:space="0"/>
            </w:tcBorders>
            <w:shd w:val="clear" w:color="auto" w:fill="auto"/>
            <w:vAlign w:val="center"/>
          </w:tcPr>
          <w:p w14:paraId="32710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2723</w:t>
            </w:r>
          </w:p>
        </w:tc>
        <w:tc>
          <w:tcPr>
            <w:tcW w:w="517" w:type="pct"/>
            <w:tcBorders>
              <w:top w:val="nil"/>
              <w:left w:val="nil"/>
              <w:bottom w:val="single" w:color="000000" w:sz="8" w:space="0"/>
              <w:right w:val="single" w:color="000000" w:sz="8" w:space="0"/>
            </w:tcBorders>
            <w:shd w:val="clear" w:color="auto" w:fill="auto"/>
            <w:vAlign w:val="center"/>
          </w:tcPr>
          <w:p w14:paraId="18B6C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6558.26</w:t>
            </w:r>
          </w:p>
        </w:tc>
      </w:tr>
      <w:tr w14:paraId="30C8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35" w:type="pct"/>
            <w:tcBorders>
              <w:top w:val="nil"/>
              <w:left w:val="single" w:color="000000" w:sz="8" w:space="0"/>
              <w:bottom w:val="single" w:color="000000" w:sz="8" w:space="0"/>
              <w:right w:val="single" w:color="000000" w:sz="8" w:space="0"/>
            </w:tcBorders>
            <w:shd w:val="clear" w:color="auto" w:fill="auto"/>
            <w:vAlign w:val="center"/>
          </w:tcPr>
          <w:p w14:paraId="168BE3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continue"/>
            <w:tcBorders>
              <w:top w:val="nil"/>
              <w:left w:val="nil"/>
              <w:bottom w:val="single" w:color="000000" w:sz="8" w:space="0"/>
              <w:right w:val="single" w:color="000000" w:sz="8" w:space="0"/>
            </w:tcBorders>
            <w:shd w:val="clear" w:color="auto" w:fill="auto"/>
            <w:vAlign w:val="center"/>
          </w:tcPr>
          <w:p w14:paraId="54225D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tcBorders>
              <w:top w:val="nil"/>
              <w:left w:val="nil"/>
              <w:bottom w:val="single" w:color="000000" w:sz="8" w:space="0"/>
              <w:right w:val="single" w:color="000000" w:sz="8" w:space="0"/>
            </w:tcBorders>
            <w:shd w:val="clear" w:color="auto" w:fill="auto"/>
            <w:vAlign w:val="center"/>
          </w:tcPr>
          <w:p w14:paraId="0CF8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1" w:type="pct"/>
            <w:tcBorders>
              <w:top w:val="nil"/>
              <w:left w:val="nil"/>
              <w:bottom w:val="single" w:color="000000" w:sz="8" w:space="0"/>
              <w:right w:val="single" w:color="000000" w:sz="8" w:space="0"/>
            </w:tcBorders>
            <w:shd w:val="clear" w:color="auto" w:fill="auto"/>
            <w:vAlign w:val="center"/>
          </w:tcPr>
          <w:p w14:paraId="624A5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10149</w:t>
            </w:r>
          </w:p>
        </w:tc>
        <w:tc>
          <w:tcPr>
            <w:tcW w:w="451" w:type="pct"/>
            <w:tcBorders>
              <w:top w:val="nil"/>
              <w:left w:val="nil"/>
              <w:bottom w:val="single" w:color="000000" w:sz="8" w:space="0"/>
              <w:right w:val="single" w:color="000000" w:sz="8" w:space="0"/>
            </w:tcBorders>
            <w:shd w:val="clear" w:color="auto" w:fill="auto"/>
            <w:vAlign w:val="center"/>
          </w:tcPr>
          <w:p w14:paraId="4FA4C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1697</w:t>
            </w:r>
          </w:p>
        </w:tc>
        <w:tc>
          <w:tcPr>
            <w:tcW w:w="451" w:type="pct"/>
            <w:tcBorders>
              <w:top w:val="nil"/>
              <w:left w:val="nil"/>
              <w:bottom w:val="single" w:color="000000" w:sz="8" w:space="0"/>
              <w:right w:val="single" w:color="000000" w:sz="8" w:space="0"/>
            </w:tcBorders>
            <w:shd w:val="clear" w:color="auto" w:fill="auto"/>
            <w:vAlign w:val="center"/>
          </w:tcPr>
          <w:p w14:paraId="007D6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7217</w:t>
            </w:r>
          </w:p>
        </w:tc>
        <w:tc>
          <w:tcPr>
            <w:tcW w:w="451" w:type="pct"/>
            <w:tcBorders>
              <w:top w:val="nil"/>
              <w:left w:val="nil"/>
              <w:bottom w:val="single" w:color="000000" w:sz="8" w:space="0"/>
              <w:right w:val="single" w:color="000000" w:sz="8" w:space="0"/>
            </w:tcBorders>
            <w:shd w:val="clear" w:color="auto" w:fill="auto"/>
            <w:vAlign w:val="center"/>
          </w:tcPr>
          <w:p w14:paraId="09157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5268</w:t>
            </w:r>
          </w:p>
        </w:tc>
        <w:tc>
          <w:tcPr>
            <w:tcW w:w="466" w:type="pct"/>
            <w:tcBorders>
              <w:top w:val="nil"/>
              <w:left w:val="nil"/>
              <w:bottom w:val="single" w:color="000000" w:sz="8" w:space="0"/>
              <w:right w:val="single" w:color="000000" w:sz="8" w:space="0"/>
            </w:tcBorders>
            <w:shd w:val="clear" w:color="auto" w:fill="auto"/>
            <w:vAlign w:val="center"/>
          </w:tcPr>
          <w:p w14:paraId="47D02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2" w:type="pct"/>
            <w:tcBorders>
              <w:top w:val="nil"/>
              <w:left w:val="nil"/>
              <w:bottom w:val="single" w:color="000000" w:sz="8" w:space="0"/>
              <w:right w:val="single" w:color="000000" w:sz="8" w:space="0"/>
            </w:tcBorders>
            <w:shd w:val="clear" w:color="auto" w:fill="auto"/>
            <w:vAlign w:val="center"/>
          </w:tcPr>
          <w:p w14:paraId="41B95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1" w:type="pct"/>
            <w:tcBorders>
              <w:top w:val="nil"/>
              <w:left w:val="nil"/>
              <w:bottom w:val="single" w:color="000000" w:sz="8" w:space="0"/>
              <w:right w:val="single" w:color="000000" w:sz="8" w:space="0"/>
            </w:tcBorders>
            <w:shd w:val="clear" w:color="auto" w:fill="auto"/>
            <w:vAlign w:val="center"/>
          </w:tcPr>
          <w:p w14:paraId="341C9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14191</w:t>
            </w:r>
          </w:p>
        </w:tc>
        <w:tc>
          <w:tcPr>
            <w:tcW w:w="517" w:type="pct"/>
            <w:tcBorders>
              <w:top w:val="nil"/>
              <w:left w:val="nil"/>
              <w:bottom w:val="single" w:color="000000" w:sz="8" w:space="0"/>
              <w:right w:val="single" w:color="000000" w:sz="8" w:space="0"/>
            </w:tcBorders>
            <w:shd w:val="clear" w:color="auto" w:fill="auto"/>
            <w:vAlign w:val="center"/>
          </w:tcPr>
          <w:p w14:paraId="1773D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20978.26</w:t>
            </w:r>
          </w:p>
        </w:tc>
      </w:tr>
    </w:tbl>
    <w:p w14:paraId="329B2760">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9、</w:t>
      </w:r>
      <w:r>
        <w:rPr>
          <w:rFonts w:hint="eastAsia" w:ascii="宋体" w:hAnsi="宋体" w:eastAsia="宋体" w:cs="宋体"/>
          <w:b/>
          <w:bCs/>
          <w:color w:val="auto"/>
          <w:sz w:val="21"/>
          <w:szCs w:val="21"/>
          <w:highlight w:val="none"/>
          <w:lang w:val="en-US" w:eastAsia="zh-CN"/>
        </w:rPr>
        <w:t>高埗</w:t>
      </w:r>
      <w:r>
        <w:rPr>
          <w:rFonts w:hint="eastAsia" w:ascii="宋体" w:hAnsi="宋体" w:eastAsia="宋体" w:cs="宋体"/>
          <w:b/>
          <w:bCs/>
          <w:color w:val="auto"/>
          <w:sz w:val="21"/>
          <w:szCs w:val="21"/>
          <w:highlight w:val="none"/>
        </w:rPr>
        <w:t>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878"/>
        <w:gridCol w:w="878"/>
        <w:gridCol w:w="951"/>
        <w:gridCol w:w="892"/>
        <w:gridCol w:w="951"/>
        <w:gridCol w:w="893"/>
        <w:gridCol w:w="951"/>
        <w:gridCol w:w="901"/>
        <w:gridCol w:w="893"/>
        <w:gridCol w:w="893"/>
      </w:tblGrid>
      <w:tr w14:paraId="59C6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2B1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5" w:type="pct"/>
            <w:vMerge w:val="restart"/>
            <w:tcBorders>
              <w:top w:val="single" w:color="000000" w:sz="8" w:space="0"/>
              <w:left w:val="nil"/>
              <w:bottom w:val="single" w:color="000000" w:sz="8" w:space="0"/>
              <w:right w:val="single" w:color="000000" w:sz="8" w:space="0"/>
            </w:tcBorders>
            <w:shd w:val="clear" w:color="auto" w:fill="auto"/>
            <w:vAlign w:val="center"/>
          </w:tcPr>
          <w:p w14:paraId="611A7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5" w:type="pct"/>
            <w:tcBorders>
              <w:top w:val="single" w:color="000000" w:sz="8" w:space="0"/>
              <w:left w:val="nil"/>
              <w:bottom w:val="single" w:color="000000" w:sz="8" w:space="0"/>
              <w:right w:val="single" w:color="000000" w:sz="8" w:space="0"/>
            </w:tcBorders>
            <w:shd w:val="clear" w:color="auto" w:fill="auto"/>
            <w:vAlign w:val="center"/>
          </w:tcPr>
          <w:p w14:paraId="41957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58" w:type="pct"/>
            <w:gridSpan w:val="6"/>
            <w:tcBorders>
              <w:top w:val="single" w:color="000000" w:sz="8" w:space="0"/>
              <w:left w:val="nil"/>
              <w:bottom w:val="single" w:color="000000" w:sz="8" w:space="0"/>
              <w:right w:val="single" w:color="000000" w:sz="8" w:space="0"/>
            </w:tcBorders>
            <w:shd w:val="clear" w:color="auto" w:fill="auto"/>
            <w:vAlign w:val="center"/>
          </w:tcPr>
          <w:p w14:paraId="2C9C7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32171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5D139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EC4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A862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vMerge w:val="continue"/>
            <w:tcBorders>
              <w:top w:val="single" w:color="000000" w:sz="8" w:space="0"/>
              <w:left w:val="nil"/>
              <w:bottom w:val="single" w:color="000000" w:sz="8" w:space="0"/>
              <w:right w:val="single" w:color="000000" w:sz="8" w:space="0"/>
            </w:tcBorders>
            <w:shd w:val="clear" w:color="auto" w:fill="auto"/>
            <w:vAlign w:val="center"/>
          </w:tcPr>
          <w:p w14:paraId="46DAC5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single" w:color="000000" w:sz="8" w:space="0"/>
            </w:tcBorders>
            <w:shd w:val="clear" w:color="auto" w:fill="auto"/>
            <w:vAlign w:val="center"/>
          </w:tcPr>
          <w:p w14:paraId="32C7E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6" w:type="pct"/>
            <w:tcBorders>
              <w:top w:val="nil"/>
              <w:left w:val="nil"/>
              <w:bottom w:val="single" w:color="000000" w:sz="8" w:space="0"/>
              <w:right w:val="single" w:color="000000" w:sz="8" w:space="0"/>
            </w:tcBorders>
            <w:shd w:val="clear" w:color="auto" w:fill="auto"/>
            <w:vAlign w:val="center"/>
          </w:tcPr>
          <w:p w14:paraId="69747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tcBorders>
              <w:top w:val="nil"/>
              <w:left w:val="nil"/>
              <w:bottom w:val="single" w:color="000000" w:sz="8" w:space="0"/>
              <w:right w:val="single" w:color="000000" w:sz="8" w:space="0"/>
            </w:tcBorders>
            <w:shd w:val="clear" w:color="auto" w:fill="auto"/>
            <w:vAlign w:val="center"/>
          </w:tcPr>
          <w:p w14:paraId="79EA1B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6" w:type="pct"/>
            <w:tcBorders>
              <w:top w:val="nil"/>
              <w:left w:val="nil"/>
              <w:bottom w:val="single" w:color="000000" w:sz="8" w:space="0"/>
              <w:right w:val="single" w:color="000000" w:sz="8" w:space="0"/>
            </w:tcBorders>
            <w:shd w:val="clear" w:color="auto" w:fill="auto"/>
            <w:vAlign w:val="center"/>
          </w:tcPr>
          <w:p w14:paraId="54A8A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2" w:type="pct"/>
            <w:tcBorders>
              <w:top w:val="nil"/>
              <w:left w:val="nil"/>
              <w:bottom w:val="single" w:color="000000" w:sz="8" w:space="0"/>
              <w:right w:val="single" w:color="000000" w:sz="8" w:space="0"/>
            </w:tcBorders>
            <w:shd w:val="clear" w:color="auto" w:fill="auto"/>
            <w:vAlign w:val="center"/>
          </w:tcPr>
          <w:p w14:paraId="313C9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2379B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3" w:type="pct"/>
            <w:tcBorders>
              <w:top w:val="single" w:color="000000" w:sz="8" w:space="0"/>
              <w:left w:val="nil"/>
              <w:bottom w:val="single" w:color="000000" w:sz="8" w:space="0"/>
              <w:right w:val="single" w:color="000000" w:sz="8" w:space="0"/>
            </w:tcBorders>
            <w:shd w:val="clear" w:color="auto" w:fill="auto"/>
            <w:vAlign w:val="center"/>
          </w:tcPr>
          <w:p w14:paraId="0EDBA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7BA3D8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5F244F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42E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45" w:type="pct"/>
            <w:vMerge w:val="restart"/>
            <w:tcBorders>
              <w:top w:val="nil"/>
              <w:left w:val="single" w:color="000000" w:sz="8" w:space="0"/>
              <w:bottom w:val="single" w:color="000000" w:sz="8" w:space="0"/>
              <w:right w:val="single" w:color="000000" w:sz="8" w:space="0"/>
            </w:tcBorders>
            <w:shd w:val="clear" w:color="auto" w:fill="auto"/>
            <w:vAlign w:val="center"/>
          </w:tcPr>
          <w:p w14:paraId="1A754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445" w:type="pct"/>
            <w:vMerge w:val="restart"/>
            <w:tcBorders>
              <w:top w:val="nil"/>
              <w:left w:val="nil"/>
              <w:bottom w:val="single" w:color="000000" w:sz="8" w:space="0"/>
              <w:right w:val="single" w:color="000000" w:sz="8" w:space="0"/>
            </w:tcBorders>
            <w:shd w:val="clear" w:color="auto" w:fill="auto"/>
            <w:vAlign w:val="center"/>
          </w:tcPr>
          <w:p w14:paraId="2B652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445" w:type="pct"/>
            <w:tcBorders>
              <w:top w:val="nil"/>
              <w:left w:val="nil"/>
              <w:bottom w:val="single" w:color="000000" w:sz="8" w:space="0"/>
              <w:right w:val="nil"/>
            </w:tcBorders>
            <w:shd w:val="clear" w:color="auto" w:fill="auto"/>
            <w:vAlign w:val="center"/>
          </w:tcPr>
          <w:p w14:paraId="57D11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466" w:type="pct"/>
            <w:tcBorders>
              <w:top w:val="nil"/>
              <w:left w:val="single" w:color="000000" w:sz="8" w:space="0"/>
              <w:bottom w:val="single" w:color="000000" w:sz="8" w:space="0"/>
              <w:right w:val="single" w:color="000000" w:sz="8" w:space="0"/>
            </w:tcBorders>
            <w:shd w:val="clear" w:color="auto" w:fill="auto"/>
            <w:vAlign w:val="center"/>
          </w:tcPr>
          <w:p w14:paraId="4AFB8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6991.99</w:t>
            </w:r>
          </w:p>
        </w:tc>
        <w:tc>
          <w:tcPr>
            <w:tcW w:w="452" w:type="pct"/>
            <w:tcBorders>
              <w:top w:val="nil"/>
              <w:left w:val="nil"/>
              <w:bottom w:val="single" w:color="000000" w:sz="8" w:space="0"/>
              <w:right w:val="single" w:color="000000" w:sz="8" w:space="0"/>
            </w:tcBorders>
            <w:shd w:val="clear" w:color="auto" w:fill="auto"/>
            <w:vAlign w:val="center"/>
          </w:tcPr>
          <w:p w14:paraId="098C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1019</w:t>
            </w:r>
          </w:p>
        </w:tc>
        <w:tc>
          <w:tcPr>
            <w:tcW w:w="466" w:type="pct"/>
            <w:tcBorders>
              <w:top w:val="nil"/>
              <w:left w:val="nil"/>
              <w:bottom w:val="single" w:color="000000" w:sz="8" w:space="0"/>
              <w:right w:val="single" w:color="000000" w:sz="8" w:space="0"/>
            </w:tcBorders>
            <w:shd w:val="clear" w:color="auto" w:fill="auto"/>
            <w:vAlign w:val="center"/>
          </w:tcPr>
          <w:p w14:paraId="6DA3F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2587.68</w:t>
            </w:r>
          </w:p>
        </w:tc>
        <w:tc>
          <w:tcPr>
            <w:tcW w:w="452" w:type="pct"/>
            <w:tcBorders>
              <w:top w:val="nil"/>
              <w:left w:val="nil"/>
              <w:bottom w:val="single" w:color="000000" w:sz="8" w:space="0"/>
              <w:right w:val="single" w:color="000000" w:sz="8" w:space="0"/>
            </w:tcBorders>
            <w:shd w:val="clear" w:color="auto" w:fill="auto"/>
            <w:vAlign w:val="center"/>
          </w:tcPr>
          <w:p w14:paraId="13ED3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276.62</w:t>
            </w:r>
          </w:p>
        </w:tc>
        <w:tc>
          <w:tcPr>
            <w:tcW w:w="466" w:type="pct"/>
            <w:tcBorders>
              <w:top w:val="nil"/>
              <w:left w:val="nil"/>
              <w:bottom w:val="single" w:color="000000" w:sz="8" w:space="0"/>
              <w:right w:val="single" w:color="000000" w:sz="8" w:space="0"/>
            </w:tcBorders>
            <w:shd w:val="clear" w:color="auto" w:fill="auto"/>
            <w:vAlign w:val="center"/>
          </w:tcPr>
          <w:p w14:paraId="22C0C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453" w:type="pct"/>
            <w:tcBorders>
              <w:top w:val="nil"/>
              <w:left w:val="nil"/>
              <w:bottom w:val="single" w:color="000000" w:sz="8" w:space="0"/>
              <w:right w:val="single" w:color="000000" w:sz="8" w:space="0"/>
            </w:tcBorders>
            <w:shd w:val="clear" w:color="auto" w:fill="auto"/>
            <w:vAlign w:val="center"/>
          </w:tcPr>
          <w:p w14:paraId="1B49D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52" w:type="pct"/>
            <w:tcBorders>
              <w:top w:val="nil"/>
              <w:left w:val="nil"/>
              <w:bottom w:val="single" w:color="000000" w:sz="8" w:space="0"/>
              <w:right w:val="single" w:color="000000" w:sz="8" w:space="0"/>
            </w:tcBorders>
            <w:shd w:val="clear" w:color="auto" w:fill="auto"/>
            <w:vAlign w:val="center"/>
          </w:tcPr>
          <w:p w14:paraId="45F99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w:t>
            </w:r>
          </w:p>
        </w:tc>
        <w:tc>
          <w:tcPr>
            <w:tcW w:w="452" w:type="pct"/>
            <w:tcBorders>
              <w:top w:val="nil"/>
              <w:left w:val="nil"/>
              <w:bottom w:val="single" w:color="000000" w:sz="8" w:space="0"/>
              <w:right w:val="single" w:color="000000" w:sz="8" w:space="0"/>
            </w:tcBorders>
            <w:shd w:val="clear" w:color="auto" w:fill="auto"/>
            <w:vAlign w:val="center"/>
          </w:tcPr>
          <w:p w14:paraId="30F94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13721</w:t>
            </w:r>
          </w:p>
        </w:tc>
      </w:tr>
      <w:tr w14:paraId="3ED8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45" w:type="pct"/>
            <w:vMerge w:val="continue"/>
            <w:tcBorders>
              <w:top w:val="nil"/>
              <w:left w:val="single" w:color="000000" w:sz="8" w:space="0"/>
              <w:bottom w:val="single" w:color="000000" w:sz="8" w:space="0"/>
              <w:right w:val="single" w:color="000000" w:sz="8" w:space="0"/>
            </w:tcBorders>
            <w:shd w:val="clear" w:color="auto" w:fill="auto"/>
            <w:vAlign w:val="center"/>
          </w:tcPr>
          <w:p w14:paraId="6DAE50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vMerge w:val="continue"/>
            <w:tcBorders>
              <w:top w:val="nil"/>
              <w:left w:val="nil"/>
              <w:bottom w:val="single" w:color="000000" w:sz="8" w:space="0"/>
              <w:right w:val="single" w:color="000000" w:sz="8" w:space="0"/>
            </w:tcBorders>
            <w:shd w:val="clear" w:color="auto" w:fill="auto"/>
            <w:vAlign w:val="center"/>
          </w:tcPr>
          <w:p w14:paraId="11AE11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nil"/>
            </w:tcBorders>
            <w:shd w:val="clear" w:color="auto" w:fill="auto"/>
            <w:vAlign w:val="center"/>
          </w:tcPr>
          <w:p w14:paraId="4C8ED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6" w:type="pct"/>
            <w:tcBorders>
              <w:top w:val="nil"/>
              <w:left w:val="single" w:color="000000" w:sz="8" w:space="0"/>
              <w:bottom w:val="single" w:color="000000" w:sz="8" w:space="0"/>
              <w:right w:val="single" w:color="000000" w:sz="8" w:space="0"/>
            </w:tcBorders>
            <w:shd w:val="clear" w:color="auto" w:fill="auto"/>
            <w:vAlign w:val="center"/>
          </w:tcPr>
          <w:p w14:paraId="2EA15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6991.99</w:t>
            </w:r>
          </w:p>
        </w:tc>
        <w:tc>
          <w:tcPr>
            <w:tcW w:w="452" w:type="pct"/>
            <w:tcBorders>
              <w:top w:val="nil"/>
              <w:left w:val="nil"/>
              <w:bottom w:val="single" w:color="000000" w:sz="8" w:space="0"/>
              <w:right w:val="single" w:color="000000" w:sz="8" w:space="0"/>
            </w:tcBorders>
            <w:shd w:val="clear" w:color="auto" w:fill="auto"/>
            <w:vAlign w:val="center"/>
          </w:tcPr>
          <w:p w14:paraId="3B85A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1019</w:t>
            </w:r>
          </w:p>
        </w:tc>
        <w:tc>
          <w:tcPr>
            <w:tcW w:w="466" w:type="pct"/>
            <w:tcBorders>
              <w:top w:val="nil"/>
              <w:left w:val="nil"/>
              <w:bottom w:val="single" w:color="000000" w:sz="8" w:space="0"/>
              <w:right w:val="single" w:color="000000" w:sz="8" w:space="0"/>
            </w:tcBorders>
            <w:shd w:val="clear" w:color="auto" w:fill="auto"/>
            <w:vAlign w:val="center"/>
          </w:tcPr>
          <w:p w14:paraId="04B06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2587.68</w:t>
            </w:r>
          </w:p>
        </w:tc>
        <w:tc>
          <w:tcPr>
            <w:tcW w:w="452" w:type="pct"/>
            <w:tcBorders>
              <w:top w:val="nil"/>
              <w:left w:val="nil"/>
              <w:bottom w:val="single" w:color="000000" w:sz="8" w:space="0"/>
              <w:right w:val="single" w:color="000000" w:sz="8" w:space="0"/>
            </w:tcBorders>
            <w:shd w:val="clear" w:color="auto" w:fill="auto"/>
            <w:vAlign w:val="center"/>
          </w:tcPr>
          <w:p w14:paraId="2515B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276.62</w:t>
            </w:r>
          </w:p>
        </w:tc>
        <w:tc>
          <w:tcPr>
            <w:tcW w:w="466" w:type="pct"/>
            <w:tcBorders>
              <w:top w:val="nil"/>
              <w:left w:val="nil"/>
              <w:bottom w:val="single" w:color="000000" w:sz="8" w:space="0"/>
              <w:right w:val="single" w:color="000000" w:sz="8" w:space="0"/>
            </w:tcBorders>
            <w:shd w:val="clear" w:color="auto" w:fill="auto"/>
            <w:vAlign w:val="center"/>
          </w:tcPr>
          <w:p w14:paraId="405C0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453" w:type="pct"/>
            <w:tcBorders>
              <w:top w:val="nil"/>
              <w:left w:val="nil"/>
              <w:bottom w:val="single" w:color="000000" w:sz="8" w:space="0"/>
              <w:right w:val="single" w:color="000000" w:sz="8" w:space="0"/>
            </w:tcBorders>
            <w:shd w:val="clear" w:color="auto" w:fill="auto"/>
            <w:vAlign w:val="center"/>
          </w:tcPr>
          <w:p w14:paraId="30CBE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52" w:type="pct"/>
            <w:tcBorders>
              <w:top w:val="nil"/>
              <w:left w:val="nil"/>
              <w:bottom w:val="single" w:color="000000" w:sz="8" w:space="0"/>
              <w:right w:val="single" w:color="000000" w:sz="8" w:space="0"/>
            </w:tcBorders>
            <w:shd w:val="clear" w:color="auto" w:fill="auto"/>
            <w:vAlign w:val="center"/>
          </w:tcPr>
          <w:p w14:paraId="70159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w:t>
            </w:r>
          </w:p>
        </w:tc>
        <w:tc>
          <w:tcPr>
            <w:tcW w:w="452" w:type="pct"/>
            <w:tcBorders>
              <w:top w:val="nil"/>
              <w:left w:val="nil"/>
              <w:bottom w:val="single" w:color="000000" w:sz="8" w:space="0"/>
              <w:right w:val="single" w:color="000000" w:sz="8" w:space="0"/>
            </w:tcBorders>
            <w:shd w:val="clear" w:color="auto" w:fill="auto"/>
            <w:vAlign w:val="center"/>
          </w:tcPr>
          <w:p w14:paraId="1051C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13721</w:t>
            </w:r>
          </w:p>
        </w:tc>
      </w:tr>
    </w:tbl>
    <w:p w14:paraId="27A32D3E">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bidi="ar-SA"/>
        </w:rPr>
        <w:t>10、</w:t>
      </w:r>
      <w:r>
        <w:rPr>
          <w:rFonts w:hint="eastAsia" w:ascii="宋体" w:hAnsi="宋体" w:eastAsia="宋体" w:cs="宋体"/>
          <w:b/>
          <w:color w:val="auto"/>
          <w:sz w:val="21"/>
          <w:szCs w:val="21"/>
          <w:highlight w:val="none"/>
        </w:rPr>
        <w:t>石碣沙腰污水处理厂一期提标</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861"/>
        <w:gridCol w:w="862"/>
        <w:gridCol w:w="893"/>
        <w:gridCol w:w="893"/>
        <w:gridCol w:w="893"/>
        <w:gridCol w:w="893"/>
        <w:gridCol w:w="951"/>
        <w:gridCol w:w="901"/>
        <w:gridCol w:w="893"/>
        <w:gridCol w:w="1056"/>
      </w:tblGrid>
      <w:tr w14:paraId="7568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3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FC2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5" w:type="pct"/>
            <w:vMerge w:val="restart"/>
            <w:tcBorders>
              <w:top w:val="single" w:color="000000" w:sz="8" w:space="0"/>
              <w:left w:val="nil"/>
              <w:bottom w:val="single" w:color="000000" w:sz="8" w:space="0"/>
              <w:right w:val="single" w:color="000000" w:sz="8" w:space="0"/>
            </w:tcBorders>
            <w:shd w:val="clear" w:color="auto" w:fill="auto"/>
            <w:vAlign w:val="center"/>
          </w:tcPr>
          <w:p w14:paraId="691A8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5" w:type="pct"/>
            <w:tcBorders>
              <w:top w:val="single" w:color="000000" w:sz="8" w:space="0"/>
              <w:left w:val="nil"/>
              <w:bottom w:val="single" w:color="000000" w:sz="8" w:space="0"/>
              <w:right w:val="single" w:color="000000" w:sz="8" w:space="0"/>
            </w:tcBorders>
            <w:shd w:val="clear" w:color="auto" w:fill="auto"/>
            <w:vAlign w:val="center"/>
          </w:tcPr>
          <w:p w14:paraId="20841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25" w:type="pct"/>
            <w:gridSpan w:val="6"/>
            <w:tcBorders>
              <w:top w:val="single" w:color="000000" w:sz="8" w:space="0"/>
              <w:left w:val="nil"/>
              <w:bottom w:val="single" w:color="000000" w:sz="8" w:space="0"/>
              <w:right w:val="single" w:color="000000" w:sz="8" w:space="0"/>
            </w:tcBorders>
            <w:shd w:val="clear" w:color="auto" w:fill="auto"/>
            <w:vAlign w:val="center"/>
          </w:tcPr>
          <w:p w14:paraId="6F2B0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79F11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7" w:type="pct"/>
            <w:vMerge w:val="restart"/>
            <w:tcBorders>
              <w:top w:val="single" w:color="000000" w:sz="8" w:space="0"/>
              <w:left w:val="nil"/>
              <w:bottom w:val="single" w:color="000000" w:sz="8" w:space="0"/>
              <w:right w:val="single" w:color="000000" w:sz="8" w:space="0"/>
            </w:tcBorders>
            <w:shd w:val="clear" w:color="auto" w:fill="auto"/>
            <w:vAlign w:val="center"/>
          </w:tcPr>
          <w:p w14:paraId="29C11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9D7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3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57C4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continue"/>
            <w:tcBorders>
              <w:top w:val="single" w:color="000000" w:sz="8" w:space="0"/>
              <w:left w:val="nil"/>
              <w:bottom w:val="single" w:color="000000" w:sz="8" w:space="0"/>
              <w:right w:val="single" w:color="000000" w:sz="8" w:space="0"/>
            </w:tcBorders>
            <w:shd w:val="clear" w:color="auto" w:fill="auto"/>
            <w:vAlign w:val="center"/>
          </w:tcPr>
          <w:p w14:paraId="1EC07A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restart"/>
            <w:tcBorders>
              <w:top w:val="nil"/>
              <w:left w:val="nil"/>
              <w:bottom w:val="single" w:color="000000" w:sz="8" w:space="0"/>
              <w:right w:val="single" w:color="000000" w:sz="8" w:space="0"/>
            </w:tcBorders>
            <w:shd w:val="clear" w:color="auto" w:fill="auto"/>
            <w:vAlign w:val="center"/>
          </w:tcPr>
          <w:p w14:paraId="44FF2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vMerge w:val="restart"/>
            <w:tcBorders>
              <w:top w:val="nil"/>
              <w:left w:val="nil"/>
              <w:bottom w:val="single" w:color="000000" w:sz="8" w:space="0"/>
              <w:right w:val="single" w:color="000000" w:sz="8" w:space="0"/>
            </w:tcBorders>
            <w:shd w:val="clear" w:color="auto" w:fill="auto"/>
            <w:vAlign w:val="center"/>
          </w:tcPr>
          <w:p w14:paraId="15C1F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1" w:type="pct"/>
            <w:vMerge w:val="restart"/>
            <w:tcBorders>
              <w:top w:val="nil"/>
              <w:left w:val="nil"/>
              <w:bottom w:val="single" w:color="000000" w:sz="8" w:space="0"/>
              <w:right w:val="single" w:color="000000" w:sz="8" w:space="0"/>
            </w:tcBorders>
            <w:shd w:val="clear" w:color="auto" w:fill="auto"/>
            <w:vAlign w:val="center"/>
          </w:tcPr>
          <w:p w14:paraId="1A8B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1" w:type="pct"/>
            <w:vMerge w:val="restart"/>
            <w:tcBorders>
              <w:top w:val="nil"/>
              <w:left w:val="nil"/>
              <w:bottom w:val="single" w:color="000000" w:sz="8" w:space="0"/>
              <w:right w:val="single" w:color="000000" w:sz="8" w:space="0"/>
            </w:tcBorders>
            <w:shd w:val="clear" w:color="auto" w:fill="auto"/>
            <w:vAlign w:val="center"/>
          </w:tcPr>
          <w:p w14:paraId="37DBA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1" w:type="pct"/>
            <w:vMerge w:val="restart"/>
            <w:tcBorders>
              <w:top w:val="nil"/>
              <w:left w:val="nil"/>
              <w:bottom w:val="single" w:color="000000" w:sz="8" w:space="0"/>
              <w:right w:val="single" w:color="000000" w:sz="8" w:space="0"/>
            </w:tcBorders>
            <w:shd w:val="clear" w:color="auto" w:fill="auto"/>
            <w:vAlign w:val="center"/>
          </w:tcPr>
          <w:p w14:paraId="69391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vMerge w:val="restart"/>
            <w:tcBorders>
              <w:top w:val="nil"/>
              <w:left w:val="nil"/>
              <w:bottom w:val="single" w:color="000000" w:sz="8" w:space="0"/>
              <w:right w:val="single" w:color="000000" w:sz="8" w:space="0"/>
            </w:tcBorders>
            <w:shd w:val="clear" w:color="auto" w:fill="auto"/>
            <w:vAlign w:val="center"/>
          </w:tcPr>
          <w:p w14:paraId="7FB43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7319B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501ED5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7" w:type="pct"/>
            <w:vMerge w:val="continue"/>
            <w:tcBorders>
              <w:top w:val="single" w:color="000000" w:sz="8" w:space="0"/>
              <w:left w:val="nil"/>
              <w:bottom w:val="single" w:color="000000" w:sz="8" w:space="0"/>
              <w:right w:val="single" w:color="000000" w:sz="8" w:space="0"/>
            </w:tcBorders>
            <w:shd w:val="clear" w:color="auto" w:fill="auto"/>
            <w:vAlign w:val="center"/>
          </w:tcPr>
          <w:p w14:paraId="01B184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4CE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3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BA7B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continue"/>
            <w:tcBorders>
              <w:top w:val="single" w:color="000000" w:sz="8" w:space="0"/>
              <w:left w:val="nil"/>
              <w:bottom w:val="single" w:color="000000" w:sz="8" w:space="0"/>
              <w:right w:val="single" w:color="000000" w:sz="8" w:space="0"/>
            </w:tcBorders>
            <w:shd w:val="clear" w:color="auto" w:fill="auto"/>
            <w:vAlign w:val="center"/>
          </w:tcPr>
          <w:p w14:paraId="0D28EB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continue"/>
            <w:tcBorders>
              <w:top w:val="nil"/>
              <w:left w:val="nil"/>
              <w:bottom w:val="single" w:color="000000" w:sz="8" w:space="0"/>
              <w:right w:val="single" w:color="000000" w:sz="8" w:space="0"/>
            </w:tcBorders>
            <w:shd w:val="clear" w:color="auto" w:fill="auto"/>
            <w:vAlign w:val="center"/>
          </w:tcPr>
          <w:p w14:paraId="2BEFF7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143C0C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4A6FBF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42D7D5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3F2DE7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6" w:type="pct"/>
            <w:vMerge w:val="continue"/>
            <w:tcBorders>
              <w:top w:val="nil"/>
              <w:left w:val="nil"/>
              <w:bottom w:val="single" w:color="000000" w:sz="8" w:space="0"/>
              <w:right w:val="single" w:color="000000" w:sz="8" w:space="0"/>
            </w:tcBorders>
            <w:shd w:val="clear" w:color="auto" w:fill="auto"/>
            <w:vAlign w:val="center"/>
          </w:tcPr>
          <w:p w14:paraId="17ACB2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705C0B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0E583A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7" w:type="pct"/>
            <w:vMerge w:val="continue"/>
            <w:tcBorders>
              <w:top w:val="single" w:color="000000" w:sz="8" w:space="0"/>
              <w:left w:val="nil"/>
              <w:bottom w:val="single" w:color="000000" w:sz="8" w:space="0"/>
              <w:right w:val="single" w:color="000000" w:sz="8" w:space="0"/>
            </w:tcBorders>
            <w:shd w:val="clear" w:color="auto" w:fill="auto"/>
            <w:vAlign w:val="center"/>
          </w:tcPr>
          <w:p w14:paraId="41E105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C77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35" w:type="pct"/>
            <w:vMerge w:val="restart"/>
            <w:tcBorders>
              <w:top w:val="nil"/>
              <w:left w:val="single" w:color="000000" w:sz="8" w:space="0"/>
              <w:bottom w:val="single" w:color="000000" w:sz="8" w:space="0"/>
              <w:right w:val="single" w:color="000000" w:sz="8" w:space="0"/>
            </w:tcBorders>
            <w:shd w:val="clear" w:color="auto" w:fill="auto"/>
            <w:vAlign w:val="center"/>
          </w:tcPr>
          <w:p w14:paraId="0D62A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435" w:type="pct"/>
            <w:vMerge w:val="restart"/>
            <w:tcBorders>
              <w:top w:val="nil"/>
              <w:left w:val="nil"/>
              <w:bottom w:val="single" w:color="000000" w:sz="8" w:space="0"/>
              <w:right w:val="single" w:color="000000" w:sz="8" w:space="0"/>
            </w:tcBorders>
            <w:shd w:val="clear" w:color="auto" w:fill="auto"/>
            <w:vAlign w:val="center"/>
          </w:tcPr>
          <w:p w14:paraId="2C158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石碣沙腰一期提标工程</w:t>
            </w:r>
          </w:p>
        </w:tc>
        <w:tc>
          <w:tcPr>
            <w:tcW w:w="435" w:type="pct"/>
            <w:tcBorders>
              <w:top w:val="nil"/>
              <w:left w:val="nil"/>
              <w:bottom w:val="single" w:color="000000" w:sz="8" w:space="0"/>
              <w:right w:val="single" w:color="000000" w:sz="8" w:space="0"/>
            </w:tcBorders>
            <w:shd w:val="clear" w:color="auto" w:fill="auto"/>
            <w:vAlign w:val="center"/>
          </w:tcPr>
          <w:p w14:paraId="0B437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1" w:type="pct"/>
            <w:tcBorders>
              <w:top w:val="nil"/>
              <w:left w:val="nil"/>
              <w:bottom w:val="single" w:color="000000" w:sz="8" w:space="0"/>
              <w:right w:val="single" w:color="000000" w:sz="8" w:space="0"/>
            </w:tcBorders>
            <w:shd w:val="clear" w:color="auto" w:fill="auto"/>
            <w:vAlign w:val="center"/>
          </w:tcPr>
          <w:p w14:paraId="76943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967</w:t>
            </w:r>
          </w:p>
        </w:tc>
        <w:tc>
          <w:tcPr>
            <w:tcW w:w="451" w:type="pct"/>
            <w:tcBorders>
              <w:top w:val="nil"/>
              <w:left w:val="nil"/>
              <w:bottom w:val="single" w:color="000000" w:sz="8" w:space="0"/>
              <w:right w:val="single" w:color="000000" w:sz="8" w:space="0"/>
            </w:tcBorders>
            <w:shd w:val="clear" w:color="auto" w:fill="auto"/>
            <w:vAlign w:val="center"/>
          </w:tcPr>
          <w:p w14:paraId="673A3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451" w:type="pct"/>
            <w:tcBorders>
              <w:top w:val="nil"/>
              <w:left w:val="nil"/>
              <w:bottom w:val="single" w:color="000000" w:sz="8" w:space="0"/>
              <w:right w:val="single" w:color="000000" w:sz="8" w:space="0"/>
            </w:tcBorders>
            <w:shd w:val="clear" w:color="auto" w:fill="auto"/>
            <w:vAlign w:val="center"/>
          </w:tcPr>
          <w:p w14:paraId="302A4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451" w:type="pct"/>
            <w:tcBorders>
              <w:top w:val="nil"/>
              <w:left w:val="nil"/>
              <w:bottom w:val="single" w:color="000000" w:sz="8" w:space="0"/>
              <w:right w:val="single" w:color="000000" w:sz="8" w:space="0"/>
            </w:tcBorders>
            <w:shd w:val="clear" w:color="auto" w:fill="auto"/>
            <w:vAlign w:val="center"/>
          </w:tcPr>
          <w:p w14:paraId="04063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466" w:type="pct"/>
            <w:tcBorders>
              <w:top w:val="nil"/>
              <w:left w:val="nil"/>
              <w:bottom w:val="single" w:color="000000" w:sz="8" w:space="0"/>
              <w:right w:val="single" w:color="000000" w:sz="8" w:space="0"/>
            </w:tcBorders>
            <w:shd w:val="clear" w:color="auto" w:fill="auto"/>
            <w:vAlign w:val="center"/>
          </w:tcPr>
          <w:p w14:paraId="3C35D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2" w:type="pct"/>
            <w:tcBorders>
              <w:top w:val="nil"/>
              <w:left w:val="nil"/>
              <w:bottom w:val="single" w:color="000000" w:sz="8" w:space="0"/>
              <w:right w:val="single" w:color="000000" w:sz="8" w:space="0"/>
            </w:tcBorders>
            <w:shd w:val="clear" w:color="auto" w:fill="auto"/>
            <w:vAlign w:val="center"/>
          </w:tcPr>
          <w:p w14:paraId="4931D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1" w:type="pct"/>
            <w:tcBorders>
              <w:top w:val="nil"/>
              <w:left w:val="nil"/>
              <w:bottom w:val="single" w:color="000000" w:sz="8" w:space="0"/>
              <w:right w:val="single" w:color="000000" w:sz="8" w:space="0"/>
            </w:tcBorders>
            <w:shd w:val="clear" w:color="auto" w:fill="auto"/>
            <w:vAlign w:val="center"/>
          </w:tcPr>
          <w:p w14:paraId="59A9D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3609</w:t>
            </w:r>
          </w:p>
        </w:tc>
        <w:tc>
          <w:tcPr>
            <w:tcW w:w="517" w:type="pct"/>
            <w:tcBorders>
              <w:top w:val="nil"/>
              <w:left w:val="nil"/>
              <w:bottom w:val="single" w:color="000000" w:sz="8" w:space="0"/>
              <w:right w:val="single" w:color="000000" w:sz="8" w:space="0"/>
            </w:tcBorders>
            <w:shd w:val="clear" w:color="auto" w:fill="auto"/>
            <w:vAlign w:val="center"/>
          </w:tcPr>
          <w:p w14:paraId="4E7F5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11665.48</w:t>
            </w:r>
          </w:p>
        </w:tc>
      </w:tr>
      <w:tr w14:paraId="16F6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35" w:type="pct"/>
            <w:vMerge w:val="continue"/>
            <w:tcBorders>
              <w:top w:val="nil"/>
              <w:left w:val="single" w:color="000000" w:sz="8" w:space="0"/>
              <w:bottom w:val="single" w:color="000000" w:sz="8" w:space="0"/>
              <w:right w:val="single" w:color="000000" w:sz="8" w:space="0"/>
            </w:tcBorders>
            <w:shd w:val="clear" w:color="auto" w:fill="auto"/>
            <w:vAlign w:val="center"/>
          </w:tcPr>
          <w:p w14:paraId="1C7FCC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vMerge w:val="continue"/>
            <w:tcBorders>
              <w:top w:val="nil"/>
              <w:left w:val="nil"/>
              <w:bottom w:val="single" w:color="000000" w:sz="8" w:space="0"/>
              <w:right w:val="single" w:color="000000" w:sz="8" w:space="0"/>
            </w:tcBorders>
            <w:shd w:val="clear" w:color="auto" w:fill="auto"/>
            <w:vAlign w:val="center"/>
          </w:tcPr>
          <w:p w14:paraId="1E5C72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5" w:type="pct"/>
            <w:tcBorders>
              <w:top w:val="nil"/>
              <w:left w:val="nil"/>
              <w:bottom w:val="single" w:color="000000" w:sz="8" w:space="0"/>
              <w:right w:val="single" w:color="000000" w:sz="8" w:space="0"/>
            </w:tcBorders>
            <w:shd w:val="clear" w:color="auto" w:fill="auto"/>
            <w:vAlign w:val="center"/>
          </w:tcPr>
          <w:p w14:paraId="25143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1" w:type="pct"/>
            <w:tcBorders>
              <w:top w:val="nil"/>
              <w:left w:val="nil"/>
              <w:bottom w:val="single" w:color="000000" w:sz="8" w:space="0"/>
              <w:right w:val="single" w:color="000000" w:sz="8" w:space="0"/>
            </w:tcBorders>
            <w:shd w:val="clear" w:color="auto" w:fill="auto"/>
            <w:vAlign w:val="center"/>
          </w:tcPr>
          <w:p w14:paraId="7F22E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967</w:t>
            </w:r>
          </w:p>
        </w:tc>
        <w:tc>
          <w:tcPr>
            <w:tcW w:w="451" w:type="pct"/>
            <w:tcBorders>
              <w:top w:val="nil"/>
              <w:left w:val="nil"/>
              <w:bottom w:val="single" w:color="000000" w:sz="8" w:space="0"/>
              <w:right w:val="single" w:color="000000" w:sz="8" w:space="0"/>
            </w:tcBorders>
            <w:shd w:val="clear" w:color="auto" w:fill="auto"/>
            <w:vAlign w:val="center"/>
          </w:tcPr>
          <w:p w14:paraId="47EEE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451" w:type="pct"/>
            <w:tcBorders>
              <w:top w:val="nil"/>
              <w:left w:val="nil"/>
              <w:bottom w:val="single" w:color="000000" w:sz="8" w:space="0"/>
              <w:right w:val="single" w:color="000000" w:sz="8" w:space="0"/>
            </w:tcBorders>
            <w:shd w:val="clear" w:color="auto" w:fill="auto"/>
            <w:vAlign w:val="center"/>
          </w:tcPr>
          <w:p w14:paraId="67AAF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451" w:type="pct"/>
            <w:tcBorders>
              <w:top w:val="nil"/>
              <w:left w:val="nil"/>
              <w:bottom w:val="single" w:color="000000" w:sz="8" w:space="0"/>
              <w:right w:val="single" w:color="000000" w:sz="8" w:space="0"/>
            </w:tcBorders>
            <w:shd w:val="clear" w:color="auto" w:fill="auto"/>
            <w:vAlign w:val="center"/>
          </w:tcPr>
          <w:p w14:paraId="77F66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466" w:type="pct"/>
            <w:tcBorders>
              <w:top w:val="nil"/>
              <w:left w:val="nil"/>
              <w:bottom w:val="single" w:color="000000" w:sz="8" w:space="0"/>
              <w:right w:val="single" w:color="000000" w:sz="8" w:space="0"/>
            </w:tcBorders>
            <w:shd w:val="clear" w:color="auto" w:fill="auto"/>
            <w:vAlign w:val="center"/>
          </w:tcPr>
          <w:p w14:paraId="06BF4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2" w:type="pct"/>
            <w:tcBorders>
              <w:top w:val="nil"/>
              <w:left w:val="nil"/>
              <w:bottom w:val="single" w:color="000000" w:sz="8" w:space="0"/>
              <w:right w:val="single" w:color="000000" w:sz="8" w:space="0"/>
            </w:tcBorders>
            <w:shd w:val="clear" w:color="auto" w:fill="auto"/>
            <w:vAlign w:val="center"/>
          </w:tcPr>
          <w:p w14:paraId="18AD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1" w:type="pct"/>
            <w:tcBorders>
              <w:top w:val="nil"/>
              <w:left w:val="nil"/>
              <w:bottom w:val="single" w:color="000000" w:sz="8" w:space="0"/>
              <w:right w:val="single" w:color="000000" w:sz="8" w:space="0"/>
            </w:tcBorders>
            <w:shd w:val="clear" w:color="auto" w:fill="auto"/>
            <w:vAlign w:val="center"/>
          </w:tcPr>
          <w:p w14:paraId="78DA3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3609</w:t>
            </w:r>
          </w:p>
        </w:tc>
        <w:tc>
          <w:tcPr>
            <w:tcW w:w="517" w:type="pct"/>
            <w:tcBorders>
              <w:top w:val="nil"/>
              <w:left w:val="nil"/>
              <w:bottom w:val="single" w:color="000000" w:sz="8" w:space="0"/>
              <w:right w:val="single" w:color="000000" w:sz="8" w:space="0"/>
            </w:tcBorders>
            <w:shd w:val="clear" w:color="auto" w:fill="auto"/>
            <w:vAlign w:val="center"/>
          </w:tcPr>
          <w:p w14:paraId="7C348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11665.48</w:t>
            </w:r>
          </w:p>
        </w:tc>
      </w:tr>
    </w:tbl>
    <w:p w14:paraId="31F15FA2">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bidi="ar-SA"/>
        </w:rPr>
        <w:t>11、</w:t>
      </w:r>
      <w:r>
        <w:rPr>
          <w:rFonts w:hint="eastAsia" w:ascii="宋体" w:hAnsi="宋体" w:eastAsia="宋体" w:cs="宋体"/>
          <w:b/>
          <w:color w:val="auto"/>
          <w:sz w:val="21"/>
          <w:szCs w:val="21"/>
          <w:highlight w:val="none"/>
        </w:rPr>
        <w:t>望洪污水处理厂提标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1"/>
        <w:gridCol w:w="901"/>
        <w:gridCol w:w="901"/>
        <w:gridCol w:w="951"/>
        <w:gridCol w:w="913"/>
        <w:gridCol w:w="901"/>
        <w:gridCol w:w="903"/>
      </w:tblGrid>
      <w:tr w14:paraId="6B42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807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0BEBE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6FD3E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7" w:type="pct"/>
            <w:gridSpan w:val="6"/>
            <w:tcBorders>
              <w:top w:val="single" w:color="000000" w:sz="8" w:space="0"/>
              <w:left w:val="nil"/>
              <w:bottom w:val="single" w:color="000000" w:sz="8" w:space="0"/>
              <w:right w:val="single" w:color="000000" w:sz="8" w:space="0"/>
            </w:tcBorders>
            <w:shd w:val="clear" w:color="auto" w:fill="auto"/>
            <w:vAlign w:val="center"/>
          </w:tcPr>
          <w:p w14:paraId="0C57F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77DE8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5A5F4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379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5BEC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259A6C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5A827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40467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7EA6C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46CE8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61C25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4F51A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7BC3D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573334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0B04BD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747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7E613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451" w:type="pct"/>
            <w:vMerge w:val="restart"/>
            <w:tcBorders>
              <w:top w:val="nil"/>
              <w:left w:val="nil"/>
              <w:bottom w:val="single" w:color="000000" w:sz="8" w:space="0"/>
              <w:right w:val="single" w:color="000000" w:sz="8" w:space="0"/>
            </w:tcBorders>
            <w:shd w:val="clear" w:color="auto" w:fill="auto"/>
            <w:vAlign w:val="center"/>
          </w:tcPr>
          <w:p w14:paraId="44AC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望洪污水处理厂提标工程</w:t>
            </w:r>
          </w:p>
        </w:tc>
        <w:tc>
          <w:tcPr>
            <w:tcW w:w="451" w:type="pct"/>
            <w:tcBorders>
              <w:top w:val="nil"/>
              <w:left w:val="nil"/>
              <w:bottom w:val="single" w:color="000000" w:sz="8" w:space="0"/>
              <w:right w:val="single" w:color="000000" w:sz="8" w:space="0"/>
            </w:tcBorders>
            <w:shd w:val="clear" w:color="auto" w:fill="auto"/>
            <w:vAlign w:val="center"/>
          </w:tcPr>
          <w:p w14:paraId="26791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0A68B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3" w:type="pct"/>
            <w:tcBorders>
              <w:top w:val="nil"/>
              <w:left w:val="nil"/>
              <w:bottom w:val="single" w:color="000000" w:sz="8" w:space="0"/>
              <w:right w:val="single" w:color="000000" w:sz="8" w:space="0"/>
            </w:tcBorders>
            <w:shd w:val="clear" w:color="auto" w:fill="auto"/>
            <w:vAlign w:val="center"/>
          </w:tcPr>
          <w:p w14:paraId="13190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453" w:type="pct"/>
            <w:tcBorders>
              <w:top w:val="nil"/>
              <w:left w:val="nil"/>
              <w:bottom w:val="single" w:color="000000" w:sz="8" w:space="0"/>
              <w:right w:val="single" w:color="000000" w:sz="8" w:space="0"/>
            </w:tcBorders>
            <w:shd w:val="clear" w:color="auto" w:fill="auto"/>
            <w:vAlign w:val="center"/>
          </w:tcPr>
          <w:p w14:paraId="20517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24B61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66" w:type="pct"/>
            <w:tcBorders>
              <w:top w:val="nil"/>
              <w:left w:val="nil"/>
              <w:bottom w:val="single" w:color="000000" w:sz="8" w:space="0"/>
              <w:right w:val="single" w:color="000000" w:sz="8" w:space="0"/>
            </w:tcBorders>
            <w:shd w:val="clear" w:color="auto" w:fill="auto"/>
            <w:vAlign w:val="center"/>
          </w:tcPr>
          <w:p w14:paraId="5298F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5" w:type="pct"/>
            <w:tcBorders>
              <w:top w:val="nil"/>
              <w:left w:val="nil"/>
              <w:bottom w:val="single" w:color="000000" w:sz="8" w:space="0"/>
              <w:right w:val="single" w:color="000000" w:sz="8" w:space="0"/>
            </w:tcBorders>
            <w:shd w:val="clear" w:color="auto" w:fill="auto"/>
            <w:vAlign w:val="center"/>
          </w:tcPr>
          <w:p w14:paraId="67E06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3" w:type="pct"/>
            <w:tcBorders>
              <w:top w:val="nil"/>
              <w:left w:val="nil"/>
              <w:bottom w:val="single" w:color="000000" w:sz="8" w:space="0"/>
              <w:right w:val="single" w:color="000000" w:sz="8" w:space="0"/>
            </w:tcBorders>
            <w:shd w:val="clear" w:color="auto" w:fill="auto"/>
            <w:vAlign w:val="center"/>
          </w:tcPr>
          <w:p w14:paraId="2ED0A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4" w:type="pct"/>
            <w:tcBorders>
              <w:top w:val="nil"/>
              <w:left w:val="nil"/>
              <w:bottom w:val="single" w:color="000000" w:sz="8" w:space="0"/>
              <w:right w:val="single" w:color="000000" w:sz="8" w:space="0"/>
            </w:tcBorders>
            <w:shd w:val="clear" w:color="auto" w:fill="auto"/>
            <w:vAlign w:val="center"/>
          </w:tcPr>
          <w:p w14:paraId="16ECD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6151</w:t>
            </w:r>
          </w:p>
        </w:tc>
      </w:tr>
      <w:tr w14:paraId="1197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45D036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3F25C0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41AFE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7E87D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3" w:type="pct"/>
            <w:tcBorders>
              <w:top w:val="nil"/>
              <w:left w:val="nil"/>
              <w:bottom w:val="single" w:color="000000" w:sz="8" w:space="0"/>
              <w:right w:val="single" w:color="000000" w:sz="8" w:space="0"/>
            </w:tcBorders>
            <w:shd w:val="clear" w:color="auto" w:fill="auto"/>
            <w:vAlign w:val="center"/>
          </w:tcPr>
          <w:p w14:paraId="148FA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453" w:type="pct"/>
            <w:tcBorders>
              <w:top w:val="nil"/>
              <w:left w:val="nil"/>
              <w:bottom w:val="single" w:color="000000" w:sz="8" w:space="0"/>
              <w:right w:val="single" w:color="000000" w:sz="8" w:space="0"/>
            </w:tcBorders>
            <w:shd w:val="clear" w:color="auto" w:fill="auto"/>
            <w:vAlign w:val="center"/>
          </w:tcPr>
          <w:p w14:paraId="45009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31483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66" w:type="pct"/>
            <w:tcBorders>
              <w:top w:val="nil"/>
              <w:left w:val="nil"/>
              <w:bottom w:val="single" w:color="000000" w:sz="8" w:space="0"/>
              <w:right w:val="single" w:color="000000" w:sz="8" w:space="0"/>
            </w:tcBorders>
            <w:shd w:val="clear" w:color="auto" w:fill="auto"/>
            <w:vAlign w:val="center"/>
          </w:tcPr>
          <w:p w14:paraId="22A5F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5" w:type="pct"/>
            <w:tcBorders>
              <w:top w:val="nil"/>
              <w:left w:val="nil"/>
              <w:bottom w:val="single" w:color="000000" w:sz="8" w:space="0"/>
              <w:right w:val="single" w:color="000000" w:sz="8" w:space="0"/>
            </w:tcBorders>
            <w:shd w:val="clear" w:color="auto" w:fill="auto"/>
            <w:vAlign w:val="center"/>
          </w:tcPr>
          <w:p w14:paraId="64106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3" w:type="pct"/>
            <w:tcBorders>
              <w:top w:val="nil"/>
              <w:left w:val="nil"/>
              <w:bottom w:val="single" w:color="000000" w:sz="8" w:space="0"/>
              <w:right w:val="single" w:color="000000" w:sz="8" w:space="0"/>
            </w:tcBorders>
            <w:shd w:val="clear" w:color="auto" w:fill="auto"/>
            <w:vAlign w:val="center"/>
          </w:tcPr>
          <w:p w14:paraId="26A76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4" w:type="pct"/>
            <w:tcBorders>
              <w:top w:val="nil"/>
              <w:left w:val="nil"/>
              <w:bottom w:val="single" w:color="000000" w:sz="8" w:space="0"/>
              <w:right w:val="single" w:color="000000" w:sz="8" w:space="0"/>
            </w:tcBorders>
            <w:shd w:val="clear" w:color="auto" w:fill="auto"/>
            <w:vAlign w:val="center"/>
          </w:tcPr>
          <w:p w14:paraId="00A04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6151</w:t>
            </w:r>
          </w:p>
        </w:tc>
      </w:tr>
    </w:tbl>
    <w:p w14:paraId="45BE4F98">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12、虎门宁洲污水处理厂</w:t>
      </w:r>
    </w:p>
    <w:p w14:paraId="574560EF">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13、宁洲提标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852"/>
        <w:gridCol w:w="852"/>
        <w:gridCol w:w="892"/>
        <w:gridCol w:w="892"/>
        <w:gridCol w:w="1056"/>
        <w:gridCol w:w="892"/>
        <w:gridCol w:w="951"/>
        <w:gridCol w:w="904"/>
        <w:gridCol w:w="893"/>
        <w:gridCol w:w="893"/>
      </w:tblGrid>
      <w:tr w14:paraId="694F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4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D33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0" w:type="pct"/>
            <w:vMerge w:val="restart"/>
            <w:tcBorders>
              <w:top w:val="single" w:color="000000" w:sz="8" w:space="0"/>
              <w:left w:val="nil"/>
              <w:bottom w:val="single" w:color="000000" w:sz="8" w:space="0"/>
              <w:right w:val="single" w:color="000000" w:sz="8" w:space="0"/>
            </w:tcBorders>
            <w:shd w:val="clear" w:color="auto" w:fill="auto"/>
            <w:vAlign w:val="center"/>
          </w:tcPr>
          <w:p w14:paraId="1C75C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0" w:type="pct"/>
            <w:tcBorders>
              <w:top w:val="single" w:color="000000" w:sz="8" w:space="0"/>
              <w:left w:val="nil"/>
              <w:bottom w:val="single" w:color="000000" w:sz="8" w:space="0"/>
              <w:right w:val="single" w:color="000000" w:sz="8" w:space="0"/>
            </w:tcBorders>
            <w:shd w:val="clear" w:color="auto" w:fill="auto"/>
            <w:vAlign w:val="center"/>
          </w:tcPr>
          <w:p w14:paraId="0672E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91" w:type="pct"/>
            <w:gridSpan w:val="6"/>
            <w:tcBorders>
              <w:top w:val="single" w:color="000000" w:sz="8" w:space="0"/>
              <w:left w:val="nil"/>
              <w:bottom w:val="single" w:color="000000" w:sz="8" w:space="0"/>
              <w:right w:val="single" w:color="000000" w:sz="8" w:space="0"/>
            </w:tcBorders>
            <w:shd w:val="clear" w:color="auto" w:fill="auto"/>
            <w:vAlign w:val="center"/>
          </w:tcPr>
          <w:p w14:paraId="528E0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382A1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7EA11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0AC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77F5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vMerge w:val="continue"/>
            <w:tcBorders>
              <w:top w:val="single" w:color="000000" w:sz="8" w:space="0"/>
              <w:left w:val="nil"/>
              <w:bottom w:val="single" w:color="000000" w:sz="8" w:space="0"/>
              <w:right w:val="single" w:color="000000" w:sz="8" w:space="0"/>
            </w:tcBorders>
            <w:shd w:val="clear" w:color="auto" w:fill="auto"/>
            <w:vAlign w:val="center"/>
          </w:tcPr>
          <w:p w14:paraId="43E6FA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tcBorders>
              <w:top w:val="nil"/>
              <w:left w:val="nil"/>
              <w:bottom w:val="single" w:color="000000" w:sz="8" w:space="0"/>
              <w:right w:val="single" w:color="000000" w:sz="8" w:space="0"/>
            </w:tcBorders>
            <w:shd w:val="clear" w:color="auto" w:fill="auto"/>
            <w:vAlign w:val="center"/>
          </w:tcPr>
          <w:p w14:paraId="7DD19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0" w:type="pct"/>
            <w:tcBorders>
              <w:top w:val="nil"/>
              <w:left w:val="nil"/>
              <w:bottom w:val="single" w:color="000000" w:sz="8" w:space="0"/>
              <w:right w:val="single" w:color="000000" w:sz="8" w:space="0"/>
            </w:tcBorders>
            <w:shd w:val="clear" w:color="auto" w:fill="auto"/>
            <w:vAlign w:val="center"/>
          </w:tcPr>
          <w:p w14:paraId="07071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0" w:type="pct"/>
            <w:tcBorders>
              <w:top w:val="nil"/>
              <w:left w:val="nil"/>
              <w:bottom w:val="single" w:color="000000" w:sz="8" w:space="0"/>
              <w:right w:val="single" w:color="000000" w:sz="8" w:space="0"/>
            </w:tcBorders>
            <w:shd w:val="clear" w:color="auto" w:fill="auto"/>
            <w:vAlign w:val="center"/>
          </w:tcPr>
          <w:p w14:paraId="38445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518" w:type="pct"/>
            <w:tcBorders>
              <w:top w:val="nil"/>
              <w:left w:val="nil"/>
              <w:bottom w:val="single" w:color="000000" w:sz="8" w:space="0"/>
              <w:right w:val="single" w:color="000000" w:sz="8" w:space="0"/>
            </w:tcBorders>
            <w:shd w:val="clear" w:color="auto" w:fill="auto"/>
            <w:vAlign w:val="center"/>
          </w:tcPr>
          <w:p w14:paraId="54DC4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0" w:type="pct"/>
            <w:tcBorders>
              <w:top w:val="nil"/>
              <w:left w:val="nil"/>
              <w:bottom w:val="single" w:color="000000" w:sz="8" w:space="0"/>
              <w:right w:val="single" w:color="000000" w:sz="8" w:space="0"/>
            </w:tcBorders>
            <w:shd w:val="clear" w:color="auto" w:fill="auto"/>
            <w:vAlign w:val="center"/>
          </w:tcPr>
          <w:p w14:paraId="4CBCA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7" w:type="pct"/>
            <w:tcBorders>
              <w:top w:val="nil"/>
              <w:left w:val="nil"/>
              <w:bottom w:val="single" w:color="000000" w:sz="8" w:space="0"/>
              <w:right w:val="single" w:color="000000" w:sz="8" w:space="0"/>
            </w:tcBorders>
            <w:shd w:val="clear" w:color="auto" w:fill="auto"/>
            <w:vAlign w:val="center"/>
          </w:tcPr>
          <w:p w14:paraId="1A2C6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7029D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5E5A64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37FB6E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586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45" w:type="pct"/>
            <w:vMerge w:val="restart"/>
            <w:tcBorders>
              <w:top w:val="nil"/>
              <w:left w:val="single" w:color="000000" w:sz="8" w:space="0"/>
              <w:bottom w:val="single" w:color="000000" w:sz="8" w:space="0"/>
              <w:right w:val="single" w:color="000000" w:sz="8" w:space="0"/>
            </w:tcBorders>
            <w:shd w:val="clear" w:color="auto" w:fill="auto"/>
            <w:vAlign w:val="center"/>
          </w:tcPr>
          <w:p w14:paraId="5620F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12-13</w:t>
            </w:r>
          </w:p>
        </w:tc>
        <w:tc>
          <w:tcPr>
            <w:tcW w:w="430" w:type="pct"/>
            <w:vMerge w:val="restart"/>
            <w:tcBorders>
              <w:top w:val="nil"/>
              <w:left w:val="nil"/>
              <w:bottom w:val="single" w:color="000000" w:sz="8" w:space="0"/>
              <w:right w:val="single" w:color="000000" w:sz="8" w:space="0"/>
            </w:tcBorders>
            <w:shd w:val="clear" w:color="auto" w:fill="auto"/>
            <w:vAlign w:val="center"/>
          </w:tcPr>
          <w:p w14:paraId="68D65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虎门宁洲污水处理厂及提标</w:t>
            </w:r>
          </w:p>
        </w:tc>
        <w:tc>
          <w:tcPr>
            <w:tcW w:w="430" w:type="pct"/>
            <w:tcBorders>
              <w:top w:val="nil"/>
              <w:left w:val="nil"/>
              <w:bottom w:val="single" w:color="000000" w:sz="8" w:space="0"/>
              <w:right w:val="single" w:color="000000" w:sz="8" w:space="0"/>
            </w:tcBorders>
            <w:shd w:val="clear" w:color="auto" w:fill="auto"/>
            <w:vAlign w:val="center"/>
          </w:tcPr>
          <w:p w14:paraId="5CB00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宁洲厂及提标</w:t>
            </w:r>
          </w:p>
        </w:tc>
        <w:tc>
          <w:tcPr>
            <w:tcW w:w="450" w:type="pct"/>
            <w:tcBorders>
              <w:top w:val="nil"/>
              <w:left w:val="nil"/>
              <w:bottom w:val="single" w:color="000000" w:sz="8" w:space="0"/>
              <w:right w:val="single" w:color="000000" w:sz="8" w:space="0"/>
            </w:tcBorders>
            <w:shd w:val="clear" w:color="auto" w:fill="auto"/>
            <w:vAlign w:val="center"/>
          </w:tcPr>
          <w:p w14:paraId="527FA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14675</w:t>
            </w:r>
          </w:p>
        </w:tc>
        <w:tc>
          <w:tcPr>
            <w:tcW w:w="450" w:type="pct"/>
            <w:tcBorders>
              <w:top w:val="nil"/>
              <w:left w:val="nil"/>
              <w:bottom w:val="single" w:color="000000" w:sz="8" w:space="0"/>
              <w:right w:val="single" w:color="000000" w:sz="8" w:space="0"/>
            </w:tcBorders>
            <w:shd w:val="clear" w:color="auto" w:fill="auto"/>
            <w:vAlign w:val="center"/>
          </w:tcPr>
          <w:p w14:paraId="51172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w:t>
            </w:r>
          </w:p>
        </w:tc>
        <w:tc>
          <w:tcPr>
            <w:tcW w:w="518" w:type="pct"/>
            <w:tcBorders>
              <w:top w:val="nil"/>
              <w:left w:val="nil"/>
              <w:bottom w:val="single" w:color="000000" w:sz="8" w:space="0"/>
              <w:right w:val="single" w:color="000000" w:sz="8" w:space="0"/>
            </w:tcBorders>
            <w:shd w:val="clear" w:color="auto" w:fill="auto"/>
            <w:vAlign w:val="center"/>
          </w:tcPr>
          <w:p w14:paraId="6DBE4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10872.05</w:t>
            </w:r>
          </w:p>
        </w:tc>
        <w:tc>
          <w:tcPr>
            <w:tcW w:w="450" w:type="pct"/>
            <w:tcBorders>
              <w:top w:val="nil"/>
              <w:left w:val="nil"/>
              <w:bottom w:val="single" w:color="000000" w:sz="8" w:space="0"/>
              <w:right w:val="single" w:color="000000" w:sz="8" w:space="0"/>
            </w:tcBorders>
            <w:shd w:val="clear" w:color="auto" w:fill="auto"/>
            <w:vAlign w:val="center"/>
          </w:tcPr>
          <w:p w14:paraId="77158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7" w:type="pct"/>
            <w:tcBorders>
              <w:top w:val="nil"/>
              <w:left w:val="nil"/>
              <w:bottom w:val="single" w:color="000000" w:sz="8" w:space="0"/>
              <w:right w:val="single" w:color="000000" w:sz="8" w:space="0"/>
            </w:tcBorders>
            <w:shd w:val="clear" w:color="auto" w:fill="auto"/>
            <w:vAlign w:val="center"/>
          </w:tcPr>
          <w:p w14:paraId="0BABC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451" w:type="pct"/>
            <w:tcBorders>
              <w:top w:val="nil"/>
              <w:left w:val="nil"/>
              <w:bottom w:val="single" w:color="000000" w:sz="8" w:space="0"/>
              <w:right w:val="single" w:color="000000" w:sz="8" w:space="0"/>
            </w:tcBorders>
            <w:shd w:val="clear" w:color="auto" w:fill="auto"/>
            <w:vAlign w:val="center"/>
          </w:tcPr>
          <w:p w14:paraId="21A11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50" w:type="pct"/>
            <w:tcBorders>
              <w:top w:val="nil"/>
              <w:left w:val="nil"/>
              <w:bottom w:val="single" w:color="000000" w:sz="8" w:space="0"/>
              <w:right w:val="single" w:color="000000" w:sz="8" w:space="0"/>
            </w:tcBorders>
            <w:shd w:val="clear" w:color="auto" w:fill="auto"/>
            <w:vAlign w:val="center"/>
          </w:tcPr>
          <w:p w14:paraId="67255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w:t>
            </w:r>
          </w:p>
        </w:tc>
        <w:tc>
          <w:tcPr>
            <w:tcW w:w="450" w:type="pct"/>
            <w:tcBorders>
              <w:top w:val="nil"/>
              <w:left w:val="nil"/>
              <w:bottom w:val="single" w:color="000000" w:sz="8" w:space="0"/>
              <w:right w:val="single" w:color="000000" w:sz="8" w:space="0"/>
            </w:tcBorders>
            <w:shd w:val="clear" w:color="auto" w:fill="auto"/>
            <w:vAlign w:val="center"/>
          </w:tcPr>
          <w:p w14:paraId="3CD50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197E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45" w:type="pct"/>
            <w:vMerge w:val="continue"/>
            <w:tcBorders>
              <w:top w:val="nil"/>
              <w:left w:val="single" w:color="000000" w:sz="8" w:space="0"/>
              <w:bottom w:val="single" w:color="000000" w:sz="8" w:space="0"/>
              <w:right w:val="single" w:color="000000" w:sz="8" w:space="0"/>
            </w:tcBorders>
            <w:shd w:val="clear" w:color="auto" w:fill="auto"/>
            <w:vAlign w:val="center"/>
          </w:tcPr>
          <w:p w14:paraId="0C337D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049DBC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tcBorders>
              <w:top w:val="nil"/>
              <w:left w:val="nil"/>
              <w:bottom w:val="single" w:color="000000" w:sz="8" w:space="0"/>
              <w:right w:val="single" w:color="000000" w:sz="8" w:space="0"/>
            </w:tcBorders>
            <w:shd w:val="clear" w:color="auto" w:fill="auto"/>
            <w:vAlign w:val="center"/>
          </w:tcPr>
          <w:p w14:paraId="1A447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0" w:type="pct"/>
            <w:tcBorders>
              <w:top w:val="nil"/>
              <w:left w:val="nil"/>
              <w:bottom w:val="single" w:color="000000" w:sz="8" w:space="0"/>
              <w:right w:val="single" w:color="000000" w:sz="8" w:space="0"/>
            </w:tcBorders>
            <w:shd w:val="clear" w:color="auto" w:fill="auto"/>
            <w:vAlign w:val="center"/>
          </w:tcPr>
          <w:p w14:paraId="16EC8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14675</w:t>
            </w:r>
          </w:p>
        </w:tc>
        <w:tc>
          <w:tcPr>
            <w:tcW w:w="450" w:type="pct"/>
            <w:tcBorders>
              <w:top w:val="nil"/>
              <w:left w:val="nil"/>
              <w:bottom w:val="single" w:color="000000" w:sz="8" w:space="0"/>
              <w:right w:val="single" w:color="000000" w:sz="8" w:space="0"/>
            </w:tcBorders>
            <w:shd w:val="clear" w:color="auto" w:fill="auto"/>
            <w:vAlign w:val="center"/>
          </w:tcPr>
          <w:p w14:paraId="495C5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w:t>
            </w:r>
          </w:p>
        </w:tc>
        <w:tc>
          <w:tcPr>
            <w:tcW w:w="518" w:type="pct"/>
            <w:tcBorders>
              <w:top w:val="nil"/>
              <w:left w:val="nil"/>
              <w:bottom w:val="single" w:color="000000" w:sz="8" w:space="0"/>
              <w:right w:val="single" w:color="000000" w:sz="8" w:space="0"/>
            </w:tcBorders>
            <w:shd w:val="clear" w:color="auto" w:fill="auto"/>
            <w:vAlign w:val="center"/>
          </w:tcPr>
          <w:p w14:paraId="11279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10872.05</w:t>
            </w:r>
          </w:p>
        </w:tc>
        <w:tc>
          <w:tcPr>
            <w:tcW w:w="450" w:type="pct"/>
            <w:tcBorders>
              <w:top w:val="nil"/>
              <w:left w:val="nil"/>
              <w:bottom w:val="single" w:color="000000" w:sz="8" w:space="0"/>
              <w:right w:val="single" w:color="000000" w:sz="8" w:space="0"/>
            </w:tcBorders>
            <w:shd w:val="clear" w:color="auto" w:fill="auto"/>
            <w:vAlign w:val="center"/>
          </w:tcPr>
          <w:p w14:paraId="767FD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7" w:type="pct"/>
            <w:tcBorders>
              <w:top w:val="nil"/>
              <w:left w:val="nil"/>
              <w:bottom w:val="single" w:color="000000" w:sz="8" w:space="0"/>
              <w:right w:val="single" w:color="000000" w:sz="8" w:space="0"/>
            </w:tcBorders>
            <w:shd w:val="clear" w:color="auto" w:fill="auto"/>
            <w:vAlign w:val="center"/>
          </w:tcPr>
          <w:p w14:paraId="4CB50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451" w:type="pct"/>
            <w:tcBorders>
              <w:top w:val="nil"/>
              <w:left w:val="nil"/>
              <w:bottom w:val="single" w:color="000000" w:sz="8" w:space="0"/>
              <w:right w:val="single" w:color="000000" w:sz="8" w:space="0"/>
            </w:tcBorders>
            <w:shd w:val="clear" w:color="auto" w:fill="auto"/>
            <w:vAlign w:val="center"/>
          </w:tcPr>
          <w:p w14:paraId="58E6B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50" w:type="pct"/>
            <w:tcBorders>
              <w:top w:val="nil"/>
              <w:left w:val="nil"/>
              <w:bottom w:val="single" w:color="000000" w:sz="8" w:space="0"/>
              <w:right w:val="single" w:color="000000" w:sz="8" w:space="0"/>
            </w:tcBorders>
            <w:shd w:val="clear" w:color="auto" w:fill="auto"/>
            <w:vAlign w:val="center"/>
          </w:tcPr>
          <w:p w14:paraId="0BBF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w:t>
            </w:r>
          </w:p>
        </w:tc>
        <w:tc>
          <w:tcPr>
            <w:tcW w:w="450" w:type="pct"/>
            <w:tcBorders>
              <w:top w:val="nil"/>
              <w:left w:val="nil"/>
              <w:bottom w:val="single" w:color="000000" w:sz="8" w:space="0"/>
              <w:right w:val="single" w:color="000000" w:sz="8" w:space="0"/>
            </w:tcBorders>
            <w:shd w:val="clear" w:color="auto" w:fill="auto"/>
            <w:vAlign w:val="center"/>
          </w:tcPr>
          <w:p w14:paraId="3C188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bl>
    <w:p w14:paraId="79F4AD1D">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14、东城牛山污水处理厂二期</w:t>
      </w:r>
    </w:p>
    <w:p w14:paraId="68FFE598">
      <w:pPr>
        <w:numPr>
          <w:ilvl w:val="0"/>
          <w:numId w:val="0"/>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15、牛山提标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894"/>
        <w:gridCol w:w="895"/>
        <w:gridCol w:w="901"/>
        <w:gridCol w:w="901"/>
        <w:gridCol w:w="901"/>
        <w:gridCol w:w="901"/>
        <w:gridCol w:w="951"/>
        <w:gridCol w:w="917"/>
        <w:gridCol w:w="903"/>
        <w:gridCol w:w="903"/>
      </w:tblGrid>
      <w:tr w14:paraId="7B98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AE2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37D7E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75751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9" w:type="pct"/>
            <w:gridSpan w:val="6"/>
            <w:tcBorders>
              <w:top w:val="single" w:color="000000" w:sz="8" w:space="0"/>
              <w:left w:val="nil"/>
              <w:bottom w:val="single" w:color="000000" w:sz="8" w:space="0"/>
              <w:right w:val="single" w:color="000000" w:sz="8" w:space="0"/>
            </w:tcBorders>
            <w:shd w:val="clear" w:color="auto" w:fill="auto"/>
            <w:vAlign w:val="center"/>
          </w:tcPr>
          <w:p w14:paraId="24FA5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31876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14AD6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FB0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E15F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0DB435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429F2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41B81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0F865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71E0C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5E9D8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7CF55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7" w:type="pct"/>
            <w:tcBorders>
              <w:top w:val="single" w:color="000000" w:sz="8" w:space="0"/>
              <w:left w:val="nil"/>
              <w:bottom w:val="single" w:color="000000" w:sz="8" w:space="0"/>
              <w:right w:val="single" w:color="000000" w:sz="8" w:space="0"/>
            </w:tcBorders>
            <w:shd w:val="clear" w:color="auto" w:fill="auto"/>
            <w:vAlign w:val="center"/>
          </w:tcPr>
          <w:p w14:paraId="55452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710A39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1B17A2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88F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50" w:type="pct"/>
            <w:vMerge w:val="restart"/>
            <w:tcBorders>
              <w:top w:val="nil"/>
              <w:left w:val="single" w:color="000000" w:sz="8" w:space="0"/>
              <w:bottom w:val="single" w:color="000000" w:sz="8" w:space="0"/>
              <w:right w:val="single" w:color="000000" w:sz="8" w:space="0"/>
            </w:tcBorders>
            <w:shd w:val="clear" w:color="auto" w:fill="auto"/>
            <w:vAlign w:val="center"/>
          </w:tcPr>
          <w:p w14:paraId="42197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14-15</w:t>
            </w:r>
          </w:p>
        </w:tc>
        <w:tc>
          <w:tcPr>
            <w:tcW w:w="450" w:type="pct"/>
            <w:vMerge w:val="restart"/>
            <w:tcBorders>
              <w:top w:val="nil"/>
              <w:left w:val="nil"/>
              <w:bottom w:val="single" w:color="000000" w:sz="8" w:space="0"/>
              <w:right w:val="single" w:color="000000" w:sz="8" w:space="0"/>
            </w:tcBorders>
            <w:shd w:val="clear" w:color="auto" w:fill="auto"/>
            <w:vAlign w:val="center"/>
          </w:tcPr>
          <w:p w14:paraId="3448D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东城牛山污水处理厂二期及提标</w:t>
            </w:r>
          </w:p>
        </w:tc>
        <w:tc>
          <w:tcPr>
            <w:tcW w:w="450" w:type="pct"/>
            <w:tcBorders>
              <w:top w:val="nil"/>
              <w:left w:val="nil"/>
              <w:bottom w:val="single" w:color="000000" w:sz="8" w:space="0"/>
              <w:right w:val="single" w:color="000000" w:sz="8" w:space="0"/>
            </w:tcBorders>
            <w:shd w:val="clear" w:color="auto" w:fill="auto"/>
            <w:vAlign w:val="center"/>
          </w:tcPr>
          <w:p w14:paraId="4C5F5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牛山厂及提标</w:t>
            </w:r>
          </w:p>
        </w:tc>
        <w:tc>
          <w:tcPr>
            <w:tcW w:w="453" w:type="pct"/>
            <w:tcBorders>
              <w:top w:val="nil"/>
              <w:left w:val="nil"/>
              <w:bottom w:val="single" w:color="000000" w:sz="8" w:space="0"/>
              <w:right w:val="single" w:color="000000" w:sz="8" w:space="0"/>
            </w:tcBorders>
            <w:shd w:val="clear" w:color="auto" w:fill="auto"/>
            <w:vAlign w:val="center"/>
          </w:tcPr>
          <w:p w14:paraId="71F99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3" w:type="pct"/>
            <w:tcBorders>
              <w:top w:val="nil"/>
              <w:left w:val="nil"/>
              <w:bottom w:val="single" w:color="000000" w:sz="8" w:space="0"/>
              <w:right w:val="single" w:color="000000" w:sz="8" w:space="0"/>
            </w:tcBorders>
            <w:shd w:val="clear" w:color="auto" w:fill="auto"/>
            <w:vAlign w:val="center"/>
          </w:tcPr>
          <w:p w14:paraId="53646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453" w:type="pct"/>
            <w:tcBorders>
              <w:top w:val="nil"/>
              <w:left w:val="nil"/>
              <w:bottom w:val="single" w:color="000000" w:sz="8" w:space="0"/>
              <w:right w:val="single" w:color="000000" w:sz="8" w:space="0"/>
            </w:tcBorders>
            <w:shd w:val="clear" w:color="auto" w:fill="auto"/>
            <w:vAlign w:val="center"/>
          </w:tcPr>
          <w:p w14:paraId="0A119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453" w:type="pct"/>
            <w:tcBorders>
              <w:top w:val="nil"/>
              <w:left w:val="nil"/>
              <w:bottom w:val="single" w:color="000000" w:sz="8" w:space="0"/>
              <w:right w:val="single" w:color="000000" w:sz="8" w:space="0"/>
            </w:tcBorders>
            <w:shd w:val="clear" w:color="auto" w:fill="auto"/>
            <w:vAlign w:val="center"/>
          </w:tcPr>
          <w:p w14:paraId="0ECEE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6" w:type="pct"/>
            <w:tcBorders>
              <w:top w:val="nil"/>
              <w:left w:val="nil"/>
              <w:bottom w:val="single" w:color="000000" w:sz="8" w:space="0"/>
              <w:right w:val="single" w:color="000000" w:sz="8" w:space="0"/>
            </w:tcBorders>
            <w:shd w:val="clear" w:color="auto" w:fill="auto"/>
            <w:vAlign w:val="center"/>
          </w:tcPr>
          <w:p w14:paraId="19D11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57" w:type="pct"/>
            <w:tcBorders>
              <w:top w:val="nil"/>
              <w:left w:val="nil"/>
              <w:bottom w:val="single" w:color="000000" w:sz="8" w:space="0"/>
              <w:right w:val="single" w:color="000000" w:sz="8" w:space="0"/>
            </w:tcBorders>
            <w:shd w:val="clear" w:color="auto" w:fill="auto"/>
            <w:vAlign w:val="center"/>
          </w:tcPr>
          <w:p w14:paraId="5A9E8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4" w:type="pct"/>
            <w:tcBorders>
              <w:top w:val="nil"/>
              <w:left w:val="nil"/>
              <w:bottom w:val="single" w:color="000000" w:sz="8" w:space="0"/>
              <w:right w:val="single" w:color="000000" w:sz="8" w:space="0"/>
            </w:tcBorders>
            <w:shd w:val="clear" w:color="auto" w:fill="auto"/>
            <w:vAlign w:val="center"/>
          </w:tcPr>
          <w:p w14:paraId="25B5D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454" w:type="pct"/>
            <w:tcBorders>
              <w:top w:val="nil"/>
              <w:left w:val="nil"/>
              <w:bottom w:val="single" w:color="000000" w:sz="8" w:space="0"/>
              <w:right w:val="single" w:color="000000" w:sz="8" w:space="0"/>
            </w:tcBorders>
            <w:shd w:val="clear" w:color="auto" w:fill="auto"/>
            <w:vAlign w:val="center"/>
          </w:tcPr>
          <w:p w14:paraId="327A5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w:t>
            </w:r>
          </w:p>
        </w:tc>
      </w:tr>
      <w:tr w14:paraId="71E9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50" w:type="pct"/>
            <w:vMerge w:val="continue"/>
            <w:tcBorders>
              <w:top w:val="nil"/>
              <w:left w:val="single" w:color="000000" w:sz="8" w:space="0"/>
              <w:bottom w:val="single" w:color="000000" w:sz="8" w:space="0"/>
              <w:right w:val="single" w:color="000000" w:sz="8" w:space="0"/>
            </w:tcBorders>
            <w:shd w:val="clear" w:color="auto" w:fill="auto"/>
            <w:vAlign w:val="center"/>
          </w:tcPr>
          <w:p w14:paraId="23A010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50D1B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3AB63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387C5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3" w:type="pct"/>
            <w:tcBorders>
              <w:top w:val="nil"/>
              <w:left w:val="nil"/>
              <w:bottom w:val="single" w:color="000000" w:sz="8" w:space="0"/>
              <w:right w:val="single" w:color="000000" w:sz="8" w:space="0"/>
            </w:tcBorders>
            <w:shd w:val="clear" w:color="auto" w:fill="auto"/>
            <w:vAlign w:val="center"/>
          </w:tcPr>
          <w:p w14:paraId="35EF5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453" w:type="pct"/>
            <w:tcBorders>
              <w:top w:val="nil"/>
              <w:left w:val="nil"/>
              <w:bottom w:val="single" w:color="000000" w:sz="8" w:space="0"/>
              <w:right w:val="single" w:color="000000" w:sz="8" w:space="0"/>
            </w:tcBorders>
            <w:shd w:val="clear" w:color="auto" w:fill="auto"/>
            <w:vAlign w:val="center"/>
          </w:tcPr>
          <w:p w14:paraId="5C572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453" w:type="pct"/>
            <w:tcBorders>
              <w:top w:val="nil"/>
              <w:left w:val="nil"/>
              <w:bottom w:val="single" w:color="000000" w:sz="8" w:space="0"/>
              <w:right w:val="single" w:color="000000" w:sz="8" w:space="0"/>
            </w:tcBorders>
            <w:shd w:val="clear" w:color="auto" w:fill="auto"/>
            <w:vAlign w:val="center"/>
          </w:tcPr>
          <w:p w14:paraId="241F7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6" w:type="pct"/>
            <w:tcBorders>
              <w:top w:val="nil"/>
              <w:left w:val="nil"/>
              <w:bottom w:val="single" w:color="000000" w:sz="8" w:space="0"/>
              <w:right w:val="single" w:color="000000" w:sz="8" w:space="0"/>
            </w:tcBorders>
            <w:shd w:val="clear" w:color="auto" w:fill="auto"/>
            <w:vAlign w:val="center"/>
          </w:tcPr>
          <w:p w14:paraId="58A49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57" w:type="pct"/>
            <w:tcBorders>
              <w:top w:val="nil"/>
              <w:left w:val="nil"/>
              <w:bottom w:val="single" w:color="000000" w:sz="8" w:space="0"/>
              <w:right w:val="single" w:color="000000" w:sz="8" w:space="0"/>
            </w:tcBorders>
            <w:shd w:val="clear" w:color="auto" w:fill="auto"/>
            <w:vAlign w:val="center"/>
          </w:tcPr>
          <w:p w14:paraId="49F21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4" w:type="pct"/>
            <w:tcBorders>
              <w:top w:val="nil"/>
              <w:left w:val="nil"/>
              <w:bottom w:val="single" w:color="000000" w:sz="8" w:space="0"/>
              <w:right w:val="single" w:color="000000" w:sz="8" w:space="0"/>
            </w:tcBorders>
            <w:shd w:val="clear" w:color="auto" w:fill="auto"/>
            <w:vAlign w:val="center"/>
          </w:tcPr>
          <w:p w14:paraId="77627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454" w:type="pct"/>
            <w:tcBorders>
              <w:top w:val="nil"/>
              <w:left w:val="nil"/>
              <w:bottom w:val="single" w:color="000000" w:sz="8" w:space="0"/>
              <w:right w:val="single" w:color="000000" w:sz="8" w:space="0"/>
            </w:tcBorders>
            <w:shd w:val="clear" w:color="auto" w:fill="auto"/>
            <w:vAlign w:val="center"/>
          </w:tcPr>
          <w:p w14:paraId="1ED68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w:t>
            </w:r>
          </w:p>
        </w:tc>
      </w:tr>
    </w:tbl>
    <w:p w14:paraId="448EFE55">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虎门港立沙岛污水处理厂</w:t>
      </w: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996"/>
        <w:gridCol w:w="996"/>
        <w:gridCol w:w="996"/>
        <w:gridCol w:w="996"/>
        <w:gridCol w:w="996"/>
        <w:gridCol w:w="996"/>
        <w:gridCol w:w="997"/>
        <w:gridCol w:w="997"/>
        <w:gridCol w:w="997"/>
      </w:tblGrid>
      <w:tr w14:paraId="749C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287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00" w:type="pct"/>
            <w:vMerge w:val="restart"/>
            <w:tcBorders>
              <w:top w:val="single" w:color="000000" w:sz="8" w:space="0"/>
              <w:left w:val="nil"/>
              <w:bottom w:val="single" w:color="000000" w:sz="8" w:space="0"/>
              <w:right w:val="single" w:color="000000" w:sz="8" w:space="0"/>
            </w:tcBorders>
            <w:shd w:val="clear" w:color="auto" w:fill="auto"/>
            <w:vAlign w:val="center"/>
          </w:tcPr>
          <w:p w14:paraId="7567E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500" w:type="pct"/>
            <w:tcBorders>
              <w:top w:val="single" w:color="000000" w:sz="8" w:space="0"/>
              <w:left w:val="nil"/>
              <w:bottom w:val="single" w:color="000000" w:sz="8" w:space="0"/>
              <w:right w:val="single" w:color="000000" w:sz="8" w:space="0"/>
            </w:tcBorders>
            <w:shd w:val="clear" w:color="auto" w:fill="auto"/>
            <w:vAlign w:val="center"/>
          </w:tcPr>
          <w:p w14:paraId="3BB13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500" w:type="pct"/>
            <w:gridSpan w:val="5"/>
            <w:tcBorders>
              <w:top w:val="single" w:color="000000" w:sz="8" w:space="0"/>
              <w:left w:val="nil"/>
              <w:bottom w:val="single" w:color="000000" w:sz="8" w:space="0"/>
              <w:right w:val="single" w:color="000000" w:sz="8" w:space="0"/>
            </w:tcBorders>
            <w:shd w:val="clear" w:color="auto" w:fill="auto"/>
            <w:vAlign w:val="center"/>
          </w:tcPr>
          <w:p w14:paraId="352F0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500" w:type="pct"/>
            <w:vMerge w:val="restart"/>
            <w:tcBorders>
              <w:top w:val="single" w:color="000000" w:sz="8" w:space="0"/>
              <w:left w:val="nil"/>
              <w:bottom w:val="single" w:color="000000" w:sz="8" w:space="0"/>
              <w:right w:val="single" w:color="000000" w:sz="8" w:space="0"/>
            </w:tcBorders>
            <w:shd w:val="clear" w:color="auto" w:fill="auto"/>
            <w:vAlign w:val="center"/>
          </w:tcPr>
          <w:p w14:paraId="73945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00" w:type="pct"/>
            <w:vMerge w:val="restart"/>
            <w:tcBorders>
              <w:top w:val="single" w:color="000000" w:sz="8" w:space="0"/>
              <w:left w:val="nil"/>
              <w:bottom w:val="single" w:color="000000" w:sz="8" w:space="0"/>
              <w:right w:val="single" w:color="000000" w:sz="8" w:space="0"/>
            </w:tcBorders>
            <w:shd w:val="clear" w:color="auto" w:fill="auto"/>
            <w:vAlign w:val="center"/>
          </w:tcPr>
          <w:p w14:paraId="0DBB2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35B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5EBE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00" w:type="pct"/>
            <w:vMerge w:val="continue"/>
            <w:tcBorders>
              <w:top w:val="single" w:color="000000" w:sz="8" w:space="0"/>
              <w:left w:val="nil"/>
              <w:bottom w:val="single" w:color="000000" w:sz="8" w:space="0"/>
              <w:right w:val="single" w:color="000000" w:sz="8" w:space="0"/>
            </w:tcBorders>
            <w:shd w:val="clear" w:color="auto" w:fill="auto"/>
            <w:vAlign w:val="center"/>
          </w:tcPr>
          <w:p w14:paraId="30196B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00" w:type="pct"/>
            <w:tcBorders>
              <w:top w:val="nil"/>
              <w:left w:val="nil"/>
              <w:bottom w:val="single" w:color="000000" w:sz="8" w:space="0"/>
              <w:right w:val="single" w:color="000000" w:sz="8" w:space="0"/>
            </w:tcBorders>
            <w:shd w:val="clear" w:color="auto" w:fill="auto"/>
            <w:vAlign w:val="center"/>
          </w:tcPr>
          <w:p w14:paraId="35ABE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500" w:type="pct"/>
            <w:tcBorders>
              <w:top w:val="nil"/>
              <w:left w:val="nil"/>
              <w:bottom w:val="single" w:color="000000" w:sz="8" w:space="0"/>
              <w:right w:val="single" w:color="000000" w:sz="8" w:space="0"/>
            </w:tcBorders>
            <w:shd w:val="clear" w:color="auto" w:fill="auto"/>
            <w:vAlign w:val="center"/>
          </w:tcPr>
          <w:p w14:paraId="26C85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500" w:type="pct"/>
            <w:tcBorders>
              <w:top w:val="nil"/>
              <w:left w:val="nil"/>
              <w:bottom w:val="single" w:color="000000" w:sz="8" w:space="0"/>
              <w:right w:val="single" w:color="000000" w:sz="8" w:space="0"/>
            </w:tcBorders>
            <w:shd w:val="clear" w:color="auto" w:fill="auto"/>
            <w:vAlign w:val="center"/>
          </w:tcPr>
          <w:p w14:paraId="52C42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500" w:type="pct"/>
            <w:tcBorders>
              <w:top w:val="nil"/>
              <w:left w:val="nil"/>
              <w:bottom w:val="single" w:color="000000" w:sz="8" w:space="0"/>
              <w:right w:val="single" w:color="000000" w:sz="8" w:space="0"/>
            </w:tcBorders>
            <w:shd w:val="clear" w:color="auto" w:fill="auto"/>
            <w:vAlign w:val="center"/>
          </w:tcPr>
          <w:p w14:paraId="2B33F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500" w:type="pct"/>
            <w:tcBorders>
              <w:top w:val="nil"/>
              <w:left w:val="nil"/>
              <w:bottom w:val="single" w:color="000000" w:sz="8" w:space="0"/>
              <w:right w:val="single" w:color="000000" w:sz="8" w:space="0"/>
            </w:tcBorders>
            <w:shd w:val="clear" w:color="auto" w:fill="auto"/>
            <w:vAlign w:val="center"/>
          </w:tcPr>
          <w:p w14:paraId="2B37A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500" w:type="pct"/>
            <w:tcBorders>
              <w:top w:val="nil"/>
              <w:left w:val="nil"/>
              <w:bottom w:val="single" w:color="000000" w:sz="8" w:space="0"/>
              <w:right w:val="single" w:color="000000" w:sz="8" w:space="0"/>
            </w:tcBorders>
            <w:shd w:val="clear" w:color="auto" w:fill="auto"/>
            <w:vAlign w:val="center"/>
          </w:tcPr>
          <w:p w14:paraId="5F710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500" w:type="pct"/>
            <w:vMerge w:val="continue"/>
            <w:tcBorders>
              <w:top w:val="single" w:color="000000" w:sz="8" w:space="0"/>
              <w:left w:val="nil"/>
              <w:bottom w:val="single" w:color="000000" w:sz="8" w:space="0"/>
              <w:right w:val="single" w:color="000000" w:sz="8" w:space="0"/>
            </w:tcBorders>
            <w:shd w:val="clear" w:color="auto" w:fill="auto"/>
            <w:vAlign w:val="center"/>
          </w:tcPr>
          <w:p w14:paraId="4E4709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00" w:type="pct"/>
            <w:vMerge w:val="continue"/>
            <w:tcBorders>
              <w:top w:val="single" w:color="000000" w:sz="8" w:space="0"/>
              <w:left w:val="nil"/>
              <w:bottom w:val="single" w:color="000000" w:sz="8" w:space="0"/>
              <w:right w:val="single" w:color="000000" w:sz="8" w:space="0"/>
            </w:tcBorders>
            <w:shd w:val="clear" w:color="auto" w:fill="auto"/>
            <w:vAlign w:val="center"/>
          </w:tcPr>
          <w:p w14:paraId="7CE598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1EB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00" w:type="pct"/>
            <w:vMerge w:val="restart"/>
            <w:tcBorders>
              <w:top w:val="nil"/>
              <w:left w:val="single" w:color="000000" w:sz="8" w:space="0"/>
              <w:bottom w:val="single" w:color="000000" w:sz="8" w:space="0"/>
              <w:right w:val="single" w:color="000000" w:sz="8" w:space="0"/>
            </w:tcBorders>
            <w:shd w:val="clear" w:color="auto" w:fill="auto"/>
            <w:vAlign w:val="center"/>
          </w:tcPr>
          <w:p w14:paraId="6ED72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500" w:type="pct"/>
            <w:vMerge w:val="restart"/>
            <w:tcBorders>
              <w:top w:val="nil"/>
              <w:left w:val="nil"/>
              <w:bottom w:val="single" w:color="000000" w:sz="8" w:space="0"/>
              <w:right w:val="single" w:color="000000" w:sz="8" w:space="0"/>
            </w:tcBorders>
            <w:shd w:val="clear" w:color="auto" w:fill="auto"/>
            <w:vAlign w:val="center"/>
          </w:tcPr>
          <w:p w14:paraId="384E1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500" w:type="pct"/>
            <w:tcBorders>
              <w:top w:val="nil"/>
              <w:left w:val="nil"/>
              <w:bottom w:val="single" w:color="000000" w:sz="8" w:space="0"/>
              <w:right w:val="single" w:color="000000" w:sz="8" w:space="0"/>
            </w:tcBorders>
            <w:shd w:val="clear" w:color="auto" w:fill="auto"/>
            <w:vAlign w:val="center"/>
          </w:tcPr>
          <w:p w14:paraId="73CEF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立沙岛厂</w:t>
            </w:r>
          </w:p>
        </w:tc>
        <w:tc>
          <w:tcPr>
            <w:tcW w:w="500" w:type="pct"/>
            <w:tcBorders>
              <w:top w:val="nil"/>
              <w:left w:val="nil"/>
              <w:bottom w:val="single" w:color="000000" w:sz="8" w:space="0"/>
              <w:right w:val="single" w:color="000000" w:sz="8" w:space="0"/>
            </w:tcBorders>
            <w:shd w:val="clear" w:color="auto" w:fill="auto"/>
            <w:vAlign w:val="center"/>
          </w:tcPr>
          <w:p w14:paraId="48AD7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500" w:type="pct"/>
            <w:tcBorders>
              <w:top w:val="nil"/>
              <w:left w:val="nil"/>
              <w:bottom w:val="single" w:color="000000" w:sz="8" w:space="0"/>
              <w:right w:val="single" w:color="000000" w:sz="8" w:space="0"/>
            </w:tcBorders>
            <w:shd w:val="clear" w:color="auto" w:fill="auto"/>
            <w:vAlign w:val="center"/>
          </w:tcPr>
          <w:p w14:paraId="6DAAD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500" w:type="pct"/>
            <w:tcBorders>
              <w:top w:val="nil"/>
              <w:left w:val="nil"/>
              <w:bottom w:val="single" w:color="000000" w:sz="8" w:space="0"/>
              <w:right w:val="single" w:color="000000" w:sz="8" w:space="0"/>
            </w:tcBorders>
            <w:shd w:val="clear" w:color="auto" w:fill="auto"/>
            <w:vAlign w:val="center"/>
          </w:tcPr>
          <w:p w14:paraId="04B01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500" w:type="pct"/>
            <w:tcBorders>
              <w:top w:val="nil"/>
              <w:left w:val="nil"/>
              <w:bottom w:val="single" w:color="000000" w:sz="8" w:space="0"/>
              <w:right w:val="single" w:color="000000" w:sz="8" w:space="0"/>
            </w:tcBorders>
            <w:shd w:val="clear" w:color="auto" w:fill="auto"/>
            <w:vAlign w:val="center"/>
          </w:tcPr>
          <w:p w14:paraId="0356A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500" w:type="pct"/>
            <w:vMerge w:val="restart"/>
            <w:tcBorders>
              <w:top w:val="nil"/>
              <w:left w:val="nil"/>
              <w:bottom w:val="single" w:color="000000" w:sz="8" w:space="0"/>
              <w:right w:val="single" w:color="000000" w:sz="8" w:space="0"/>
            </w:tcBorders>
            <w:shd w:val="clear" w:color="auto" w:fill="auto"/>
            <w:vAlign w:val="center"/>
          </w:tcPr>
          <w:p w14:paraId="6BFCF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00" w:type="pct"/>
            <w:tcBorders>
              <w:top w:val="nil"/>
              <w:left w:val="nil"/>
              <w:bottom w:val="single" w:color="000000" w:sz="8" w:space="0"/>
              <w:right w:val="single" w:color="000000" w:sz="8" w:space="0"/>
            </w:tcBorders>
            <w:shd w:val="clear" w:color="auto" w:fill="auto"/>
            <w:vAlign w:val="center"/>
          </w:tcPr>
          <w:p w14:paraId="315A9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3395</w:t>
            </w:r>
          </w:p>
        </w:tc>
        <w:tc>
          <w:tcPr>
            <w:tcW w:w="500" w:type="pct"/>
            <w:tcBorders>
              <w:top w:val="nil"/>
              <w:left w:val="nil"/>
              <w:bottom w:val="single" w:color="000000" w:sz="8" w:space="0"/>
              <w:right w:val="single" w:color="000000" w:sz="8" w:space="0"/>
            </w:tcBorders>
            <w:shd w:val="clear" w:color="auto" w:fill="auto"/>
            <w:vAlign w:val="center"/>
          </w:tcPr>
          <w:p w14:paraId="664DF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9842</w:t>
            </w:r>
          </w:p>
        </w:tc>
      </w:tr>
      <w:tr w14:paraId="2D1F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147266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00" w:type="pct"/>
            <w:vMerge w:val="continue"/>
            <w:tcBorders>
              <w:top w:val="nil"/>
              <w:left w:val="nil"/>
              <w:bottom w:val="single" w:color="000000" w:sz="8" w:space="0"/>
              <w:right w:val="single" w:color="000000" w:sz="8" w:space="0"/>
            </w:tcBorders>
            <w:shd w:val="clear" w:color="auto" w:fill="auto"/>
            <w:vAlign w:val="center"/>
          </w:tcPr>
          <w:p w14:paraId="5D1344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00" w:type="pct"/>
            <w:tcBorders>
              <w:top w:val="nil"/>
              <w:left w:val="nil"/>
              <w:bottom w:val="single" w:color="000000" w:sz="8" w:space="0"/>
              <w:right w:val="single" w:color="000000" w:sz="8" w:space="0"/>
            </w:tcBorders>
            <w:shd w:val="clear" w:color="auto" w:fill="auto"/>
            <w:vAlign w:val="center"/>
          </w:tcPr>
          <w:p w14:paraId="3556C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500" w:type="pct"/>
            <w:tcBorders>
              <w:top w:val="nil"/>
              <w:left w:val="nil"/>
              <w:bottom w:val="single" w:color="000000" w:sz="8" w:space="0"/>
              <w:right w:val="single" w:color="000000" w:sz="8" w:space="0"/>
            </w:tcBorders>
            <w:shd w:val="clear" w:color="auto" w:fill="auto"/>
            <w:vAlign w:val="center"/>
          </w:tcPr>
          <w:p w14:paraId="1CB4B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500" w:type="pct"/>
            <w:tcBorders>
              <w:top w:val="nil"/>
              <w:left w:val="nil"/>
              <w:bottom w:val="single" w:color="000000" w:sz="8" w:space="0"/>
              <w:right w:val="single" w:color="000000" w:sz="8" w:space="0"/>
            </w:tcBorders>
            <w:shd w:val="clear" w:color="auto" w:fill="auto"/>
            <w:vAlign w:val="center"/>
          </w:tcPr>
          <w:p w14:paraId="3645A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500" w:type="pct"/>
            <w:tcBorders>
              <w:top w:val="nil"/>
              <w:left w:val="nil"/>
              <w:bottom w:val="single" w:color="000000" w:sz="8" w:space="0"/>
              <w:right w:val="single" w:color="000000" w:sz="8" w:space="0"/>
            </w:tcBorders>
            <w:shd w:val="clear" w:color="auto" w:fill="auto"/>
            <w:vAlign w:val="center"/>
          </w:tcPr>
          <w:p w14:paraId="6E91C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500" w:type="pct"/>
            <w:tcBorders>
              <w:top w:val="nil"/>
              <w:left w:val="nil"/>
              <w:bottom w:val="single" w:color="000000" w:sz="8" w:space="0"/>
              <w:right w:val="single" w:color="000000" w:sz="8" w:space="0"/>
            </w:tcBorders>
            <w:shd w:val="clear" w:color="auto" w:fill="auto"/>
            <w:vAlign w:val="center"/>
          </w:tcPr>
          <w:p w14:paraId="36385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500" w:type="pct"/>
            <w:vMerge w:val="continue"/>
            <w:tcBorders>
              <w:top w:val="nil"/>
              <w:left w:val="nil"/>
              <w:bottom w:val="single" w:color="000000" w:sz="8" w:space="0"/>
              <w:right w:val="single" w:color="000000" w:sz="8" w:space="0"/>
            </w:tcBorders>
            <w:shd w:val="clear" w:color="auto" w:fill="auto"/>
            <w:vAlign w:val="center"/>
          </w:tcPr>
          <w:p w14:paraId="382F79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00" w:type="pct"/>
            <w:tcBorders>
              <w:top w:val="nil"/>
              <w:left w:val="nil"/>
              <w:bottom w:val="single" w:color="000000" w:sz="8" w:space="0"/>
              <w:right w:val="single" w:color="000000" w:sz="8" w:space="0"/>
            </w:tcBorders>
            <w:shd w:val="clear" w:color="auto" w:fill="auto"/>
            <w:vAlign w:val="center"/>
          </w:tcPr>
          <w:p w14:paraId="5795C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3395</w:t>
            </w:r>
          </w:p>
        </w:tc>
        <w:tc>
          <w:tcPr>
            <w:tcW w:w="500" w:type="pct"/>
            <w:tcBorders>
              <w:top w:val="nil"/>
              <w:left w:val="nil"/>
              <w:bottom w:val="single" w:color="000000" w:sz="8" w:space="0"/>
              <w:right w:val="single" w:color="000000" w:sz="8" w:space="0"/>
            </w:tcBorders>
            <w:shd w:val="clear" w:color="auto" w:fill="auto"/>
            <w:vAlign w:val="center"/>
          </w:tcPr>
          <w:p w14:paraId="1FB2A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9842</w:t>
            </w:r>
          </w:p>
        </w:tc>
      </w:tr>
    </w:tbl>
    <w:p w14:paraId="22C92066">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17、厚街沙塘</w:t>
      </w:r>
      <w:r>
        <w:rPr>
          <w:rFonts w:hint="eastAsia" w:ascii="宋体" w:hAnsi="宋体" w:eastAsia="宋体" w:cs="宋体"/>
          <w:b/>
          <w:bCs/>
          <w:color w:val="auto"/>
          <w:sz w:val="21"/>
          <w:szCs w:val="21"/>
          <w:highlight w:val="none"/>
        </w:rPr>
        <w:t>污水处理厂</w:t>
      </w:r>
      <w:r>
        <w:rPr>
          <w:rFonts w:hint="eastAsia" w:ascii="宋体" w:hAnsi="宋体" w:eastAsia="宋体" w:cs="宋体"/>
          <w:b/>
          <w:bCs/>
          <w:color w:val="auto"/>
          <w:sz w:val="21"/>
          <w:szCs w:val="21"/>
          <w:highlight w:val="none"/>
          <w:lang w:val="en-US" w:eastAsia="zh-CN"/>
        </w:rPr>
        <w:t>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882"/>
        <w:gridCol w:w="883"/>
        <w:gridCol w:w="899"/>
        <w:gridCol w:w="899"/>
        <w:gridCol w:w="899"/>
        <w:gridCol w:w="899"/>
        <w:gridCol w:w="951"/>
        <w:gridCol w:w="913"/>
        <w:gridCol w:w="951"/>
        <w:gridCol w:w="901"/>
      </w:tblGrid>
      <w:tr w14:paraId="2C34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390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4" w:type="pct"/>
            <w:vMerge w:val="restart"/>
            <w:tcBorders>
              <w:top w:val="single" w:color="000000" w:sz="8" w:space="0"/>
              <w:left w:val="nil"/>
              <w:bottom w:val="single" w:color="000000" w:sz="8" w:space="0"/>
              <w:right w:val="single" w:color="000000" w:sz="8" w:space="0"/>
            </w:tcBorders>
            <w:shd w:val="clear" w:color="auto" w:fill="auto"/>
            <w:vAlign w:val="center"/>
          </w:tcPr>
          <w:p w14:paraId="545F8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4" w:type="pct"/>
            <w:tcBorders>
              <w:top w:val="single" w:color="000000" w:sz="8" w:space="0"/>
              <w:left w:val="nil"/>
              <w:bottom w:val="single" w:color="000000" w:sz="8" w:space="0"/>
              <w:right w:val="single" w:color="000000" w:sz="8" w:space="0"/>
            </w:tcBorders>
            <w:shd w:val="clear" w:color="auto" w:fill="auto"/>
            <w:vAlign w:val="center"/>
          </w:tcPr>
          <w:p w14:paraId="78938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9" w:type="pct"/>
            <w:gridSpan w:val="6"/>
            <w:tcBorders>
              <w:top w:val="single" w:color="000000" w:sz="8" w:space="0"/>
              <w:left w:val="nil"/>
              <w:bottom w:val="single" w:color="000000" w:sz="8" w:space="0"/>
              <w:right w:val="single" w:color="000000" w:sz="8" w:space="0"/>
            </w:tcBorders>
            <w:shd w:val="clear" w:color="auto" w:fill="auto"/>
            <w:vAlign w:val="center"/>
          </w:tcPr>
          <w:p w14:paraId="29B7C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72" w:type="pct"/>
            <w:vMerge w:val="restart"/>
            <w:tcBorders>
              <w:top w:val="single" w:color="000000" w:sz="8" w:space="0"/>
              <w:left w:val="nil"/>
              <w:bottom w:val="single" w:color="000000" w:sz="8" w:space="0"/>
              <w:right w:val="single" w:color="000000" w:sz="8" w:space="0"/>
            </w:tcBorders>
            <w:shd w:val="clear" w:color="auto" w:fill="auto"/>
            <w:vAlign w:val="center"/>
          </w:tcPr>
          <w:p w14:paraId="5CB00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495AB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51C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46B4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vMerge w:val="continue"/>
            <w:tcBorders>
              <w:top w:val="single" w:color="000000" w:sz="8" w:space="0"/>
              <w:left w:val="nil"/>
              <w:bottom w:val="single" w:color="000000" w:sz="8" w:space="0"/>
              <w:right w:val="single" w:color="000000" w:sz="8" w:space="0"/>
            </w:tcBorders>
            <w:shd w:val="clear" w:color="auto" w:fill="auto"/>
            <w:vAlign w:val="center"/>
          </w:tcPr>
          <w:p w14:paraId="41537F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center"/>
          </w:tcPr>
          <w:p w14:paraId="163AC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2" w:type="pct"/>
            <w:tcBorders>
              <w:top w:val="nil"/>
              <w:left w:val="nil"/>
              <w:bottom w:val="single" w:color="000000" w:sz="8" w:space="0"/>
              <w:right w:val="single" w:color="000000" w:sz="8" w:space="0"/>
            </w:tcBorders>
            <w:shd w:val="clear" w:color="auto" w:fill="auto"/>
            <w:vAlign w:val="center"/>
          </w:tcPr>
          <w:p w14:paraId="579B8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tcBorders>
              <w:top w:val="nil"/>
              <w:left w:val="nil"/>
              <w:bottom w:val="single" w:color="000000" w:sz="8" w:space="0"/>
              <w:right w:val="single" w:color="000000" w:sz="8" w:space="0"/>
            </w:tcBorders>
            <w:shd w:val="clear" w:color="auto" w:fill="auto"/>
            <w:vAlign w:val="center"/>
          </w:tcPr>
          <w:p w14:paraId="3DF88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2" w:type="pct"/>
            <w:tcBorders>
              <w:top w:val="nil"/>
              <w:left w:val="nil"/>
              <w:bottom w:val="single" w:color="000000" w:sz="8" w:space="0"/>
              <w:right w:val="single" w:color="000000" w:sz="8" w:space="0"/>
            </w:tcBorders>
            <w:shd w:val="clear" w:color="auto" w:fill="auto"/>
            <w:vAlign w:val="center"/>
          </w:tcPr>
          <w:p w14:paraId="51A7B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2" w:type="pct"/>
            <w:tcBorders>
              <w:top w:val="nil"/>
              <w:left w:val="nil"/>
              <w:bottom w:val="single" w:color="000000" w:sz="8" w:space="0"/>
              <w:right w:val="single" w:color="000000" w:sz="8" w:space="0"/>
            </w:tcBorders>
            <w:shd w:val="clear" w:color="auto" w:fill="auto"/>
            <w:vAlign w:val="center"/>
          </w:tcPr>
          <w:p w14:paraId="636D9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72" w:type="pct"/>
            <w:tcBorders>
              <w:top w:val="nil"/>
              <w:left w:val="nil"/>
              <w:bottom w:val="single" w:color="000000" w:sz="8" w:space="0"/>
              <w:right w:val="single" w:color="000000" w:sz="8" w:space="0"/>
            </w:tcBorders>
            <w:shd w:val="clear" w:color="auto" w:fill="auto"/>
            <w:vAlign w:val="center"/>
          </w:tcPr>
          <w:p w14:paraId="3F080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6A06B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72" w:type="pct"/>
            <w:vMerge w:val="continue"/>
            <w:tcBorders>
              <w:top w:val="single" w:color="000000" w:sz="8" w:space="0"/>
              <w:left w:val="nil"/>
              <w:bottom w:val="single" w:color="000000" w:sz="8" w:space="0"/>
              <w:right w:val="single" w:color="000000" w:sz="8" w:space="0"/>
            </w:tcBorders>
            <w:shd w:val="clear" w:color="auto" w:fill="auto"/>
            <w:vAlign w:val="center"/>
          </w:tcPr>
          <w:p w14:paraId="5811EA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1B9665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FA5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44" w:type="pct"/>
            <w:vMerge w:val="restart"/>
            <w:tcBorders>
              <w:top w:val="nil"/>
              <w:left w:val="single" w:color="000000" w:sz="8" w:space="0"/>
              <w:bottom w:val="single" w:color="000000" w:sz="8" w:space="0"/>
              <w:right w:val="single" w:color="000000" w:sz="8" w:space="0"/>
            </w:tcBorders>
            <w:shd w:val="clear" w:color="auto" w:fill="auto"/>
            <w:vAlign w:val="center"/>
          </w:tcPr>
          <w:p w14:paraId="7B60C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444" w:type="pct"/>
            <w:vMerge w:val="restart"/>
            <w:tcBorders>
              <w:top w:val="nil"/>
              <w:left w:val="nil"/>
              <w:bottom w:val="single" w:color="000000" w:sz="8" w:space="0"/>
              <w:right w:val="single" w:color="000000" w:sz="8" w:space="0"/>
            </w:tcBorders>
            <w:shd w:val="clear" w:color="auto" w:fill="auto"/>
            <w:vAlign w:val="center"/>
          </w:tcPr>
          <w:p w14:paraId="6C1F8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444" w:type="pct"/>
            <w:tcBorders>
              <w:top w:val="nil"/>
              <w:left w:val="nil"/>
              <w:bottom w:val="single" w:color="000000" w:sz="8" w:space="0"/>
              <w:right w:val="single" w:color="000000" w:sz="8" w:space="0"/>
            </w:tcBorders>
            <w:shd w:val="clear" w:color="auto" w:fill="auto"/>
            <w:vAlign w:val="center"/>
          </w:tcPr>
          <w:p w14:paraId="324B8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沙塘厂二期</w:t>
            </w:r>
          </w:p>
        </w:tc>
        <w:tc>
          <w:tcPr>
            <w:tcW w:w="452" w:type="pct"/>
            <w:tcBorders>
              <w:top w:val="nil"/>
              <w:left w:val="nil"/>
              <w:bottom w:val="single" w:color="000000" w:sz="8" w:space="0"/>
              <w:right w:val="single" w:color="000000" w:sz="8" w:space="0"/>
            </w:tcBorders>
            <w:shd w:val="clear" w:color="auto" w:fill="auto"/>
            <w:vAlign w:val="center"/>
          </w:tcPr>
          <w:p w14:paraId="63D2E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11059</w:t>
            </w:r>
          </w:p>
        </w:tc>
        <w:tc>
          <w:tcPr>
            <w:tcW w:w="452" w:type="pct"/>
            <w:tcBorders>
              <w:top w:val="nil"/>
              <w:left w:val="nil"/>
              <w:bottom w:val="single" w:color="000000" w:sz="8" w:space="0"/>
              <w:right w:val="single" w:color="000000" w:sz="8" w:space="0"/>
            </w:tcBorders>
            <w:shd w:val="clear" w:color="auto" w:fill="auto"/>
            <w:vAlign w:val="center"/>
          </w:tcPr>
          <w:p w14:paraId="4A2BE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452" w:type="pct"/>
            <w:tcBorders>
              <w:top w:val="nil"/>
              <w:left w:val="nil"/>
              <w:bottom w:val="single" w:color="000000" w:sz="8" w:space="0"/>
              <w:right w:val="single" w:color="000000" w:sz="8" w:space="0"/>
            </w:tcBorders>
            <w:shd w:val="clear" w:color="auto" w:fill="auto"/>
            <w:vAlign w:val="center"/>
          </w:tcPr>
          <w:p w14:paraId="71405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6899</w:t>
            </w:r>
          </w:p>
        </w:tc>
        <w:tc>
          <w:tcPr>
            <w:tcW w:w="452" w:type="pct"/>
            <w:tcBorders>
              <w:top w:val="nil"/>
              <w:left w:val="nil"/>
              <w:bottom w:val="single" w:color="000000" w:sz="8" w:space="0"/>
              <w:right w:val="single" w:color="000000" w:sz="8" w:space="0"/>
            </w:tcBorders>
            <w:shd w:val="clear" w:color="auto" w:fill="auto"/>
            <w:vAlign w:val="center"/>
          </w:tcPr>
          <w:p w14:paraId="26E18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w:t>
            </w:r>
          </w:p>
        </w:tc>
        <w:tc>
          <w:tcPr>
            <w:tcW w:w="472" w:type="pct"/>
            <w:tcBorders>
              <w:top w:val="nil"/>
              <w:left w:val="nil"/>
              <w:bottom w:val="single" w:color="000000" w:sz="8" w:space="0"/>
              <w:right w:val="single" w:color="000000" w:sz="8" w:space="0"/>
            </w:tcBorders>
            <w:shd w:val="clear" w:color="auto" w:fill="auto"/>
            <w:vAlign w:val="center"/>
          </w:tcPr>
          <w:p w14:paraId="3C81B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0C515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72" w:type="pct"/>
            <w:tcBorders>
              <w:top w:val="nil"/>
              <w:left w:val="nil"/>
              <w:bottom w:val="single" w:color="000000" w:sz="8" w:space="0"/>
              <w:right w:val="single" w:color="000000" w:sz="8" w:space="0"/>
            </w:tcBorders>
            <w:shd w:val="clear" w:color="auto" w:fill="auto"/>
            <w:vAlign w:val="center"/>
          </w:tcPr>
          <w:p w14:paraId="578A8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16885.7</w:t>
            </w:r>
          </w:p>
        </w:tc>
        <w:tc>
          <w:tcPr>
            <w:tcW w:w="453" w:type="pct"/>
            <w:tcBorders>
              <w:top w:val="nil"/>
              <w:left w:val="nil"/>
              <w:bottom w:val="single" w:color="000000" w:sz="8" w:space="0"/>
              <w:right w:val="single" w:color="000000" w:sz="8" w:space="0"/>
            </w:tcBorders>
            <w:shd w:val="clear" w:color="auto" w:fill="auto"/>
            <w:vAlign w:val="center"/>
          </w:tcPr>
          <w:p w14:paraId="7EFE8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57565</w:t>
            </w:r>
          </w:p>
        </w:tc>
      </w:tr>
      <w:tr w14:paraId="648F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44" w:type="pct"/>
            <w:vMerge w:val="continue"/>
            <w:tcBorders>
              <w:top w:val="nil"/>
              <w:left w:val="single" w:color="000000" w:sz="8" w:space="0"/>
              <w:bottom w:val="single" w:color="000000" w:sz="8" w:space="0"/>
              <w:right w:val="single" w:color="000000" w:sz="8" w:space="0"/>
            </w:tcBorders>
            <w:shd w:val="clear" w:color="auto" w:fill="auto"/>
            <w:vAlign w:val="center"/>
          </w:tcPr>
          <w:p w14:paraId="64D078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vMerge w:val="continue"/>
            <w:tcBorders>
              <w:top w:val="nil"/>
              <w:left w:val="nil"/>
              <w:bottom w:val="single" w:color="000000" w:sz="8" w:space="0"/>
              <w:right w:val="single" w:color="000000" w:sz="8" w:space="0"/>
            </w:tcBorders>
            <w:shd w:val="clear" w:color="auto" w:fill="auto"/>
            <w:vAlign w:val="center"/>
          </w:tcPr>
          <w:p w14:paraId="7D36EB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center"/>
          </w:tcPr>
          <w:p w14:paraId="05808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2" w:type="pct"/>
            <w:tcBorders>
              <w:top w:val="nil"/>
              <w:left w:val="nil"/>
              <w:bottom w:val="single" w:color="000000" w:sz="8" w:space="0"/>
              <w:right w:val="single" w:color="000000" w:sz="8" w:space="0"/>
            </w:tcBorders>
            <w:shd w:val="clear" w:color="auto" w:fill="auto"/>
            <w:vAlign w:val="center"/>
          </w:tcPr>
          <w:p w14:paraId="449E5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11059</w:t>
            </w:r>
          </w:p>
        </w:tc>
        <w:tc>
          <w:tcPr>
            <w:tcW w:w="452" w:type="pct"/>
            <w:tcBorders>
              <w:top w:val="nil"/>
              <w:left w:val="nil"/>
              <w:bottom w:val="single" w:color="000000" w:sz="8" w:space="0"/>
              <w:right w:val="single" w:color="000000" w:sz="8" w:space="0"/>
            </w:tcBorders>
            <w:shd w:val="clear" w:color="auto" w:fill="auto"/>
            <w:vAlign w:val="center"/>
          </w:tcPr>
          <w:p w14:paraId="758CF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452" w:type="pct"/>
            <w:tcBorders>
              <w:top w:val="nil"/>
              <w:left w:val="nil"/>
              <w:bottom w:val="single" w:color="000000" w:sz="8" w:space="0"/>
              <w:right w:val="single" w:color="000000" w:sz="8" w:space="0"/>
            </w:tcBorders>
            <w:shd w:val="clear" w:color="auto" w:fill="auto"/>
            <w:vAlign w:val="center"/>
          </w:tcPr>
          <w:p w14:paraId="30DA8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6899</w:t>
            </w:r>
          </w:p>
        </w:tc>
        <w:tc>
          <w:tcPr>
            <w:tcW w:w="452" w:type="pct"/>
            <w:tcBorders>
              <w:top w:val="nil"/>
              <w:left w:val="nil"/>
              <w:bottom w:val="single" w:color="000000" w:sz="8" w:space="0"/>
              <w:right w:val="single" w:color="000000" w:sz="8" w:space="0"/>
            </w:tcBorders>
            <w:shd w:val="clear" w:color="auto" w:fill="auto"/>
            <w:vAlign w:val="center"/>
          </w:tcPr>
          <w:p w14:paraId="15B97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w:t>
            </w:r>
          </w:p>
        </w:tc>
        <w:tc>
          <w:tcPr>
            <w:tcW w:w="472" w:type="pct"/>
            <w:tcBorders>
              <w:top w:val="nil"/>
              <w:left w:val="nil"/>
              <w:bottom w:val="single" w:color="000000" w:sz="8" w:space="0"/>
              <w:right w:val="single" w:color="000000" w:sz="8" w:space="0"/>
            </w:tcBorders>
            <w:shd w:val="clear" w:color="auto" w:fill="auto"/>
            <w:vAlign w:val="center"/>
          </w:tcPr>
          <w:p w14:paraId="66243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0C44A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72" w:type="pct"/>
            <w:tcBorders>
              <w:top w:val="nil"/>
              <w:left w:val="nil"/>
              <w:bottom w:val="single" w:color="000000" w:sz="8" w:space="0"/>
              <w:right w:val="single" w:color="000000" w:sz="8" w:space="0"/>
            </w:tcBorders>
            <w:shd w:val="clear" w:color="auto" w:fill="auto"/>
            <w:vAlign w:val="center"/>
          </w:tcPr>
          <w:p w14:paraId="4F944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16885.7</w:t>
            </w:r>
          </w:p>
        </w:tc>
        <w:tc>
          <w:tcPr>
            <w:tcW w:w="453" w:type="pct"/>
            <w:tcBorders>
              <w:top w:val="nil"/>
              <w:left w:val="nil"/>
              <w:bottom w:val="single" w:color="000000" w:sz="8" w:space="0"/>
              <w:right w:val="single" w:color="000000" w:sz="8" w:space="0"/>
            </w:tcBorders>
            <w:shd w:val="clear" w:color="auto" w:fill="auto"/>
            <w:vAlign w:val="center"/>
          </w:tcPr>
          <w:p w14:paraId="242E6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57565</w:t>
            </w:r>
          </w:p>
        </w:tc>
      </w:tr>
    </w:tbl>
    <w:p w14:paraId="7BF359B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18、长安新区污水处理厂</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884"/>
        <w:gridCol w:w="884"/>
        <w:gridCol w:w="898"/>
        <w:gridCol w:w="898"/>
        <w:gridCol w:w="951"/>
        <w:gridCol w:w="899"/>
        <w:gridCol w:w="952"/>
        <w:gridCol w:w="911"/>
        <w:gridCol w:w="899"/>
        <w:gridCol w:w="901"/>
      </w:tblGrid>
      <w:tr w14:paraId="4AAB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76B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5" w:type="pct"/>
            <w:vMerge w:val="restart"/>
            <w:tcBorders>
              <w:top w:val="single" w:color="000000" w:sz="8" w:space="0"/>
              <w:left w:val="nil"/>
              <w:bottom w:val="single" w:color="000000" w:sz="8" w:space="0"/>
              <w:right w:val="single" w:color="000000" w:sz="8" w:space="0"/>
            </w:tcBorders>
            <w:shd w:val="clear" w:color="auto" w:fill="auto"/>
            <w:vAlign w:val="center"/>
          </w:tcPr>
          <w:p w14:paraId="313DC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5" w:type="pct"/>
            <w:tcBorders>
              <w:top w:val="single" w:color="000000" w:sz="8" w:space="0"/>
              <w:left w:val="nil"/>
              <w:bottom w:val="single" w:color="000000" w:sz="8" w:space="0"/>
              <w:right w:val="single" w:color="000000" w:sz="8" w:space="0"/>
            </w:tcBorders>
            <w:shd w:val="clear" w:color="auto" w:fill="auto"/>
            <w:vAlign w:val="center"/>
          </w:tcPr>
          <w:p w14:paraId="4DE47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56" w:type="pct"/>
            <w:gridSpan w:val="6"/>
            <w:tcBorders>
              <w:top w:val="single" w:color="000000" w:sz="8" w:space="0"/>
              <w:left w:val="nil"/>
              <w:bottom w:val="single" w:color="000000" w:sz="8" w:space="0"/>
              <w:right w:val="single" w:color="000000" w:sz="8" w:space="0"/>
            </w:tcBorders>
            <w:shd w:val="clear" w:color="auto" w:fill="auto"/>
            <w:vAlign w:val="center"/>
          </w:tcPr>
          <w:p w14:paraId="7AB3D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7B21B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4665E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0F9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39F1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vMerge w:val="continue"/>
            <w:tcBorders>
              <w:top w:val="single" w:color="000000" w:sz="8" w:space="0"/>
              <w:left w:val="nil"/>
              <w:bottom w:val="single" w:color="000000" w:sz="8" w:space="0"/>
              <w:right w:val="single" w:color="000000" w:sz="8" w:space="0"/>
            </w:tcBorders>
            <w:shd w:val="clear" w:color="auto" w:fill="auto"/>
            <w:vAlign w:val="center"/>
          </w:tcPr>
          <w:p w14:paraId="458264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single" w:color="000000" w:sz="8" w:space="0"/>
            </w:tcBorders>
            <w:shd w:val="clear" w:color="auto" w:fill="auto"/>
            <w:vAlign w:val="center"/>
          </w:tcPr>
          <w:p w14:paraId="5F827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2" w:type="pct"/>
            <w:tcBorders>
              <w:top w:val="nil"/>
              <w:left w:val="nil"/>
              <w:bottom w:val="single" w:color="000000" w:sz="8" w:space="0"/>
              <w:right w:val="single" w:color="000000" w:sz="8" w:space="0"/>
            </w:tcBorders>
            <w:shd w:val="clear" w:color="auto" w:fill="auto"/>
            <w:vAlign w:val="center"/>
          </w:tcPr>
          <w:p w14:paraId="7C47A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tcBorders>
              <w:top w:val="nil"/>
              <w:left w:val="nil"/>
              <w:bottom w:val="single" w:color="000000" w:sz="8" w:space="0"/>
              <w:right w:val="single" w:color="000000" w:sz="8" w:space="0"/>
            </w:tcBorders>
            <w:shd w:val="clear" w:color="auto" w:fill="auto"/>
            <w:vAlign w:val="center"/>
          </w:tcPr>
          <w:p w14:paraId="41E34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71" w:type="pct"/>
            <w:tcBorders>
              <w:top w:val="nil"/>
              <w:left w:val="nil"/>
              <w:bottom w:val="single" w:color="000000" w:sz="8" w:space="0"/>
              <w:right w:val="single" w:color="000000" w:sz="8" w:space="0"/>
            </w:tcBorders>
            <w:shd w:val="clear" w:color="auto" w:fill="auto"/>
            <w:vAlign w:val="center"/>
          </w:tcPr>
          <w:p w14:paraId="1CF10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2" w:type="pct"/>
            <w:tcBorders>
              <w:top w:val="nil"/>
              <w:left w:val="nil"/>
              <w:bottom w:val="single" w:color="000000" w:sz="8" w:space="0"/>
              <w:right w:val="single" w:color="000000" w:sz="8" w:space="0"/>
            </w:tcBorders>
            <w:shd w:val="clear" w:color="auto" w:fill="auto"/>
            <w:vAlign w:val="center"/>
          </w:tcPr>
          <w:p w14:paraId="45EA1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71" w:type="pct"/>
            <w:tcBorders>
              <w:top w:val="nil"/>
              <w:left w:val="nil"/>
              <w:bottom w:val="single" w:color="000000" w:sz="8" w:space="0"/>
              <w:right w:val="single" w:color="000000" w:sz="8" w:space="0"/>
            </w:tcBorders>
            <w:shd w:val="clear" w:color="auto" w:fill="auto"/>
            <w:vAlign w:val="center"/>
          </w:tcPr>
          <w:p w14:paraId="3AC8B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6AB0D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5A8C8D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5A2F3F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DCB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445" w:type="pct"/>
            <w:vMerge w:val="restart"/>
            <w:tcBorders>
              <w:top w:val="nil"/>
              <w:left w:val="single" w:color="000000" w:sz="8" w:space="0"/>
              <w:bottom w:val="single" w:color="000000" w:sz="8" w:space="0"/>
              <w:right w:val="single" w:color="000000" w:sz="8" w:space="0"/>
            </w:tcBorders>
            <w:shd w:val="clear" w:color="auto" w:fill="auto"/>
            <w:vAlign w:val="center"/>
          </w:tcPr>
          <w:p w14:paraId="3E364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445" w:type="pct"/>
            <w:vMerge w:val="restart"/>
            <w:tcBorders>
              <w:top w:val="nil"/>
              <w:left w:val="nil"/>
              <w:bottom w:val="single" w:color="000000" w:sz="8" w:space="0"/>
              <w:right w:val="single" w:color="000000" w:sz="8" w:space="0"/>
            </w:tcBorders>
            <w:shd w:val="clear" w:color="auto" w:fill="auto"/>
            <w:vAlign w:val="center"/>
          </w:tcPr>
          <w:p w14:paraId="3A63C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445" w:type="pct"/>
            <w:tcBorders>
              <w:top w:val="nil"/>
              <w:left w:val="nil"/>
              <w:bottom w:val="single" w:color="000000" w:sz="8" w:space="0"/>
              <w:right w:val="single" w:color="000000" w:sz="8" w:space="0"/>
            </w:tcBorders>
            <w:shd w:val="clear" w:color="auto" w:fill="auto"/>
            <w:vAlign w:val="center"/>
          </w:tcPr>
          <w:p w14:paraId="5EF3F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长安新区厂</w:t>
            </w:r>
          </w:p>
        </w:tc>
        <w:tc>
          <w:tcPr>
            <w:tcW w:w="452" w:type="pct"/>
            <w:tcBorders>
              <w:top w:val="nil"/>
              <w:left w:val="nil"/>
              <w:bottom w:val="single" w:color="000000" w:sz="8" w:space="0"/>
              <w:right w:val="single" w:color="000000" w:sz="8" w:space="0"/>
            </w:tcBorders>
            <w:shd w:val="clear" w:color="auto" w:fill="auto"/>
            <w:vAlign w:val="center"/>
          </w:tcPr>
          <w:p w14:paraId="310A8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20151</w:t>
            </w:r>
          </w:p>
        </w:tc>
        <w:tc>
          <w:tcPr>
            <w:tcW w:w="452" w:type="pct"/>
            <w:tcBorders>
              <w:top w:val="nil"/>
              <w:left w:val="nil"/>
              <w:bottom w:val="single" w:color="000000" w:sz="8" w:space="0"/>
              <w:right w:val="single" w:color="000000" w:sz="8" w:space="0"/>
            </w:tcBorders>
            <w:shd w:val="clear" w:color="auto" w:fill="auto"/>
            <w:vAlign w:val="center"/>
          </w:tcPr>
          <w:p w14:paraId="298F1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c>
          <w:tcPr>
            <w:tcW w:w="471" w:type="pct"/>
            <w:tcBorders>
              <w:top w:val="nil"/>
              <w:left w:val="nil"/>
              <w:bottom w:val="single" w:color="000000" w:sz="8" w:space="0"/>
              <w:right w:val="single" w:color="000000" w:sz="8" w:space="0"/>
            </w:tcBorders>
            <w:shd w:val="clear" w:color="auto" w:fill="auto"/>
            <w:vAlign w:val="center"/>
          </w:tcPr>
          <w:p w14:paraId="14FCF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7561.68</w:t>
            </w:r>
          </w:p>
        </w:tc>
        <w:tc>
          <w:tcPr>
            <w:tcW w:w="452" w:type="pct"/>
            <w:tcBorders>
              <w:top w:val="nil"/>
              <w:left w:val="nil"/>
              <w:bottom w:val="single" w:color="000000" w:sz="8" w:space="0"/>
              <w:right w:val="single" w:color="000000" w:sz="8" w:space="0"/>
            </w:tcBorders>
            <w:shd w:val="clear" w:color="auto" w:fill="auto"/>
            <w:vAlign w:val="center"/>
          </w:tcPr>
          <w:p w14:paraId="524E5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471" w:type="pct"/>
            <w:tcBorders>
              <w:top w:val="nil"/>
              <w:left w:val="nil"/>
              <w:bottom w:val="single" w:color="000000" w:sz="8" w:space="0"/>
              <w:right w:val="single" w:color="000000" w:sz="8" w:space="0"/>
            </w:tcBorders>
            <w:shd w:val="clear" w:color="auto" w:fill="auto"/>
            <w:vAlign w:val="center"/>
          </w:tcPr>
          <w:p w14:paraId="5DB6F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54" w:type="pct"/>
            <w:tcBorders>
              <w:top w:val="nil"/>
              <w:left w:val="nil"/>
              <w:bottom w:val="single" w:color="000000" w:sz="8" w:space="0"/>
              <w:right w:val="single" w:color="000000" w:sz="8" w:space="0"/>
            </w:tcBorders>
            <w:shd w:val="clear" w:color="auto" w:fill="auto"/>
            <w:vAlign w:val="center"/>
          </w:tcPr>
          <w:p w14:paraId="2CF55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2" w:type="pct"/>
            <w:tcBorders>
              <w:top w:val="nil"/>
              <w:left w:val="nil"/>
              <w:bottom w:val="single" w:color="000000" w:sz="8" w:space="0"/>
              <w:right w:val="single" w:color="000000" w:sz="8" w:space="0"/>
            </w:tcBorders>
            <w:shd w:val="clear" w:color="auto" w:fill="auto"/>
            <w:vAlign w:val="center"/>
          </w:tcPr>
          <w:p w14:paraId="733F7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51432</w:t>
            </w:r>
          </w:p>
        </w:tc>
        <w:tc>
          <w:tcPr>
            <w:tcW w:w="453" w:type="pct"/>
            <w:tcBorders>
              <w:top w:val="nil"/>
              <w:left w:val="nil"/>
              <w:bottom w:val="single" w:color="000000" w:sz="8" w:space="0"/>
              <w:right w:val="single" w:color="000000" w:sz="8" w:space="0"/>
            </w:tcBorders>
            <w:shd w:val="clear" w:color="auto" w:fill="auto"/>
            <w:vAlign w:val="center"/>
          </w:tcPr>
          <w:p w14:paraId="0A28E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58923</w:t>
            </w:r>
          </w:p>
        </w:tc>
      </w:tr>
      <w:tr w14:paraId="219A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45" w:type="pct"/>
            <w:vMerge w:val="continue"/>
            <w:tcBorders>
              <w:top w:val="nil"/>
              <w:left w:val="single" w:color="000000" w:sz="8" w:space="0"/>
              <w:bottom w:val="single" w:color="000000" w:sz="8" w:space="0"/>
              <w:right w:val="single" w:color="000000" w:sz="8" w:space="0"/>
            </w:tcBorders>
            <w:shd w:val="clear" w:color="auto" w:fill="auto"/>
            <w:vAlign w:val="center"/>
          </w:tcPr>
          <w:p w14:paraId="41FBC8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vMerge w:val="continue"/>
            <w:tcBorders>
              <w:top w:val="nil"/>
              <w:left w:val="nil"/>
              <w:bottom w:val="single" w:color="000000" w:sz="8" w:space="0"/>
              <w:right w:val="single" w:color="000000" w:sz="8" w:space="0"/>
            </w:tcBorders>
            <w:shd w:val="clear" w:color="auto" w:fill="auto"/>
            <w:vAlign w:val="center"/>
          </w:tcPr>
          <w:p w14:paraId="49E191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single" w:color="000000" w:sz="8" w:space="0"/>
            </w:tcBorders>
            <w:shd w:val="clear" w:color="auto" w:fill="auto"/>
            <w:vAlign w:val="center"/>
          </w:tcPr>
          <w:p w14:paraId="4A66A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2" w:type="pct"/>
            <w:tcBorders>
              <w:top w:val="nil"/>
              <w:left w:val="nil"/>
              <w:bottom w:val="single" w:color="000000" w:sz="8" w:space="0"/>
              <w:right w:val="single" w:color="000000" w:sz="8" w:space="0"/>
            </w:tcBorders>
            <w:shd w:val="clear" w:color="auto" w:fill="auto"/>
            <w:vAlign w:val="center"/>
          </w:tcPr>
          <w:p w14:paraId="4D65F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20151</w:t>
            </w:r>
          </w:p>
        </w:tc>
        <w:tc>
          <w:tcPr>
            <w:tcW w:w="452" w:type="pct"/>
            <w:tcBorders>
              <w:top w:val="nil"/>
              <w:left w:val="nil"/>
              <w:bottom w:val="single" w:color="000000" w:sz="8" w:space="0"/>
              <w:right w:val="single" w:color="000000" w:sz="8" w:space="0"/>
            </w:tcBorders>
            <w:shd w:val="clear" w:color="auto" w:fill="auto"/>
            <w:vAlign w:val="center"/>
          </w:tcPr>
          <w:p w14:paraId="77E07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c>
          <w:tcPr>
            <w:tcW w:w="471" w:type="pct"/>
            <w:tcBorders>
              <w:top w:val="nil"/>
              <w:left w:val="nil"/>
              <w:bottom w:val="single" w:color="000000" w:sz="8" w:space="0"/>
              <w:right w:val="single" w:color="000000" w:sz="8" w:space="0"/>
            </w:tcBorders>
            <w:shd w:val="clear" w:color="auto" w:fill="auto"/>
            <w:vAlign w:val="center"/>
          </w:tcPr>
          <w:p w14:paraId="75497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7561.68</w:t>
            </w:r>
          </w:p>
        </w:tc>
        <w:tc>
          <w:tcPr>
            <w:tcW w:w="452" w:type="pct"/>
            <w:tcBorders>
              <w:top w:val="nil"/>
              <w:left w:val="nil"/>
              <w:bottom w:val="single" w:color="000000" w:sz="8" w:space="0"/>
              <w:right w:val="single" w:color="000000" w:sz="8" w:space="0"/>
            </w:tcBorders>
            <w:shd w:val="clear" w:color="auto" w:fill="auto"/>
            <w:vAlign w:val="center"/>
          </w:tcPr>
          <w:p w14:paraId="7F354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471" w:type="pct"/>
            <w:tcBorders>
              <w:top w:val="nil"/>
              <w:left w:val="nil"/>
              <w:bottom w:val="single" w:color="000000" w:sz="8" w:space="0"/>
              <w:right w:val="single" w:color="000000" w:sz="8" w:space="0"/>
            </w:tcBorders>
            <w:shd w:val="clear" w:color="auto" w:fill="auto"/>
            <w:vAlign w:val="center"/>
          </w:tcPr>
          <w:p w14:paraId="6EE17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54" w:type="pct"/>
            <w:tcBorders>
              <w:top w:val="nil"/>
              <w:left w:val="nil"/>
              <w:bottom w:val="single" w:color="000000" w:sz="8" w:space="0"/>
              <w:right w:val="single" w:color="000000" w:sz="8" w:space="0"/>
            </w:tcBorders>
            <w:shd w:val="clear" w:color="auto" w:fill="auto"/>
            <w:vAlign w:val="center"/>
          </w:tcPr>
          <w:p w14:paraId="30C4C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2" w:type="pct"/>
            <w:tcBorders>
              <w:top w:val="nil"/>
              <w:left w:val="nil"/>
              <w:bottom w:val="single" w:color="000000" w:sz="8" w:space="0"/>
              <w:right w:val="single" w:color="000000" w:sz="8" w:space="0"/>
            </w:tcBorders>
            <w:shd w:val="clear" w:color="auto" w:fill="auto"/>
            <w:vAlign w:val="center"/>
          </w:tcPr>
          <w:p w14:paraId="2BD09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51432</w:t>
            </w:r>
          </w:p>
        </w:tc>
        <w:tc>
          <w:tcPr>
            <w:tcW w:w="453" w:type="pct"/>
            <w:tcBorders>
              <w:top w:val="nil"/>
              <w:left w:val="nil"/>
              <w:bottom w:val="single" w:color="000000" w:sz="8" w:space="0"/>
              <w:right w:val="single" w:color="000000" w:sz="8" w:space="0"/>
            </w:tcBorders>
            <w:shd w:val="clear" w:color="auto" w:fill="auto"/>
            <w:vAlign w:val="center"/>
          </w:tcPr>
          <w:p w14:paraId="2FC80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58923</w:t>
            </w:r>
          </w:p>
        </w:tc>
      </w:tr>
    </w:tbl>
    <w:p w14:paraId="38825491">
      <w:pPr>
        <w:numPr>
          <w:ilvl w:val="0"/>
          <w:numId w:val="0"/>
        </w:numPr>
        <w:autoSpaceDE/>
        <w:autoSpaceDN/>
        <w:adjustRightInd/>
        <w:spacing w:before="120" w:beforeLines="50"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虎门海岛污水处理厂提标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895"/>
        <w:gridCol w:w="895"/>
        <w:gridCol w:w="901"/>
        <w:gridCol w:w="901"/>
        <w:gridCol w:w="902"/>
        <w:gridCol w:w="902"/>
        <w:gridCol w:w="952"/>
        <w:gridCol w:w="914"/>
        <w:gridCol w:w="902"/>
        <w:gridCol w:w="902"/>
      </w:tblGrid>
      <w:tr w14:paraId="611F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81F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3823B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27911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40" w:type="pct"/>
            <w:gridSpan w:val="6"/>
            <w:tcBorders>
              <w:top w:val="single" w:color="000000" w:sz="8" w:space="0"/>
              <w:left w:val="nil"/>
              <w:bottom w:val="single" w:color="000000" w:sz="8" w:space="0"/>
              <w:right w:val="single" w:color="000000" w:sz="8" w:space="0"/>
            </w:tcBorders>
            <w:shd w:val="clear" w:color="auto" w:fill="auto"/>
            <w:vAlign w:val="center"/>
          </w:tcPr>
          <w:p w14:paraId="01F46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291BE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02080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BAA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2631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06C9DF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restart"/>
            <w:tcBorders>
              <w:top w:val="nil"/>
              <w:left w:val="nil"/>
              <w:bottom w:val="single" w:color="000000" w:sz="8" w:space="0"/>
              <w:right w:val="single" w:color="000000" w:sz="8" w:space="0"/>
            </w:tcBorders>
            <w:shd w:val="clear" w:color="auto" w:fill="auto"/>
            <w:vAlign w:val="center"/>
          </w:tcPr>
          <w:p w14:paraId="4D931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vMerge w:val="restart"/>
            <w:tcBorders>
              <w:top w:val="nil"/>
              <w:left w:val="nil"/>
              <w:bottom w:val="single" w:color="000000" w:sz="8" w:space="0"/>
              <w:right w:val="single" w:color="000000" w:sz="8" w:space="0"/>
            </w:tcBorders>
            <w:shd w:val="clear" w:color="auto" w:fill="auto"/>
            <w:vAlign w:val="center"/>
          </w:tcPr>
          <w:p w14:paraId="4A7EE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vMerge w:val="restart"/>
            <w:tcBorders>
              <w:top w:val="nil"/>
              <w:left w:val="nil"/>
              <w:bottom w:val="single" w:color="000000" w:sz="8" w:space="0"/>
              <w:right w:val="single" w:color="000000" w:sz="8" w:space="0"/>
            </w:tcBorders>
            <w:shd w:val="clear" w:color="auto" w:fill="auto"/>
            <w:vAlign w:val="center"/>
          </w:tcPr>
          <w:p w14:paraId="4576D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vMerge w:val="restart"/>
            <w:tcBorders>
              <w:top w:val="nil"/>
              <w:left w:val="nil"/>
              <w:bottom w:val="single" w:color="000000" w:sz="8" w:space="0"/>
              <w:right w:val="single" w:color="000000" w:sz="8" w:space="0"/>
            </w:tcBorders>
            <w:shd w:val="clear" w:color="auto" w:fill="auto"/>
            <w:vAlign w:val="center"/>
          </w:tcPr>
          <w:p w14:paraId="03C79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vMerge w:val="restart"/>
            <w:tcBorders>
              <w:top w:val="nil"/>
              <w:left w:val="nil"/>
              <w:bottom w:val="single" w:color="000000" w:sz="8" w:space="0"/>
              <w:right w:val="single" w:color="000000" w:sz="8" w:space="0"/>
            </w:tcBorders>
            <w:shd w:val="clear" w:color="auto" w:fill="auto"/>
            <w:vAlign w:val="center"/>
          </w:tcPr>
          <w:p w14:paraId="1255E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9" w:type="pct"/>
            <w:vMerge w:val="restart"/>
            <w:tcBorders>
              <w:top w:val="nil"/>
              <w:left w:val="nil"/>
              <w:bottom w:val="single" w:color="000000" w:sz="8" w:space="0"/>
              <w:right w:val="single" w:color="000000" w:sz="8" w:space="0"/>
            </w:tcBorders>
            <w:shd w:val="clear" w:color="auto" w:fill="auto"/>
            <w:vAlign w:val="center"/>
          </w:tcPr>
          <w:p w14:paraId="061D5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6" w:type="pct"/>
            <w:vMerge w:val="restart"/>
            <w:tcBorders>
              <w:top w:val="single" w:color="000000" w:sz="8" w:space="0"/>
              <w:left w:val="nil"/>
              <w:bottom w:val="single" w:color="000000" w:sz="8" w:space="0"/>
              <w:right w:val="single" w:color="000000" w:sz="8" w:space="0"/>
            </w:tcBorders>
            <w:shd w:val="clear" w:color="auto" w:fill="auto"/>
            <w:vAlign w:val="center"/>
          </w:tcPr>
          <w:p w14:paraId="38651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1D2159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050004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F08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BBC9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616162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0AD26E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nil"/>
              <w:left w:val="nil"/>
              <w:bottom w:val="single" w:color="000000" w:sz="8" w:space="0"/>
              <w:right w:val="single" w:color="000000" w:sz="8" w:space="0"/>
            </w:tcBorders>
            <w:shd w:val="clear" w:color="auto" w:fill="auto"/>
            <w:vAlign w:val="center"/>
          </w:tcPr>
          <w:p w14:paraId="22A1D0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nil"/>
              <w:left w:val="nil"/>
              <w:bottom w:val="single" w:color="000000" w:sz="8" w:space="0"/>
              <w:right w:val="single" w:color="000000" w:sz="8" w:space="0"/>
            </w:tcBorders>
            <w:shd w:val="clear" w:color="auto" w:fill="auto"/>
            <w:vAlign w:val="center"/>
          </w:tcPr>
          <w:p w14:paraId="6ACE1D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nil"/>
              <w:left w:val="nil"/>
              <w:bottom w:val="single" w:color="000000" w:sz="8" w:space="0"/>
              <w:right w:val="single" w:color="000000" w:sz="8" w:space="0"/>
            </w:tcBorders>
            <w:shd w:val="clear" w:color="auto" w:fill="auto"/>
            <w:vAlign w:val="center"/>
          </w:tcPr>
          <w:p w14:paraId="206C16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nil"/>
              <w:left w:val="nil"/>
              <w:bottom w:val="single" w:color="000000" w:sz="8" w:space="0"/>
              <w:right w:val="single" w:color="000000" w:sz="8" w:space="0"/>
            </w:tcBorders>
            <w:shd w:val="clear" w:color="auto" w:fill="auto"/>
            <w:vAlign w:val="center"/>
          </w:tcPr>
          <w:p w14:paraId="0714A7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9" w:type="pct"/>
            <w:vMerge w:val="continue"/>
            <w:tcBorders>
              <w:top w:val="nil"/>
              <w:left w:val="nil"/>
              <w:bottom w:val="single" w:color="000000" w:sz="8" w:space="0"/>
              <w:right w:val="single" w:color="000000" w:sz="8" w:space="0"/>
            </w:tcBorders>
            <w:shd w:val="clear" w:color="auto" w:fill="auto"/>
            <w:vAlign w:val="center"/>
          </w:tcPr>
          <w:p w14:paraId="0116C2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6" w:type="pct"/>
            <w:vMerge w:val="continue"/>
            <w:tcBorders>
              <w:top w:val="single" w:color="000000" w:sz="8" w:space="0"/>
              <w:left w:val="nil"/>
              <w:bottom w:val="single" w:color="000000" w:sz="8" w:space="0"/>
              <w:right w:val="single" w:color="000000" w:sz="8" w:space="0"/>
            </w:tcBorders>
            <w:shd w:val="clear" w:color="auto" w:fill="auto"/>
            <w:vAlign w:val="center"/>
          </w:tcPr>
          <w:p w14:paraId="7DD34C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2ED811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49312B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564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50" w:type="pct"/>
            <w:vMerge w:val="restart"/>
            <w:tcBorders>
              <w:top w:val="nil"/>
              <w:left w:val="single" w:color="000000" w:sz="8" w:space="0"/>
              <w:bottom w:val="single" w:color="000000" w:sz="8" w:space="0"/>
              <w:right w:val="single" w:color="000000" w:sz="8" w:space="0"/>
            </w:tcBorders>
            <w:shd w:val="clear" w:color="auto" w:fill="auto"/>
            <w:vAlign w:val="center"/>
          </w:tcPr>
          <w:p w14:paraId="1BF2A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450" w:type="pct"/>
            <w:vMerge w:val="restart"/>
            <w:tcBorders>
              <w:top w:val="nil"/>
              <w:left w:val="nil"/>
              <w:bottom w:val="single" w:color="000000" w:sz="8" w:space="0"/>
              <w:right w:val="single" w:color="000000" w:sz="8" w:space="0"/>
            </w:tcBorders>
            <w:shd w:val="clear" w:color="auto" w:fill="auto"/>
            <w:vAlign w:val="center"/>
          </w:tcPr>
          <w:p w14:paraId="0A3FA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虎门海岛污水处理厂提标</w:t>
            </w:r>
          </w:p>
        </w:tc>
        <w:tc>
          <w:tcPr>
            <w:tcW w:w="450" w:type="pct"/>
            <w:tcBorders>
              <w:top w:val="nil"/>
              <w:left w:val="nil"/>
              <w:bottom w:val="single" w:color="000000" w:sz="8" w:space="0"/>
              <w:right w:val="single" w:color="000000" w:sz="8" w:space="0"/>
            </w:tcBorders>
            <w:shd w:val="clear" w:color="auto" w:fill="auto"/>
            <w:vAlign w:val="center"/>
          </w:tcPr>
          <w:p w14:paraId="69FE8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0EB4E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856</w:t>
            </w:r>
          </w:p>
        </w:tc>
        <w:tc>
          <w:tcPr>
            <w:tcW w:w="453" w:type="pct"/>
            <w:tcBorders>
              <w:top w:val="nil"/>
              <w:left w:val="nil"/>
              <w:bottom w:val="single" w:color="000000" w:sz="8" w:space="0"/>
              <w:right w:val="single" w:color="000000" w:sz="8" w:space="0"/>
            </w:tcBorders>
            <w:shd w:val="clear" w:color="auto" w:fill="auto"/>
            <w:vAlign w:val="center"/>
          </w:tcPr>
          <w:p w14:paraId="457EA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453" w:type="pct"/>
            <w:tcBorders>
              <w:top w:val="nil"/>
              <w:left w:val="nil"/>
              <w:bottom w:val="single" w:color="000000" w:sz="8" w:space="0"/>
              <w:right w:val="single" w:color="000000" w:sz="8" w:space="0"/>
            </w:tcBorders>
            <w:shd w:val="clear" w:color="auto" w:fill="auto"/>
            <w:vAlign w:val="center"/>
          </w:tcPr>
          <w:p w14:paraId="21966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4D275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69" w:type="pct"/>
            <w:tcBorders>
              <w:top w:val="nil"/>
              <w:left w:val="nil"/>
              <w:bottom w:val="single" w:color="000000" w:sz="8" w:space="0"/>
              <w:right w:val="single" w:color="000000" w:sz="8" w:space="0"/>
            </w:tcBorders>
            <w:shd w:val="clear" w:color="auto" w:fill="auto"/>
            <w:vAlign w:val="center"/>
          </w:tcPr>
          <w:p w14:paraId="237C7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6" w:type="pct"/>
            <w:tcBorders>
              <w:top w:val="nil"/>
              <w:left w:val="nil"/>
              <w:bottom w:val="single" w:color="000000" w:sz="8" w:space="0"/>
              <w:right w:val="single" w:color="000000" w:sz="8" w:space="0"/>
            </w:tcBorders>
            <w:shd w:val="clear" w:color="auto" w:fill="auto"/>
            <w:vAlign w:val="center"/>
          </w:tcPr>
          <w:p w14:paraId="59017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3" w:type="pct"/>
            <w:tcBorders>
              <w:top w:val="nil"/>
              <w:left w:val="nil"/>
              <w:bottom w:val="single" w:color="000000" w:sz="8" w:space="0"/>
              <w:right w:val="single" w:color="000000" w:sz="8" w:space="0"/>
            </w:tcBorders>
            <w:shd w:val="clear" w:color="auto" w:fill="auto"/>
            <w:vAlign w:val="center"/>
          </w:tcPr>
          <w:p w14:paraId="793FB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453" w:type="pct"/>
            <w:tcBorders>
              <w:top w:val="nil"/>
              <w:left w:val="nil"/>
              <w:bottom w:val="single" w:color="000000" w:sz="8" w:space="0"/>
              <w:right w:val="single" w:color="000000" w:sz="8" w:space="0"/>
            </w:tcBorders>
            <w:shd w:val="clear" w:color="auto" w:fill="auto"/>
            <w:vAlign w:val="center"/>
          </w:tcPr>
          <w:p w14:paraId="1CBA8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4090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pct"/>
            <w:vMerge w:val="continue"/>
            <w:tcBorders>
              <w:top w:val="nil"/>
              <w:left w:val="single" w:color="000000" w:sz="8" w:space="0"/>
              <w:bottom w:val="single" w:color="000000" w:sz="8" w:space="0"/>
              <w:right w:val="single" w:color="000000" w:sz="8" w:space="0"/>
            </w:tcBorders>
            <w:shd w:val="clear" w:color="auto" w:fill="auto"/>
            <w:vAlign w:val="center"/>
          </w:tcPr>
          <w:p w14:paraId="407452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35C3D3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53B86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26635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856</w:t>
            </w:r>
          </w:p>
        </w:tc>
        <w:tc>
          <w:tcPr>
            <w:tcW w:w="453" w:type="pct"/>
            <w:tcBorders>
              <w:top w:val="nil"/>
              <w:left w:val="nil"/>
              <w:bottom w:val="single" w:color="000000" w:sz="8" w:space="0"/>
              <w:right w:val="single" w:color="000000" w:sz="8" w:space="0"/>
            </w:tcBorders>
            <w:shd w:val="clear" w:color="auto" w:fill="auto"/>
            <w:vAlign w:val="center"/>
          </w:tcPr>
          <w:p w14:paraId="0F85D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453" w:type="pct"/>
            <w:tcBorders>
              <w:top w:val="nil"/>
              <w:left w:val="nil"/>
              <w:bottom w:val="single" w:color="000000" w:sz="8" w:space="0"/>
              <w:right w:val="single" w:color="000000" w:sz="8" w:space="0"/>
            </w:tcBorders>
            <w:shd w:val="clear" w:color="auto" w:fill="auto"/>
            <w:vAlign w:val="center"/>
          </w:tcPr>
          <w:p w14:paraId="11CF7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435BF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69" w:type="pct"/>
            <w:tcBorders>
              <w:top w:val="nil"/>
              <w:left w:val="nil"/>
              <w:bottom w:val="single" w:color="000000" w:sz="8" w:space="0"/>
              <w:right w:val="single" w:color="000000" w:sz="8" w:space="0"/>
            </w:tcBorders>
            <w:shd w:val="clear" w:color="auto" w:fill="auto"/>
            <w:vAlign w:val="center"/>
          </w:tcPr>
          <w:p w14:paraId="7A8B1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6" w:type="pct"/>
            <w:tcBorders>
              <w:top w:val="nil"/>
              <w:left w:val="nil"/>
              <w:bottom w:val="single" w:color="000000" w:sz="8" w:space="0"/>
              <w:right w:val="single" w:color="000000" w:sz="8" w:space="0"/>
            </w:tcBorders>
            <w:shd w:val="clear" w:color="auto" w:fill="auto"/>
            <w:vAlign w:val="center"/>
          </w:tcPr>
          <w:p w14:paraId="194DD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3" w:type="pct"/>
            <w:tcBorders>
              <w:top w:val="nil"/>
              <w:left w:val="nil"/>
              <w:bottom w:val="single" w:color="000000" w:sz="8" w:space="0"/>
              <w:right w:val="single" w:color="000000" w:sz="8" w:space="0"/>
            </w:tcBorders>
            <w:shd w:val="clear" w:color="auto" w:fill="auto"/>
            <w:vAlign w:val="center"/>
          </w:tcPr>
          <w:p w14:paraId="68311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453" w:type="pct"/>
            <w:tcBorders>
              <w:top w:val="nil"/>
              <w:left w:val="nil"/>
              <w:bottom w:val="single" w:color="000000" w:sz="8" w:space="0"/>
              <w:right w:val="single" w:color="000000" w:sz="8" w:space="0"/>
            </w:tcBorders>
            <w:shd w:val="clear" w:color="auto" w:fill="auto"/>
            <w:vAlign w:val="center"/>
          </w:tcPr>
          <w:p w14:paraId="3A9C1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bl>
    <w:p w14:paraId="2EE39E64">
      <w:pPr>
        <w:numPr>
          <w:ilvl w:val="0"/>
          <w:numId w:val="0"/>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长安锦厦三洲污水处理厂提标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874"/>
        <w:gridCol w:w="875"/>
        <w:gridCol w:w="895"/>
        <w:gridCol w:w="895"/>
        <w:gridCol w:w="951"/>
        <w:gridCol w:w="951"/>
        <w:gridCol w:w="951"/>
        <w:gridCol w:w="903"/>
        <w:gridCol w:w="895"/>
        <w:gridCol w:w="895"/>
      </w:tblGrid>
      <w:tr w14:paraId="5F62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181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2" w:type="pct"/>
            <w:vMerge w:val="restart"/>
            <w:tcBorders>
              <w:top w:val="single" w:color="000000" w:sz="8" w:space="0"/>
              <w:left w:val="nil"/>
              <w:bottom w:val="single" w:color="000000" w:sz="8" w:space="0"/>
              <w:right w:val="single" w:color="000000" w:sz="8" w:space="0"/>
            </w:tcBorders>
            <w:shd w:val="clear" w:color="auto" w:fill="auto"/>
            <w:vAlign w:val="center"/>
          </w:tcPr>
          <w:p w14:paraId="0C09B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2" w:type="pct"/>
            <w:tcBorders>
              <w:top w:val="single" w:color="000000" w:sz="8" w:space="0"/>
              <w:left w:val="nil"/>
              <w:bottom w:val="single" w:color="000000" w:sz="8" w:space="0"/>
              <w:right w:val="single" w:color="000000" w:sz="8" w:space="0"/>
            </w:tcBorders>
            <w:shd w:val="clear" w:color="auto" w:fill="auto"/>
            <w:vAlign w:val="center"/>
          </w:tcPr>
          <w:p w14:paraId="05BF6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67" w:type="pct"/>
            <w:gridSpan w:val="6"/>
            <w:tcBorders>
              <w:top w:val="single" w:color="000000" w:sz="8" w:space="0"/>
              <w:left w:val="nil"/>
              <w:bottom w:val="single" w:color="000000" w:sz="8" w:space="0"/>
              <w:right w:val="single" w:color="000000" w:sz="8" w:space="0"/>
            </w:tcBorders>
            <w:shd w:val="clear" w:color="auto" w:fill="auto"/>
            <w:vAlign w:val="center"/>
          </w:tcPr>
          <w:p w14:paraId="3EA32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4188C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7ADAF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10C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77C1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2" w:type="pct"/>
            <w:vMerge w:val="continue"/>
            <w:tcBorders>
              <w:top w:val="single" w:color="000000" w:sz="8" w:space="0"/>
              <w:left w:val="nil"/>
              <w:bottom w:val="single" w:color="000000" w:sz="8" w:space="0"/>
              <w:right w:val="single" w:color="000000" w:sz="8" w:space="0"/>
            </w:tcBorders>
            <w:shd w:val="clear" w:color="auto" w:fill="auto"/>
            <w:vAlign w:val="center"/>
          </w:tcPr>
          <w:p w14:paraId="280430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2" w:type="pct"/>
            <w:vMerge w:val="restart"/>
            <w:tcBorders>
              <w:top w:val="nil"/>
              <w:left w:val="nil"/>
              <w:bottom w:val="single" w:color="000000" w:sz="8" w:space="0"/>
              <w:right w:val="single" w:color="000000" w:sz="8" w:space="0"/>
            </w:tcBorders>
            <w:shd w:val="clear" w:color="auto" w:fill="auto"/>
            <w:vAlign w:val="center"/>
          </w:tcPr>
          <w:p w14:paraId="1C193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2" w:type="pct"/>
            <w:vMerge w:val="restart"/>
            <w:tcBorders>
              <w:top w:val="nil"/>
              <w:left w:val="nil"/>
              <w:bottom w:val="single" w:color="000000" w:sz="8" w:space="0"/>
              <w:right w:val="single" w:color="000000" w:sz="8" w:space="0"/>
            </w:tcBorders>
            <w:shd w:val="clear" w:color="auto" w:fill="auto"/>
            <w:vAlign w:val="center"/>
          </w:tcPr>
          <w:p w14:paraId="67B6C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vMerge w:val="restart"/>
            <w:tcBorders>
              <w:top w:val="nil"/>
              <w:left w:val="nil"/>
              <w:bottom w:val="single" w:color="000000" w:sz="8" w:space="0"/>
              <w:right w:val="single" w:color="000000" w:sz="8" w:space="0"/>
            </w:tcBorders>
            <w:shd w:val="clear" w:color="auto" w:fill="auto"/>
            <w:vAlign w:val="center"/>
          </w:tcPr>
          <w:p w14:paraId="62B54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9" w:type="pct"/>
            <w:vMerge w:val="restart"/>
            <w:tcBorders>
              <w:top w:val="nil"/>
              <w:left w:val="nil"/>
              <w:bottom w:val="single" w:color="000000" w:sz="8" w:space="0"/>
              <w:right w:val="single" w:color="000000" w:sz="8" w:space="0"/>
            </w:tcBorders>
            <w:shd w:val="clear" w:color="auto" w:fill="auto"/>
            <w:vAlign w:val="center"/>
          </w:tcPr>
          <w:p w14:paraId="7B3F2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69" w:type="pct"/>
            <w:vMerge w:val="restart"/>
            <w:tcBorders>
              <w:top w:val="nil"/>
              <w:left w:val="nil"/>
              <w:bottom w:val="single" w:color="000000" w:sz="8" w:space="0"/>
              <w:right w:val="single" w:color="000000" w:sz="8" w:space="0"/>
            </w:tcBorders>
            <w:shd w:val="clear" w:color="auto" w:fill="auto"/>
            <w:vAlign w:val="center"/>
          </w:tcPr>
          <w:p w14:paraId="7CA20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9" w:type="pct"/>
            <w:vMerge w:val="restart"/>
            <w:tcBorders>
              <w:top w:val="nil"/>
              <w:left w:val="nil"/>
              <w:bottom w:val="single" w:color="000000" w:sz="8" w:space="0"/>
              <w:right w:val="single" w:color="000000" w:sz="8" w:space="0"/>
            </w:tcBorders>
            <w:shd w:val="clear" w:color="auto" w:fill="auto"/>
            <w:vAlign w:val="center"/>
          </w:tcPr>
          <w:p w14:paraId="26981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5EF12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3398F7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464D71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25E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DA59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2" w:type="pct"/>
            <w:vMerge w:val="continue"/>
            <w:tcBorders>
              <w:top w:val="single" w:color="000000" w:sz="8" w:space="0"/>
              <w:left w:val="nil"/>
              <w:bottom w:val="single" w:color="000000" w:sz="8" w:space="0"/>
              <w:right w:val="single" w:color="000000" w:sz="8" w:space="0"/>
            </w:tcBorders>
            <w:shd w:val="clear" w:color="auto" w:fill="auto"/>
            <w:vAlign w:val="center"/>
          </w:tcPr>
          <w:p w14:paraId="5D3837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2" w:type="pct"/>
            <w:vMerge w:val="continue"/>
            <w:tcBorders>
              <w:top w:val="nil"/>
              <w:left w:val="nil"/>
              <w:bottom w:val="single" w:color="000000" w:sz="8" w:space="0"/>
              <w:right w:val="single" w:color="000000" w:sz="8" w:space="0"/>
            </w:tcBorders>
            <w:shd w:val="clear" w:color="auto" w:fill="auto"/>
            <w:vAlign w:val="center"/>
          </w:tcPr>
          <w:p w14:paraId="1FFBF2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nil"/>
              <w:left w:val="nil"/>
              <w:bottom w:val="single" w:color="000000" w:sz="8" w:space="0"/>
              <w:right w:val="single" w:color="000000" w:sz="8" w:space="0"/>
            </w:tcBorders>
            <w:shd w:val="clear" w:color="auto" w:fill="auto"/>
            <w:vAlign w:val="center"/>
          </w:tcPr>
          <w:p w14:paraId="2BECF3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nil"/>
              <w:left w:val="nil"/>
              <w:bottom w:val="single" w:color="000000" w:sz="8" w:space="0"/>
              <w:right w:val="single" w:color="000000" w:sz="8" w:space="0"/>
            </w:tcBorders>
            <w:shd w:val="clear" w:color="auto" w:fill="auto"/>
            <w:vAlign w:val="center"/>
          </w:tcPr>
          <w:p w14:paraId="22C124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9" w:type="pct"/>
            <w:vMerge w:val="continue"/>
            <w:tcBorders>
              <w:top w:val="nil"/>
              <w:left w:val="nil"/>
              <w:bottom w:val="single" w:color="000000" w:sz="8" w:space="0"/>
              <w:right w:val="single" w:color="000000" w:sz="8" w:space="0"/>
            </w:tcBorders>
            <w:shd w:val="clear" w:color="auto" w:fill="auto"/>
            <w:vAlign w:val="center"/>
          </w:tcPr>
          <w:p w14:paraId="725494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9" w:type="pct"/>
            <w:vMerge w:val="continue"/>
            <w:tcBorders>
              <w:top w:val="nil"/>
              <w:left w:val="nil"/>
              <w:bottom w:val="single" w:color="000000" w:sz="8" w:space="0"/>
              <w:right w:val="single" w:color="000000" w:sz="8" w:space="0"/>
            </w:tcBorders>
            <w:shd w:val="clear" w:color="auto" w:fill="auto"/>
            <w:vAlign w:val="center"/>
          </w:tcPr>
          <w:p w14:paraId="36F982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9" w:type="pct"/>
            <w:vMerge w:val="continue"/>
            <w:tcBorders>
              <w:top w:val="nil"/>
              <w:left w:val="nil"/>
              <w:bottom w:val="single" w:color="000000" w:sz="8" w:space="0"/>
              <w:right w:val="single" w:color="000000" w:sz="8" w:space="0"/>
            </w:tcBorders>
            <w:shd w:val="clear" w:color="auto" w:fill="auto"/>
            <w:vAlign w:val="center"/>
          </w:tcPr>
          <w:p w14:paraId="16CFFE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10C8C2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4E3729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48F2F5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DCA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42" w:type="pct"/>
            <w:vMerge w:val="restart"/>
            <w:tcBorders>
              <w:top w:val="nil"/>
              <w:left w:val="single" w:color="000000" w:sz="8" w:space="0"/>
              <w:bottom w:val="single" w:color="000000" w:sz="8" w:space="0"/>
              <w:right w:val="single" w:color="000000" w:sz="8" w:space="0"/>
            </w:tcBorders>
            <w:shd w:val="clear" w:color="auto" w:fill="auto"/>
            <w:vAlign w:val="center"/>
          </w:tcPr>
          <w:p w14:paraId="5B7AE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442" w:type="pct"/>
            <w:vMerge w:val="restart"/>
            <w:tcBorders>
              <w:top w:val="nil"/>
              <w:left w:val="nil"/>
              <w:bottom w:val="single" w:color="000000" w:sz="8" w:space="0"/>
              <w:right w:val="single" w:color="000000" w:sz="8" w:space="0"/>
            </w:tcBorders>
            <w:shd w:val="clear" w:color="auto" w:fill="auto"/>
            <w:vAlign w:val="center"/>
          </w:tcPr>
          <w:p w14:paraId="3DC72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长安锦厦三洲污水处理厂提标</w:t>
            </w:r>
          </w:p>
        </w:tc>
        <w:tc>
          <w:tcPr>
            <w:tcW w:w="442" w:type="pct"/>
            <w:tcBorders>
              <w:top w:val="nil"/>
              <w:left w:val="nil"/>
              <w:bottom w:val="single" w:color="000000" w:sz="8" w:space="0"/>
              <w:right w:val="single" w:color="000000" w:sz="8" w:space="0"/>
            </w:tcBorders>
            <w:shd w:val="clear" w:color="auto" w:fill="auto"/>
            <w:vAlign w:val="center"/>
          </w:tcPr>
          <w:p w14:paraId="4DFB6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2" w:type="pct"/>
            <w:tcBorders>
              <w:top w:val="nil"/>
              <w:left w:val="nil"/>
              <w:bottom w:val="single" w:color="000000" w:sz="8" w:space="0"/>
              <w:right w:val="single" w:color="000000" w:sz="8" w:space="0"/>
            </w:tcBorders>
            <w:shd w:val="clear" w:color="auto" w:fill="auto"/>
            <w:vAlign w:val="center"/>
          </w:tcPr>
          <w:p w14:paraId="753AA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3426</w:t>
            </w:r>
          </w:p>
        </w:tc>
        <w:tc>
          <w:tcPr>
            <w:tcW w:w="452" w:type="pct"/>
            <w:tcBorders>
              <w:top w:val="nil"/>
              <w:left w:val="nil"/>
              <w:bottom w:val="single" w:color="000000" w:sz="8" w:space="0"/>
              <w:right w:val="single" w:color="000000" w:sz="8" w:space="0"/>
            </w:tcBorders>
            <w:shd w:val="clear" w:color="auto" w:fill="auto"/>
            <w:vAlign w:val="center"/>
          </w:tcPr>
          <w:p w14:paraId="76659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w:t>
            </w:r>
          </w:p>
        </w:tc>
        <w:tc>
          <w:tcPr>
            <w:tcW w:w="469" w:type="pct"/>
            <w:tcBorders>
              <w:top w:val="nil"/>
              <w:left w:val="nil"/>
              <w:bottom w:val="single" w:color="000000" w:sz="8" w:space="0"/>
              <w:right w:val="single" w:color="000000" w:sz="8" w:space="0"/>
            </w:tcBorders>
            <w:shd w:val="clear" w:color="auto" w:fill="auto"/>
            <w:vAlign w:val="center"/>
          </w:tcPr>
          <w:p w14:paraId="32A49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2102.63</w:t>
            </w:r>
          </w:p>
        </w:tc>
        <w:tc>
          <w:tcPr>
            <w:tcW w:w="469" w:type="pct"/>
            <w:tcBorders>
              <w:top w:val="nil"/>
              <w:left w:val="nil"/>
              <w:bottom w:val="single" w:color="000000" w:sz="8" w:space="0"/>
              <w:right w:val="single" w:color="000000" w:sz="8" w:space="0"/>
            </w:tcBorders>
            <w:shd w:val="clear" w:color="auto" w:fill="auto"/>
            <w:vAlign w:val="center"/>
          </w:tcPr>
          <w:p w14:paraId="772D3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1671.18</w:t>
            </w:r>
          </w:p>
        </w:tc>
        <w:tc>
          <w:tcPr>
            <w:tcW w:w="469" w:type="pct"/>
            <w:tcBorders>
              <w:top w:val="nil"/>
              <w:left w:val="nil"/>
              <w:bottom w:val="single" w:color="000000" w:sz="8" w:space="0"/>
              <w:right w:val="single" w:color="000000" w:sz="8" w:space="0"/>
            </w:tcBorders>
            <w:shd w:val="clear" w:color="auto" w:fill="auto"/>
            <w:vAlign w:val="center"/>
          </w:tcPr>
          <w:p w14:paraId="7C434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4" w:type="pct"/>
            <w:tcBorders>
              <w:top w:val="nil"/>
              <w:left w:val="nil"/>
              <w:bottom w:val="single" w:color="000000" w:sz="8" w:space="0"/>
              <w:right w:val="single" w:color="000000" w:sz="8" w:space="0"/>
            </w:tcBorders>
            <w:shd w:val="clear" w:color="auto" w:fill="auto"/>
            <w:vAlign w:val="center"/>
          </w:tcPr>
          <w:p w14:paraId="65C89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2" w:type="pct"/>
            <w:tcBorders>
              <w:top w:val="nil"/>
              <w:left w:val="nil"/>
              <w:bottom w:val="single" w:color="000000" w:sz="8" w:space="0"/>
              <w:right w:val="single" w:color="000000" w:sz="8" w:space="0"/>
            </w:tcBorders>
            <w:shd w:val="clear" w:color="auto" w:fill="auto"/>
            <w:vAlign w:val="center"/>
          </w:tcPr>
          <w:p w14:paraId="0FE5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c>
          <w:tcPr>
            <w:tcW w:w="452" w:type="pct"/>
            <w:tcBorders>
              <w:top w:val="nil"/>
              <w:left w:val="nil"/>
              <w:bottom w:val="single" w:color="000000" w:sz="8" w:space="0"/>
              <w:right w:val="single" w:color="000000" w:sz="8" w:space="0"/>
            </w:tcBorders>
            <w:shd w:val="clear" w:color="auto" w:fill="auto"/>
            <w:vAlign w:val="center"/>
          </w:tcPr>
          <w:p w14:paraId="213BE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r>
      <w:tr w14:paraId="0166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42" w:type="pct"/>
            <w:vMerge w:val="continue"/>
            <w:tcBorders>
              <w:top w:val="nil"/>
              <w:left w:val="single" w:color="000000" w:sz="8" w:space="0"/>
              <w:bottom w:val="single" w:color="000000" w:sz="8" w:space="0"/>
              <w:right w:val="single" w:color="000000" w:sz="8" w:space="0"/>
            </w:tcBorders>
            <w:shd w:val="clear" w:color="auto" w:fill="auto"/>
            <w:vAlign w:val="center"/>
          </w:tcPr>
          <w:p w14:paraId="0914C1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2" w:type="pct"/>
            <w:vMerge w:val="continue"/>
            <w:tcBorders>
              <w:top w:val="nil"/>
              <w:left w:val="nil"/>
              <w:bottom w:val="single" w:color="000000" w:sz="8" w:space="0"/>
              <w:right w:val="single" w:color="000000" w:sz="8" w:space="0"/>
            </w:tcBorders>
            <w:shd w:val="clear" w:color="auto" w:fill="auto"/>
            <w:vAlign w:val="center"/>
          </w:tcPr>
          <w:p w14:paraId="7AC547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2" w:type="pct"/>
            <w:tcBorders>
              <w:top w:val="nil"/>
              <w:left w:val="nil"/>
              <w:bottom w:val="single" w:color="000000" w:sz="8" w:space="0"/>
              <w:right w:val="single" w:color="000000" w:sz="8" w:space="0"/>
            </w:tcBorders>
            <w:shd w:val="clear" w:color="auto" w:fill="auto"/>
            <w:vAlign w:val="center"/>
          </w:tcPr>
          <w:p w14:paraId="573F8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2" w:type="pct"/>
            <w:tcBorders>
              <w:top w:val="nil"/>
              <w:left w:val="nil"/>
              <w:bottom w:val="single" w:color="000000" w:sz="8" w:space="0"/>
              <w:right w:val="single" w:color="000000" w:sz="8" w:space="0"/>
            </w:tcBorders>
            <w:shd w:val="clear" w:color="auto" w:fill="auto"/>
            <w:vAlign w:val="center"/>
          </w:tcPr>
          <w:p w14:paraId="4FD69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3426</w:t>
            </w:r>
          </w:p>
        </w:tc>
        <w:tc>
          <w:tcPr>
            <w:tcW w:w="452" w:type="pct"/>
            <w:tcBorders>
              <w:top w:val="nil"/>
              <w:left w:val="nil"/>
              <w:bottom w:val="single" w:color="000000" w:sz="8" w:space="0"/>
              <w:right w:val="single" w:color="000000" w:sz="8" w:space="0"/>
            </w:tcBorders>
            <w:shd w:val="clear" w:color="auto" w:fill="auto"/>
            <w:vAlign w:val="center"/>
          </w:tcPr>
          <w:p w14:paraId="2351B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w:t>
            </w:r>
          </w:p>
        </w:tc>
        <w:tc>
          <w:tcPr>
            <w:tcW w:w="469" w:type="pct"/>
            <w:tcBorders>
              <w:top w:val="nil"/>
              <w:left w:val="nil"/>
              <w:bottom w:val="single" w:color="000000" w:sz="8" w:space="0"/>
              <w:right w:val="single" w:color="000000" w:sz="8" w:space="0"/>
            </w:tcBorders>
            <w:shd w:val="clear" w:color="auto" w:fill="auto"/>
            <w:vAlign w:val="center"/>
          </w:tcPr>
          <w:p w14:paraId="639AC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2102.63</w:t>
            </w:r>
          </w:p>
        </w:tc>
        <w:tc>
          <w:tcPr>
            <w:tcW w:w="469" w:type="pct"/>
            <w:tcBorders>
              <w:top w:val="nil"/>
              <w:left w:val="nil"/>
              <w:bottom w:val="single" w:color="000000" w:sz="8" w:space="0"/>
              <w:right w:val="single" w:color="000000" w:sz="8" w:space="0"/>
            </w:tcBorders>
            <w:shd w:val="clear" w:color="auto" w:fill="auto"/>
            <w:vAlign w:val="center"/>
          </w:tcPr>
          <w:p w14:paraId="45DF6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1671.18</w:t>
            </w:r>
          </w:p>
        </w:tc>
        <w:tc>
          <w:tcPr>
            <w:tcW w:w="469" w:type="pct"/>
            <w:tcBorders>
              <w:top w:val="nil"/>
              <w:left w:val="nil"/>
              <w:bottom w:val="single" w:color="000000" w:sz="8" w:space="0"/>
              <w:right w:val="single" w:color="000000" w:sz="8" w:space="0"/>
            </w:tcBorders>
            <w:shd w:val="clear" w:color="auto" w:fill="auto"/>
            <w:vAlign w:val="center"/>
          </w:tcPr>
          <w:p w14:paraId="5D2D4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4" w:type="pct"/>
            <w:tcBorders>
              <w:top w:val="nil"/>
              <w:left w:val="nil"/>
              <w:bottom w:val="single" w:color="000000" w:sz="8" w:space="0"/>
              <w:right w:val="single" w:color="000000" w:sz="8" w:space="0"/>
            </w:tcBorders>
            <w:shd w:val="clear" w:color="auto" w:fill="auto"/>
            <w:vAlign w:val="center"/>
          </w:tcPr>
          <w:p w14:paraId="4DA75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2" w:type="pct"/>
            <w:tcBorders>
              <w:top w:val="nil"/>
              <w:left w:val="nil"/>
              <w:bottom w:val="single" w:color="000000" w:sz="8" w:space="0"/>
              <w:right w:val="single" w:color="000000" w:sz="8" w:space="0"/>
            </w:tcBorders>
            <w:shd w:val="clear" w:color="auto" w:fill="auto"/>
            <w:vAlign w:val="center"/>
          </w:tcPr>
          <w:p w14:paraId="25A8D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c>
          <w:tcPr>
            <w:tcW w:w="452" w:type="pct"/>
            <w:tcBorders>
              <w:top w:val="nil"/>
              <w:left w:val="nil"/>
              <w:bottom w:val="single" w:color="000000" w:sz="8" w:space="0"/>
              <w:right w:val="single" w:color="000000" w:sz="8" w:space="0"/>
            </w:tcBorders>
            <w:shd w:val="clear" w:color="auto" w:fill="auto"/>
            <w:vAlign w:val="center"/>
          </w:tcPr>
          <w:p w14:paraId="09C3C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r>
    </w:tbl>
    <w:p w14:paraId="12CA0B40">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21、大岭山</w:t>
      </w:r>
      <w:r>
        <w:rPr>
          <w:rFonts w:hint="eastAsia" w:ascii="宋体" w:hAnsi="宋体" w:eastAsia="宋体" w:cs="宋体"/>
          <w:b/>
          <w:bCs/>
          <w:color w:val="auto"/>
          <w:sz w:val="21"/>
          <w:szCs w:val="21"/>
          <w:highlight w:val="none"/>
        </w:rPr>
        <w:t>连马污水处理厂二期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1"/>
        <w:gridCol w:w="901"/>
        <w:gridCol w:w="901"/>
        <w:gridCol w:w="951"/>
        <w:gridCol w:w="913"/>
        <w:gridCol w:w="901"/>
        <w:gridCol w:w="903"/>
      </w:tblGrid>
      <w:tr w14:paraId="19D7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6B3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469EA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5D1C4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7" w:type="pct"/>
            <w:gridSpan w:val="6"/>
            <w:tcBorders>
              <w:top w:val="single" w:color="000000" w:sz="8" w:space="0"/>
              <w:left w:val="nil"/>
              <w:bottom w:val="single" w:color="000000" w:sz="8" w:space="0"/>
              <w:right w:val="single" w:color="000000" w:sz="8" w:space="0"/>
            </w:tcBorders>
            <w:shd w:val="clear" w:color="auto" w:fill="auto"/>
            <w:vAlign w:val="center"/>
          </w:tcPr>
          <w:p w14:paraId="54A2D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78D7B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0F689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677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EE17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02E9E3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80A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nil"/>
            </w:tcBorders>
            <w:shd w:val="clear" w:color="auto" w:fill="auto"/>
            <w:vAlign w:val="center"/>
          </w:tcPr>
          <w:p w14:paraId="375A1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single" w:color="000000" w:sz="8" w:space="0"/>
              <w:bottom w:val="single" w:color="000000" w:sz="8" w:space="0"/>
              <w:right w:val="single" w:color="000000" w:sz="8" w:space="0"/>
            </w:tcBorders>
            <w:shd w:val="clear" w:color="auto" w:fill="auto"/>
            <w:vAlign w:val="center"/>
          </w:tcPr>
          <w:p w14:paraId="524EEA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70DD3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0632A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57742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62280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710C57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24A628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DEA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765C2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451" w:type="pct"/>
            <w:vMerge w:val="restart"/>
            <w:tcBorders>
              <w:top w:val="nil"/>
              <w:left w:val="nil"/>
              <w:bottom w:val="single" w:color="000000" w:sz="8" w:space="0"/>
              <w:right w:val="single" w:color="000000" w:sz="8" w:space="0"/>
            </w:tcBorders>
            <w:shd w:val="clear" w:color="auto" w:fill="auto"/>
            <w:vAlign w:val="center"/>
          </w:tcPr>
          <w:p w14:paraId="38D93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451" w:type="pct"/>
            <w:tcBorders>
              <w:top w:val="nil"/>
              <w:left w:val="nil"/>
              <w:bottom w:val="single" w:color="000000" w:sz="8" w:space="0"/>
              <w:right w:val="single" w:color="000000" w:sz="8" w:space="0"/>
            </w:tcBorders>
            <w:shd w:val="clear" w:color="auto" w:fill="auto"/>
            <w:vAlign w:val="center"/>
          </w:tcPr>
          <w:p w14:paraId="1F690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连马污水处理厂</w:t>
            </w:r>
          </w:p>
        </w:tc>
        <w:tc>
          <w:tcPr>
            <w:tcW w:w="453" w:type="pct"/>
            <w:tcBorders>
              <w:top w:val="nil"/>
              <w:left w:val="nil"/>
              <w:bottom w:val="single" w:color="000000" w:sz="8" w:space="0"/>
              <w:right w:val="nil"/>
            </w:tcBorders>
            <w:shd w:val="clear" w:color="auto" w:fill="auto"/>
            <w:vAlign w:val="center"/>
          </w:tcPr>
          <w:p w14:paraId="135AF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6334</w:t>
            </w:r>
          </w:p>
        </w:tc>
        <w:tc>
          <w:tcPr>
            <w:tcW w:w="453" w:type="pct"/>
            <w:tcBorders>
              <w:top w:val="nil"/>
              <w:left w:val="single" w:color="000000" w:sz="8" w:space="0"/>
              <w:bottom w:val="single" w:color="000000" w:sz="8" w:space="0"/>
              <w:right w:val="single" w:color="000000" w:sz="8" w:space="0"/>
            </w:tcBorders>
            <w:shd w:val="clear" w:color="auto" w:fill="auto"/>
            <w:vAlign w:val="center"/>
          </w:tcPr>
          <w:p w14:paraId="16C46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453" w:type="pct"/>
            <w:tcBorders>
              <w:top w:val="nil"/>
              <w:left w:val="nil"/>
              <w:bottom w:val="single" w:color="000000" w:sz="8" w:space="0"/>
              <w:right w:val="single" w:color="000000" w:sz="8" w:space="0"/>
            </w:tcBorders>
            <w:shd w:val="clear" w:color="auto" w:fill="auto"/>
            <w:vAlign w:val="center"/>
          </w:tcPr>
          <w:p w14:paraId="119A6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2409</w:t>
            </w:r>
          </w:p>
        </w:tc>
        <w:tc>
          <w:tcPr>
            <w:tcW w:w="453" w:type="pct"/>
            <w:tcBorders>
              <w:top w:val="nil"/>
              <w:left w:val="nil"/>
              <w:bottom w:val="single" w:color="000000" w:sz="8" w:space="0"/>
              <w:right w:val="single" w:color="000000" w:sz="8" w:space="0"/>
            </w:tcBorders>
            <w:shd w:val="clear" w:color="auto" w:fill="auto"/>
            <w:vAlign w:val="center"/>
          </w:tcPr>
          <w:p w14:paraId="2D9A7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w:t>
            </w:r>
          </w:p>
        </w:tc>
        <w:tc>
          <w:tcPr>
            <w:tcW w:w="466" w:type="pct"/>
            <w:tcBorders>
              <w:top w:val="nil"/>
              <w:left w:val="nil"/>
              <w:bottom w:val="single" w:color="000000" w:sz="8" w:space="0"/>
              <w:right w:val="single" w:color="000000" w:sz="8" w:space="0"/>
            </w:tcBorders>
            <w:shd w:val="clear" w:color="auto" w:fill="auto"/>
            <w:vAlign w:val="center"/>
          </w:tcPr>
          <w:p w14:paraId="0BB67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2AD29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3" w:type="pct"/>
            <w:tcBorders>
              <w:top w:val="nil"/>
              <w:left w:val="nil"/>
              <w:bottom w:val="single" w:color="000000" w:sz="8" w:space="0"/>
              <w:right w:val="single" w:color="000000" w:sz="8" w:space="0"/>
            </w:tcBorders>
            <w:shd w:val="clear" w:color="auto" w:fill="auto"/>
            <w:vAlign w:val="center"/>
          </w:tcPr>
          <w:p w14:paraId="5DAB7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11227</w:t>
            </w:r>
          </w:p>
        </w:tc>
        <w:tc>
          <w:tcPr>
            <w:tcW w:w="454" w:type="pct"/>
            <w:tcBorders>
              <w:top w:val="nil"/>
              <w:left w:val="nil"/>
              <w:bottom w:val="single" w:color="000000" w:sz="8" w:space="0"/>
              <w:right w:val="single" w:color="000000" w:sz="8" w:space="0"/>
            </w:tcBorders>
            <w:shd w:val="clear" w:color="auto" w:fill="auto"/>
            <w:vAlign w:val="center"/>
          </w:tcPr>
          <w:p w14:paraId="1C845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17561</w:t>
            </w:r>
          </w:p>
        </w:tc>
      </w:tr>
      <w:tr w14:paraId="41E7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7CFE20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44F892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E81C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7BF04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6334</w:t>
            </w:r>
          </w:p>
        </w:tc>
        <w:tc>
          <w:tcPr>
            <w:tcW w:w="453" w:type="pct"/>
            <w:tcBorders>
              <w:top w:val="nil"/>
              <w:left w:val="nil"/>
              <w:bottom w:val="single" w:color="000000" w:sz="8" w:space="0"/>
              <w:right w:val="single" w:color="000000" w:sz="8" w:space="0"/>
            </w:tcBorders>
            <w:shd w:val="clear" w:color="auto" w:fill="auto"/>
            <w:vAlign w:val="center"/>
          </w:tcPr>
          <w:p w14:paraId="53D15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453" w:type="pct"/>
            <w:tcBorders>
              <w:top w:val="nil"/>
              <w:left w:val="nil"/>
              <w:bottom w:val="single" w:color="000000" w:sz="8" w:space="0"/>
              <w:right w:val="single" w:color="000000" w:sz="8" w:space="0"/>
            </w:tcBorders>
            <w:shd w:val="clear" w:color="auto" w:fill="auto"/>
            <w:vAlign w:val="center"/>
          </w:tcPr>
          <w:p w14:paraId="68F07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2409</w:t>
            </w:r>
          </w:p>
        </w:tc>
        <w:tc>
          <w:tcPr>
            <w:tcW w:w="453" w:type="pct"/>
            <w:tcBorders>
              <w:top w:val="nil"/>
              <w:left w:val="nil"/>
              <w:bottom w:val="single" w:color="000000" w:sz="8" w:space="0"/>
              <w:right w:val="single" w:color="000000" w:sz="8" w:space="0"/>
            </w:tcBorders>
            <w:shd w:val="clear" w:color="auto" w:fill="auto"/>
            <w:vAlign w:val="center"/>
          </w:tcPr>
          <w:p w14:paraId="04656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w:t>
            </w:r>
          </w:p>
        </w:tc>
        <w:tc>
          <w:tcPr>
            <w:tcW w:w="466" w:type="pct"/>
            <w:tcBorders>
              <w:top w:val="nil"/>
              <w:left w:val="nil"/>
              <w:bottom w:val="single" w:color="000000" w:sz="8" w:space="0"/>
              <w:right w:val="single" w:color="000000" w:sz="8" w:space="0"/>
            </w:tcBorders>
            <w:shd w:val="clear" w:color="auto" w:fill="auto"/>
            <w:vAlign w:val="center"/>
          </w:tcPr>
          <w:p w14:paraId="7617A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5EF15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3" w:type="pct"/>
            <w:tcBorders>
              <w:top w:val="nil"/>
              <w:left w:val="nil"/>
              <w:bottom w:val="single" w:color="000000" w:sz="8" w:space="0"/>
              <w:right w:val="single" w:color="000000" w:sz="8" w:space="0"/>
            </w:tcBorders>
            <w:shd w:val="clear" w:color="auto" w:fill="auto"/>
            <w:vAlign w:val="center"/>
          </w:tcPr>
          <w:p w14:paraId="2C5FD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11227</w:t>
            </w:r>
          </w:p>
        </w:tc>
        <w:tc>
          <w:tcPr>
            <w:tcW w:w="454" w:type="pct"/>
            <w:tcBorders>
              <w:top w:val="nil"/>
              <w:left w:val="nil"/>
              <w:bottom w:val="single" w:color="000000" w:sz="8" w:space="0"/>
              <w:right w:val="single" w:color="000000" w:sz="8" w:space="0"/>
            </w:tcBorders>
            <w:shd w:val="clear" w:color="auto" w:fill="auto"/>
            <w:vAlign w:val="center"/>
          </w:tcPr>
          <w:p w14:paraId="0909D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17561</w:t>
            </w:r>
          </w:p>
        </w:tc>
      </w:tr>
    </w:tbl>
    <w:p w14:paraId="0329B5D2">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虎门宁洲污水处理厂三期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852"/>
        <w:gridCol w:w="852"/>
        <w:gridCol w:w="886"/>
        <w:gridCol w:w="886"/>
        <w:gridCol w:w="951"/>
        <w:gridCol w:w="886"/>
        <w:gridCol w:w="951"/>
        <w:gridCol w:w="900"/>
        <w:gridCol w:w="886"/>
        <w:gridCol w:w="1057"/>
      </w:tblGrid>
      <w:tr w14:paraId="4166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56C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3" w:type="pct"/>
            <w:vMerge w:val="restart"/>
            <w:tcBorders>
              <w:top w:val="single" w:color="000000" w:sz="8" w:space="0"/>
              <w:left w:val="nil"/>
              <w:bottom w:val="single" w:color="000000" w:sz="8" w:space="0"/>
              <w:right w:val="single" w:color="000000" w:sz="8" w:space="0"/>
            </w:tcBorders>
            <w:shd w:val="clear" w:color="auto" w:fill="auto"/>
            <w:vAlign w:val="center"/>
          </w:tcPr>
          <w:p w14:paraId="49CC0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3" w:type="pct"/>
            <w:tcBorders>
              <w:top w:val="single" w:color="000000" w:sz="8" w:space="0"/>
              <w:left w:val="nil"/>
              <w:bottom w:val="single" w:color="000000" w:sz="8" w:space="0"/>
              <w:right w:val="single" w:color="000000" w:sz="8" w:space="0"/>
            </w:tcBorders>
            <w:shd w:val="clear" w:color="auto" w:fill="auto"/>
            <w:vAlign w:val="center"/>
          </w:tcPr>
          <w:p w14:paraId="44C39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3" w:type="pct"/>
            <w:gridSpan w:val="6"/>
            <w:tcBorders>
              <w:top w:val="single" w:color="000000" w:sz="8" w:space="0"/>
              <w:left w:val="nil"/>
              <w:bottom w:val="single" w:color="000000" w:sz="8" w:space="0"/>
              <w:right w:val="single" w:color="000000" w:sz="8" w:space="0"/>
            </w:tcBorders>
            <w:shd w:val="clear" w:color="auto" w:fill="auto"/>
            <w:vAlign w:val="center"/>
          </w:tcPr>
          <w:p w14:paraId="6310B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195A8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4" w:type="pct"/>
            <w:vMerge w:val="restart"/>
            <w:tcBorders>
              <w:top w:val="single" w:color="000000" w:sz="8" w:space="0"/>
              <w:left w:val="nil"/>
              <w:bottom w:val="single" w:color="000000" w:sz="8" w:space="0"/>
              <w:right w:val="single" w:color="000000" w:sz="8" w:space="0"/>
            </w:tcBorders>
            <w:shd w:val="clear" w:color="auto" w:fill="auto"/>
            <w:vAlign w:val="center"/>
          </w:tcPr>
          <w:p w14:paraId="06D55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D04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4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88E9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vMerge w:val="continue"/>
            <w:tcBorders>
              <w:top w:val="single" w:color="000000" w:sz="8" w:space="0"/>
              <w:left w:val="nil"/>
              <w:bottom w:val="single" w:color="000000" w:sz="8" w:space="0"/>
              <w:right w:val="single" w:color="000000" w:sz="8" w:space="0"/>
            </w:tcBorders>
            <w:shd w:val="clear" w:color="auto" w:fill="auto"/>
            <w:vAlign w:val="center"/>
          </w:tcPr>
          <w:p w14:paraId="259067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tcBorders>
              <w:top w:val="nil"/>
              <w:left w:val="nil"/>
              <w:bottom w:val="single" w:color="000000" w:sz="8" w:space="0"/>
              <w:right w:val="single" w:color="000000" w:sz="8" w:space="0"/>
            </w:tcBorders>
            <w:shd w:val="clear" w:color="auto" w:fill="auto"/>
            <w:vAlign w:val="center"/>
          </w:tcPr>
          <w:p w14:paraId="37A7F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0" w:type="pct"/>
            <w:tcBorders>
              <w:top w:val="nil"/>
              <w:left w:val="nil"/>
              <w:bottom w:val="single" w:color="000000" w:sz="8" w:space="0"/>
              <w:right w:val="single" w:color="000000" w:sz="8" w:space="0"/>
            </w:tcBorders>
            <w:shd w:val="clear" w:color="auto" w:fill="auto"/>
            <w:vAlign w:val="center"/>
          </w:tcPr>
          <w:p w14:paraId="5919D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0" w:type="pct"/>
            <w:tcBorders>
              <w:top w:val="nil"/>
              <w:left w:val="nil"/>
              <w:bottom w:val="single" w:color="000000" w:sz="8" w:space="0"/>
              <w:right w:val="single" w:color="000000" w:sz="8" w:space="0"/>
            </w:tcBorders>
            <w:shd w:val="clear" w:color="auto" w:fill="auto"/>
            <w:vAlign w:val="center"/>
          </w:tcPr>
          <w:p w14:paraId="2A481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3" w:type="pct"/>
            <w:tcBorders>
              <w:top w:val="nil"/>
              <w:left w:val="nil"/>
              <w:bottom w:val="single" w:color="000000" w:sz="8" w:space="0"/>
              <w:right w:val="single" w:color="000000" w:sz="8" w:space="0"/>
            </w:tcBorders>
            <w:shd w:val="clear" w:color="auto" w:fill="auto"/>
            <w:vAlign w:val="center"/>
          </w:tcPr>
          <w:p w14:paraId="07BA3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0" w:type="pct"/>
            <w:tcBorders>
              <w:top w:val="nil"/>
              <w:left w:val="nil"/>
              <w:bottom w:val="single" w:color="000000" w:sz="8" w:space="0"/>
              <w:right w:val="single" w:color="000000" w:sz="8" w:space="0"/>
            </w:tcBorders>
            <w:shd w:val="clear" w:color="auto" w:fill="auto"/>
            <w:vAlign w:val="center"/>
          </w:tcPr>
          <w:p w14:paraId="296CA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17177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3" w:type="pct"/>
            <w:tcBorders>
              <w:top w:val="single" w:color="000000" w:sz="8" w:space="0"/>
              <w:left w:val="nil"/>
              <w:bottom w:val="single" w:color="000000" w:sz="8" w:space="0"/>
              <w:right w:val="single" w:color="000000" w:sz="8" w:space="0"/>
            </w:tcBorders>
            <w:shd w:val="clear" w:color="auto" w:fill="auto"/>
            <w:vAlign w:val="center"/>
          </w:tcPr>
          <w:p w14:paraId="1FACB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75B3F6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4" w:type="pct"/>
            <w:vMerge w:val="continue"/>
            <w:tcBorders>
              <w:top w:val="single" w:color="000000" w:sz="8" w:space="0"/>
              <w:left w:val="nil"/>
              <w:bottom w:val="single" w:color="000000" w:sz="8" w:space="0"/>
              <w:right w:val="single" w:color="000000" w:sz="8" w:space="0"/>
            </w:tcBorders>
            <w:shd w:val="clear" w:color="auto" w:fill="auto"/>
            <w:vAlign w:val="center"/>
          </w:tcPr>
          <w:p w14:paraId="6BBE69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17F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433" w:type="pct"/>
            <w:vMerge w:val="restart"/>
            <w:tcBorders>
              <w:top w:val="nil"/>
              <w:left w:val="single" w:color="000000" w:sz="8" w:space="0"/>
              <w:bottom w:val="single" w:color="000000" w:sz="8" w:space="0"/>
              <w:right w:val="single" w:color="000000" w:sz="8" w:space="0"/>
            </w:tcBorders>
            <w:shd w:val="clear" w:color="auto" w:fill="auto"/>
            <w:vAlign w:val="center"/>
          </w:tcPr>
          <w:p w14:paraId="7B7E9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433" w:type="pct"/>
            <w:vMerge w:val="restart"/>
            <w:tcBorders>
              <w:top w:val="nil"/>
              <w:left w:val="nil"/>
              <w:bottom w:val="single" w:color="000000" w:sz="8" w:space="0"/>
              <w:right w:val="single" w:color="000000" w:sz="8" w:space="0"/>
            </w:tcBorders>
            <w:shd w:val="clear" w:color="auto" w:fill="auto"/>
            <w:vAlign w:val="center"/>
          </w:tcPr>
          <w:p w14:paraId="55A80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433" w:type="pct"/>
            <w:tcBorders>
              <w:top w:val="nil"/>
              <w:left w:val="nil"/>
              <w:bottom w:val="single" w:color="000000" w:sz="8" w:space="0"/>
              <w:right w:val="single" w:color="000000" w:sz="8" w:space="0"/>
            </w:tcBorders>
            <w:shd w:val="clear" w:color="auto" w:fill="auto"/>
            <w:vAlign w:val="center"/>
          </w:tcPr>
          <w:p w14:paraId="46E6D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w:t>
            </w:r>
          </w:p>
        </w:tc>
        <w:tc>
          <w:tcPr>
            <w:tcW w:w="450" w:type="pct"/>
            <w:tcBorders>
              <w:top w:val="nil"/>
              <w:left w:val="nil"/>
              <w:bottom w:val="single" w:color="000000" w:sz="8" w:space="0"/>
              <w:right w:val="single" w:color="000000" w:sz="8" w:space="0"/>
            </w:tcBorders>
            <w:shd w:val="clear" w:color="auto" w:fill="auto"/>
            <w:vAlign w:val="center"/>
          </w:tcPr>
          <w:p w14:paraId="62FEB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7676</w:t>
            </w:r>
          </w:p>
        </w:tc>
        <w:tc>
          <w:tcPr>
            <w:tcW w:w="450" w:type="pct"/>
            <w:tcBorders>
              <w:top w:val="nil"/>
              <w:left w:val="nil"/>
              <w:bottom w:val="single" w:color="000000" w:sz="8" w:space="0"/>
              <w:right w:val="single" w:color="000000" w:sz="8" w:space="0"/>
            </w:tcBorders>
            <w:shd w:val="clear" w:color="auto" w:fill="auto"/>
            <w:vAlign w:val="center"/>
          </w:tcPr>
          <w:p w14:paraId="1C16C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463" w:type="pct"/>
            <w:tcBorders>
              <w:top w:val="nil"/>
              <w:left w:val="nil"/>
              <w:bottom w:val="single" w:color="000000" w:sz="8" w:space="0"/>
              <w:right w:val="single" w:color="000000" w:sz="8" w:space="0"/>
            </w:tcBorders>
            <w:shd w:val="clear" w:color="auto" w:fill="auto"/>
            <w:vAlign w:val="center"/>
          </w:tcPr>
          <w:p w14:paraId="50412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5241.12</w:t>
            </w:r>
          </w:p>
        </w:tc>
        <w:tc>
          <w:tcPr>
            <w:tcW w:w="450" w:type="pct"/>
            <w:tcBorders>
              <w:top w:val="nil"/>
              <w:left w:val="nil"/>
              <w:bottom w:val="single" w:color="000000" w:sz="8" w:space="0"/>
              <w:right w:val="single" w:color="000000" w:sz="8" w:space="0"/>
            </w:tcBorders>
            <w:shd w:val="clear" w:color="auto" w:fill="auto"/>
            <w:vAlign w:val="center"/>
          </w:tcPr>
          <w:p w14:paraId="770C9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259.68</w:t>
            </w:r>
          </w:p>
        </w:tc>
        <w:tc>
          <w:tcPr>
            <w:tcW w:w="463" w:type="pct"/>
            <w:tcBorders>
              <w:top w:val="nil"/>
              <w:left w:val="nil"/>
              <w:bottom w:val="single" w:color="000000" w:sz="8" w:space="0"/>
              <w:right w:val="single" w:color="000000" w:sz="8" w:space="0"/>
            </w:tcBorders>
            <w:shd w:val="clear" w:color="auto" w:fill="auto"/>
            <w:vAlign w:val="center"/>
          </w:tcPr>
          <w:p w14:paraId="2A63D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453" w:type="pct"/>
            <w:tcBorders>
              <w:top w:val="nil"/>
              <w:left w:val="nil"/>
              <w:bottom w:val="single" w:color="000000" w:sz="8" w:space="0"/>
              <w:right w:val="single" w:color="000000" w:sz="8" w:space="0"/>
            </w:tcBorders>
            <w:shd w:val="clear" w:color="auto" w:fill="auto"/>
            <w:vAlign w:val="center"/>
          </w:tcPr>
          <w:p w14:paraId="62EC7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0" w:type="pct"/>
            <w:tcBorders>
              <w:top w:val="nil"/>
              <w:left w:val="nil"/>
              <w:bottom w:val="single" w:color="000000" w:sz="8" w:space="0"/>
              <w:right w:val="single" w:color="000000" w:sz="8" w:space="0"/>
            </w:tcBorders>
            <w:shd w:val="clear" w:color="auto" w:fill="auto"/>
            <w:vAlign w:val="center"/>
          </w:tcPr>
          <w:p w14:paraId="309F7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11565</w:t>
            </w:r>
          </w:p>
        </w:tc>
        <w:tc>
          <w:tcPr>
            <w:tcW w:w="514" w:type="pct"/>
            <w:tcBorders>
              <w:top w:val="nil"/>
              <w:left w:val="nil"/>
              <w:bottom w:val="single" w:color="000000" w:sz="8" w:space="0"/>
              <w:right w:val="single" w:color="000000" w:sz="8" w:space="0"/>
            </w:tcBorders>
            <w:shd w:val="clear" w:color="auto" w:fill="auto"/>
            <w:vAlign w:val="center"/>
          </w:tcPr>
          <w:p w14:paraId="2BA01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16120.08</w:t>
            </w:r>
          </w:p>
        </w:tc>
      </w:tr>
      <w:tr w14:paraId="5B05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3" w:type="pct"/>
            <w:vMerge w:val="continue"/>
            <w:tcBorders>
              <w:top w:val="nil"/>
              <w:left w:val="single" w:color="000000" w:sz="8" w:space="0"/>
              <w:bottom w:val="single" w:color="000000" w:sz="8" w:space="0"/>
              <w:right w:val="single" w:color="000000" w:sz="8" w:space="0"/>
            </w:tcBorders>
            <w:shd w:val="clear" w:color="auto" w:fill="auto"/>
            <w:vAlign w:val="center"/>
          </w:tcPr>
          <w:p w14:paraId="660118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vMerge w:val="continue"/>
            <w:tcBorders>
              <w:top w:val="nil"/>
              <w:left w:val="nil"/>
              <w:bottom w:val="single" w:color="000000" w:sz="8" w:space="0"/>
              <w:right w:val="single" w:color="000000" w:sz="8" w:space="0"/>
            </w:tcBorders>
            <w:shd w:val="clear" w:color="auto" w:fill="auto"/>
            <w:vAlign w:val="center"/>
          </w:tcPr>
          <w:p w14:paraId="168397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tcBorders>
              <w:top w:val="nil"/>
              <w:left w:val="nil"/>
              <w:bottom w:val="single" w:color="000000" w:sz="8" w:space="0"/>
              <w:right w:val="single" w:color="000000" w:sz="8" w:space="0"/>
            </w:tcBorders>
            <w:shd w:val="clear" w:color="auto" w:fill="auto"/>
            <w:vAlign w:val="center"/>
          </w:tcPr>
          <w:p w14:paraId="4AFEA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0" w:type="pct"/>
            <w:tcBorders>
              <w:top w:val="nil"/>
              <w:left w:val="nil"/>
              <w:bottom w:val="single" w:color="000000" w:sz="8" w:space="0"/>
              <w:right w:val="single" w:color="000000" w:sz="8" w:space="0"/>
            </w:tcBorders>
            <w:shd w:val="clear" w:color="auto" w:fill="auto"/>
            <w:vAlign w:val="center"/>
          </w:tcPr>
          <w:p w14:paraId="5C3C0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7676</w:t>
            </w:r>
          </w:p>
        </w:tc>
        <w:tc>
          <w:tcPr>
            <w:tcW w:w="450" w:type="pct"/>
            <w:tcBorders>
              <w:top w:val="nil"/>
              <w:left w:val="nil"/>
              <w:bottom w:val="single" w:color="000000" w:sz="8" w:space="0"/>
              <w:right w:val="single" w:color="000000" w:sz="8" w:space="0"/>
            </w:tcBorders>
            <w:shd w:val="clear" w:color="auto" w:fill="auto"/>
            <w:vAlign w:val="center"/>
          </w:tcPr>
          <w:p w14:paraId="23778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463" w:type="pct"/>
            <w:tcBorders>
              <w:top w:val="nil"/>
              <w:left w:val="nil"/>
              <w:bottom w:val="single" w:color="000000" w:sz="8" w:space="0"/>
              <w:right w:val="single" w:color="000000" w:sz="8" w:space="0"/>
            </w:tcBorders>
            <w:shd w:val="clear" w:color="auto" w:fill="auto"/>
            <w:vAlign w:val="center"/>
          </w:tcPr>
          <w:p w14:paraId="0BA36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5241.12</w:t>
            </w:r>
          </w:p>
        </w:tc>
        <w:tc>
          <w:tcPr>
            <w:tcW w:w="450" w:type="pct"/>
            <w:tcBorders>
              <w:top w:val="nil"/>
              <w:left w:val="nil"/>
              <w:bottom w:val="single" w:color="000000" w:sz="8" w:space="0"/>
              <w:right w:val="single" w:color="000000" w:sz="8" w:space="0"/>
            </w:tcBorders>
            <w:shd w:val="clear" w:color="auto" w:fill="auto"/>
            <w:vAlign w:val="center"/>
          </w:tcPr>
          <w:p w14:paraId="7EA17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259.68</w:t>
            </w:r>
          </w:p>
        </w:tc>
        <w:tc>
          <w:tcPr>
            <w:tcW w:w="463" w:type="pct"/>
            <w:tcBorders>
              <w:top w:val="nil"/>
              <w:left w:val="nil"/>
              <w:bottom w:val="single" w:color="000000" w:sz="8" w:space="0"/>
              <w:right w:val="single" w:color="000000" w:sz="8" w:space="0"/>
            </w:tcBorders>
            <w:shd w:val="clear" w:color="auto" w:fill="auto"/>
            <w:vAlign w:val="center"/>
          </w:tcPr>
          <w:p w14:paraId="074E9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453" w:type="pct"/>
            <w:tcBorders>
              <w:top w:val="nil"/>
              <w:left w:val="nil"/>
              <w:bottom w:val="single" w:color="000000" w:sz="8" w:space="0"/>
              <w:right w:val="single" w:color="000000" w:sz="8" w:space="0"/>
            </w:tcBorders>
            <w:shd w:val="clear" w:color="auto" w:fill="auto"/>
            <w:vAlign w:val="center"/>
          </w:tcPr>
          <w:p w14:paraId="7529E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0" w:type="pct"/>
            <w:tcBorders>
              <w:top w:val="nil"/>
              <w:left w:val="nil"/>
              <w:bottom w:val="single" w:color="000000" w:sz="8" w:space="0"/>
              <w:right w:val="single" w:color="000000" w:sz="8" w:space="0"/>
            </w:tcBorders>
            <w:shd w:val="clear" w:color="auto" w:fill="auto"/>
            <w:vAlign w:val="center"/>
          </w:tcPr>
          <w:p w14:paraId="2DDE3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11565</w:t>
            </w:r>
          </w:p>
        </w:tc>
        <w:tc>
          <w:tcPr>
            <w:tcW w:w="514" w:type="pct"/>
            <w:tcBorders>
              <w:top w:val="nil"/>
              <w:left w:val="nil"/>
              <w:bottom w:val="single" w:color="000000" w:sz="8" w:space="0"/>
              <w:right w:val="single" w:color="000000" w:sz="8" w:space="0"/>
            </w:tcBorders>
            <w:shd w:val="clear" w:color="auto" w:fill="auto"/>
            <w:vAlign w:val="center"/>
          </w:tcPr>
          <w:p w14:paraId="7D64B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16120.08</w:t>
            </w:r>
          </w:p>
        </w:tc>
      </w:tr>
    </w:tbl>
    <w:p w14:paraId="595BF23C">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沙田福禄沙</w:t>
      </w:r>
      <w:r>
        <w:rPr>
          <w:rFonts w:hint="eastAsia" w:ascii="宋体" w:hAnsi="宋体" w:eastAsia="宋体" w:cs="宋体"/>
          <w:b/>
          <w:bCs/>
          <w:color w:val="auto"/>
          <w:sz w:val="21"/>
          <w:szCs w:val="21"/>
          <w:highlight w:val="none"/>
          <w:lang w:val="en-US" w:eastAsia="zh-CN"/>
        </w:rPr>
        <w:t>污水处理厂</w:t>
      </w:r>
      <w:r>
        <w:rPr>
          <w:rFonts w:hint="eastAsia" w:ascii="宋体" w:hAnsi="宋体" w:eastAsia="宋体" w:cs="宋体"/>
          <w:b/>
          <w:bCs/>
          <w:color w:val="auto"/>
          <w:sz w:val="21"/>
          <w:szCs w:val="21"/>
          <w:highlight w:val="none"/>
        </w:rPr>
        <w:t>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837"/>
        <w:gridCol w:w="837"/>
        <w:gridCol w:w="951"/>
        <w:gridCol w:w="883"/>
        <w:gridCol w:w="951"/>
        <w:gridCol w:w="884"/>
        <w:gridCol w:w="951"/>
        <w:gridCol w:w="888"/>
        <w:gridCol w:w="884"/>
        <w:gridCol w:w="1056"/>
      </w:tblGrid>
      <w:tr w14:paraId="331A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711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27" w:type="pct"/>
            <w:vMerge w:val="restart"/>
            <w:tcBorders>
              <w:top w:val="single" w:color="000000" w:sz="8" w:space="0"/>
              <w:left w:val="nil"/>
              <w:bottom w:val="single" w:color="000000" w:sz="8" w:space="0"/>
              <w:right w:val="single" w:color="000000" w:sz="8" w:space="0"/>
            </w:tcBorders>
            <w:shd w:val="clear" w:color="auto" w:fill="auto"/>
            <w:vAlign w:val="center"/>
          </w:tcPr>
          <w:p w14:paraId="1BB49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27" w:type="pct"/>
            <w:tcBorders>
              <w:top w:val="single" w:color="000000" w:sz="8" w:space="0"/>
              <w:left w:val="nil"/>
              <w:bottom w:val="single" w:color="000000" w:sz="8" w:space="0"/>
              <w:right w:val="single" w:color="000000" w:sz="8" w:space="0"/>
            </w:tcBorders>
            <w:shd w:val="clear" w:color="auto" w:fill="auto"/>
            <w:vAlign w:val="center"/>
          </w:tcPr>
          <w:p w14:paraId="5CF53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50" w:type="pct"/>
            <w:gridSpan w:val="6"/>
            <w:tcBorders>
              <w:top w:val="single" w:color="000000" w:sz="8" w:space="0"/>
              <w:left w:val="nil"/>
              <w:bottom w:val="single" w:color="000000" w:sz="8" w:space="0"/>
              <w:right w:val="single" w:color="000000" w:sz="8" w:space="0"/>
            </w:tcBorders>
            <w:shd w:val="clear" w:color="auto" w:fill="auto"/>
            <w:vAlign w:val="center"/>
          </w:tcPr>
          <w:p w14:paraId="6C06B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269B0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7" w:type="pct"/>
            <w:vMerge w:val="restart"/>
            <w:tcBorders>
              <w:top w:val="single" w:color="000000" w:sz="8" w:space="0"/>
              <w:left w:val="nil"/>
              <w:bottom w:val="single" w:color="000000" w:sz="8" w:space="0"/>
              <w:right w:val="single" w:color="000000" w:sz="8" w:space="0"/>
            </w:tcBorders>
            <w:shd w:val="clear" w:color="auto" w:fill="auto"/>
            <w:vAlign w:val="center"/>
          </w:tcPr>
          <w:p w14:paraId="0D6D3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7DD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BC2A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7" w:type="pct"/>
            <w:vMerge w:val="continue"/>
            <w:tcBorders>
              <w:top w:val="single" w:color="000000" w:sz="8" w:space="0"/>
              <w:left w:val="nil"/>
              <w:bottom w:val="single" w:color="000000" w:sz="8" w:space="0"/>
              <w:right w:val="single" w:color="000000" w:sz="8" w:space="0"/>
            </w:tcBorders>
            <w:shd w:val="clear" w:color="auto" w:fill="auto"/>
            <w:vAlign w:val="center"/>
          </w:tcPr>
          <w:p w14:paraId="39A481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7" w:type="pct"/>
            <w:tcBorders>
              <w:top w:val="nil"/>
              <w:left w:val="nil"/>
              <w:bottom w:val="single" w:color="000000" w:sz="8" w:space="0"/>
              <w:right w:val="single" w:color="000000" w:sz="8" w:space="0"/>
            </w:tcBorders>
            <w:shd w:val="clear" w:color="auto" w:fill="auto"/>
            <w:vAlign w:val="center"/>
          </w:tcPr>
          <w:p w14:paraId="2CFA1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6" w:type="pct"/>
            <w:tcBorders>
              <w:top w:val="nil"/>
              <w:left w:val="nil"/>
              <w:bottom w:val="single" w:color="000000" w:sz="8" w:space="0"/>
              <w:right w:val="single" w:color="000000" w:sz="8" w:space="0"/>
            </w:tcBorders>
            <w:shd w:val="clear" w:color="auto" w:fill="auto"/>
            <w:vAlign w:val="center"/>
          </w:tcPr>
          <w:p w14:paraId="4FB3B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0" w:type="pct"/>
            <w:tcBorders>
              <w:top w:val="nil"/>
              <w:left w:val="nil"/>
              <w:bottom w:val="single" w:color="000000" w:sz="8" w:space="0"/>
              <w:right w:val="single" w:color="000000" w:sz="8" w:space="0"/>
            </w:tcBorders>
            <w:shd w:val="clear" w:color="auto" w:fill="auto"/>
            <w:vAlign w:val="center"/>
          </w:tcPr>
          <w:p w14:paraId="65894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6" w:type="pct"/>
            <w:tcBorders>
              <w:top w:val="nil"/>
              <w:left w:val="nil"/>
              <w:bottom w:val="single" w:color="000000" w:sz="8" w:space="0"/>
              <w:right w:val="single" w:color="000000" w:sz="8" w:space="0"/>
            </w:tcBorders>
            <w:shd w:val="clear" w:color="auto" w:fill="auto"/>
            <w:vAlign w:val="center"/>
          </w:tcPr>
          <w:p w14:paraId="7D306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0" w:type="pct"/>
            <w:tcBorders>
              <w:top w:val="nil"/>
              <w:left w:val="nil"/>
              <w:bottom w:val="single" w:color="000000" w:sz="8" w:space="0"/>
              <w:right w:val="single" w:color="000000" w:sz="8" w:space="0"/>
            </w:tcBorders>
            <w:shd w:val="clear" w:color="auto" w:fill="auto"/>
            <w:vAlign w:val="center"/>
          </w:tcPr>
          <w:p w14:paraId="2EFF4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33AED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447CB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4E560F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7" w:type="pct"/>
            <w:vMerge w:val="continue"/>
            <w:tcBorders>
              <w:top w:val="single" w:color="000000" w:sz="8" w:space="0"/>
              <w:left w:val="nil"/>
              <w:bottom w:val="single" w:color="000000" w:sz="8" w:space="0"/>
              <w:right w:val="single" w:color="000000" w:sz="8" w:space="0"/>
            </w:tcBorders>
            <w:shd w:val="clear" w:color="auto" w:fill="auto"/>
            <w:vAlign w:val="center"/>
          </w:tcPr>
          <w:p w14:paraId="11E67F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B45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27" w:type="pct"/>
            <w:vMerge w:val="restart"/>
            <w:tcBorders>
              <w:top w:val="nil"/>
              <w:left w:val="single" w:color="000000" w:sz="8" w:space="0"/>
              <w:bottom w:val="single" w:color="000000" w:sz="8" w:space="0"/>
              <w:right w:val="single" w:color="000000" w:sz="8" w:space="0"/>
            </w:tcBorders>
            <w:shd w:val="clear" w:color="auto" w:fill="auto"/>
            <w:vAlign w:val="center"/>
          </w:tcPr>
          <w:p w14:paraId="1C5EA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427" w:type="pct"/>
            <w:vMerge w:val="restart"/>
            <w:tcBorders>
              <w:top w:val="nil"/>
              <w:left w:val="nil"/>
              <w:bottom w:val="single" w:color="000000" w:sz="8" w:space="0"/>
              <w:right w:val="single" w:color="000000" w:sz="8" w:space="0"/>
            </w:tcBorders>
            <w:shd w:val="clear" w:color="auto" w:fill="auto"/>
            <w:vAlign w:val="center"/>
          </w:tcPr>
          <w:p w14:paraId="71415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427" w:type="pct"/>
            <w:tcBorders>
              <w:top w:val="nil"/>
              <w:left w:val="nil"/>
              <w:bottom w:val="single" w:color="000000" w:sz="8" w:space="0"/>
              <w:right w:val="single" w:color="000000" w:sz="8" w:space="0"/>
            </w:tcBorders>
            <w:shd w:val="clear" w:color="auto" w:fill="auto"/>
            <w:vAlign w:val="center"/>
          </w:tcPr>
          <w:p w14:paraId="36C66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466" w:type="pct"/>
            <w:tcBorders>
              <w:top w:val="nil"/>
              <w:left w:val="nil"/>
              <w:bottom w:val="single" w:color="000000" w:sz="8" w:space="0"/>
              <w:right w:val="single" w:color="000000" w:sz="8" w:space="0"/>
            </w:tcBorders>
            <w:shd w:val="clear" w:color="auto" w:fill="auto"/>
            <w:vAlign w:val="center"/>
          </w:tcPr>
          <w:p w14:paraId="506C9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5073.92</w:t>
            </w:r>
          </w:p>
        </w:tc>
        <w:tc>
          <w:tcPr>
            <w:tcW w:w="450" w:type="pct"/>
            <w:tcBorders>
              <w:top w:val="nil"/>
              <w:left w:val="nil"/>
              <w:bottom w:val="single" w:color="000000" w:sz="8" w:space="0"/>
              <w:right w:val="single" w:color="000000" w:sz="8" w:space="0"/>
            </w:tcBorders>
            <w:shd w:val="clear" w:color="auto" w:fill="auto"/>
            <w:vAlign w:val="center"/>
          </w:tcPr>
          <w:p w14:paraId="07A58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466" w:type="pct"/>
            <w:tcBorders>
              <w:top w:val="nil"/>
              <w:left w:val="nil"/>
              <w:bottom w:val="single" w:color="000000" w:sz="8" w:space="0"/>
              <w:right w:val="single" w:color="000000" w:sz="8" w:space="0"/>
            </w:tcBorders>
            <w:shd w:val="clear" w:color="auto" w:fill="auto"/>
            <w:vAlign w:val="center"/>
          </w:tcPr>
          <w:p w14:paraId="43235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4873.82</w:t>
            </w:r>
          </w:p>
        </w:tc>
        <w:tc>
          <w:tcPr>
            <w:tcW w:w="450" w:type="pct"/>
            <w:tcBorders>
              <w:top w:val="nil"/>
              <w:left w:val="nil"/>
              <w:bottom w:val="single" w:color="000000" w:sz="8" w:space="0"/>
              <w:right w:val="single" w:color="000000" w:sz="8" w:space="0"/>
            </w:tcBorders>
            <w:shd w:val="clear" w:color="auto" w:fill="auto"/>
            <w:vAlign w:val="center"/>
          </w:tcPr>
          <w:p w14:paraId="5620C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595.36</w:t>
            </w:r>
          </w:p>
        </w:tc>
        <w:tc>
          <w:tcPr>
            <w:tcW w:w="466" w:type="pct"/>
            <w:tcBorders>
              <w:top w:val="nil"/>
              <w:left w:val="nil"/>
              <w:bottom w:val="single" w:color="000000" w:sz="8" w:space="0"/>
              <w:right w:val="single" w:color="000000" w:sz="8" w:space="0"/>
            </w:tcBorders>
            <w:shd w:val="clear" w:color="auto" w:fill="auto"/>
            <w:vAlign w:val="center"/>
          </w:tcPr>
          <w:p w14:paraId="4DFC3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160</w:t>
            </w:r>
          </w:p>
        </w:tc>
        <w:tc>
          <w:tcPr>
            <w:tcW w:w="450" w:type="pct"/>
            <w:tcBorders>
              <w:top w:val="nil"/>
              <w:left w:val="nil"/>
              <w:bottom w:val="single" w:color="000000" w:sz="8" w:space="0"/>
              <w:right w:val="single" w:color="000000" w:sz="8" w:space="0"/>
            </w:tcBorders>
            <w:shd w:val="clear" w:color="auto" w:fill="auto"/>
            <w:vAlign w:val="center"/>
          </w:tcPr>
          <w:p w14:paraId="5FB29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0" w:type="pct"/>
            <w:tcBorders>
              <w:top w:val="nil"/>
              <w:left w:val="nil"/>
              <w:bottom w:val="single" w:color="000000" w:sz="8" w:space="0"/>
              <w:right w:val="single" w:color="000000" w:sz="8" w:space="0"/>
            </w:tcBorders>
            <w:shd w:val="clear" w:color="auto" w:fill="auto"/>
            <w:vAlign w:val="center"/>
          </w:tcPr>
          <w:p w14:paraId="52DE2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12824</w:t>
            </w:r>
          </w:p>
        </w:tc>
        <w:tc>
          <w:tcPr>
            <w:tcW w:w="517" w:type="pct"/>
            <w:tcBorders>
              <w:top w:val="nil"/>
              <w:left w:val="nil"/>
              <w:bottom w:val="single" w:color="000000" w:sz="8" w:space="0"/>
              <w:right w:val="single" w:color="000000" w:sz="8" w:space="0"/>
            </w:tcBorders>
            <w:shd w:val="clear" w:color="auto" w:fill="auto"/>
            <w:vAlign w:val="center"/>
          </w:tcPr>
          <w:p w14:paraId="332D3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16143.06</w:t>
            </w:r>
          </w:p>
        </w:tc>
      </w:tr>
      <w:tr w14:paraId="0D3A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27" w:type="pct"/>
            <w:vMerge w:val="continue"/>
            <w:tcBorders>
              <w:top w:val="nil"/>
              <w:left w:val="single" w:color="000000" w:sz="8" w:space="0"/>
              <w:bottom w:val="single" w:color="000000" w:sz="8" w:space="0"/>
              <w:right w:val="single" w:color="000000" w:sz="8" w:space="0"/>
            </w:tcBorders>
            <w:shd w:val="clear" w:color="auto" w:fill="auto"/>
            <w:vAlign w:val="center"/>
          </w:tcPr>
          <w:p w14:paraId="2941BA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195489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7" w:type="pct"/>
            <w:tcBorders>
              <w:top w:val="nil"/>
              <w:left w:val="nil"/>
              <w:bottom w:val="single" w:color="000000" w:sz="8" w:space="0"/>
              <w:right w:val="single" w:color="000000" w:sz="8" w:space="0"/>
            </w:tcBorders>
            <w:shd w:val="clear" w:color="auto" w:fill="auto"/>
            <w:vAlign w:val="center"/>
          </w:tcPr>
          <w:p w14:paraId="70759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6" w:type="pct"/>
            <w:tcBorders>
              <w:top w:val="nil"/>
              <w:left w:val="nil"/>
              <w:bottom w:val="single" w:color="000000" w:sz="8" w:space="0"/>
              <w:right w:val="single" w:color="000000" w:sz="8" w:space="0"/>
            </w:tcBorders>
            <w:shd w:val="clear" w:color="auto" w:fill="auto"/>
            <w:vAlign w:val="center"/>
          </w:tcPr>
          <w:p w14:paraId="54893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5073.92</w:t>
            </w:r>
          </w:p>
        </w:tc>
        <w:tc>
          <w:tcPr>
            <w:tcW w:w="450" w:type="pct"/>
            <w:tcBorders>
              <w:top w:val="nil"/>
              <w:left w:val="nil"/>
              <w:bottom w:val="single" w:color="000000" w:sz="8" w:space="0"/>
              <w:right w:val="single" w:color="000000" w:sz="8" w:space="0"/>
            </w:tcBorders>
            <w:shd w:val="clear" w:color="auto" w:fill="auto"/>
            <w:vAlign w:val="center"/>
          </w:tcPr>
          <w:p w14:paraId="2F826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466" w:type="pct"/>
            <w:tcBorders>
              <w:top w:val="nil"/>
              <w:left w:val="nil"/>
              <w:bottom w:val="single" w:color="000000" w:sz="8" w:space="0"/>
              <w:right w:val="single" w:color="000000" w:sz="8" w:space="0"/>
            </w:tcBorders>
            <w:shd w:val="clear" w:color="auto" w:fill="auto"/>
            <w:vAlign w:val="center"/>
          </w:tcPr>
          <w:p w14:paraId="1EA9A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4873.82</w:t>
            </w:r>
          </w:p>
        </w:tc>
        <w:tc>
          <w:tcPr>
            <w:tcW w:w="450" w:type="pct"/>
            <w:tcBorders>
              <w:top w:val="nil"/>
              <w:left w:val="nil"/>
              <w:bottom w:val="single" w:color="000000" w:sz="8" w:space="0"/>
              <w:right w:val="single" w:color="000000" w:sz="8" w:space="0"/>
            </w:tcBorders>
            <w:shd w:val="clear" w:color="auto" w:fill="auto"/>
            <w:vAlign w:val="center"/>
          </w:tcPr>
          <w:p w14:paraId="1F64D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595.36</w:t>
            </w:r>
          </w:p>
        </w:tc>
        <w:tc>
          <w:tcPr>
            <w:tcW w:w="466" w:type="pct"/>
            <w:tcBorders>
              <w:top w:val="nil"/>
              <w:left w:val="nil"/>
              <w:bottom w:val="single" w:color="000000" w:sz="8" w:space="0"/>
              <w:right w:val="single" w:color="000000" w:sz="8" w:space="0"/>
            </w:tcBorders>
            <w:shd w:val="clear" w:color="auto" w:fill="auto"/>
            <w:vAlign w:val="center"/>
          </w:tcPr>
          <w:p w14:paraId="67037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160</w:t>
            </w:r>
          </w:p>
        </w:tc>
        <w:tc>
          <w:tcPr>
            <w:tcW w:w="450" w:type="pct"/>
            <w:tcBorders>
              <w:top w:val="nil"/>
              <w:left w:val="nil"/>
              <w:bottom w:val="single" w:color="000000" w:sz="8" w:space="0"/>
              <w:right w:val="single" w:color="000000" w:sz="8" w:space="0"/>
            </w:tcBorders>
            <w:shd w:val="clear" w:color="auto" w:fill="auto"/>
            <w:vAlign w:val="center"/>
          </w:tcPr>
          <w:p w14:paraId="29A82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0" w:type="pct"/>
            <w:tcBorders>
              <w:top w:val="nil"/>
              <w:left w:val="nil"/>
              <w:bottom w:val="single" w:color="000000" w:sz="8" w:space="0"/>
              <w:right w:val="single" w:color="000000" w:sz="8" w:space="0"/>
            </w:tcBorders>
            <w:shd w:val="clear" w:color="auto" w:fill="auto"/>
            <w:vAlign w:val="center"/>
          </w:tcPr>
          <w:p w14:paraId="3DE03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12824</w:t>
            </w:r>
          </w:p>
        </w:tc>
        <w:tc>
          <w:tcPr>
            <w:tcW w:w="517" w:type="pct"/>
            <w:tcBorders>
              <w:top w:val="nil"/>
              <w:left w:val="nil"/>
              <w:bottom w:val="single" w:color="000000" w:sz="8" w:space="0"/>
              <w:right w:val="single" w:color="000000" w:sz="8" w:space="0"/>
            </w:tcBorders>
            <w:shd w:val="clear" w:color="auto" w:fill="auto"/>
            <w:vAlign w:val="center"/>
          </w:tcPr>
          <w:p w14:paraId="00A53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16143.06</w:t>
            </w:r>
          </w:p>
        </w:tc>
      </w:tr>
    </w:tbl>
    <w:p w14:paraId="4B1C76E2">
      <w:pPr>
        <w:numPr>
          <w:ilvl w:val="0"/>
          <w:numId w:val="0"/>
        </w:numPr>
        <w:autoSpaceDE/>
        <w:autoSpaceDN/>
        <w:adjustRightInd/>
        <w:spacing w:before="120" w:beforeLines="50"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松</w:t>
      </w:r>
      <w:r>
        <w:rPr>
          <w:rFonts w:hint="eastAsia" w:ascii="宋体" w:hAnsi="宋体" w:eastAsia="宋体" w:cs="宋体"/>
          <w:b/>
          <w:color w:val="auto"/>
          <w:sz w:val="21"/>
          <w:szCs w:val="21"/>
          <w:highlight w:val="none"/>
        </w:rPr>
        <w:t>山湖北部污水处理厂二期</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883"/>
        <w:gridCol w:w="883"/>
        <w:gridCol w:w="899"/>
        <w:gridCol w:w="899"/>
        <w:gridCol w:w="929"/>
        <w:gridCol w:w="929"/>
        <w:gridCol w:w="951"/>
        <w:gridCol w:w="907"/>
        <w:gridCol w:w="899"/>
        <w:gridCol w:w="899"/>
      </w:tblGrid>
      <w:tr w14:paraId="524E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4E3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4" w:type="pct"/>
            <w:vMerge w:val="restart"/>
            <w:tcBorders>
              <w:top w:val="single" w:color="000000" w:sz="8" w:space="0"/>
              <w:left w:val="nil"/>
              <w:bottom w:val="single" w:color="000000" w:sz="8" w:space="0"/>
              <w:right w:val="single" w:color="000000" w:sz="8" w:space="0"/>
            </w:tcBorders>
            <w:shd w:val="clear" w:color="auto" w:fill="auto"/>
            <w:vAlign w:val="center"/>
          </w:tcPr>
          <w:p w14:paraId="3F78E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4" w:type="pct"/>
            <w:tcBorders>
              <w:top w:val="single" w:color="000000" w:sz="8" w:space="0"/>
              <w:left w:val="nil"/>
              <w:bottom w:val="single" w:color="000000" w:sz="8" w:space="0"/>
              <w:right w:val="single" w:color="000000" w:sz="8" w:space="0"/>
            </w:tcBorders>
            <w:shd w:val="clear" w:color="auto" w:fill="auto"/>
            <w:vAlign w:val="center"/>
          </w:tcPr>
          <w:p w14:paraId="662C6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61" w:type="pct"/>
            <w:gridSpan w:val="6"/>
            <w:tcBorders>
              <w:top w:val="single" w:color="000000" w:sz="8" w:space="0"/>
              <w:left w:val="nil"/>
              <w:bottom w:val="single" w:color="000000" w:sz="8" w:space="0"/>
              <w:right w:val="single" w:color="000000" w:sz="8" w:space="0"/>
            </w:tcBorders>
            <w:shd w:val="clear" w:color="auto" w:fill="auto"/>
            <w:vAlign w:val="center"/>
          </w:tcPr>
          <w:p w14:paraId="1874B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1C969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41D73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9C9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3D26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vMerge w:val="continue"/>
            <w:tcBorders>
              <w:top w:val="single" w:color="000000" w:sz="8" w:space="0"/>
              <w:left w:val="nil"/>
              <w:bottom w:val="single" w:color="000000" w:sz="8" w:space="0"/>
              <w:right w:val="single" w:color="000000" w:sz="8" w:space="0"/>
            </w:tcBorders>
            <w:shd w:val="clear" w:color="auto" w:fill="auto"/>
            <w:vAlign w:val="center"/>
          </w:tcPr>
          <w:p w14:paraId="1EFBD4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center"/>
          </w:tcPr>
          <w:p w14:paraId="10FC3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2" w:type="pct"/>
            <w:tcBorders>
              <w:top w:val="nil"/>
              <w:left w:val="nil"/>
              <w:bottom w:val="single" w:color="000000" w:sz="8" w:space="0"/>
              <w:right w:val="single" w:color="000000" w:sz="8" w:space="0"/>
            </w:tcBorders>
            <w:shd w:val="clear" w:color="auto" w:fill="auto"/>
            <w:vAlign w:val="center"/>
          </w:tcPr>
          <w:p w14:paraId="7B25B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tcBorders>
              <w:top w:val="nil"/>
              <w:left w:val="nil"/>
              <w:bottom w:val="single" w:color="000000" w:sz="8" w:space="0"/>
              <w:right w:val="single" w:color="000000" w:sz="8" w:space="0"/>
            </w:tcBorders>
            <w:shd w:val="clear" w:color="auto" w:fill="auto"/>
            <w:vAlign w:val="center"/>
          </w:tcPr>
          <w:p w14:paraId="38AF8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7" w:type="pct"/>
            <w:tcBorders>
              <w:top w:val="nil"/>
              <w:left w:val="nil"/>
              <w:bottom w:val="single" w:color="000000" w:sz="8" w:space="0"/>
              <w:right w:val="single" w:color="000000" w:sz="8" w:space="0"/>
            </w:tcBorders>
            <w:shd w:val="clear" w:color="auto" w:fill="auto"/>
            <w:vAlign w:val="center"/>
          </w:tcPr>
          <w:p w14:paraId="49F5D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67" w:type="pct"/>
            <w:tcBorders>
              <w:top w:val="nil"/>
              <w:left w:val="nil"/>
              <w:bottom w:val="single" w:color="000000" w:sz="8" w:space="0"/>
              <w:right w:val="single" w:color="000000" w:sz="8" w:space="0"/>
            </w:tcBorders>
            <w:shd w:val="clear" w:color="auto" w:fill="auto"/>
            <w:vAlign w:val="center"/>
          </w:tcPr>
          <w:p w14:paraId="7C505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7" w:type="pct"/>
            <w:tcBorders>
              <w:top w:val="nil"/>
              <w:left w:val="nil"/>
              <w:bottom w:val="single" w:color="000000" w:sz="8" w:space="0"/>
              <w:right w:val="single" w:color="000000" w:sz="8" w:space="0"/>
            </w:tcBorders>
            <w:shd w:val="clear" w:color="auto" w:fill="auto"/>
            <w:vAlign w:val="center"/>
          </w:tcPr>
          <w:p w14:paraId="1361B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1D02B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430F7B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1A4A47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417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44" w:type="pct"/>
            <w:vMerge w:val="restart"/>
            <w:tcBorders>
              <w:top w:val="nil"/>
              <w:left w:val="single" w:color="000000" w:sz="8" w:space="0"/>
              <w:bottom w:val="single" w:color="000000" w:sz="8" w:space="0"/>
              <w:right w:val="single" w:color="000000" w:sz="8" w:space="0"/>
            </w:tcBorders>
            <w:shd w:val="clear" w:color="auto" w:fill="auto"/>
            <w:vAlign w:val="center"/>
          </w:tcPr>
          <w:p w14:paraId="7D7E7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24</w:t>
            </w:r>
          </w:p>
        </w:tc>
        <w:tc>
          <w:tcPr>
            <w:tcW w:w="444" w:type="pct"/>
            <w:vMerge w:val="restart"/>
            <w:tcBorders>
              <w:top w:val="nil"/>
              <w:left w:val="nil"/>
              <w:bottom w:val="single" w:color="000000" w:sz="8" w:space="0"/>
              <w:right w:val="single" w:color="000000" w:sz="8" w:space="0"/>
            </w:tcBorders>
            <w:shd w:val="clear" w:color="auto" w:fill="auto"/>
            <w:vAlign w:val="center"/>
          </w:tcPr>
          <w:p w14:paraId="73B2C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松山湖北部污水处理厂及提标</w:t>
            </w:r>
          </w:p>
        </w:tc>
        <w:tc>
          <w:tcPr>
            <w:tcW w:w="444" w:type="pct"/>
            <w:tcBorders>
              <w:top w:val="nil"/>
              <w:left w:val="nil"/>
              <w:bottom w:val="single" w:color="000000" w:sz="8" w:space="0"/>
              <w:right w:val="single" w:color="000000" w:sz="8" w:space="0"/>
            </w:tcBorders>
            <w:shd w:val="clear" w:color="auto" w:fill="auto"/>
            <w:vAlign w:val="center"/>
          </w:tcPr>
          <w:p w14:paraId="1F82C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松北厂</w:t>
            </w:r>
          </w:p>
        </w:tc>
        <w:tc>
          <w:tcPr>
            <w:tcW w:w="452" w:type="pct"/>
            <w:tcBorders>
              <w:top w:val="nil"/>
              <w:left w:val="nil"/>
              <w:bottom w:val="single" w:color="000000" w:sz="8" w:space="0"/>
              <w:right w:val="single" w:color="000000" w:sz="8" w:space="0"/>
            </w:tcBorders>
            <w:shd w:val="clear" w:color="auto" w:fill="auto"/>
            <w:vAlign w:val="center"/>
          </w:tcPr>
          <w:p w14:paraId="35F96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452" w:type="pct"/>
            <w:tcBorders>
              <w:top w:val="nil"/>
              <w:left w:val="nil"/>
              <w:bottom w:val="single" w:color="000000" w:sz="8" w:space="0"/>
              <w:right w:val="single" w:color="000000" w:sz="8" w:space="0"/>
            </w:tcBorders>
            <w:shd w:val="clear" w:color="auto" w:fill="auto"/>
            <w:vAlign w:val="center"/>
          </w:tcPr>
          <w:p w14:paraId="18F79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467" w:type="pct"/>
            <w:tcBorders>
              <w:top w:val="nil"/>
              <w:left w:val="nil"/>
              <w:bottom w:val="single" w:color="000000" w:sz="8" w:space="0"/>
              <w:right w:val="single" w:color="000000" w:sz="8" w:space="0"/>
            </w:tcBorders>
            <w:shd w:val="clear" w:color="auto" w:fill="auto"/>
            <w:vAlign w:val="center"/>
          </w:tcPr>
          <w:p w14:paraId="101C8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8800</w:t>
            </w:r>
          </w:p>
        </w:tc>
        <w:tc>
          <w:tcPr>
            <w:tcW w:w="467" w:type="pct"/>
            <w:tcBorders>
              <w:top w:val="nil"/>
              <w:left w:val="nil"/>
              <w:bottom w:val="single" w:color="000000" w:sz="8" w:space="0"/>
              <w:right w:val="single" w:color="000000" w:sz="8" w:space="0"/>
            </w:tcBorders>
            <w:shd w:val="clear" w:color="auto" w:fill="auto"/>
            <w:vAlign w:val="center"/>
          </w:tcPr>
          <w:p w14:paraId="5230A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7" w:type="pct"/>
            <w:tcBorders>
              <w:top w:val="nil"/>
              <w:left w:val="nil"/>
              <w:bottom w:val="single" w:color="000000" w:sz="8" w:space="0"/>
              <w:right w:val="single" w:color="000000" w:sz="8" w:space="0"/>
            </w:tcBorders>
            <w:shd w:val="clear" w:color="auto" w:fill="auto"/>
            <w:vAlign w:val="center"/>
          </w:tcPr>
          <w:p w14:paraId="261B1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454" w:type="pct"/>
            <w:tcBorders>
              <w:top w:val="nil"/>
              <w:left w:val="nil"/>
              <w:bottom w:val="single" w:color="000000" w:sz="8" w:space="0"/>
              <w:right w:val="single" w:color="000000" w:sz="8" w:space="0"/>
            </w:tcBorders>
            <w:shd w:val="clear" w:color="auto" w:fill="auto"/>
            <w:vAlign w:val="center"/>
          </w:tcPr>
          <w:p w14:paraId="75992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2" w:type="pct"/>
            <w:tcBorders>
              <w:top w:val="nil"/>
              <w:left w:val="nil"/>
              <w:bottom w:val="single" w:color="000000" w:sz="8" w:space="0"/>
              <w:right w:val="single" w:color="000000" w:sz="8" w:space="0"/>
            </w:tcBorders>
            <w:shd w:val="clear" w:color="auto" w:fill="auto"/>
            <w:vAlign w:val="center"/>
          </w:tcPr>
          <w:p w14:paraId="0AC1C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7285.2</w:t>
            </w:r>
          </w:p>
        </w:tc>
        <w:tc>
          <w:tcPr>
            <w:tcW w:w="452" w:type="pct"/>
            <w:tcBorders>
              <w:top w:val="nil"/>
              <w:left w:val="nil"/>
              <w:bottom w:val="single" w:color="000000" w:sz="8" w:space="0"/>
              <w:right w:val="single" w:color="000000" w:sz="8" w:space="0"/>
            </w:tcBorders>
            <w:shd w:val="clear" w:color="auto" w:fill="auto"/>
            <w:vAlign w:val="center"/>
          </w:tcPr>
          <w:p w14:paraId="4D5B1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w:t>
            </w:r>
          </w:p>
        </w:tc>
      </w:tr>
      <w:tr w14:paraId="620F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44" w:type="pct"/>
            <w:vMerge w:val="continue"/>
            <w:tcBorders>
              <w:top w:val="nil"/>
              <w:left w:val="single" w:color="000000" w:sz="8" w:space="0"/>
              <w:bottom w:val="single" w:color="000000" w:sz="8" w:space="0"/>
              <w:right w:val="single" w:color="000000" w:sz="8" w:space="0"/>
            </w:tcBorders>
            <w:shd w:val="clear" w:color="auto" w:fill="auto"/>
            <w:vAlign w:val="center"/>
          </w:tcPr>
          <w:p w14:paraId="46DA11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vMerge w:val="continue"/>
            <w:tcBorders>
              <w:top w:val="nil"/>
              <w:left w:val="nil"/>
              <w:bottom w:val="single" w:color="000000" w:sz="8" w:space="0"/>
              <w:right w:val="single" w:color="000000" w:sz="8" w:space="0"/>
            </w:tcBorders>
            <w:shd w:val="clear" w:color="auto" w:fill="auto"/>
            <w:vAlign w:val="center"/>
          </w:tcPr>
          <w:p w14:paraId="1CC695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tcBorders>
              <w:top w:val="nil"/>
              <w:left w:val="nil"/>
              <w:bottom w:val="single" w:color="000000" w:sz="8" w:space="0"/>
              <w:right w:val="single" w:color="000000" w:sz="8" w:space="0"/>
            </w:tcBorders>
            <w:shd w:val="clear" w:color="auto" w:fill="auto"/>
            <w:vAlign w:val="center"/>
          </w:tcPr>
          <w:p w14:paraId="03830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2" w:type="pct"/>
            <w:tcBorders>
              <w:top w:val="nil"/>
              <w:left w:val="nil"/>
              <w:bottom w:val="single" w:color="000000" w:sz="8" w:space="0"/>
              <w:right w:val="single" w:color="000000" w:sz="8" w:space="0"/>
            </w:tcBorders>
            <w:shd w:val="clear" w:color="auto" w:fill="auto"/>
            <w:vAlign w:val="center"/>
          </w:tcPr>
          <w:p w14:paraId="50E67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452" w:type="pct"/>
            <w:tcBorders>
              <w:top w:val="nil"/>
              <w:left w:val="nil"/>
              <w:bottom w:val="single" w:color="000000" w:sz="8" w:space="0"/>
              <w:right w:val="single" w:color="000000" w:sz="8" w:space="0"/>
            </w:tcBorders>
            <w:shd w:val="clear" w:color="auto" w:fill="auto"/>
            <w:vAlign w:val="center"/>
          </w:tcPr>
          <w:p w14:paraId="21353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467" w:type="pct"/>
            <w:tcBorders>
              <w:top w:val="nil"/>
              <w:left w:val="nil"/>
              <w:bottom w:val="single" w:color="000000" w:sz="8" w:space="0"/>
              <w:right w:val="single" w:color="000000" w:sz="8" w:space="0"/>
            </w:tcBorders>
            <w:shd w:val="clear" w:color="auto" w:fill="auto"/>
            <w:vAlign w:val="center"/>
          </w:tcPr>
          <w:p w14:paraId="15FC1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8800</w:t>
            </w:r>
          </w:p>
        </w:tc>
        <w:tc>
          <w:tcPr>
            <w:tcW w:w="467" w:type="pct"/>
            <w:tcBorders>
              <w:top w:val="nil"/>
              <w:left w:val="nil"/>
              <w:bottom w:val="single" w:color="000000" w:sz="8" w:space="0"/>
              <w:right w:val="single" w:color="000000" w:sz="8" w:space="0"/>
            </w:tcBorders>
            <w:shd w:val="clear" w:color="auto" w:fill="auto"/>
            <w:vAlign w:val="center"/>
          </w:tcPr>
          <w:p w14:paraId="42100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7" w:type="pct"/>
            <w:tcBorders>
              <w:top w:val="nil"/>
              <w:left w:val="nil"/>
              <w:bottom w:val="single" w:color="000000" w:sz="8" w:space="0"/>
              <w:right w:val="single" w:color="000000" w:sz="8" w:space="0"/>
            </w:tcBorders>
            <w:shd w:val="clear" w:color="auto" w:fill="auto"/>
            <w:vAlign w:val="center"/>
          </w:tcPr>
          <w:p w14:paraId="17051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454" w:type="pct"/>
            <w:tcBorders>
              <w:top w:val="nil"/>
              <w:left w:val="nil"/>
              <w:bottom w:val="single" w:color="000000" w:sz="8" w:space="0"/>
              <w:right w:val="single" w:color="000000" w:sz="8" w:space="0"/>
            </w:tcBorders>
            <w:shd w:val="clear" w:color="auto" w:fill="auto"/>
            <w:vAlign w:val="center"/>
          </w:tcPr>
          <w:p w14:paraId="2FA32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2" w:type="pct"/>
            <w:tcBorders>
              <w:top w:val="nil"/>
              <w:left w:val="nil"/>
              <w:bottom w:val="single" w:color="000000" w:sz="8" w:space="0"/>
              <w:right w:val="single" w:color="000000" w:sz="8" w:space="0"/>
            </w:tcBorders>
            <w:shd w:val="clear" w:color="auto" w:fill="auto"/>
            <w:vAlign w:val="center"/>
          </w:tcPr>
          <w:p w14:paraId="2EB2E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7285.2</w:t>
            </w:r>
          </w:p>
        </w:tc>
        <w:tc>
          <w:tcPr>
            <w:tcW w:w="452" w:type="pct"/>
            <w:tcBorders>
              <w:top w:val="nil"/>
              <w:left w:val="nil"/>
              <w:bottom w:val="single" w:color="000000" w:sz="8" w:space="0"/>
              <w:right w:val="single" w:color="000000" w:sz="8" w:space="0"/>
            </w:tcBorders>
            <w:shd w:val="clear" w:color="auto" w:fill="auto"/>
            <w:vAlign w:val="center"/>
          </w:tcPr>
          <w:p w14:paraId="0FE1F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w:t>
            </w:r>
          </w:p>
        </w:tc>
      </w:tr>
    </w:tbl>
    <w:p w14:paraId="3BF02005">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25、东城温塘污水处理厂</w:t>
      </w:r>
    </w:p>
    <w:p w14:paraId="5EB9C552">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26、温塘二期</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886"/>
        <w:gridCol w:w="886"/>
        <w:gridCol w:w="898"/>
        <w:gridCol w:w="898"/>
        <w:gridCol w:w="898"/>
        <w:gridCol w:w="898"/>
        <w:gridCol w:w="951"/>
        <w:gridCol w:w="904"/>
        <w:gridCol w:w="898"/>
        <w:gridCol w:w="951"/>
      </w:tblGrid>
      <w:tr w14:paraId="6462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C98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7" w:type="pct"/>
            <w:vMerge w:val="restart"/>
            <w:tcBorders>
              <w:top w:val="single" w:color="000000" w:sz="8" w:space="0"/>
              <w:left w:val="nil"/>
              <w:bottom w:val="single" w:color="000000" w:sz="8" w:space="0"/>
              <w:right w:val="single" w:color="000000" w:sz="8" w:space="0"/>
            </w:tcBorders>
            <w:shd w:val="clear" w:color="auto" w:fill="auto"/>
            <w:vAlign w:val="center"/>
          </w:tcPr>
          <w:p w14:paraId="291B4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24FE8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4" w:type="pct"/>
            <w:gridSpan w:val="6"/>
            <w:tcBorders>
              <w:top w:val="single" w:color="000000" w:sz="8" w:space="0"/>
              <w:left w:val="nil"/>
              <w:bottom w:val="single" w:color="000000" w:sz="8" w:space="0"/>
              <w:right w:val="single" w:color="000000" w:sz="8" w:space="0"/>
            </w:tcBorders>
            <w:shd w:val="clear" w:color="auto" w:fill="auto"/>
            <w:vAlign w:val="center"/>
          </w:tcPr>
          <w:p w14:paraId="74C2B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3770D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66" w:type="pct"/>
            <w:vMerge w:val="restart"/>
            <w:tcBorders>
              <w:top w:val="single" w:color="000000" w:sz="8" w:space="0"/>
              <w:left w:val="nil"/>
              <w:bottom w:val="single" w:color="000000" w:sz="8" w:space="0"/>
              <w:right w:val="single" w:color="000000" w:sz="8" w:space="0"/>
            </w:tcBorders>
            <w:shd w:val="clear" w:color="auto" w:fill="auto"/>
            <w:vAlign w:val="center"/>
          </w:tcPr>
          <w:p w14:paraId="33863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2DE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3094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7" w:type="pct"/>
            <w:vMerge w:val="continue"/>
            <w:tcBorders>
              <w:top w:val="single" w:color="000000" w:sz="8" w:space="0"/>
              <w:left w:val="nil"/>
              <w:bottom w:val="single" w:color="000000" w:sz="8" w:space="0"/>
              <w:right w:val="single" w:color="000000" w:sz="8" w:space="0"/>
            </w:tcBorders>
            <w:shd w:val="clear" w:color="auto" w:fill="auto"/>
            <w:vAlign w:val="center"/>
          </w:tcPr>
          <w:p w14:paraId="78C0B7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7" w:type="pct"/>
            <w:tcBorders>
              <w:top w:val="nil"/>
              <w:left w:val="nil"/>
              <w:bottom w:val="single" w:color="000000" w:sz="8" w:space="0"/>
              <w:right w:val="single" w:color="000000" w:sz="8" w:space="0"/>
            </w:tcBorders>
            <w:shd w:val="clear" w:color="auto" w:fill="auto"/>
            <w:vAlign w:val="center"/>
          </w:tcPr>
          <w:p w14:paraId="12562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7E754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73F5F8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59091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5CD97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444DD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122FF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1BA7E8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6" w:type="pct"/>
            <w:vMerge w:val="continue"/>
            <w:tcBorders>
              <w:top w:val="single" w:color="000000" w:sz="8" w:space="0"/>
              <w:left w:val="nil"/>
              <w:bottom w:val="single" w:color="000000" w:sz="8" w:space="0"/>
              <w:right w:val="single" w:color="000000" w:sz="8" w:space="0"/>
            </w:tcBorders>
            <w:shd w:val="clear" w:color="auto" w:fill="auto"/>
            <w:vAlign w:val="center"/>
          </w:tcPr>
          <w:p w14:paraId="517107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7D4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7AD1E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25-26</w:t>
            </w:r>
          </w:p>
        </w:tc>
        <w:tc>
          <w:tcPr>
            <w:tcW w:w="447" w:type="pct"/>
            <w:vMerge w:val="restart"/>
            <w:tcBorders>
              <w:top w:val="nil"/>
              <w:left w:val="nil"/>
              <w:bottom w:val="single" w:color="000000" w:sz="8" w:space="0"/>
              <w:right w:val="single" w:color="000000" w:sz="8" w:space="0"/>
            </w:tcBorders>
            <w:shd w:val="clear" w:color="auto" w:fill="auto"/>
            <w:vAlign w:val="center"/>
          </w:tcPr>
          <w:p w14:paraId="616C5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东城温塘污水处理厂及二期</w:t>
            </w:r>
          </w:p>
        </w:tc>
        <w:tc>
          <w:tcPr>
            <w:tcW w:w="447" w:type="pct"/>
            <w:tcBorders>
              <w:top w:val="nil"/>
              <w:left w:val="nil"/>
              <w:bottom w:val="single" w:color="000000" w:sz="8" w:space="0"/>
              <w:right w:val="single" w:color="000000" w:sz="8" w:space="0"/>
            </w:tcBorders>
            <w:shd w:val="clear" w:color="auto" w:fill="auto"/>
            <w:vAlign w:val="center"/>
          </w:tcPr>
          <w:p w14:paraId="40D8B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温塘厂及二期</w:t>
            </w:r>
          </w:p>
        </w:tc>
        <w:tc>
          <w:tcPr>
            <w:tcW w:w="453" w:type="pct"/>
            <w:tcBorders>
              <w:top w:val="nil"/>
              <w:left w:val="nil"/>
              <w:bottom w:val="single" w:color="000000" w:sz="8" w:space="0"/>
              <w:right w:val="single" w:color="000000" w:sz="8" w:space="0"/>
            </w:tcBorders>
            <w:shd w:val="clear" w:color="auto" w:fill="auto"/>
            <w:vAlign w:val="center"/>
          </w:tcPr>
          <w:p w14:paraId="214D8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453" w:type="pct"/>
            <w:tcBorders>
              <w:top w:val="nil"/>
              <w:left w:val="nil"/>
              <w:bottom w:val="single" w:color="000000" w:sz="8" w:space="0"/>
              <w:right w:val="single" w:color="000000" w:sz="8" w:space="0"/>
            </w:tcBorders>
            <w:shd w:val="clear" w:color="auto" w:fill="auto"/>
            <w:vAlign w:val="center"/>
          </w:tcPr>
          <w:p w14:paraId="7C3F8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453" w:type="pct"/>
            <w:tcBorders>
              <w:top w:val="nil"/>
              <w:left w:val="nil"/>
              <w:bottom w:val="single" w:color="000000" w:sz="8" w:space="0"/>
              <w:right w:val="single" w:color="000000" w:sz="8" w:space="0"/>
            </w:tcBorders>
            <w:shd w:val="clear" w:color="auto" w:fill="auto"/>
            <w:vAlign w:val="center"/>
          </w:tcPr>
          <w:p w14:paraId="257B0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4534</w:t>
            </w:r>
          </w:p>
        </w:tc>
        <w:tc>
          <w:tcPr>
            <w:tcW w:w="453" w:type="pct"/>
            <w:tcBorders>
              <w:top w:val="nil"/>
              <w:left w:val="nil"/>
              <w:bottom w:val="single" w:color="000000" w:sz="8" w:space="0"/>
              <w:right w:val="single" w:color="000000" w:sz="8" w:space="0"/>
            </w:tcBorders>
            <w:shd w:val="clear" w:color="auto" w:fill="auto"/>
            <w:vAlign w:val="center"/>
          </w:tcPr>
          <w:p w14:paraId="55051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466" w:type="pct"/>
            <w:tcBorders>
              <w:top w:val="nil"/>
              <w:left w:val="nil"/>
              <w:bottom w:val="single" w:color="000000" w:sz="8" w:space="0"/>
              <w:right w:val="single" w:color="000000" w:sz="8" w:space="0"/>
            </w:tcBorders>
            <w:shd w:val="clear" w:color="auto" w:fill="auto"/>
            <w:vAlign w:val="center"/>
          </w:tcPr>
          <w:p w14:paraId="4D829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6BA21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4EBC5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9000</w:t>
            </w:r>
          </w:p>
        </w:tc>
        <w:tc>
          <w:tcPr>
            <w:tcW w:w="466" w:type="pct"/>
            <w:tcBorders>
              <w:top w:val="nil"/>
              <w:left w:val="nil"/>
              <w:bottom w:val="single" w:color="000000" w:sz="8" w:space="0"/>
              <w:right w:val="single" w:color="000000" w:sz="8" w:space="0"/>
            </w:tcBorders>
            <w:shd w:val="clear" w:color="auto" w:fill="auto"/>
            <w:vAlign w:val="center"/>
          </w:tcPr>
          <w:p w14:paraId="7E2F7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45869.9</w:t>
            </w:r>
          </w:p>
        </w:tc>
      </w:tr>
      <w:tr w14:paraId="49A1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4C399E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7" w:type="pct"/>
            <w:vMerge w:val="continue"/>
            <w:tcBorders>
              <w:top w:val="nil"/>
              <w:left w:val="nil"/>
              <w:bottom w:val="single" w:color="000000" w:sz="8" w:space="0"/>
              <w:right w:val="single" w:color="000000" w:sz="8" w:space="0"/>
            </w:tcBorders>
            <w:shd w:val="clear" w:color="auto" w:fill="auto"/>
            <w:vAlign w:val="center"/>
          </w:tcPr>
          <w:p w14:paraId="353C19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7" w:type="pct"/>
            <w:tcBorders>
              <w:top w:val="nil"/>
              <w:left w:val="nil"/>
              <w:bottom w:val="single" w:color="000000" w:sz="8" w:space="0"/>
              <w:right w:val="single" w:color="000000" w:sz="8" w:space="0"/>
            </w:tcBorders>
            <w:shd w:val="clear" w:color="auto" w:fill="auto"/>
            <w:vAlign w:val="center"/>
          </w:tcPr>
          <w:p w14:paraId="5B028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7A976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453" w:type="pct"/>
            <w:tcBorders>
              <w:top w:val="nil"/>
              <w:left w:val="nil"/>
              <w:bottom w:val="single" w:color="000000" w:sz="8" w:space="0"/>
              <w:right w:val="single" w:color="000000" w:sz="8" w:space="0"/>
            </w:tcBorders>
            <w:shd w:val="clear" w:color="auto" w:fill="auto"/>
            <w:vAlign w:val="center"/>
          </w:tcPr>
          <w:p w14:paraId="72620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453" w:type="pct"/>
            <w:tcBorders>
              <w:top w:val="nil"/>
              <w:left w:val="nil"/>
              <w:bottom w:val="single" w:color="000000" w:sz="8" w:space="0"/>
              <w:right w:val="single" w:color="000000" w:sz="8" w:space="0"/>
            </w:tcBorders>
            <w:shd w:val="clear" w:color="auto" w:fill="auto"/>
            <w:vAlign w:val="center"/>
          </w:tcPr>
          <w:p w14:paraId="48D8B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4534</w:t>
            </w:r>
          </w:p>
        </w:tc>
        <w:tc>
          <w:tcPr>
            <w:tcW w:w="453" w:type="pct"/>
            <w:tcBorders>
              <w:top w:val="nil"/>
              <w:left w:val="nil"/>
              <w:bottom w:val="single" w:color="000000" w:sz="8" w:space="0"/>
              <w:right w:val="single" w:color="000000" w:sz="8" w:space="0"/>
            </w:tcBorders>
            <w:shd w:val="clear" w:color="auto" w:fill="auto"/>
            <w:vAlign w:val="center"/>
          </w:tcPr>
          <w:p w14:paraId="7940C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466" w:type="pct"/>
            <w:tcBorders>
              <w:top w:val="nil"/>
              <w:left w:val="nil"/>
              <w:bottom w:val="single" w:color="000000" w:sz="8" w:space="0"/>
              <w:right w:val="single" w:color="000000" w:sz="8" w:space="0"/>
            </w:tcBorders>
            <w:shd w:val="clear" w:color="auto" w:fill="auto"/>
            <w:vAlign w:val="center"/>
          </w:tcPr>
          <w:p w14:paraId="1A8DA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12932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754A8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9000</w:t>
            </w:r>
          </w:p>
        </w:tc>
        <w:tc>
          <w:tcPr>
            <w:tcW w:w="466" w:type="pct"/>
            <w:tcBorders>
              <w:top w:val="nil"/>
              <w:left w:val="nil"/>
              <w:bottom w:val="single" w:color="000000" w:sz="8" w:space="0"/>
              <w:right w:val="single" w:color="000000" w:sz="8" w:space="0"/>
            </w:tcBorders>
            <w:shd w:val="clear" w:color="auto" w:fill="auto"/>
            <w:vAlign w:val="center"/>
          </w:tcPr>
          <w:p w14:paraId="03306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45869.9</w:t>
            </w:r>
          </w:p>
        </w:tc>
      </w:tr>
    </w:tbl>
    <w:p w14:paraId="7F4B9363">
      <w:pPr>
        <w:numPr>
          <w:ilvl w:val="0"/>
          <w:numId w:val="0"/>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黄江</w:t>
      </w:r>
      <w:r>
        <w:rPr>
          <w:rFonts w:hint="eastAsia" w:ascii="宋体" w:hAnsi="宋体" w:eastAsia="宋体" w:cs="宋体"/>
          <w:b/>
          <w:color w:val="auto"/>
          <w:sz w:val="21"/>
          <w:szCs w:val="21"/>
          <w:highlight w:val="none"/>
        </w:rPr>
        <w:t>污水处理厂二期</w:t>
      </w:r>
    </w:p>
    <w:p w14:paraId="19F90186">
      <w:pPr>
        <w:numPr>
          <w:ilvl w:val="0"/>
          <w:numId w:val="0"/>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28、黄江一期</w:t>
      </w:r>
      <w:r>
        <w:rPr>
          <w:rFonts w:hint="eastAsia" w:ascii="宋体" w:hAnsi="宋体" w:eastAsia="宋体" w:cs="宋体"/>
          <w:b/>
          <w:color w:val="auto"/>
          <w:sz w:val="21"/>
          <w:szCs w:val="21"/>
          <w:highlight w:val="none"/>
        </w:rPr>
        <w:t>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850"/>
        <w:gridCol w:w="850"/>
        <w:gridCol w:w="951"/>
        <w:gridCol w:w="888"/>
        <w:gridCol w:w="888"/>
        <w:gridCol w:w="888"/>
        <w:gridCol w:w="951"/>
        <w:gridCol w:w="897"/>
        <w:gridCol w:w="889"/>
        <w:gridCol w:w="1057"/>
      </w:tblGrid>
      <w:tr w14:paraId="60B3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1EC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1" w:type="pct"/>
            <w:vMerge w:val="restart"/>
            <w:tcBorders>
              <w:top w:val="single" w:color="000000" w:sz="8" w:space="0"/>
              <w:left w:val="nil"/>
              <w:bottom w:val="single" w:color="000000" w:sz="8" w:space="0"/>
              <w:right w:val="single" w:color="000000" w:sz="8" w:space="0"/>
            </w:tcBorders>
            <w:shd w:val="clear" w:color="auto" w:fill="auto"/>
            <w:vAlign w:val="center"/>
          </w:tcPr>
          <w:p w14:paraId="35BA4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1" w:type="pct"/>
            <w:tcBorders>
              <w:top w:val="single" w:color="000000" w:sz="8" w:space="0"/>
              <w:left w:val="nil"/>
              <w:bottom w:val="single" w:color="000000" w:sz="8" w:space="0"/>
              <w:right w:val="single" w:color="000000" w:sz="8" w:space="0"/>
            </w:tcBorders>
            <w:shd w:val="clear" w:color="auto" w:fill="auto"/>
            <w:vAlign w:val="center"/>
          </w:tcPr>
          <w:p w14:paraId="4B049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6" w:type="pct"/>
            <w:gridSpan w:val="6"/>
            <w:tcBorders>
              <w:top w:val="single" w:color="000000" w:sz="8" w:space="0"/>
              <w:left w:val="nil"/>
              <w:bottom w:val="single" w:color="000000" w:sz="8" w:space="0"/>
              <w:right w:val="single" w:color="000000" w:sz="8" w:space="0"/>
            </w:tcBorders>
            <w:shd w:val="clear" w:color="auto" w:fill="auto"/>
            <w:vAlign w:val="center"/>
          </w:tcPr>
          <w:p w14:paraId="0AFA4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322FC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8" w:type="pct"/>
            <w:vMerge w:val="restart"/>
            <w:tcBorders>
              <w:top w:val="single" w:color="000000" w:sz="8" w:space="0"/>
              <w:left w:val="nil"/>
              <w:bottom w:val="single" w:color="000000" w:sz="8" w:space="0"/>
              <w:right w:val="single" w:color="000000" w:sz="8" w:space="0"/>
            </w:tcBorders>
            <w:shd w:val="clear" w:color="auto" w:fill="auto"/>
            <w:vAlign w:val="center"/>
          </w:tcPr>
          <w:p w14:paraId="5F162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A13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43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BE49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vMerge w:val="continue"/>
            <w:tcBorders>
              <w:top w:val="single" w:color="000000" w:sz="8" w:space="0"/>
              <w:left w:val="nil"/>
              <w:bottom w:val="single" w:color="000000" w:sz="8" w:space="0"/>
              <w:right w:val="single" w:color="000000" w:sz="8" w:space="0"/>
            </w:tcBorders>
            <w:shd w:val="clear" w:color="auto" w:fill="auto"/>
            <w:vAlign w:val="center"/>
          </w:tcPr>
          <w:p w14:paraId="44275D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tcBorders>
              <w:top w:val="nil"/>
              <w:left w:val="nil"/>
              <w:bottom w:val="single" w:color="000000" w:sz="8" w:space="0"/>
              <w:right w:val="single" w:color="000000" w:sz="8" w:space="0"/>
            </w:tcBorders>
            <w:shd w:val="clear" w:color="auto" w:fill="auto"/>
            <w:vAlign w:val="center"/>
          </w:tcPr>
          <w:p w14:paraId="00616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6" w:type="pct"/>
            <w:tcBorders>
              <w:top w:val="nil"/>
              <w:left w:val="nil"/>
              <w:bottom w:val="single" w:color="000000" w:sz="8" w:space="0"/>
              <w:right w:val="single" w:color="000000" w:sz="8" w:space="0"/>
            </w:tcBorders>
            <w:shd w:val="clear" w:color="auto" w:fill="auto"/>
            <w:vAlign w:val="center"/>
          </w:tcPr>
          <w:p w14:paraId="38045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0" w:type="pct"/>
            <w:tcBorders>
              <w:top w:val="nil"/>
              <w:left w:val="nil"/>
              <w:bottom w:val="single" w:color="000000" w:sz="8" w:space="0"/>
              <w:right w:val="single" w:color="000000" w:sz="8" w:space="0"/>
            </w:tcBorders>
            <w:shd w:val="clear" w:color="auto" w:fill="auto"/>
            <w:vAlign w:val="center"/>
          </w:tcPr>
          <w:p w14:paraId="53B3EF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0" w:type="pct"/>
            <w:tcBorders>
              <w:top w:val="nil"/>
              <w:left w:val="nil"/>
              <w:bottom w:val="single" w:color="000000" w:sz="8" w:space="0"/>
              <w:right w:val="single" w:color="000000" w:sz="8" w:space="0"/>
            </w:tcBorders>
            <w:shd w:val="clear" w:color="auto" w:fill="auto"/>
            <w:vAlign w:val="center"/>
          </w:tcPr>
          <w:p w14:paraId="614B2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0" w:type="pct"/>
            <w:tcBorders>
              <w:top w:val="nil"/>
              <w:left w:val="nil"/>
              <w:bottom w:val="single" w:color="000000" w:sz="8" w:space="0"/>
              <w:right w:val="single" w:color="000000" w:sz="8" w:space="0"/>
            </w:tcBorders>
            <w:shd w:val="clear" w:color="auto" w:fill="auto"/>
            <w:vAlign w:val="center"/>
          </w:tcPr>
          <w:p w14:paraId="135C4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5FE08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3F6C0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247A60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8" w:type="pct"/>
            <w:vMerge w:val="continue"/>
            <w:tcBorders>
              <w:top w:val="single" w:color="000000" w:sz="8" w:space="0"/>
              <w:left w:val="nil"/>
              <w:bottom w:val="single" w:color="000000" w:sz="8" w:space="0"/>
              <w:right w:val="single" w:color="000000" w:sz="8" w:space="0"/>
            </w:tcBorders>
            <w:shd w:val="clear" w:color="auto" w:fill="auto"/>
            <w:vAlign w:val="center"/>
          </w:tcPr>
          <w:p w14:paraId="45364D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DFE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31" w:type="pct"/>
            <w:tcBorders>
              <w:top w:val="nil"/>
              <w:left w:val="single" w:color="000000" w:sz="8" w:space="0"/>
              <w:bottom w:val="single" w:color="000000" w:sz="8" w:space="0"/>
              <w:right w:val="single" w:color="000000" w:sz="8" w:space="0"/>
            </w:tcBorders>
            <w:shd w:val="clear" w:color="auto" w:fill="auto"/>
            <w:vAlign w:val="center"/>
          </w:tcPr>
          <w:p w14:paraId="71DBD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431" w:type="pct"/>
            <w:vMerge w:val="restart"/>
            <w:tcBorders>
              <w:top w:val="nil"/>
              <w:left w:val="nil"/>
              <w:bottom w:val="single" w:color="000000" w:sz="8" w:space="0"/>
              <w:right w:val="single" w:color="000000" w:sz="8" w:space="0"/>
            </w:tcBorders>
            <w:shd w:val="clear" w:color="auto" w:fill="auto"/>
            <w:vAlign w:val="center"/>
          </w:tcPr>
          <w:p w14:paraId="5089B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黄江污水处理厂二期及提标</w:t>
            </w:r>
          </w:p>
        </w:tc>
        <w:tc>
          <w:tcPr>
            <w:tcW w:w="431" w:type="pct"/>
            <w:tcBorders>
              <w:top w:val="nil"/>
              <w:left w:val="nil"/>
              <w:bottom w:val="single" w:color="000000" w:sz="8" w:space="0"/>
              <w:right w:val="single" w:color="000000" w:sz="8" w:space="0"/>
            </w:tcBorders>
            <w:shd w:val="clear" w:color="auto" w:fill="auto"/>
            <w:vAlign w:val="center"/>
          </w:tcPr>
          <w:p w14:paraId="4583D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黄江厂二期</w:t>
            </w:r>
          </w:p>
        </w:tc>
        <w:tc>
          <w:tcPr>
            <w:tcW w:w="466" w:type="pct"/>
            <w:tcBorders>
              <w:top w:val="nil"/>
              <w:left w:val="nil"/>
              <w:bottom w:val="single" w:color="000000" w:sz="8" w:space="0"/>
              <w:right w:val="single" w:color="000000" w:sz="8" w:space="0"/>
            </w:tcBorders>
            <w:shd w:val="clear" w:color="auto" w:fill="auto"/>
            <w:vAlign w:val="center"/>
          </w:tcPr>
          <w:p w14:paraId="2E894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2536</w:t>
            </w:r>
          </w:p>
        </w:tc>
        <w:tc>
          <w:tcPr>
            <w:tcW w:w="450" w:type="pct"/>
            <w:tcBorders>
              <w:top w:val="nil"/>
              <w:left w:val="nil"/>
              <w:bottom w:val="single" w:color="000000" w:sz="8" w:space="0"/>
              <w:right w:val="single" w:color="000000" w:sz="8" w:space="0"/>
            </w:tcBorders>
            <w:shd w:val="clear" w:color="auto" w:fill="auto"/>
            <w:vAlign w:val="center"/>
          </w:tcPr>
          <w:p w14:paraId="4DF8D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450" w:type="pct"/>
            <w:tcBorders>
              <w:top w:val="nil"/>
              <w:left w:val="nil"/>
              <w:bottom w:val="single" w:color="000000" w:sz="8" w:space="0"/>
              <w:right w:val="single" w:color="000000" w:sz="8" w:space="0"/>
            </w:tcBorders>
            <w:shd w:val="clear" w:color="auto" w:fill="auto"/>
            <w:vAlign w:val="center"/>
          </w:tcPr>
          <w:p w14:paraId="3473C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450" w:type="pct"/>
            <w:tcBorders>
              <w:top w:val="nil"/>
              <w:left w:val="nil"/>
              <w:bottom w:val="single" w:color="000000" w:sz="8" w:space="0"/>
              <w:right w:val="single" w:color="000000" w:sz="8" w:space="0"/>
            </w:tcBorders>
            <w:shd w:val="clear" w:color="auto" w:fill="auto"/>
            <w:vAlign w:val="center"/>
          </w:tcPr>
          <w:p w14:paraId="7A27A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2081</w:t>
            </w:r>
          </w:p>
        </w:tc>
        <w:tc>
          <w:tcPr>
            <w:tcW w:w="466" w:type="pct"/>
            <w:tcBorders>
              <w:top w:val="nil"/>
              <w:left w:val="nil"/>
              <w:bottom w:val="single" w:color="000000" w:sz="8" w:space="0"/>
              <w:right w:val="single" w:color="000000" w:sz="8" w:space="0"/>
            </w:tcBorders>
            <w:shd w:val="clear" w:color="auto" w:fill="auto"/>
            <w:vAlign w:val="center"/>
          </w:tcPr>
          <w:p w14:paraId="66B36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1" w:type="pct"/>
            <w:tcBorders>
              <w:top w:val="nil"/>
              <w:left w:val="nil"/>
              <w:bottom w:val="single" w:color="000000" w:sz="8" w:space="0"/>
              <w:right w:val="single" w:color="000000" w:sz="8" w:space="0"/>
            </w:tcBorders>
            <w:shd w:val="clear" w:color="auto" w:fill="auto"/>
            <w:vAlign w:val="center"/>
          </w:tcPr>
          <w:p w14:paraId="34D72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0" w:type="pct"/>
            <w:tcBorders>
              <w:top w:val="nil"/>
              <w:left w:val="nil"/>
              <w:bottom w:val="single" w:color="000000" w:sz="8" w:space="0"/>
              <w:right w:val="single" w:color="000000" w:sz="8" w:space="0"/>
            </w:tcBorders>
            <w:shd w:val="clear" w:color="auto" w:fill="auto"/>
            <w:vAlign w:val="center"/>
          </w:tcPr>
          <w:p w14:paraId="145E3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w:t>
            </w:r>
          </w:p>
        </w:tc>
        <w:tc>
          <w:tcPr>
            <w:tcW w:w="518" w:type="pct"/>
            <w:tcBorders>
              <w:top w:val="nil"/>
              <w:left w:val="nil"/>
              <w:bottom w:val="single" w:color="000000" w:sz="8" w:space="0"/>
              <w:right w:val="single" w:color="000000" w:sz="8" w:space="0"/>
            </w:tcBorders>
            <w:shd w:val="clear" w:color="auto" w:fill="auto"/>
            <w:vAlign w:val="center"/>
          </w:tcPr>
          <w:p w14:paraId="5ACC8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24052</w:t>
            </w:r>
          </w:p>
        </w:tc>
      </w:tr>
      <w:tr w14:paraId="01DA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 w:type="pct"/>
            <w:tcBorders>
              <w:top w:val="nil"/>
              <w:left w:val="single" w:color="000000" w:sz="8" w:space="0"/>
              <w:bottom w:val="single" w:color="000000" w:sz="8" w:space="0"/>
              <w:right w:val="single" w:color="000000" w:sz="8" w:space="0"/>
            </w:tcBorders>
            <w:shd w:val="clear" w:color="auto" w:fill="auto"/>
            <w:vAlign w:val="center"/>
          </w:tcPr>
          <w:p w14:paraId="47D9DC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431" w:type="pct"/>
            <w:vMerge w:val="continue"/>
            <w:tcBorders>
              <w:top w:val="nil"/>
              <w:left w:val="nil"/>
              <w:bottom w:val="single" w:color="000000" w:sz="8" w:space="0"/>
              <w:right w:val="single" w:color="000000" w:sz="8" w:space="0"/>
            </w:tcBorders>
            <w:shd w:val="clear" w:color="auto" w:fill="auto"/>
            <w:vAlign w:val="center"/>
          </w:tcPr>
          <w:p w14:paraId="10B0A1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tcBorders>
              <w:top w:val="nil"/>
              <w:left w:val="nil"/>
              <w:bottom w:val="single" w:color="000000" w:sz="8" w:space="0"/>
              <w:right w:val="single" w:color="000000" w:sz="8" w:space="0"/>
            </w:tcBorders>
            <w:shd w:val="clear" w:color="auto" w:fill="auto"/>
            <w:vAlign w:val="center"/>
          </w:tcPr>
          <w:p w14:paraId="06696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66" w:type="pct"/>
            <w:tcBorders>
              <w:top w:val="nil"/>
              <w:left w:val="nil"/>
              <w:bottom w:val="single" w:color="000000" w:sz="8" w:space="0"/>
              <w:right w:val="single" w:color="000000" w:sz="8" w:space="0"/>
            </w:tcBorders>
            <w:shd w:val="clear" w:color="auto" w:fill="auto"/>
            <w:vAlign w:val="center"/>
          </w:tcPr>
          <w:p w14:paraId="32424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364.42</w:t>
            </w:r>
          </w:p>
        </w:tc>
        <w:tc>
          <w:tcPr>
            <w:tcW w:w="450" w:type="pct"/>
            <w:tcBorders>
              <w:top w:val="nil"/>
              <w:left w:val="nil"/>
              <w:bottom w:val="single" w:color="000000" w:sz="8" w:space="0"/>
              <w:right w:val="single" w:color="000000" w:sz="8" w:space="0"/>
            </w:tcBorders>
            <w:shd w:val="clear" w:color="auto" w:fill="auto"/>
            <w:vAlign w:val="center"/>
          </w:tcPr>
          <w:p w14:paraId="7867B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0" w:type="pct"/>
            <w:tcBorders>
              <w:top w:val="nil"/>
              <w:left w:val="nil"/>
              <w:bottom w:val="single" w:color="000000" w:sz="8" w:space="0"/>
              <w:right w:val="single" w:color="000000" w:sz="8" w:space="0"/>
            </w:tcBorders>
            <w:shd w:val="clear" w:color="auto" w:fill="auto"/>
            <w:vAlign w:val="center"/>
          </w:tcPr>
          <w:p w14:paraId="0E0AC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450" w:type="pct"/>
            <w:tcBorders>
              <w:top w:val="nil"/>
              <w:left w:val="nil"/>
              <w:bottom w:val="single" w:color="000000" w:sz="8" w:space="0"/>
              <w:right w:val="single" w:color="000000" w:sz="8" w:space="0"/>
            </w:tcBorders>
            <w:shd w:val="clear" w:color="auto" w:fill="auto"/>
            <w:vAlign w:val="center"/>
          </w:tcPr>
          <w:p w14:paraId="0411C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466" w:type="pct"/>
            <w:tcBorders>
              <w:top w:val="nil"/>
              <w:left w:val="nil"/>
              <w:bottom w:val="single" w:color="000000" w:sz="8" w:space="0"/>
              <w:right w:val="single" w:color="000000" w:sz="8" w:space="0"/>
            </w:tcBorders>
            <w:shd w:val="clear" w:color="auto" w:fill="auto"/>
            <w:vAlign w:val="center"/>
          </w:tcPr>
          <w:p w14:paraId="64C00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1" w:type="pct"/>
            <w:tcBorders>
              <w:top w:val="nil"/>
              <w:left w:val="nil"/>
              <w:bottom w:val="single" w:color="000000" w:sz="8" w:space="0"/>
              <w:right w:val="single" w:color="000000" w:sz="8" w:space="0"/>
            </w:tcBorders>
            <w:shd w:val="clear" w:color="auto" w:fill="auto"/>
            <w:vAlign w:val="center"/>
          </w:tcPr>
          <w:p w14:paraId="70388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0" w:type="pct"/>
            <w:tcBorders>
              <w:top w:val="nil"/>
              <w:left w:val="nil"/>
              <w:bottom w:val="single" w:color="000000" w:sz="8" w:space="0"/>
              <w:right w:val="single" w:color="000000" w:sz="8" w:space="0"/>
            </w:tcBorders>
            <w:shd w:val="clear" w:color="auto" w:fill="auto"/>
            <w:vAlign w:val="center"/>
          </w:tcPr>
          <w:p w14:paraId="576C7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518" w:type="pct"/>
            <w:tcBorders>
              <w:top w:val="nil"/>
              <w:left w:val="nil"/>
              <w:bottom w:val="single" w:color="000000" w:sz="8" w:space="0"/>
              <w:right w:val="single" w:color="000000" w:sz="8" w:space="0"/>
            </w:tcBorders>
            <w:shd w:val="clear" w:color="auto" w:fill="auto"/>
            <w:vAlign w:val="center"/>
          </w:tcPr>
          <w:p w14:paraId="7E956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2657.38</w:t>
            </w:r>
          </w:p>
        </w:tc>
      </w:tr>
      <w:tr w14:paraId="1622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31" w:type="pct"/>
            <w:tcBorders>
              <w:top w:val="nil"/>
              <w:left w:val="single" w:color="000000" w:sz="8" w:space="0"/>
              <w:bottom w:val="single" w:color="000000" w:sz="8" w:space="0"/>
              <w:right w:val="single" w:color="000000" w:sz="8" w:space="0"/>
            </w:tcBorders>
            <w:shd w:val="clear" w:color="auto" w:fill="auto"/>
            <w:vAlign w:val="center"/>
          </w:tcPr>
          <w:p w14:paraId="470850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vMerge w:val="continue"/>
            <w:tcBorders>
              <w:top w:val="nil"/>
              <w:left w:val="nil"/>
              <w:bottom w:val="single" w:color="000000" w:sz="8" w:space="0"/>
              <w:right w:val="single" w:color="000000" w:sz="8" w:space="0"/>
            </w:tcBorders>
            <w:shd w:val="clear" w:color="auto" w:fill="auto"/>
            <w:vAlign w:val="center"/>
          </w:tcPr>
          <w:p w14:paraId="502C85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tcBorders>
              <w:top w:val="nil"/>
              <w:left w:val="nil"/>
              <w:bottom w:val="single" w:color="000000" w:sz="8" w:space="0"/>
              <w:right w:val="single" w:color="000000" w:sz="8" w:space="0"/>
            </w:tcBorders>
            <w:shd w:val="clear" w:color="auto" w:fill="auto"/>
            <w:vAlign w:val="center"/>
          </w:tcPr>
          <w:p w14:paraId="6B14B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6" w:type="pct"/>
            <w:tcBorders>
              <w:top w:val="nil"/>
              <w:left w:val="nil"/>
              <w:bottom w:val="single" w:color="000000" w:sz="8" w:space="0"/>
              <w:right w:val="single" w:color="000000" w:sz="8" w:space="0"/>
            </w:tcBorders>
            <w:shd w:val="clear" w:color="auto" w:fill="auto"/>
            <w:vAlign w:val="center"/>
          </w:tcPr>
          <w:p w14:paraId="5220B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2900.42</w:t>
            </w:r>
          </w:p>
        </w:tc>
        <w:tc>
          <w:tcPr>
            <w:tcW w:w="450" w:type="pct"/>
            <w:tcBorders>
              <w:top w:val="nil"/>
              <w:left w:val="nil"/>
              <w:bottom w:val="single" w:color="000000" w:sz="8" w:space="0"/>
              <w:right w:val="single" w:color="000000" w:sz="8" w:space="0"/>
            </w:tcBorders>
            <w:shd w:val="clear" w:color="auto" w:fill="auto"/>
            <w:vAlign w:val="center"/>
          </w:tcPr>
          <w:p w14:paraId="22D81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450" w:type="pct"/>
            <w:tcBorders>
              <w:top w:val="nil"/>
              <w:left w:val="nil"/>
              <w:bottom w:val="single" w:color="000000" w:sz="8" w:space="0"/>
              <w:right w:val="single" w:color="000000" w:sz="8" w:space="0"/>
            </w:tcBorders>
            <w:shd w:val="clear" w:color="auto" w:fill="auto"/>
            <w:vAlign w:val="center"/>
          </w:tcPr>
          <w:p w14:paraId="05F94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8880</w:t>
            </w:r>
          </w:p>
        </w:tc>
        <w:tc>
          <w:tcPr>
            <w:tcW w:w="450" w:type="pct"/>
            <w:tcBorders>
              <w:top w:val="nil"/>
              <w:left w:val="nil"/>
              <w:bottom w:val="single" w:color="000000" w:sz="8" w:space="0"/>
              <w:right w:val="single" w:color="000000" w:sz="8" w:space="0"/>
            </w:tcBorders>
            <w:shd w:val="clear" w:color="auto" w:fill="auto"/>
            <w:vAlign w:val="center"/>
          </w:tcPr>
          <w:p w14:paraId="296BD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2237</w:t>
            </w:r>
          </w:p>
        </w:tc>
        <w:tc>
          <w:tcPr>
            <w:tcW w:w="466" w:type="pct"/>
            <w:tcBorders>
              <w:top w:val="nil"/>
              <w:left w:val="nil"/>
              <w:bottom w:val="single" w:color="000000" w:sz="8" w:space="0"/>
              <w:right w:val="single" w:color="000000" w:sz="8" w:space="0"/>
            </w:tcBorders>
            <w:shd w:val="clear" w:color="auto" w:fill="auto"/>
            <w:vAlign w:val="center"/>
          </w:tcPr>
          <w:p w14:paraId="0397B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451" w:type="pct"/>
            <w:tcBorders>
              <w:top w:val="nil"/>
              <w:left w:val="nil"/>
              <w:bottom w:val="single" w:color="000000" w:sz="8" w:space="0"/>
              <w:right w:val="single" w:color="000000" w:sz="8" w:space="0"/>
            </w:tcBorders>
            <w:shd w:val="clear" w:color="auto" w:fill="auto"/>
            <w:vAlign w:val="center"/>
          </w:tcPr>
          <w:p w14:paraId="45426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450" w:type="pct"/>
            <w:tcBorders>
              <w:top w:val="nil"/>
              <w:left w:val="nil"/>
              <w:bottom w:val="single" w:color="000000" w:sz="8" w:space="0"/>
              <w:right w:val="single" w:color="000000" w:sz="8" w:space="0"/>
            </w:tcBorders>
            <w:shd w:val="clear" w:color="auto" w:fill="auto"/>
            <w:vAlign w:val="center"/>
          </w:tcPr>
          <w:p w14:paraId="48B33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518" w:type="pct"/>
            <w:tcBorders>
              <w:top w:val="nil"/>
              <w:left w:val="nil"/>
              <w:bottom w:val="single" w:color="000000" w:sz="8" w:space="0"/>
              <w:right w:val="single" w:color="000000" w:sz="8" w:space="0"/>
            </w:tcBorders>
            <w:shd w:val="clear" w:color="auto" w:fill="auto"/>
            <w:vAlign w:val="center"/>
          </w:tcPr>
          <w:p w14:paraId="19D1B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26709.38</w:t>
            </w:r>
          </w:p>
        </w:tc>
      </w:tr>
    </w:tbl>
    <w:p w14:paraId="071C05F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lang w:val="en-US" w:eastAsia="zh-CN"/>
        </w:rPr>
        <w:t>29、</w:t>
      </w:r>
      <w:r>
        <w:rPr>
          <w:rFonts w:hint="eastAsia" w:ascii="宋体" w:hAnsi="宋体" w:eastAsia="宋体" w:cs="宋体"/>
          <w:b/>
          <w:bCs/>
          <w:color w:val="auto"/>
          <w:sz w:val="21"/>
          <w:szCs w:val="21"/>
          <w:highlight w:val="none"/>
          <w:shd w:val="clear" w:color="auto" w:fill="FFFFFF"/>
        </w:rPr>
        <w:t>寮步竹园污水处理厂二期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895"/>
        <w:gridCol w:w="895"/>
        <w:gridCol w:w="901"/>
        <w:gridCol w:w="901"/>
        <w:gridCol w:w="901"/>
        <w:gridCol w:w="901"/>
        <w:gridCol w:w="952"/>
        <w:gridCol w:w="914"/>
        <w:gridCol w:w="902"/>
        <w:gridCol w:w="902"/>
      </w:tblGrid>
      <w:tr w14:paraId="5822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6C4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2689A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12BEE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40" w:type="pct"/>
            <w:gridSpan w:val="6"/>
            <w:tcBorders>
              <w:top w:val="single" w:color="000000" w:sz="8" w:space="0"/>
              <w:left w:val="nil"/>
              <w:bottom w:val="single" w:color="000000" w:sz="8" w:space="0"/>
              <w:right w:val="single" w:color="000000" w:sz="8" w:space="0"/>
            </w:tcBorders>
            <w:shd w:val="clear" w:color="auto" w:fill="auto"/>
            <w:vAlign w:val="center"/>
          </w:tcPr>
          <w:p w14:paraId="4423B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70998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15AE1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88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1262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3058C9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5F91E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0AD40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31968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3E458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1975A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9" w:type="pct"/>
            <w:tcBorders>
              <w:top w:val="nil"/>
              <w:left w:val="nil"/>
              <w:bottom w:val="single" w:color="000000" w:sz="8" w:space="0"/>
              <w:right w:val="single" w:color="000000" w:sz="8" w:space="0"/>
            </w:tcBorders>
            <w:shd w:val="clear" w:color="auto" w:fill="auto"/>
            <w:vAlign w:val="center"/>
          </w:tcPr>
          <w:p w14:paraId="3B2F9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12C69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7F728D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5F63BC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DB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0" w:type="pct"/>
            <w:vMerge w:val="restart"/>
            <w:tcBorders>
              <w:top w:val="nil"/>
              <w:left w:val="single" w:color="000000" w:sz="8" w:space="0"/>
              <w:bottom w:val="single" w:color="000000" w:sz="8" w:space="0"/>
              <w:right w:val="single" w:color="000000" w:sz="8" w:space="0"/>
            </w:tcBorders>
            <w:shd w:val="clear" w:color="auto" w:fill="auto"/>
            <w:vAlign w:val="center"/>
          </w:tcPr>
          <w:p w14:paraId="2C752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450" w:type="pct"/>
            <w:vMerge w:val="restart"/>
            <w:tcBorders>
              <w:top w:val="nil"/>
              <w:left w:val="nil"/>
              <w:bottom w:val="single" w:color="000000" w:sz="8" w:space="0"/>
              <w:right w:val="single" w:color="000000" w:sz="8" w:space="0"/>
            </w:tcBorders>
            <w:shd w:val="clear" w:color="auto" w:fill="auto"/>
            <w:vAlign w:val="center"/>
          </w:tcPr>
          <w:p w14:paraId="10A29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450" w:type="pct"/>
            <w:tcBorders>
              <w:top w:val="nil"/>
              <w:left w:val="nil"/>
              <w:bottom w:val="single" w:color="000000" w:sz="8" w:space="0"/>
              <w:right w:val="single" w:color="000000" w:sz="8" w:space="0"/>
            </w:tcBorders>
            <w:shd w:val="clear" w:color="auto" w:fill="auto"/>
            <w:vAlign w:val="center"/>
          </w:tcPr>
          <w:p w14:paraId="57867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寮步竹园厂</w:t>
            </w:r>
          </w:p>
        </w:tc>
        <w:tc>
          <w:tcPr>
            <w:tcW w:w="453" w:type="pct"/>
            <w:tcBorders>
              <w:top w:val="nil"/>
              <w:left w:val="nil"/>
              <w:bottom w:val="single" w:color="000000" w:sz="8" w:space="0"/>
              <w:right w:val="single" w:color="000000" w:sz="8" w:space="0"/>
            </w:tcBorders>
            <w:shd w:val="clear" w:color="auto" w:fill="auto"/>
            <w:vAlign w:val="center"/>
          </w:tcPr>
          <w:p w14:paraId="616E3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c>
          <w:tcPr>
            <w:tcW w:w="453" w:type="pct"/>
            <w:tcBorders>
              <w:top w:val="nil"/>
              <w:left w:val="nil"/>
              <w:bottom w:val="single" w:color="000000" w:sz="8" w:space="0"/>
              <w:right w:val="single" w:color="000000" w:sz="8" w:space="0"/>
            </w:tcBorders>
            <w:shd w:val="clear" w:color="auto" w:fill="auto"/>
            <w:vAlign w:val="center"/>
          </w:tcPr>
          <w:p w14:paraId="59CE1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1114</w:t>
            </w:r>
          </w:p>
        </w:tc>
        <w:tc>
          <w:tcPr>
            <w:tcW w:w="453" w:type="pct"/>
            <w:tcBorders>
              <w:top w:val="nil"/>
              <w:left w:val="nil"/>
              <w:bottom w:val="single" w:color="000000" w:sz="8" w:space="0"/>
              <w:right w:val="single" w:color="000000" w:sz="8" w:space="0"/>
            </w:tcBorders>
            <w:shd w:val="clear" w:color="auto" w:fill="auto"/>
            <w:vAlign w:val="center"/>
          </w:tcPr>
          <w:p w14:paraId="0B553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453" w:type="pct"/>
            <w:tcBorders>
              <w:top w:val="nil"/>
              <w:left w:val="nil"/>
              <w:bottom w:val="single" w:color="000000" w:sz="8" w:space="0"/>
              <w:right w:val="single" w:color="000000" w:sz="8" w:space="0"/>
            </w:tcBorders>
            <w:shd w:val="clear" w:color="auto" w:fill="auto"/>
            <w:vAlign w:val="center"/>
          </w:tcPr>
          <w:p w14:paraId="10E37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9" w:type="pct"/>
            <w:tcBorders>
              <w:top w:val="nil"/>
              <w:left w:val="nil"/>
              <w:bottom w:val="single" w:color="000000" w:sz="8" w:space="0"/>
              <w:right w:val="single" w:color="000000" w:sz="8" w:space="0"/>
            </w:tcBorders>
            <w:shd w:val="clear" w:color="auto" w:fill="auto"/>
            <w:vAlign w:val="center"/>
          </w:tcPr>
          <w:p w14:paraId="62219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6C6E4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297FE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453" w:type="pct"/>
            <w:tcBorders>
              <w:top w:val="nil"/>
              <w:left w:val="nil"/>
              <w:bottom w:val="single" w:color="000000" w:sz="8" w:space="0"/>
              <w:right w:val="single" w:color="000000" w:sz="8" w:space="0"/>
            </w:tcBorders>
            <w:shd w:val="clear" w:color="auto" w:fill="auto"/>
            <w:vAlign w:val="center"/>
          </w:tcPr>
          <w:p w14:paraId="0E0FA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22264</w:t>
            </w:r>
          </w:p>
        </w:tc>
      </w:tr>
      <w:tr w14:paraId="466D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0" w:type="pct"/>
            <w:vMerge w:val="continue"/>
            <w:tcBorders>
              <w:top w:val="nil"/>
              <w:left w:val="single" w:color="000000" w:sz="8" w:space="0"/>
              <w:bottom w:val="single" w:color="000000" w:sz="8" w:space="0"/>
              <w:right w:val="single" w:color="000000" w:sz="8" w:space="0"/>
            </w:tcBorders>
            <w:shd w:val="clear" w:color="auto" w:fill="auto"/>
            <w:vAlign w:val="center"/>
          </w:tcPr>
          <w:p w14:paraId="4A86B3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vMerge w:val="continue"/>
            <w:tcBorders>
              <w:top w:val="nil"/>
              <w:left w:val="nil"/>
              <w:bottom w:val="single" w:color="000000" w:sz="8" w:space="0"/>
              <w:right w:val="single" w:color="000000" w:sz="8" w:space="0"/>
            </w:tcBorders>
            <w:shd w:val="clear" w:color="auto" w:fill="auto"/>
            <w:vAlign w:val="center"/>
          </w:tcPr>
          <w:p w14:paraId="49532A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4B924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78D6E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c>
          <w:tcPr>
            <w:tcW w:w="453" w:type="pct"/>
            <w:tcBorders>
              <w:top w:val="nil"/>
              <w:left w:val="nil"/>
              <w:bottom w:val="single" w:color="000000" w:sz="8" w:space="0"/>
              <w:right w:val="single" w:color="000000" w:sz="8" w:space="0"/>
            </w:tcBorders>
            <w:shd w:val="clear" w:color="auto" w:fill="auto"/>
            <w:vAlign w:val="center"/>
          </w:tcPr>
          <w:p w14:paraId="76AEF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1114</w:t>
            </w:r>
          </w:p>
        </w:tc>
        <w:tc>
          <w:tcPr>
            <w:tcW w:w="453" w:type="pct"/>
            <w:tcBorders>
              <w:top w:val="nil"/>
              <w:left w:val="nil"/>
              <w:bottom w:val="single" w:color="000000" w:sz="8" w:space="0"/>
              <w:right w:val="single" w:color="000000" w:sz="8" w:space="0"/>
            </w:tcBorders>
            <w:shd w:val="clear" w:color="auto" w:fill="auto"/>
            <w:vAlign w:val="center"/>
          </w:tcPr>
          <w:p w14:paraId="7A2CE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453" w:type="pct"/>
            <w:tcBorders>
              <w:top w:val="nil"/>
              <w:left w:val="nil"/>
              <w:bottom w:val="single" w:color="000000" w:sz="8" w:space="0"/>
              <w:right w:val="single" w:color="000000" w:sz="8" w:space="0"/>
            </w:tcBorders>
            <w:shd w:val="clear" w:color="auto" w:fill="auto"/>
            <w:vAlign w:val="center"/>
          </w:tcPr>
          <w:p w14:paraId="0E15F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9" w:type="pct"/>
            <w:tcBorders>
              <w:top w:val="nil"/>
              <w:left w:val="nil"/>
              <w:bottom w:val="single" w:color="000000" w:sz="8" w:space="0"/>
              <w:right w:val="single" w:color="000000" w:sz="8" w:space="0"/>
            </w:tcBorders>
            <w:shd w:val="clear" w:color="auto" w:fill="auto"/>
            <w:vAlign w:val="center"/>
          </w:tcPr>
          <w:p w14:paraId="1E3B0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55" w:type="pct"/>
            <w:tcBorders>
              <w:top w:val="nil"/>
              <w:left w:val="nil"/>
              <w:bottom w:val="single" w:color="000000" w:sz="8" w:space="0"/>
              <w:right w:val="single" w:color="000000" w:sz="8" w:space="0"/>
            </w:tcBorders>
            <w:shd w:val="clear" w:color="auto" w:fill="auto"/>
            <w:vAlign w:val="center"/>
          </w:tcPr>
          <w:p w14:paraId="5B809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4FC72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453" w:type="pct"/>
            <w:tcBorders>
              <w:top w:val="nil"/>
              <w:left w:val="nil"/>
              <w:bottom w:val="single" w:color="000000" w:sz="8" w:space="0"/>
              <w:right w:val="single" w:color="000000" w:sz="8" w:space="0"/>
            </w:tcBorders>
            <w:shd w:val="clear" w:color="auto" w:fill="auto"/>
            <w:vAlign w:val="center"/>
          </w:tcPr>
          <w:p w14:paraId="7882E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22264</w:t>
            </w:r>
          </w:p>
        </w:tc>
      </w:tr>
    </w:tbl>
    <w:p w14:paraId="679D29EE">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寮步竹园污水处理厂三期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885"/>
        <w:gridCol w:w="885"/>
        <w:gridCol w:w="899"/>
        <w:gridCol w:w="899"/>
        <w:gridCol w:w="899"/>
        <w:gridCol w:w="899"/>
        <w:gridCol w:w="951"/>
        <w:gridCol w:w="907"/>
        <w:gridCol w:w="899"/>
        <w:gridCol w:w="951"/>
      </w:tblGrid>
      <w:tr w14:paraId="52D2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4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23A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6" w:type="pct"/>
            <w:vMerge w:val="restart"/>
            <w:tcBorders>
              <w:top w:val="single" w:color="000000" w:sz="8" w:space="0"/>
              <w:left w:val="nil"/>
              <w:bottom w:val="single" w:color="000000" w:sz="8" w:space="0"/>
              <w:right w:val="single" w:color="000000" w:sz="8" w:space="0"/>
            </w:tcBorders>
            <w:shd w:val="clear" w:color="auto" w:fill="auto"/>
            <w:vAlign w:val="center"/>
          </w:tcPr>
          <w:p w14:paraId="6F22C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6" w:type="pct"/>
            <w:tcBorders>
              <w:top w:val="single" w:color="000000" w:sz="8" w:space="0"/>
              <w:left w:val="nil"/>
              <w:bottom w:val="single" w:color="000000" w:sz="8" w:space="0"/>
              <w:right w:val="single" w:color="000000" w:sz="8" w:space="0"/>
            </w:tcBorders>
            <w:shd w:val="clear" w:color="auto" w:fill="auto"/>
            <w:vAlign w:val="center"/>
          </w:tcPr>
          <w:p w14:paraId="543C4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8" w:type="pct"/>
            <w:gridSpan w:val="6"/>
            <w:tcBorders>
              <w:top w:val="single" w:color="000000" w:sz="8" w:space="0"/>
              <w:left w:val="nil"/>
              <w:bottom w:val="single" w:color="000000" w:sz="8" w:space="0"/>
              <w:right w:val="single" w:color="000000" w:sz="8" w:space="0"/>
            </w:tcBorders>
            <w:shd w:val="clear" w:color="auto" w:fill="auto"/>
            <w:vAlign w:val="center"/>
          </w:tcPr>
          <w:p w14:paraId="13C24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3F055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69" w:type="pct"/>
            <w:vMerge w:val="restart"/>
            <w:tcBorders>
              <w:top w:val="single" w:color="000000" w:sz="8" w:space="0"/>
              <w:left w:val="nil"/>
              <w:bottom w:val="single" w:color="000000" w:sz="8" w:space="0"/>
              <w:right w:val="single" w:color="000000" w:sz="8" w:space="0"/>
            </w:tcBorders>
            <w:shd w:val="clear" w:color="auto" w:fill="auto"/>
            <w:vAlign w:val="center"/>
          </w:tcPr>
          <w:p w14:paraId="3746A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1AB4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5CC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8" w:space="0"/>
              <w:left w:val="nil"/>
              <w:bottom w:val="single" w:color="000000" w:sz="8" w:space="0"/>
              <w:right w:val="single" w:color="000000" w:sz="8" w:space="0"/>
            </w:tcBorders>
            <w:shd w:val="clear" w:color="auto" w:fill="auto"/>
            <w:vAlign w:val="center"/>
          </w:tcPr>
          <w:p w14:paraId="45735E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tcBorders>
              <w:top w:val="nil"/>
              <w:left w:val="nil"/>
              <w:bottom w:val="single" w:color="000000" w:sz="8" w:space="0"/>
              <w:right w:val="single" w:color="000000" w:sz="8" w:space="0"/>
            </w:tcBorders>
            <w:shd w:val="clear" w:color="auto" w:fill="auto"/>
            <w:vAlign w:val="center"/>
          </w:tcPr>
          <w:p w14:paraId="22316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77F71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100F8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5A028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766AF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9" w:type="pct"/>
            <w:tcBorders>
              <w:top w:val="nil"/>
              <w:left w:val="nil"/>
              <w:bottom w:val="single" w:color="000000" w:sz="8" w:space="0"/>
              <w:right w:val="single" w:color="000000" w:sz="8" w:space="0"/>
            </w:tcBorders>
            <w:shd w:val="clear" w:color="auto" w:fill="auto"/>
            <w:vAlign w:val="center"/>
          </w:tcPr>
          <w:p w14:paraId="2886D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0FDCA6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4E54DA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9" w:type="pct"/>
            <w:vMerge w:val="continue"/>
            <w:tcBorders>
              <w:top w:val="single" w:color="000000" w:sz="8" w:space="0"/>
              <w:left w:val="nil"/>
              <w:bottom w:val="single" w:color="000000" w:sz="8" w:space="0"/>
              <w:right w:val="single" w:color="000000" w:sz="8" w:space="0"/>
            </w:tcBorders>
            <w:shd w:val="clear" w:color="auto" w:fill="auto"/>
            <w:vAlign w:val="center"/>
          </w:tcPr>
          <w:p w14:paraId="067EE2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7AA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14:paraId="6A44B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446" w:type="pct"/>
            <w:vMerge w:val="restart"/>
            <w:tcBorders>
              <w:top w:val="nil"/>
              <w:left w:val="nil"/>
              <w:bottom w:val="single" w:color="000000" w:sz="8" w:space="0"/>
              <w:right w:val="single" w:color="000000" w:sz="8" w:space="0"/>
            </w:tcBorders>
            <w:shd w:val="clear" w:color="auto" w:fill="auto"/>
            <w:vAlign w:val="center"/>
          </w:tcPr>
          <w:p w14:paraId="66B45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446" w:type="pct"/>
            <w:tcBorders>
              <w:top w:val="nil"/>
              <w:left w:val="nil"/>
              <w:bottom w:val="single" w:color="000000" w:sz="8" w:space="0"/>
              <w:right w:val="single" w:color="000000" w:sz="8" w:space="0"/>
            </w:tcBorders>
            <w:shd w:val="clear" w:color="auto" w:fill="auto"/>
            <w:vAlign w:val="center"/>
          </w:tcPr>
          <w:p w14:paraId="6927A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寮步竹园三期</w:t>
            </w:r>
          </w:p>
        </w:tc>
        <w:tc>
          <w:tcPr>
            <w:tcW w:w="453" w:type="pct"/>
            <w:tcBorders>
              <w:top w:val="nil"/>
              <w:left w:val="nil"/>
              <w:bottom w:val="single" w:color="000000" w:sz="8" w:space="0"/>
              <w:right w:val="single" w:color="000000" w:sz="8" w:space="0"/>
            </w:tcBorders>
            <w:shd w:val="clear" w:color="auto" w:fill="auto"/>
            <w:vAlign w:val="center"/>
          </w:tcPr>
          <w:p w14:paraId="4C574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w:t>
            </w:r>
          </w:p>
        </w:tc>
        <w:tc>
          <w:tcPr>
            <w:tcW w:w="453" w:type="pct"/>
            <w:tcBorders>
              <w:top w:val="nil"/>
              <w:left w:val="nil"/>
              <w:bottom w:val="single" w:color="000000" w:sz="8" w:space="0"/>
              <w:right w:val="single" w:color="000000" w:sz="8" w:space="0"/>
            </w:tcBorders>
            <w:shd w:val="clear" w:color="auto" w:fill="auto"/>
            <w:vAlign w:val="center"/>
          </w:tcPr>
          <w:p w14:paraId="2BFA2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3799</w:t>
            </w:r>
          </w:p>
        </w:tc>
        <w:tc>
          <w:tcPr>
            <w:tcW w:w="453" w:type="pct"/>
            <w:tcBorders>
              <w:top w:val="nil"/>
              <w:left w:val="nil"/>
              <w:bottom w:val="single" w:color="000000" w:sz="8" w:space="0"/>
              <w:right w:val="single" w:color="000000" w:sz="8" w:space="0"/>
            </w:tcBorders>
            <w:shd w:val="clear" w:color="auto" w:fill="auto"/>
            <w:vAlign w:val="center"/>
          </w:tcPr>
          <w:p w14:paraId="3EC81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3E58E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9" w:type="pct"/>
            <w:tcBorders>
              <w:top w:val="nil"/>
              <w:left w:val="nil"/>
              <w:bottom w:val="single" w:color="000000" w:sz="8" w:space="0"/>
              <w:right w:val="single" w:color="000000" w:sz="8" w:space="0"/>
            </w:tcBorders>
            <w:shd w:val="clear" w:color="auto" w:fill="auto"/>
            <w:vAlign w:val="center"/>
          </w:tcPr>
          <w:p w14:paraId="19ECC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455" w:type="pct"/>
            <w:tcBorders>
              <w:top w:val="nil"/>
              <w:left w:val="nil"/>
              <w:bottom w:val="single" w:color="000000" w:sz="8" w:space="0"/>
              <w:right w:val="single" w:color="000000" w:sz="8" w:space="0"/>
            </w:tcBorders>
            <w:shd w:val="clear" w:color="auto" w:fill="auto"/>
            <w:vAlign w:val="center"/>
          </w:tcPr>
          <w:p w14:paraId="48740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064D6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10977</w:t>
            </w:r>
          </w:p>
        </w:tc>
        <w:tc>
          <w:tcPr>
            <w:tcW w:w="469" w:type="pct"/>
            <w:tcBorders>
              <w:top w:val="nil"/>
              <w:left w:val="nil"/>
              <w:bottom w:val="single" w:color="000000" w:sz="8" w:space="0"/>
              <w:right w:val="single" w:color="000000" w:sz="8" w:space="0"/>
            </w:tcBorders>
            <w:shd w:val="clear" w:color="auto" w:fill="auto"/>
            <w:vAlign w:val="center"/>
          </w:tcPr>
          <w:p w14:paraId="18616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29030.8</w:t>
            </w:r>
          </w:p>
        </w:tc>
      </w:tr>
      <w:tr w14:paraId="6AC5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2375E9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2A878A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tcBorders>
              <w:top w:val="nil"/>
              <w:left w:val="nil"/>
              <w:bottom w:val="single" w:color="000000" w:sz="8" w:space="0"/>
              <w:right w:val="single" w:color="000000" w:sz="8" w:space="0"/>
            </w:tcBorders>
            <w:shd w:val="clear" w:color="auto" w:fill="auto"/>
            <w:vAlign w:val="center"/>
          </w:tcPr>
          <w:p w14:paraId="46E22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7D4A7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w:t>
            </w:r>
          </w:p>
        </w:tc>
        <w:tc>
          <w:tcPr>
            <w:tcW w:w="453" w:type="pct"/>
            <w:tcBorders>
              <w:top w:val="nil"/>
              <w:left w:val="nil"/>
              <w:bottom w:val="single" w:color="000000" w:sz="8" w:space="0"/>
              <w:right w:val="single" w:color="000000" w:sz="8" w:space="0"/>
            </w:tcBorders>
            <w:shd w:val="clear" w:color="auto" w:fill="auto"/>
            <w:vAlign w:val="center"/>
          </w:tcPr>
          <w:p w14:paraId="719AE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3799</w:t>
            </w:r>
          </w:p>
        </w:tc>
        <w:tc>
          <w:tcPr>
            <w:tcW w:w="453" w:type="pct"/>
            <w:tcBorders>
              <w:top w:val="nil"/>
              <w:left w:val="nil"/>
              <w:bottom w:val="single" w:color="000000" w:sz="8" w:space="0"/>
              <w:right w:val="single" w:color="000000" w:sz="8" w:space="0"/>
            </w:tcBorders>
            <w:shd w:val="clear" w:color="auto" w:fill="auto"/>
            <w:vAlign w:val="center"/>
          </w:tcPr>
          <w:p w14:paraId="52D5A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3" w:type="pct"/>
            <w:tcBorders>
              <w:top w:val="nil"/>
              <w:left w:val="nil"/>
              <w:bottom w:val="single" w:color="000000" w:sz="8" w:space="0"/>
              <w:right w:val="single" w:color="000000" w:sz="8" w:space="0"/>
            </w:tcBorders>
            <w:shd w:val="clear" w:color="auto" w:fill="auto"/>
            <w:vAlign w:val="center"/>
          </w:tcPr>
          <w:p w14:paraId="0FF20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9" w:type="pct"/>
            <w:tcBorders>
              <w:top w:val="nil"/>
              <w:left w:val="nil"/>
              <w:bottom w:val="single" w:color="000000" w:sz="8" w:space="0"/>
              <w:right w:val="single" w:color="000000" w:sz="8" w:space="0"/>
            </w:tcBorders>
            <w:shd w:val="clear" w:color="auto" w:fill="auto"/>
            <w:vAlign w:val="center"/>
          </w:tcPr>
          <w:p w14:paraId="4A074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455" w:type="pct"/>
            <w:tcBorders>
              <w:top w:val="nil"/>
              <w:left w:val="nil"/>
              <w:bottom w:val="single" w:color="000000" w:sz="8" w:space="0"/>
              <w:right w:val="single" w:color="000000" w:sz="8" w:space="0"/>
            </w:tcBorders>
            <w:shd w:val="clear" w:color="auto" w:fill="auto"/>
            <w:vAlign w:val="center"/>
          </w:tcPr>
          <w:p w14:paraId="4B88F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0645A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10977</w:t>
            </w:r>
          </w:p>
        </w:tc>
        <w:tc>
          <w:tcPr>
            <w:tcW w:w="469" w:type="pct"/>
            <w:tcBorders>
              <w:top w:val="nil"/>
              <w:left w:val="nil"/>
              <w:bottom w:val="single" w:color="000000" w:sz="8" w:space="0"/>
              <w:right w:val="single" w:color="000000" w:sz="8" w:space="0"/>
            </w:tcBorders>
            <w:shd w:val="clear" w:color="auto" w:fill="auto"/>
            <w:vAlign w:val="center"/>
          </w:tcPr>
          <w:p w14:paraId="6DE89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29030.8</w:t>
            </w:r>
          </w:p>
        </w:tc>
      </w:tr>
    </w:tbl>
    <w:p w14:paraId="662BDE19">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大朗松山湖南部污水处理厂二期</w:t>
      </w:r>
    </w:p>
    <w:p w14:paraId="5BEFEA9C">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32、松南一期</w:t>
      </w:r>
      <w:r>
        <w:rPr>
          <w:rFonts w:hint="eastAsia" w:ascii="宋体" w:hAnsi="宋体" w:eastAsia="宋体" w:cs="宋体"/>
          <w:b/>
          <w:bCs/>
          <w:color w:val="auto"/>
          <w:sz w:val="21"/>
          <w:szCs w:val="21"/>
          <w:highlight w:val="none"/>
        </w:rPr>
        <w:t>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792"/>
        <w:gridCol w:w="792"/>
        <w:gridCol w:w="1056"/>
        <w:gridCol w:w="872"/>
        <w:gridCol w:w="951"/>
        <w:gridCol w:w="872"/>
        <w:gridCol w:w="951"/>
        <w:gridCol w:w="876"/>
        <w:gridCol w:w="951"/>
        <w:gridCol w:w="1056"/>
      </w:tblGrid>
      <w:tr w14:paraId="4450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C20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07" w:type="pct"/>
            <w:vMerge w:val="restart"/>
            <w:tcBorders>
              <w:top w:val="single" w:color="000000" w:sz="8" w:space="0"/>
              <w:left w:val="nil"/>
              <w:bottom w:val="single" w:color="000000" w:sz="8" w:space="0"/>
              <w:right w:val="single" w:color="000000" w:sz="8" w:space="0"/>
            </w:tcBorders>
            <w:shd w:val="clear" w:color="auto" w:fill="auto"/>
            <w:vAlign w:val="center"/>
          </w:tcPr>
          <w:p w14:paraId="778C4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07" w:type="pct"/>
            <w:tcBorders>
              <w:top w:val="single" w:color="000000" w:sz="8" w:space="0"/>
              <w:left w:val="nil"/>
              <w:bottom w:val="single" w:color="000000" w:sz="8" w:space="0"/>
              <w:right w:val="single" w:color="000000" w:sz="8" w:space="0"/>
            </w:tcBorders>
            <w:shd w:val="clear" w:color="auto" w:fill="auto"/>
            <w:vAlign w:val="center"/>
          </w:tcPr>
          <w:p w14:paraId="21BFC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92" w:type="pct"/>
            <w:gridSpan w:val="6"/>
            <w:tcBorders>
              <w:top w:val="single" w:color="000000" w:sz="8" w:space="0"/>
              <w:left w:val="nil"/>
              <w:bottom w:val="single" w:color="000000" w:sz="8" w:space="0"/>
              <w:right w:val="single" w:color="000000" w:sz="8" w:space="0"/>
            </w:tcBorders>
            <w:shd w:val="clear" w:color="auto" w:fill="auto"/>
            <w:vAlign w:val="center"/>
          </w:tcPr>
          <w:p w14:paraId="09A88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66" w:type="pct"/>
            <w:vMerge w:val="restart"/>
            <w:tcBorders>
              <w:top w:val="single" w:color="000000" w:sz="8" w:space="0"/>
              <w:left w:val="nil"/>
              <w:bottom w:val="single" w:color="000000" w:sz="8" w:space="0"/>
              <w:right w:val="single" w:color="000000" w:sz="8" w:space="0"/>
            </w:tcBorders>
            <w:shd w:val="clear" w:color="auto" w:fill="auto"/>
            <w:vAlign w:val="center"/>
          </w:tcPr>
          <w:p w14:paraId="047D1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7" w:type="pct"/>
            <w:vMerge w:val="restart"/>
            <w:tcBorders>
              <w:top w:val="single" w:color="000000" w:sz="8" w:space="0"/>
              <w:left w:val="nil"/>
              <w:bottom w:val="single" w:color="000000" w:sz="8" w:space="0"/>
              <w:right w:val="single" w:color="000000" w:sz="8" w:space="0"/>
            </w:tcBorders>
            <w:shd w:val="clear" w:color="auto" w:fill="auto"/>
            <w:vAlign w:val="center"/>
          </w:tcPr>
          <w:p w14:paraId="7BC3D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E71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DEB2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07" w:type="pct"/>
            <w:vMerge w:val="continue"/>
            <w:tcBorders>
              <w:top w:val="single" w:color="000000" w:sz="8" w:space="0"/>
              <w:left w:val="nil"/>
              <w:bottom w:val="single" w:color="000000" w:sz="8" w:space="0"/>
              <w:right w:val="single" w:color="000000" w:sz="8" w:space="0"/>
            </w:tcBorders>
            <w:shd w:val="clear" w:color="auto" w:fill="auto"/>
            <w:vAlign w:val="center"/>
          </w:tcPr>
          <w:p w14:paraId="5C7D27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07" w:type="pct"/>
            <w:tcBorders>
              <w:top w:val="nil"/>
              <w:left w:val="nil"/>
              <w:bottom w:val="single" w:color="000000" w:sz="8" w:space="0"/>
              <w:right w:val="single" w:color="000000" w:sz="8" w:space="0"/>
            </w:tcBorders>
            <w:shd w:val="clear" w:color="auto" w:fill="auto"/>
            <w:vAlign w:val="center"/>
          </w:tcPr>
          <w:p w14:paraId="3C2A4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517" w:type="pct"/>
            <w:tcBorders>
              <w:top w:val="nil"/>
              <w:left w:val="nil"/>
              <w:bottom w:val="single" w:color="000000" w:sz="8" w:space="0"/>
              <w:right w:val="single" w:color="000000" w:sz="8" w:space="0"/>
            </w:tcBorders>
            <w:shd w:val="clear" w:color="auto" w:fill="auto"/>
            <w:vAlign w:val="center"/>
          </w:tcPr>
          <w:p w14:paraId="1E604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47" w:type="pct"/>
            <w:tcBorders>
              <w:top w:val="nil"/>
              <w:left w:val="nil"/>
              <w:bottom w:val="single" w:color="000000" w:sz="8" w:space="0"/>
              <w:right w:val="single" w:color="000000" w:sz="8" w:space="0"/>
            </w:tcBorders>
            <w:shd w:val="clear" w:color="auto" w:fill="auto"/>
            <w:vAlign w:val="center"/>
          </w:tcPr>
          <w:p w14:paraId="458CB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6" w:type="pct"/>
            <w:tcBorders>
              <w:top w:val="nil"/>
              <w:left w:val="nil"/>
              <w:bottom w:val="single" w:color="000000" w:sz="8" w:space="0"/>
              <w:right w:val="single" w:color="000000" w:sz="8" w:space="0"/>
            </w:tcBorders>
            <w:shd w:val="clear" w:color="auto" w:fill="auto"/>
            <w:vAlign w:val="center"/>
          </w:tcPr>
          <w:p w14:paraId="0371F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47" w:type="pct"/>
            <w:tcBorders>
              <w:top w:val="nil"/>
              <w:left w:val="nil"/>
              <w:bottom w:val="single" w:color="000000" w:sz="8" w:space="0"/>
              <w:right w:val="single" w:color="000000" w:sz="8" w:space="0"/>
            </w:tcBorders>
            <w:shd w:val="clear" w:color="auto" w:fill="auto"/>
            <w:vAlign w:val="center"/>
          </w:tcPr>
          <w:p w14:paraId="0A7D7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76E02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48" w:type="pct"/>
            <w:tcBorders>
              <w:top w:val="single" w:color="000000" w:sz="8" w:space="0"/>
              <w:left w:val="nil"/>
              <w:bottom w:val="single" w:color="000000" w:sz="8" w:space="0"/>
              <w:right w:val="single" w:color="000000" w:sz="8" w:space="0"/>
            </w:tcBorders>
            <w:shd w:val="clear" w:color="auto" w:fill="auto"/>
            <w:vAlign w:val="center"/>
          </w:tcPr>
          <w:p w14:paraId="635FD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66" w:type="pct"/>
            <w:vMerge w:val="continue"/>
            <w:tcBorders>
              <w:top w:val="single" w:color="000000" w:sz="8" w:space="0"/>
              <w:left w:val="nil"/>
              <w:bottom w:val="single" w:color="000000" w:sz="8" w:space="0"/>
              <w:right w:val="single" w:color="000000" w:sz="8" w:space="0"/>
            </w:tcBorders>
            <w:shd w:val="clear" w:color="auto" w:fill="auto"/>
            <w:vAlign w:val="center"/>
          </w:tcPr>
          <w:p w14:paraId="26D02C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7" w:type="pct"/>
            <w:vMerge w:val="continue"/>
            <w:tcBorders>
              <w:top w:val="single" w:color="000000" w:sz="8" w:space="0"/>
              <w:left w:val="nil"/>
              <w:bottom w:val="single" w:color="000000" w:sz="8" w:space="0"/>
              <w:right w:val="single" w:color="000000" w:sz="8" w:space="0"/>
            </w:tcBorders>
            <w:shd w:val="clear" w:color="auto" w:fill="auto"/>
            <w:vAlign w:val="center"/>
          </w:tcPr>
          <w:p w14:paraId="2782E7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31D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07" w:type="pct"/>
            <w:tcBorders>
              <w:top w:val="nil"/>
              <w:left w:val="single" w:color="000000" w:sz="8" w:space="0"/>
              <w:bottom w:val="single" w:color="000000" w:sz="8" w:space="0"/>
              <w:right w:val="single" w:color="000000" w:sz="8" w:space="0"/>
            </w:tcBorders>
            <w:shd w:val="clear" w:color="auto" w:fill="auto"/>
            <w:vAlign w:val="center"/>
          </w:tcPr>
          <w:p w14:paraId="02FFB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407" w:type="pct"/>
            <w:vMerge w:val="restart"/>
            <w:tcBorders>
              <w:top w:val="nil"/>
              <w:left w:val="nil"/>
              <w:bottom w:val="single" w:color="000000" w:sz="8" w:space="0"/>
              <w:right w:val="single" w:color="000000" w:sz="8" w:space="0"/>
            </w:tcBorders>
            <w:shd w:val="clear" w:color="auto" w:fill="auto"/>
            <w:vAlign w:val="center"/>
          </w:tcPr>
          <w:p w14:paraId="0F082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大朗松山湖南部污水厂二期及提标</w:t>
            </w:r>
          </w:p>
        </w:tc>
        <w:tc>
          <w:tcPr>
            <w:tcW w:w="407" w:type="pct"/>
            <w:tcBorders>
              <w:top w:val="nil"/>
              <w:left w:val="nil"/>
              <w:bottom w:val="single" w:color="000000" w:sz="8" w:space="0"/>
              <w:right w:val="single" w:color="000000" w:sz="8" w:space="0"/>
            </w:tcBorders>
            <w:shd w:val="clear" w:color="auto" w:fill="auto"/>
            <w:vAlign w:val="center"/>
          </w:tcPr>
          <w:p w14:paraId="4C40D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大朗松南厂</w:t>
            </w:r>
          </w:p>
        </w:tc>
        <w:tc>
          <w:tcPr>
            <w:tcW w:w="517" w:type="pct"/>
            <w:tcBorders>
              <w:top w:val="nil"/>
              <w:left w:val="nil"/>
              <w:bottom w:val="single" w:color="000000" w:sz="8" w:space="0"/>
              <w:right w:val="single" w:color="000000" w:sz="8" w:space="0"/>
            </w:tcBorders>
            <w:shd w:val="clear" w:color="auto" w:fill="auto"/>
            <w:vAlign w:val="center"/>
          </w:tcPr>
          <w:p w14:paraId="50F5D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9320.74</w:t>
            </w:r>
          </w:p>
        </w:tc>
        <w:tc>
          <w:tcPr>
            <w:tcW w:w="447" w:type="pct"/>
            <w:tcBorders>
              <w:top w:val="nil"/>
              <w:left w:val="nil"/>
              <w:bottom w:val="single" w:color="000000" w:sz="8" w:space="0"/>
              <w:right w:val="single" w:color="000000" w:sz="8" w:space="0"/>
            </w:tcBorders>
            <w:shd w:val="clear" w:color="auto" w:fill="auto"/>
            <w:vAlign w:val="center"/>
          </w:tcPr>
          <w:p w14:paraId="2CB53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2254</w:t>
            </w:r>
          </w:p>
        </w:tc>
        <w:tc>
          <w:tcPr>
            <w:tcW w:w="466" w:type="pct"/>
            <w:tcBorders>
              <w:top w:val="nil"/>
              <w:left w:val="nil"/>
              <w:bottom w:val="single" w:color="000000" w:sz="8" w:space="0"/>
              <w:right w:val="single" w:color="000000" w:sz="8" w:space="0"/>
            </w:tcBorders>
            <w:shd w:val="clear" w:color="auto" w:fill="auto"/>
            <w:vAlign w:val="center"/>
          </w:tcPr>
          <w:p w14:paraId="122F2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7636.02</w:t>
            </w:r>
          </w:p>
        </w:tc>
        <w:tc>
          <w:tcPr>
            <w:tcW w:w="447" w:type="pct"/>
            <w:tcBorders>
              <w:top w:val="nil"/>
              <w:left w:val="nil"/>
              <w:bottom w:val="single" w:color="000000" w:sz="8" w:space="0"/>
              <w:right w:val="single" w:color="000000" w:sz="8" w:space="0"/>
            </w:tcBorders>
            <w:shd w:val="clear" w:color="auto" w:fill="auto"/>
            <w:vAlign w:val="center"/>
          </w:tcPr>
          <w:p w14:paraId="04731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66" w:type="pct"/>
            <w:tcBorders>
              <w:top w:val="nil"/>
              <w:left w:val="nil"/>
              <w:bottom w:val="single" w:color="000000" w:sz="8" w:space="0"/>
              <w:right w:val="single" w:color="000000" w:sz="8" w:space="0"/>
            </w:tcBorders>
            <w:shd w:val="clear" w:color="auto" w:fill="auto"/>
            <w:vAlign w:val="center"/>
          </w:tcPr>
          <w:p w14:paraId="49A4C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448" w:type="pct"/>
            <w:tcBorders>
              <w:top w:val="nil"/>
              <w:left w:val="nil"/>
              <w:bottom w:val="single" w:color="000000" w:sz="8" w:space="0"/>
              <w:right w:val="single" w:color="000000" w:sz="8" w:space="0"/>
            </w:tcBorders>
            <w:shd w:val="clear" w:color="auto" w:fill="auto"/>
            <w:vAlign w:val="center"/>
          </w:tcPr>
          <w:p w14:paraId="1C7B8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66" w:type="pct"/>
            <w:tcBorders>
              <w:top w:val="nil"/>
              <w:left w:val="nil"/>
              <w:bottom w:val="single" w:color="000000" w:sz="8" w:space="0"/>
              <w:right w:val="single" w:color="000000" w:sz="8" w:space="0"/>
            </w:tcBorders>
            <w:shd w:val="clear" w:color="auto" w:fill="auto"/>
            <w:vAlign w:val="center"/>
          </w:tcPr>
          <w:p w14:paraId="04E0A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13336.6</w:t>
            </w:r>
          </w:p>
        </w:tc>
        <w:tc>
          <w:tcPr>
            <w:tcW w:w="517" w:type="pct"/>
            <w:tcBorders>
              <w:top w:val="nil"/>
              <w:left w:val="nil"/>
              <w:bottom w:val="single" w:color="000000" w:sz="8" w:space="0"/>
              <w:right w:val="single" w:color="000000" w:sz="8" w:space="0"/>
            </w:tcBorders>
            <w:shd w:val="clear" w:color="auto" w:fill="auto"/>
            <w:vAlign w:val="center"/>
          </w:tcPr>
          <w:p w14:paraId="4D6F1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44455.35</w:t>
            </w:r>
          </w:p>
        </w:tc>
      </w:tr>
      <w:tr w14:paraId="5206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07" w:type="pct"/>
            <w:tcBorders>
              <w:top w:val="nil"/>
              <w:left w:val="single" w:color="000000" w:sz="8" w:space="0"/>
              <w:bottom w:val="single" w:color="000000" w:sz="8" w:space="0"/>
              <w:right w:val="single" w:color="000000" w:sz="8" w:space="0"/>
            </w:tcBorders>
            <w:shd w:val="clear" w:color="auto" w:fill="auto"/>
            <w:vAlign w:val="center"/>
          </w:tcPr>
          <w:p w14:paraId="712E3B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32</w:t>
            </w:r>
          </w:p>
        </w:tc>
        <w:tc>
          <w:tcPr>
            <w:tcW w:w="407" w:type="pct"/>
            <w:vMerge w:val="continue"/>
            <w:tcBorders>
              <w:top w:val="nil"/>
              <w:left w:val="nil"/>
              <w:bottom w:val="single" w:color="000000" w:sz="8" w:space="0"/>
              <w:right w:val="single" w:color="000000" w:sz="8" w:space="0"/>
            </w:tcBorders>
            <w:shd w:val="clear" w:color="auto" w:fill="auto"/>
            <w:vAlign w:val="center"/>
          </w:tcPr>
          <w:p w14:paraId="26FA03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07" w:type="pct"/>
            <w:tcBorders>
              <w:top w:val="nil"/>
              <w:left w:val="nil"/>
              <w:bottom w:val="single" w:color="000000" w:sz="8" w:space="0"/>
              <w:right w:val="single" w:color="000000" w:sz="8" w:space="0"/>
            </w:tcBorders>
            <w:shd w:val="clear" w:color="auto" w:fill="auto"/>
            <w:vAlign w:val="center"/>
          </w:tcPr>
          <w:p w14:paraId="6DDD2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517" w:type="pct"/>
            <w:tcBorders>
              <w:top w:val="nil"/>
              <w:left w:val="nil"/>
              <w:bottom w:val="single" w:color="000000" w:sz="8" w:space="0"/>
              <w:right w:val="single" w:color="000000" w:sz="8" w:space="0"/>
            </w:tcBorders>
            <w:shd w:val="clear" w:color="auto" w:fill="auto"/>
            <w:vAlign w:val="center"/>
          </w:tcPr>
          <w:p w14:paraId="0C26B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8184</w:t>
            </w:r>
          </w:p>
        </w:tc>
        <w:tc>
          <w:tcPr>
            <w:tcW w:w="447" w:type="pct"/>
            <w:tcBorders>
              <w:top w:val="nil"/>
              <w:left w:val="nil"/>
              <w:bottom w:val="single" w:color="000000" w:sz="8" w:space="0"/>
              <w:right w:val="single" w:color="000000" w:sz="8" w:space="0"/>
            </w:tcBorders>
            <w:shd w:val="clear" w:color="auto" w:fill="auto"/>
            <w:vAlign w:val="center"/>
          </w:tcPr>
          <w:p w14:paraId="23554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1070</w:t>
            </w:r>
          </w:p>
        </w:tc>
        <w:tc>
          <w:tcPr>
            <w:tcW w:w="466" w:type="pct"/>
            <w:tcBorders>
              <w:top w:val="nil"/>
              <w:left w:val="nil"/>
              <w:bottom w:val="single" w:color="000000" w:sz="8" w:space="0"/>
              <w:right w:val="single" w:color="000000" w:sz="8" w:space="0"/>
            </w:tcBorders>
            <w:shd w:val="clear" w:color="auto" w:fill="auto"/>
            <w:vAlign w:val="center"/>
          </w:tcPr>
          <w:p w14:paraId="5BBF1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47" w:type="pct"/>
            <w:tcBorders>
              <w:top w:val="nil"/>
              <w:left w:val="nil"/>
              <w:bottom w:val="single" w:color="000000" w:sz="8" w:space="0"/>
              <w:right w:val="single" w:color="000000" w:sz="8" w:space="0"/>
            </w:tcBorders>
            <w:shd w:val="clear" w:color="auto" w:fill="auto"/>
            <w:vAlign w:val="center"/>
          </w:tcPr>
          <w:p w14:paraId="3DB2E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66" w:type="pct"/>
            <w:tcBorders>
              <w:top w:val="nil"/>
              <w:left w:val="nil"/>
              <w:bottom w:val="single" w:color="000000" w:sz="8" w:space="0"/>
              <w:right w:val="single" w:color="000000" w:sz="8" w:space="0"/>
            </w:tcBorders>
            <w:shd w:val="clear" w:color="auto" w:fill="auto"/>
            <w:vAlign w:val="center"/>
          </w:tcPr>
          <w:p w14:paraId="22459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48" w:type="pct"/>
            <w:tcBorders>
              <w:top w:val="nil"/>
              <w:left w:val="nil"/>
              <w:bottom w:val="single" w:color="000000" w:sz="8" w:space="0"/>
              <w:right w:val="single" w:color="000000" w:sz="8" w:space="0"/>
            </w:tcBorders>
            <w:shd w:val="clear" w:color="auto" w:fill="auto"/>
            <w:vAlign w:val="center"/>
          </w:tcPr>
          <w:p w14:paraId="35374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66" w:type="pct"/>
            <w:tcBorders>
              <w:top w:val="nil"/>
              <w:left w:val="nil"/>
              <w:bottom w:val="single" w:color="000000" w:sz="8" w:space="0"/>
              <w:right w:val="single" w:color="000000" w:sz="8" w:space="0"/>
            </w:tcBorders>
            <w:shd w:val="clear" w:color="auto" w:fill="auto"/>
            <w:vAlign w:val="center"/>
          </w:tcPr>
          <w:p w14:paraId="15C18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c>
          <w:tcPr>
            <w:tcW w:w="517" w:type="pct"/>
            <w:tcBorders>
              <w:top w:val="nil"/>
              <w:left w:val="nil"/>
              <w:bottom w:val="single" w:color="000000" w:sz="8" w:space="0"/>
              <w:right w:val="single" w:color="000000" w:sz="8" w:space="0"/>
            </w:tcBorders>
            <w:shd w:val="clear" w:color="auto" w:fill="auto"/>
            <w:vAlign w:val="center"/>
          </w:tcPr>
          <w:p w14:paraId="46743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1EF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nil"/>
              <w:left w:val="single" w:color="000000" w:sz="8" w:space="0"/>
              <w:bottom w:val="single" w:color="000000" w:sz="8" w:space="0"/>
              <w:right w:val="single" w:color="000000" w:sz="8" w:space="0"/>
            </w:tcBorders>
            <w:shd w:val="clear" w:color="auto" w:fill="auto"/>
            <w:vAlign w:val="center"/>
          </w:tcPr>
          <w:p w14:paraId="47FA13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07" w:type="pct"/>
            <w:vMerge w:val="continue"/>
            <w:tcBorders>
              <w:top w:val="nil"/>
              <w:left w:val="nil"/>
              <w:bottom w:val="single" w:color="000000" w:sz="8" w:space="0"/>
              <w:right w:val="single" w:color="000000" w:sz="8" w:space="0"/>
            </w:tcBorders>
            <w:shd w:val="clear" w:color="auto" w:fill="auto"/>
            <w:vAlign w:val="center"/>
          </w:tcPr>
          <w:p w14:paraId="252901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07" w:type="pct"/>
            <w:tcBorders>
              <w:top w:val="nil"/>
              <w:left w:val="nil"/>
              <w:bottom w:val="single" w:color="000000" w:sz="8" w:space="0"/>
              <w:right w:val="single" w:color="000000" w:sz="8" w:space="0"/>
            </w:tcBorders>
            <w:shd w:val="clear" w:color="auto" w:fill="auto"/>
            <w:vAlign w:val="center"/>
          </w:tcPr>
          <w:p w14:paraId="09D64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517" w:type="pct"/>
            <w:tcBorders>
              <w:top w:val="nil"/>
              <w:left w:val="nil"/>
              <w:bottom w:val="single" w:color="000000" w:sz="8" w:space="0"/>
              <w:right w:val="single" w:color="000000" w:sz="8" w:space="0"/>
            </w:tcBorders>
            <w:shd w:val="clear" w:color="auto" w:fill="auto"/>
            <w:vAlign w:val="center"/>
          </w:tcPr>
          <w:p w14:paraId="6E4AE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17504.74</w:t>
            </w:r>
          </w:p>
        </w:tc>
        <w:tc>
          <w:tcPr>
            <w:tcW w:w="447" w:type="pct"/>
            <w:tcBorders>
              <w:top w:val="nil"/>
              <w:left w:val="nil"/>
              <w:bottom w:val="single" w:color="000000" w:sz="8" w:space="0"/>
              <w:right w:val="single" w:color="000000" w:sz="8" w:space="0"/>
            </w:tcBorders>
            <w:shd w:val="clear" w:color="auto" w:fill="auto"/>
            <w:vAlign w:val="center"/>
          </w:tcPr>
          <w:p w14:paraId="4CB36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3324</w:t>
            </w:r>
          </w:p>
        </w:tc>
        <w:tc>
          <w:tcPr>
            <w:tcW w:w="466" w:type="pct"/>
            <w:tcBorders>
              <w:top w:val="nil"/>
              <w:left w:val="nil"/>
              <w:bottom w:val="single" w:color="000000" w:sz="8" w:space="0"/>
              <w:right w:val="single" w:color="000000" w:sz="8" w:space="0"/>
            </w:tcBorders>
            <w:shd w:val="clear" w:color="auto" w:fill="auto"/>
            <w:vAlign w:val="center"/>
          </w:tcPr>
          <w:p w14:paraId="5508D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7686.02</w:t>
            </w:r>
          </w:p>
        </w:tc>
        <w:tc>
          <w:tcPr>
            <w:tcW w:w="447" w:type="pct"/>
            <w:tcBorders>
              <w:top w:val="nil"/>
              <w:left w:val="nil"/>
              <w:bottom w:val="single" w:color="000000" w:sz="8" w:space="0"/>
              <w:right w:val="single" w:color="000000" w:sz="8" w:space="0"/>
            </w:tcBorders>
            <w:shd w:val="clear" w:color="auto" w:fill="auto"/>
            <w:vAlign w:val="center"/>
          </w:tcPr>
          <w:p w14:paraId="6E7DC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466" w:type="pct"/>
            <w:tcBorders>
              <w:top w:val="nil"/>
              <w:left w:val="nil"/>
              <w:bottom w:val="single" w:color="000000" w:sz="8" w:space="0"/>
              <w:right w:val="single" w:color="000000" w:sz="8" w:space="0"/>
            </w:tcBorders>
            <w:shd w:val="clear" w:color="auto" w:fill="auto"/>
            <w:vAlign w:val="center"/>
          </w:tcPr>
          <w:p w14:paraId="1A06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448" w:type="pct"/>
            <w:tcBorders>
              <w:top w:val="nil"/>
              <w:left w:val="nil"/>
              <w:bottom w:val="single" w:color="000000" w:sz="8" w:space="0"/>
              <w:right w:val="single" w:color="000000" w:sz="8" w:space="0"/>
            </w:tcBorders>
            <w:shd w:val="clear" w:color="auto" w:fill="auto"/>
            <w:vAlign w:val="center"/>
          </w:tcPr>
          <w:p w14:paraId="56C0D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66" w:type="pct"/>
            <w:tcBorders>
              <w:top w:val="nil"/>
              <w:left w:val="nil"/>
              <w:bottom w:val="single" w:color="000000" w:sz="8" w:space="0"/>
              <w:right w:val="single" w:color="000000" w:sz="8" w:space="0"/>
            </w:tcBorders>
            <w:shd w:val="clear" w:color="auto" w:fill="auto"/>
            <w:vAlign w:val="center"/>
          </w:tcPr>
          <w:p w14:paraId="727EA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20336.6</w:t>
            </w:r>
          </w:p>
        </w:tc>
        <w:tc>
          <w:tcPr>
            <w:tcW w:w="517" w:type="pct"/>
            <w:tcBorders>
              <w:top w:val="nil"/>
              <w:left w:val="nil"/>
              <w:bottom w:val="single" w:color="000000" w:sz="8" w:space="0"/>
              <w:right w:val="single" w:color="000000" w:sz="8" w:space="0"/>
            </w:tcBorders>
            <w:shd w:val="clear" w:color="auto" w:fill="auto"/>
            <w:vAlign w:val="center"/>
          </w:tcPr>
          <w:p w14:paraId="54748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54455.35</w:t>
            </w:r>
          </w:p>
        </w:tc>
      </w:tr>
    </w:tbl>
    <w:p w14:paraId="2CCCF3A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黄江梅塘南污水处理厂</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904"/>
        <w:gridCol w:w="904"/>
        <w:gridCol w:w="906"/>
        <w:gridCol w:w="906"/>
        <w:gridCol w:w="906"/>
        <w:gridCol w:w="906"/>
        <w:gridCol w:w="951"/>
        <w:gridCol w:w="919"/>
        <w:gridCol w:w="909"/>
        <w:gridCol w:w="846"/>
      </w:tblGrid>
      <w:tr w14:paraId="4C0A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03C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5" w:type="pct"/>
            <w:vMerge w:val="restart"/>
            <w:tcBorders>
              <w:top w:val="single" w:color="000000" w:sz="8" w:space="0"/>
              <w:left w:val="nil"/>
              <w:bottom w:val="single" w:color="000000" w:sz="8" w:space="0"/>
              <w:right w:val="single" w:color="000000" w:sz="8" w:space="0"/>
            </w:tcBorders>
            <w:shd w:val="clear" w:color="auto" w:fill="auto"/>
            <w:vAlign w:val="center"/>
          </w:tcPr>
          <w:p w14:paraId="28DA9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77A7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51" w:type="pct"/>
            <w:gridSpan w:val="6"/>
            <w:tcBorders>
              <w:top w:val="single" w:color="000000" w:sz="8" w:space="0"/>
              <w:left w:val="nil"/>
              <w:bottom w:val="single" w:color="000000" w:sz="8" w:space="0"/>
              <w:right w:val="single" w:color="000000" w:sz="8" w:space="0"/>
            </w:tcBorders>
            <w:shd w:val="clear" w:color="auto" w:fill="auto"/>
            <w:vAlign w:val="center"/>
          </w:tcPr>
          <w:p w14:paraId="18FD6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7" w:type="pct"/>
            <w:vMerge w:val="restart"/>
            <w:tcBorders>
              <w:top w:val="single" w:color="000000" w:sz="8" w:space="0"/>
              <w:left w:val="nil"/>
              <w:bottom w:val="single" w:color="000000" w:sz="8" w:space="0"/>
              <w:right w:val="single" w:color="000000" w:sz="8" w:space="0"/>
            </w:tcBorders>
            <w:shd w:val="clear" w:color="auto" w:fill="auto"/>
            <w:vAlign w:val="center"/>
          </w:tcPr>
          <w:p w14:paraId="428B6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25" w:type="pct"/>
            <w:vMerge w:val="restart"/>
            <w:tcBorders>
              <w:top w:val="single" w:color="000000" w:sz="8" w:space="0"/>
              <w:left w:val="nil"/>
              <w:bottom w:val="single" w:color="000000" w:sz="8" w:space="0"/>
              <w:right w:val="single" w:color="000000" w:sz="8" w:space="0"/>
            </w:tcBorders>
            <w:shd w:val="clear" w:color="auto" w:fill="auto"/>
            <w:vAlign w:val="center"/>
          </w:tcPr>
          <w:p w14:paraId="006D2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38D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84F0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5" w:type="pct"/>
            <w:vMerge w:val="continue"/>
            <w:tcBorders>
              <w:top w:val="single" w:color="000000" w:sz="8" w:space="0"/>
              <w:left w:val="nil"/>
              <w:bottom w:val="single" w:color="000000" w:sz="8" w:space="0"/>
              <w:right w:val="single" w:color="000000" w:sz="8" w:space="0"/>
            </w:tcBorders>
            <w:shd w:val="clear" w:color="auto" w:fill="auto"/>
            <w:vAlign w:val="center"/>
          </w:tcPr>
          <w:p w14:paraId="167FE3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5" w:type="pct"/>
            <w:tcBorders>
              <w:top w:val="nil"/>
              <w:left w:val="nil"/>
              <w:bottom w:val="single" w:color="000000" w:sz="8" w:space="0"/>
              <w:right w:val="single" w:color="000000" w:sz="8" w:space="0"/>
            </w:tcBorders>
            <w:shd w:val="clear" w:color="auto" w:fill="auto"/>
            <w:vAlign w:val="center"/>
          </w:tcPr>
          <w:p w14:paraId="652B1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6" w:type="pct"/>
            <w:tcBorders>
              <w:top w:val="nil"/>
              <w:left w:val="nil"/>
              <w:bottom w:val="single" w:color="000000" w:sz="8" w:space="0"/>
              <w:right w:val="single" w:color="000000" w:sz="8" w:space="0"/>
            </w:tcBorders>
            <w:shd w:val="clear" w:color="auto" w:fill="auto"/>
            <w:vAlign w:val="center"/>
          </w:tcPr>
          <w:p w14:paraId="68E76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6" w:type="pct"/>
            <w:tcBorders>
              <w:top w:val="nil"/>
              <w:left w:val="nil"/>
              <w:bottom w:val="single" w:color="000000" w:sz="8" w:space="0"/>
              <w:right w:val="single" w:color="000000" w:sz="8" w:space="0"/>
            </w:tcBorders>
            <w:shd w:val="clear" w:color="auto" w:fill="auto"/>
            <w:vAlign w:val="center"/>
          </w:tcPr>
          <w:p w14:paraId="7DB3A9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6" w:type="pct"/>
            <w:tcBorders>
              <w:top w:val="nil"/>
              <w:left w:val="nil"/>
              <w:bottom w:val="single" w:color="000000" w:sz="8" w:space="0"/>
              <w:right w:val="single" w:color="000000" w:sz="8" w:space="0"/>
            </w:tcBorders>
            <w:shd w:val="clear" w:color="auto" w:fill="auto"/>
            <w:vAlign w:val="center"/>
          </w:tcPr>
          <w:p w14:paraId="44CB6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6" w:type="pct"/>
            <w:tcBorders>
              <w:top w:val="nil"/>
              <w:left w:val="nil"/>
              <w:bottom w:val="single" w:color="000000" w:sz="8" w:space="0"/>
              <w:right w:val="single" w:color="000000" w:sz="8" w:space="0"/>
            </w:tcBorders>
            <w:shd w:val="clear" w:color="auto" w:fill="auto"/>
            <w:vAlign w:val="center"/>
          </w:tcPr>
          <w:p w14:paraId="32AA4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5" w:type="pct"/>
            <w:tcBorders>
              <w:top w:val="nil"/>
              <w:left w:val="nil"/>
              <w:bottom w:val="single" w:color="000000" w:sz="8" w:space="0"/>
              <w:right w:val="single" w:color="000000" w:sz="8" w:space="0"/>
            </w:tcBorders>
            <w:shd w:val="clear" w:color="auto" w:fill="auto"/>
            <w:vAlign w:val="center"/>
          </w:tcPr>
          <w:p w14:paraId="5789C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9" w:type="pct"/>
            <w:tcBorders>
              <w:top w:val="single" w:color="000000" w:sz="8" w:space="0"/>
              <w:left w:val="nil"/>
              <w:bottom w:val="single" w:color="000000" w:sz="8" w:space="0"/>
              <w:right w:val="single" w:color="000000" w:sz="8" w:space="0"/>
            </w:tcBorders>
            <w:shd w:val="clear" w:color="auto" w:fill="auto"/>
            <w:vAlign w:val="center"/>
          </w:tcPr>
          <w:p w14:paraId="20336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7" w:type="pct"/>
            <w:vMerge w:val="continue"/>
            <w:tcBorders>
              <w:top w:val="single" w:color="000000" w:sz="8" w:space="0"/>
              <w:left w:val="nil"/>
              <w:bottom w:val="single" w:color="000000" w:sz="8" w:space="0"/>
              <w:right w:val="single" w:color="000000" w:sz="8" w:space="0"/>
            </w:tcBorders>
            <w:shd w:val="clear" w:color="auto" w:fill="auto"/>
            <w:vAlign w:val="center"/>
          </w:tcPr>
          <w:p w14:paraId="11E1A8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5" w:type="pct"/>
            <w:vMerge w:val="continue"/>
            <w:tcBorders>
              <w:top w:val="single" w:color="000000" w:sz="8" w:space="0"/>
              <w:left w:val="nil"/>
              <w:bottom w:val="single" w:color="000000" w:sz="8" w:space="0"/>
              <w:right w:val="single" w:color="000000" w:sz="8" w:space="0"/>
            </w:tcBorders>
            <w:shd w:val="clear" w:color="auto" w:fill="auto"/>
            <w:vAlign w:val="center"/>
          </w:tcPr>
          <w:p w14:paraId="20375C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FD0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5" w:type="pct"/>
            <w:vMerge w:val="restart"/>
            <w:tcBorders>
              <w:top w:val="nil"/>
              <w:left w:val="single" w:color="000000" w:sz="8" w:space="0"/>
              <w:bottom w:val="single" w:color="000000" w:sz="8" w:space="0"/>
              <w:right w:val="single" w:color="000000" w:sz="8" w:space="0"/>
            </w:tcBorders>
            <w:shd w:val="clear" w:color="auto" w:fill="auto"/>
            <w:vAlign w:val="center"/>
          </w:tcPr>
          <w:p w14:paraId="3AC73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33</w:t>
            </w:r>
          </w:p>
        </w:tc>
        <w:tc>
          <w:tcPr>
            <w:tcW w:w="455" w:type="pct"/>
            <w:vMerge w:val="restart"/>
            <w:tcBorders>
              <w:top w:val="nil"/>
              <w:left w:val="nil"/>
              <w:bottom w:val="single" w:color="000000" w:sz="8" w:space="0"/>
              <w:right w:val="single" w:color="000000" w:sz="8" w:space="0"/>
            </w:tcBorders>
            <w:shd w:val="clear" w:color="auto" w:fill="auto"/>
            <w:vAlign w:val="center"/>
          </w:tcPr>
          <w:p w14:paraId="0E5D8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黄江梅塘南污水处理厂</w:t>
            </w:r>
          </w:p>
        </w:tc>
        <w:tc>
          <w:tcPr>
            <w:tcW w:w="455" w:type="pct"/>
            <w:tcBorders>
              <w:top w:val="nil"/>
              <w:left w:val="nil"/>
              <w:bottom w:val="single" w:color="000000" w:sz="8" w:space="0"/>
              <w:right w:val="single" w:color="000000" w:sz="8" w:space="0"/>
            </w:tcBorders>
            <w:shd w:val="clear" w:color="auto" w:fill="auto"/>
            <w:vAlign w:val="center"/>
          </w:tcPr>
          <w:p w14:paraId="510C6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黄江梅塘南污水处理厂</w:t>
            </w:r>
          </w:p>
        </w:tc>
        <w:tc>
          <w:tcPr>
            <w:tcW w:w="456" w:type="pct"/>
            <w:tcBorders>
              <w:top w:val="nil"/>
              <w:left w:val="nil"/>
              <w:bottom w:val="single" w:color="000000" w:sz="8" w:space="0"/>
              <w:right w:val="single" w:color="000000" w:sz="8" w:space="0"/>
            </w:tcBorders>
            <w:shd w:val="clear" w:color="auto" w:fill="auto"/>
            <w:vAlign w:val="center"/>
          </w:tcPr>
          <w:p w14:paraId="733A3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6143</w:t>
            </w:r>
          </w:p>
        </w:tc>
        <w:tc>
          <w:tcPr>
            <w:tcW w:w="456" w:type="pct"/>
            <w:tcBorders>
              <w:top w:val="nil"/>
              <w:left w:val="nil"/>
              <w:bottom w:val="single" w:color="000000" w:sz="8" w:space="0"/>
              <w:right w:val="single" w:color="000000" w:sz="8" w:space="0"/>
            </w:tcBorders>
            <w:shd w:val="clear" w:color="auto" w:fill="auto"/>
            <w:vAlign w:val="center"/>
          </w:tcPr>
          <w:p w14:paraId="0E67C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15885</w:t>
            </w:r>
          </w:p>
        </w:tc>
        <w:tc>
          <w:tcPr>
            <w:tcW w:w="456" w:type="pct"/>
            <w:tcBorders>
              <w:top w:val="nil"/>
              <w:left w:val="nil"/>
              <w:bottom w:val="single" w:color="000000" w:sz="8" w:space="0"/>
              <w:right w:val="single" w:color="000000" w:sz="8" w:space="0"/>
            </w:tcBorders>
            <w:shd w:val="clear" w:color="auto" w:fill="auto"/>
            <w:vAlign w:val="center"/>
          </w:tcPr>
          <w:p w14:paraId="473CF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2110</w:t>
            </w:r>
          </w:p>
        </w:tc>
        <w:tc>
          <w:tcPr>
            <w:tcW w:w="456" w:type="pct"/>
            <w:tcBorders>
              <w:top w:val="nil"/>
              <w:left w:val="nil"/>
              <w:bottom w:val="single" w:color="000000" w:sz="8" w:space="0"/>
              <w:right w:val="single" w:color="000000" w:sz="8" w:space="0"/>
            </w:tcBorders>
            <w:shd w:val="clear" w:color="auto" w:fill="auto"/>
            <w:vAlign w:val="center"/>
          </w:tcPr>
          <w:p w14:paraId="6DB98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5" w:type="pct"/>
            <w:tcBorders>
              <w:top w:val="nil"/>
              <w:left w:val="nil"/>
              <w:bottom w:val="single" w:color="000000" w:sz="8" w:space="0"/>
              <w:right w:val="single" w:color="000000" w:sz="8" w:space="0"/>
            </w:tcBorders>
            <w:shd w:val="clear" w:color="auto" w:fill="auto"/>
            <w:vAlign w:val="center"/>
          </w:tcPr>
          <w:p w14:paraId="21D59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59" w:type="pct"/>
            <w:tcBorders>
              <w:top w:val="nil"/>
              <w:left w:val="nil"/>
              <w:bottom w:val="single" w:color="000000" w:sz="8" w:space="0"/>
              <w:right w:val="single" w:color="000000" w:sz="8" w:space="0"/>
            </w:tcBorders>
            <w:shd w:val="clear" w:color="auto" w:fill="auto"/>
            <w:vAlign w:val="center"/>
          </w:tcPr>
          <w:p w14:paraId="2EAB8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7" w:type="pct"/>
            <w:tcBorders>
              <w:top w:val="nil"/>
              <w:left w:val="nil"/>
              <w:bottom w:val="single" w:color="000000" w:sz="8" w:space="0"/>
              <w:right w:val="single" w:color="000000" w:sz="8" w:space="0"/>
            </w:tcBorders>
            <w:shd w:val="clear" w:color="auto" w:fill="auto"/>
            <w:vAlign w:val="center"/>
          </w:tcPr>
          <w:p w14:paraId="56DD9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7885</w:t>
            </w:r>
          </w:p>
        </w:tc>
        <w:tc>
          <w:tcPr>
            <w:tcW w:w="425" w:type="pct"/>
            <w:tcBorders>
              <w:top w:val="nil"/>
              <w:left w:val="nil"/>
              <w:bottom w:val="single" w:color="000000" w:sz="8" w:space="0"/>
              <w:right w:val="single" w:color="000000" w:sz="8" w:space="0"/>
            </w:tcBorders>
            <w:shd w:val="clear" w:color="auto" w:fill="auto"/>
            <w:vAlign w:val="center"/>
          </w:tcPr>
          <w:p w14:paraId="16271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25850</w:t>
            </w:r>
          </w:p>
        </w:tc>
      </w:tr>
      <w:tr w14:paraId="29E3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pct"/>
            <w:vMerge w:val="continue"/>
            <w:tcBorders>
              <w:top w:val="nil"/>
              <w:left w:val="single" w:color="000000" w:sz="8" w:space="0"/>
              <w:bottom w:val="single" w:color="000000" w:sz="8" w:space="0"/>
              <w:right w:val="single" w:color="000000" w:sz="8" w:space="0"/>
            </w:tcBorders>
            <w:shd w:val="clear" w:color="auto" w:fill="auto"/>
            <w:vAlign w:val="center"/>
          </w:tcPr>
          <w:p w14:paraId="0DB1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5" w:type="pct"/>
            <w:vMerge w:val="continue"/>
            <w:tcBorders>
              <w:top w:val="nil"/>
              <w:left w:val="nil"/>
              <w:bottom w:val="single" w:color="000000" w:sz="8" w:space="0"/>
              <w:right w:val="single" w:color="000000" w:sz="8" w:space="0"/>
            </w:tcBorders>
            <w:shd w:val="clear" w:color="auto" w:fill="auto"/>
            <w:vAlign w:val="center"/>
          </w:tcPr>
          <w:p w14:paraId="6B8C9C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5" w:type="pct"/>
            <w:tcBorders>
              <w:top w:val="nil"/>
              <w:left w:val="nil"/>
              <w:bottom w:val="single" w:color="000000" w:sz="8" w:space="0"/>
              <w:right w:val="single" w:color="000000" w:sz="8" w:space="0"/>
            </w:tcBorders>
            <w:shd w:val="clear" w:color="auto" w:fill="auto"/>
            <w:vAlign w:val="center"/>
          </w:tcPr>
          <w:p w14:paraId="6AC40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6" w:type="pct"/>
            <w:tcBorders>
              <w:top w:val="nil"/>
              <w:left w:val="nil"/>
              <w:bottom w:val="single" w:color="000000" w:sz="8" w:space="0"/>
              <w:right w:val="single" w:color="000000" w:sz="8" w:space="0"/>
            </w:tcBorders>
            <w:shd w:val="clear" w:color="auto" w:fill="auto"/>
            <w:vAlign w:val="center"/>
          </w:tcPr>
          <w:p w14:paraId="17D9D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6143</w:t>
            </w:r>
          </w:p>
        </w:tc>
        <w:tc>
          <w:tcPr>
            <w:tcW w:w="456" w:type="pct"/>
            <w:tcBorders>
              <w:top w:val="nil"/>
              <w:left w:val="nil"/>
              <w:bottom w:val="single" w:color="000000" w:sz="8" w:space="0"/>
              <w:right w:val="single" w:color="000000" w:sz="8" w:space="0"/>
            </w:tcBorders>
            <w:shd w:val="clear" w:color="auto" w:fill="auto"/>
            <w:vAlign w:val="center"/>
          </w:tcPr>
          <w:p w14:paraId="5FF79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15885</w:t>
            </w:r>
          </w:p>
        </w:tc>
        <w:tc>
          <w:tcPr>
            <w:tcW w:w="456" w:type="pct"/>
            <w:tcBorders>
              <w:top w:val="nil"/>
              <w:left w:val="nil"/>
              <w:bottom w:val="single" w:color="000000" w:sz="8" w:space="0"/>
              <w:right w:val="single" w:color="000000" w:sz="8" w:space="0"/>
            </w:tcBorders>
            <w:shd w:val="clear" w:color="auto" w:fill="auto"/>
            <w:vAlign w:val="center"/>
          </w:tcPr>
          <w:p w14:paraId="3E642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2110</w:t>
            </w:r>
          </w:p>
        </w:tc>
        <w:tc>
          <w:tcPr>
            <w:tcW w:w="456" w:type="pct"/>
            <w:tcBorders>
              <w:top w:val="nil"/>
              <w:left w:val="nil"/>
              <w:bottom w:val="single" w:color="000000" w:sz="8" w:space="0"/>
              <w:right w:val="single" w:color="000000" w:sz="8" w:space="0"/>
            </w:tcBorders>
            <w:shd w:val="clear" w:color="auto" w:fill="auto"/>
            <w:vAlign w:val="center"/>
          </w:tcPr>
          <w:p w14:paraId="18EFB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5" w:type="pct"/>
            <w:tcBorders>
              <w:top w:val="nil"/>
              <w:left w:val="nil"/>
              <w:bottom w:val="single" w:color="000000" w:sz="8" w:space="0"/>
              <w:right w:val="single" w:color="000000" w:sz="8" w:space="0"/>
            </w:tcBorders>
            <w:shd w:val="clear" w:color="auto" w:fill="auto"/>
            <w:vAlign w:val="center"/>
          </w:tcPr>
          <w:p w14:paraId="52512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59" w:type="pct"/>
            <w:tcBorders>
              <w:top w:val="nil"/>
              <w:left w:val="nil"/>
              <w:bottom w:val="single" w:color="000000" w:sz="8" w:space="0"/>
              <w:right w:val="single" w:color="000000" w:sz="8" w:space="0"/>
            </w:tcBorders>
            <w:shd w:val="clear" w:color="auto" w:fill="auto"/>
            <w:vAlign w:val="center"/>
          </w:tcPr>
          <w:p w14:paraId="5314F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7" w:type="pct"/>
            <w:tcBorders>
              <w:top w:val="nil"/>
              <w:left w:val="nil"/>
              <w:bottom w:val="single" w:color="000000" w:sz="8" w:space="0"/>
              <w:right w:val="single" w:color="000000" w:sz="8" w:space="0"/>
            </w:tcBorders>
            <w:shd w:val="clear" w:color="auto" w:fill="auto"/>
            <w:vAlign w:val="center"/>
          </w:tcPr>
          <w:p w14:paraId="3D9A6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7885</w:t>
            </w:r>
          </w:p>
        </w:tc>
        <w:tc>
          <w:tcPr>
            <w:tcW w:w="425" w:type="pct"/>
            <w:tcBorders>
              <w:top w:val="nil"/>
              <w:left w:val="nil"/>
              <w:bottom w:val="single" w:color="000000" w:sz="8" w:space="0"/>
              <w:right w:val="single" w:color="000000" w:sz="8" w:space="0"/>
            </w:tcBorders>
            <w:shd w:val="clear" w:color="auto" w:fill="auto"/>
            <w:vAlign w:val="center"/>
          </w:tcPr>
          <w:p w14:paraId="0B063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25850</w:t>
            </w:r>
          </w:p>
        </w:tc>
      </w:tr>
    </w:tbl>
    <w:p w14:paraId="079EF917">
      <w:pPr>
        <w:numPr>
          <w:ilvl w:val="0"/>
          <w:numId w:val="0"/>
        </w:numPr>
        <w:autoSpaceDE/>
        <w:autoSpaceDN/>
        <w:adjustRightInd/>
        <w:spacing w:before="120" w:beforeLines="50" w:line="360" w:lineRule="auto"/>
        <w:ind w:leftChars="202"/>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rPr>
        <w:t>常平东部污水处理厂二期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890"/>
        <w:gridCol w:w="890"/>
        <w:gridCol w:w="900"/>
        <w:gridCol w:w="900"/>
        <w:gridCol w:w="951"/>
        <w:gridCol w:w="900"/>
        <w:gridCol w:w="951"/>
        <w:gridCol w:w="906"/>
        <w:gridCol w:w="900"/>
        <w:gridCol w:w="881"/>
      </w:tblGrid>
      <w:tr w14:paraId="1810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044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9" w:type="pct"/>
            <w:vMerge w:val="restart"/>
            <w:tcBorders>
              <w:top w:val="single" w:color="000000" w:sz="8" w:space="0"/>
              <w:left w:val="nil"/>
              <w:bottom w:val="single" w:color="000000" w:sz="8" w:space="0"/>
              <w:right w:val="single" w:color="000000" w:sz="8" w:space="0"/>
            </w:tcBorders>
            <w:shd w:val="clear" w:color="auto" w:fill="auto"/>
            <w:vAlign w:val="center"/>
          </w:tcPr>
          <w:p w14:paraId="615D4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9" w:type="pct"/>
            <w:tcBorders>
              <w:top w:val="single" w:color="000000" w:sz="8" w:space="0"/>
              <w:left w:val="nil"/>
              <w:bottom w:val="single" w:color="000000" w:sz="8" w:space="0"/>
              <w:right w:val="single" w:color="000000" w:sz="8" w:space="0"/>
            </w:tcBorders>
            <w:shd w:val="clear" w:color="auto" w:fill="auto"/>
            <w:vAlign w:val="center"/>
          </w:tcPr>
          <w:p w14:paraId="70487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51" w:type="pct"/>
            <w:gridSpan w:val="6"/>
            <w:tcBorders>
              <w:top w:val="single" w:color="000000" w:sz="8" w:space="0"/>
              <w:left w:val="nil"/>
              <w:bottom w:val="single" w:color="000000" w:sz="8" w:space="0"/>
              <w:right w:val="single" w:color="000000" w:sz="8" w:space="0"/>
            </w:tcBorders>
            <w:shd w:val="clear" w:color="auto" w:fill="auto"/>
            <w:vAlign w:val="center"/>
          </w:tcPr>
          <w:p w14:paraId="236AE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7D81D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44" w:type="pct"/>
            <w:vMerge w:val="restart"/>
            <w:tcBorders>
              <w:top w:val="single" w:color="000000" w:sz="8" w:space="0"/>
              <w:left w:val="nil"/>
              <w:bottom w:val="single" w:color="000000" w:sz="8" w:space="0"/>
              <w:right w:val="single" w:color="000000" w:sz="8" w:space="0"/>
            </w:tcBorders>
            <w:shd w:val="clear" w:color="auto" w:fill="auto"/>
            <w:vAlign w:val="center"/>
          </w:tcPr>
          <w:p w14:paraId="3BCB9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644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FA98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9" w:type="pct"/>
            <w:vMerge w:val="continue"/>
            <w:tcBorders>
              <w:top w:val="single" w:color="000000" w:sz="8" w:space="0"/>
              <w:left w:val="nil"/>
              <w:bottom w:val="single" w:color="000000" w:sz="8" w:space="0"/>
              <w:right w:val="single" w:color="000000" w:sz="8" w:space="0"/>
            </w:tcBorders>
            <w:shd w:val="clear" w:color="auto" w:fill="auto"/>
            <w:vAlign w:val="center"/>
          </w:tcPr>
          <w:p w14:paraId="3FCC19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9" w:type="pct"/>
            <w:tcBorders>
              <w:top w:val="nil"/>
              <w:left w:val="nil"/>
              <w:bottom w:val="single" w:color="000000" w:sz="8" w:space="0"/>
              <w:right w:val="single" w:color="000000" w:sz="8" w:space="0"/>
            </w:tcBorders>
            <w:shd w:val="clear" w:color="auto" w:fill="auto"/>
            <w:vAlign w:val="center"/>
          </w:tcPr>
          <w:p w14:paraId="7CC19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4" w:type="pct"/>
            <w:tcBorders>
              <w:top w:val="nil"/>
              <w:left w:val="nil"/>
              <w:bottom w:val="single" w:color="000000" w:sz="8" w:space="0"/>
              <w:right w:val="single" w:color="000000" w:sz="8" w:space="0"/>
            </w:tcBorders>
            <w:shd w:val="clear" w:color="auto" w:fill="auto"/>
            <w:vAlign w:val="center"/>
          </w:tcPr>
          <w:p w14:paraId="5FE47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4" w:type="pct"/>
            <w:tcBorders>
              <w:top w:val="nil"/>
              <w:left w:val="nil"/>
              <w:bottom w:val="single" w:color="000000" w:sz="8" w:space="0"/>
              <w:right w:val="single" w:color="000000" w:sz="8" w:space="0"/>
            </w:tcBorders>
            <w:shd w:val="clear" w:color="auto" w:fill="auto"/>
            <w:vAlign w:val="center"/>
          </w:tcPr>
          <w:p w14:paraId="075F5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6" w:type="pct"/>
            <w:tcBorders>
              <w:top w:val="nil"/>
              <w:left w:val="nil"/>
              <w:bottom w:val="single" w:color="000000" w:sz="8" w:space="0"/>
              <w:right w:val="single" w:color="000000" w:sz="8" w:space="0"/>
            </w:tcBorders>
            <w:shd w:val="clear" w:color="auto" w:fill="auto"/>
            <w:vAlign w:val="center"/>
          </w:tcPr>
          <w:p w14:paraId="53BAB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4" w:type="pct"/>
            <w:tcBorders>
              <w:top w:val="nil"/>
              <w:left w:val="nil"/>
              <w:bottom w:val="single" w:color="000000" w:sz="8" w:space="0"/>
              <w:right w:val="single" w:color="000000" w:sz="8" w:space="0"/>
            </w:tcBorders>
            <w:shd w:val="clear" w:color="auto" w:fill="auto"/>
            <w:vAlign w:val="center"/>
          </w:tcPr>
          <w:p w14:paraId="1C002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32F8E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46A0A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52D426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4" w:type="pct"/>
            <w:vMerge w:val="continue"/>
            <w:tcBorders>
              <w:top w:val="single" w:color="000000" w:sz="8" w:space="0"/>
              <w:left w:val="nil"/>
              <w:bottom w:val="single" w:color="000000" w:sz="8" w:space="0"/>
              <w:right w:val="single" w:color="000000" w:sz="8" w:space="0"/>
            </w:tcBorders>
            <w:shd w:val="clear" w:color="auto" w:fill="auto"/>
            <w:vAlign w:val="center"/>
          </w:tcPr>
          <w:p w14:paraId="60788E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0C5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49" w:type="pct"/>
            <w:vMerge w:val="restart"/>
            <w:tcBorders>
              <w:top w:val="nil"/>
              <w:left w:val="single" w:color="000000" w:sz="8" w:space="0"/>
              <w:bottom w:val="single" w:color="000000" w:sz="8" w:space="0"/>
              <w:right w:val="single" w:color="000000" w:sz="8" w:space="0"/>
            </w:tcBorders>
            <w:shd w:val="clear" w:color="auto" w:fill="auto"/>
            <w:vAlign w:val="center"/>
          </w:tcPr>
          <w:p w14:paraId="27D20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34</w:t>
            </w:r>
          </w:p>
        </w:tc>
        <w:tc>
          <w:tcPr>
            <w:tcW w:w="449" w:type="pct"/>
            <w:vMerge w:val="restart"/>
            <w:tcBorders>
              <w:top w:val="nil"/>
              <w:left w:val="nil"/>
              <w:bottom w:val="single" w:color="000000" w:sz="8" w:space="0"/>
              <w:right w:val="single" w:color="000000" w:sz="8" w:space="0"/>
            </w:tcBorders>
            <w:shd w:val="clear" w:color="auto" w:fill="auto"/>
            <w:vAlign w:val="center"/>
          </w:tcPr>
          <w:p w14:paraId="3A1E0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449" w:type="pct"/>
            <w:tcBorders>
              <w:top w:val="nil"/>
              <w:left w:val="nil"/>
              <w:bottom w:val="single" w:color="000000" w:sz="8" w:space="0"/>
              <w:right w:val="single" w:color="000000" w:sz="8" w:space="0"/>
            </w:tcBorders>
            <w:shd w:val="clear" w:color="auto" w:fill="auto"/>
            <w:vAlign w:val="center"/>
          </w:tcPr>
          <w:p w14:paraId="6B6C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454" w:type="pct"/>
            <w:tcBorders>
              <w:top w:val="nil"/>
              <w:left w:val="nil"/>
              <w:bottom w:val="single" w:color="000000" w:sz="8" w:space="0"/>
              <w:right w:val="single" w:color="000000" w:sz="8" w:space="0"/>
            </w:tcBorders>
            <w:shd w:val="clear" w:color="auto" w:fill="auto"/>
            <w:vAlign w:val="center"/>
          </w:tcPr>
          <w:p w14:paraId="5617E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6480</w:t>
            </w:r>
          </w:p>
        </w:tc>
        <w:tc>
          <w:tcPr>
            <w:tcW w:w="454" w:type="pct"/>
            <w:tcBorders>
              <w:top w:val="nil"/>
              <w:left w:val="nil"/>
              <w:bottom w:val="single" w:color="000000" w:sz="8" w:space="0"/>
              <w:right w:val="single" w:color="000000" w:sz="8" w:space="0"/>
            </w:tcBorders>
            <w:shd w:val="clear" w:color="auto" w:fill="auto"/>
            <w:vAlign w:val="center"/>
          </w:tcPr>
          <w:p w14:paraId="2D127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2234</w:t>
            </w:r>
          </w:p>
        </w:tc>
        <w:tc>
          <w:tcPr>
            <w:tcW w:w="466" w:type="pct"/>
            <w:tcBorders>
              <w:top w:val="nil"/>
              <w:left w:val="nil"/>
              <w:bottom w:val="single" w:color="000000" w:sz="8" w:space="0"/>
              <w:right w:val="single" w:color="000000" w:sz="8" w:space="0"/>
            </w:tcBorders>
            <w:shd w:val="clear" w:color="auto" w:fill="auto"/>
            <w:vAlign w:val="center"/>
          </w:tcPr>
          <w:p w14:paraId="3753B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4000.23</w:t>
            </w:r>
          </w:p>
        </w:tc>
        <w:tc>
          <w:tcPr>
            <w:tcW w:w="454" w:type="pct"/>
            <w:tcBorders>
              <w:top w:val="nil"/>
              <w:left w:val="nil"/>
              <w:bottom w:val="single" w:color="000000" w:sz="8" w:space="0"/>
              <w:right w:val="single" w:color="000000" w:sz="8" w:space="0"/>
            </w:tcBorders>
            <w:shd w:val="clear" w:color="auto" w:fill="auto"/>
            <w:vAlign w:val="center"/>
          </w:tcPr>
          <w:p w14:paraId="26372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1734</w:t>
            </w:r>
          </w:p>
        </w:tc>
        <w:tc>
          <w:tcPr>
            <w:tcW w:w="466" w:type="pct"/>
            <w:tcBorders>
              <w:top w:val="nil"/>
              <w:left w:val="nil"/>
              <w:bottom w:val="single" w:color="000000" w:sz="8" w:space="0"/>
              <w:right w:val="single" w:color="000000" w:sz="8" w:space="0"/>
            </w:tcBorders>
            <w:shd w:val="clear" w:color="auto" w:fill="auto"/>
            <w:vAlign w:val="center"/>
          </w:tcPr>
          <w:p w14:paraId="5396D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5" w:type="pct"/>
            <w:tcBorders>
              <w:top w:val="nil"/>
              <w:left w:val="nil"/>
              <w:bottom w:val="single" w:color="000000" w:sz="8" w:space="0"/>
              <w:right w:val="single" w:color="000000" w:sz="8" w:space="0"/>
            </w:tcBorders>
            <w:shd w:val="clear" w:color="auto" w:fill="auto"/>
            <w:vAlign w:val="center"/>
          </w:tcPr>
          <w:p w14:paraId="41722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4" w:type="pct"/>
            <w:tcBorders>
              <w:top w:val="nil"/>
              <w:left w:val="nil"/>
              <w:bottom w:val="single" w:color="000000" w:sz="8" w:space="0"/>
              <w:right w:val="single" w:color="000000" w:sz="8" w:space="0"/>
            </w:tcBorders>
            <w:shd w:val="clear" w:color="auto" w:fill="auto"/>
            <w:vAlign w:val="center"/>
          </w:tcPr>
          <w:p w14:paraId="7542B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10960</w:t>
            </w:r>
          </w:p>
        </w:tc>
        <w:tc>
          <w:tcPr>
            <w:tcW w:w="444" w:type="pct"/>
            <w:tcBorders>
              <w:top w:val="nil"/>
              <w:left w:val="nil"/>
              <w:bottom w:val="single" w:color="000000" w:sz="8" w:space="0"/>
              <w:right w:val="single" w:color="000000" w:sz="8" w:space="0"/>
            </w:tcBorders>
            <w:shd w:val="clear" w:color="auto" w:fill="auto"/>
            <w:vAlign w:val="center"/>
          </w:tcPr>
          <w:p w14:paraId="7A3DF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17440</w:t>
            </w:r>
          </w:p>
        </w:tc>
      </w:tr>
      <w:tr w14:paraId="1DDB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49" w:type="pct"/>
            <w:vMerge w:val="continue"/>
            <w:tcBorders>
              <w:top w:val="nil"/>
              <w:left w:val="single" w:color="000000" w:sz="8" w:space="0"/>
              <w:bottom w:val="single" w:color="000000" w:sz="8" w:space="0"/>
              <w:right w:val="single" w:color="000000" w:sz="8" w:space="0"/>
            </w:tcBorders>
            <w:shd w:val="clear" w:color="auto" w:fill="auto"/>
            <w:vAlign w:val="center"/>
          </w:tcPr>
          <w:p w14:paraId="4BEABD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9" w:type="pct"/>
            <w:vMerge w:val="continue"/>
            <w:tcBorders>
              <w:top w:val="nil"/>
              <w:left w:val="nil"/>
              <w:bottom w:val="single" w:color="000000" w:sz="8" w:space="0"/>
              <w:right w:val="single" w:color="000000" w:sz="8" w:space="0"/>
            </w:tcBorders>
            <w:shd w:val="clear" w:color="auto" w:fill="auto"/>
            <w:vAlign w:val="center"/>
          </w:tcPr>
          <w:p w14:paraId="343EB1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9" w:type="pct"/>
            <w:tcBorders>
              <w:top w:val="nil"/>
              <w:left w:val="nil"/>
              <w:bottom w:val="single" w:color="000000" w:sz="8" w:space="0"/>
              <w:right w:val="single" w:color="000000" w:sz="8" w:space="0"/>
            </w:tcBorders>
            <w:shd w:val="clear" w:color="auto" w:fill="auto"/>
            <w:vAlign w:val="center"/>
          </w:tcPr>
          <w:p w14:paraId="225BF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4" w:type="pct"/>
            <w:tcBorders>
              <w:top w:val="nil"/>
              <w:left w:val="nil"/>
              <w:bottom w:val="single" w:color="000000" w:sz="8" w:space="0"/>
              <w:right w:val="single" w:color="000000" w:sz="8" w:space="0"/>
            </w:tcBorders>
            <w:shd w:val="clear" w:color="auto" w:fill="auto"/>
            <w:vAlign w:val="center"/>
          </w:tcPr>
          <w:p w14:paraId="797CC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6480</w:t>
            </w:r>
          </w:p>
        </w:tc>
        <w:tc>
          <w:tcPr>
            <w:tcW w:w="454" w:type="pct"/>
            <w:tcBorders>
              <w:top w:val="nil"/>
              <w:left w:val="nil"/>
              <w:bottom w:val="single" w:color="000000" w:sz="8" w:space="0"/>
              <w:right w:val="single" w:color="000000" w:sz="8" w:space="0"/>
            </w:tcBorders>
            <w:shd w:val="clear" w:color="auto" w:fill="auto"/>
            <w:vAlign w:val="center"/>
          </w:tcPr>
          <w:p w14:paraId="1D727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2234</w:t>
            </w:r>
          </w:p>
        </w:tc>
        <w:tc>
          <w:tcPr>
            <w:tcW w:w="466" w:type="pct"/>
            <w:tcBorders>
              <w:top w:val="nil"/>
              <w:left w:val="nil"/>
              <w:bottom w:val="single" w:color="000000" w:sz="8" w:space="0"/>
              <w:right w:val="single" w:color="000000" w:sz="8" w:space="0"/>
            </w:tcBorders>
            <w:shd w:val="clear" w:color="auto" w:fill="auto"/>
            <w:vAlign w:val="center"/>
          </w:tcPr>
          <w:p w14:paraId="39DF9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4000.23</w:t>
            </w:r>
          </w:p>
        </w:tc>
        <w:tc>
          <w:tcPr>
            <w:tcW w:w="454" w:type="pct"/>
            <w:tcBorders>
              <w:top w:val="nil"/>
              <w:left w:val="nil"/>
              <w:bottom w:val="single" w:color="000000" w:sz="8" w:space="0"/>
              <w:right w:val="single" w:color="000000" w:sz="8" w:space="0"/>
            </w:tcBorders>
            <w:shd w:val="clear" w:color="auto" w:fill="auto"/>
            <w:vAlign w:val="center"/>
          </w:tcPr>
          <w:p w14:paraId="6EFFE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1734</w:t>
            </w:r>
          </w:p>
        </w:tc>
        <w:tc>
          <w:tcPr>
            <w:tcW w:w="466" w:type="pct"/>
            <w:tcBorders>
              <w:top w:val="nil"/>
              <w:left w:val="nil"/>
              <w:bottom w:val="single" w:color="000000" w:sz="8" w:space="0"/>
              <w:right w:val="single" w:color="000000" w:sz="8" w:space="0"/>
            </w:tcBorders>
            <w:shd w:val="clear" w:color="auto" w:fill="auto"/>
            <w:vAlign w:val="center"/>
          </w:tcPr>
          <w:p w14:paraId="6F382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5" w:type="pct"/>
            <w:tcBorders>
              <w:top w:val="nil"/>
              <w:left w:val="nil"/>
              <w:bottom w:val="single" w:color="000000" w:sz="8" w:space="0"/>
              <w:right w:val="single" w:color="000000" w:sz="8" w:space="0"/>
            </w:tcBorders>
            <w:shd w:val="clear" w:color="auto" w:fill="auto"/>
            <w:vAlign w:val="center"/>
          </w:tcPr>
          <w:p w14:paraId="09C55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4" w:type="pct"/>
            <w:tcBorders>
              <w:top w:val="nil"/>
              <w:left w:val="nil"/>
              <w:bottom w:val="single" w:color="000000" w:sz="8" w:space="0"/>
              <w:right w:val="single" w:color="000000" w:sz="8" w:space="0"/>
            </w:tcBorders>
            <w:shd w:val="clear" w:color="auto" w:fill="auto"/>
            <w:vAlign w:val="center"/>
          </w:tcPr>
          <w:p w14:paraId="4D3DC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10960</w:t>
            </w:r>
          </w:p>
        </w:tc>
        <w:tc>
          <w:tcPr>
            <w:tcW w:w="444" w:type="pct"/>
            <w:tcBorders>
              <w:top w:val="nil"/>
              <w:left w:val="nil"/>
              <w:bottom w:val="single" w:color="000000" w:sz="8" w:space="0"/>
              <w:right w:val="single" w:color="000000" w:sz="8" w:space="0"/>
            </w:tcBorders>
            <w:shd w:val="clear" w:color="auto" w:fill="auto"/>
            <w:vAlign w:val="center"/>
          </w:tcPr>
          <w:p w14:paraId="6C3AC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17440</w:t>
            </w:r>
          </w:p>
        </w:tc>
      </w:tr>
    </w:tbl>
    <w:p w14:paraId="6F1DD9D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rPr>
        <w:t>常平西部污水处理厂二期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7"/>
        <w:gridCol w:w="901"/>
        <w:gridCol w:w="901"/>
        <w:gridCol w:w="901"/>
        <w:gridCol w:w="901"/>
        <w:gridCol w:w="951"/>
        <w:gridCol w:w="913"/>
        <w:gridCol w:w="901"/>
        <w:gridCol w:w="901"/>
      </w:tblGrid>
      <w:tr w14:paraId="036E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C1D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5170C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369CB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6" w:type="pct"/>
            <w:gridSpan w:val="6"/>
            <w:tcBorders>
              <w:top w:val="single" w:color="000000" w:sz="8" w:space="0"/>
              <w:left w:val="nil"/>
              <w:bottom w:val="single" w:color="000000" w:sz="8" w:space="0"/>
              <w:right w:val="single" w:color="000000" w:sz="8" w:space="0"/>
            </w:tcBorders>
            <w:shd w:val="clear" w:color="auto" w:fill="auto"/>
            <w:vAlign w:val="center"/>
          </w:tcPr>
          <w:p w14:paraId="35E70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4B999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00808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16A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08E0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08560D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17F2B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2ECB8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030643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32148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10478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5" w:type="pct"/>
            <w:tcBorders>
              <w:top w:val="nil"/>
              <w:left w:val="nil"/>
              <w:bottom w:val="single" w:color="000000" w:sz="8" w:space="0"/>
              <w:right w:val="single" w:color="000000" w:sz="8" w:space="0"/>
            </w:tcBorders>
            <w:shd w:val="clear" w:color="auto" w:fill="auto"/>
            <w:vAlign w:val="center"/>
          </w:tcPr>
          <w:p w14:paraId="0816C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0408A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72742F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09A989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D95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35913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35</w:t>
            </w:r>
          </w:p>
        </w:tc>
        <w:tc>
          <w:tcPr>
            <w:tcW w:w="451" w:type="pct"/>
            <w:vMerge w:val="restart"/>
            <w:tcBorders>
              <w:top w:val="nil"/>
              <w:left w:val="nil"/>
              <w:bottom w:val="single" w:color="000000" w:sz="8" w:space="0"/>
              <w:right w:val="single" w:color="000000" w:sz="8" w:space="0"/>
            </w:tcBorders>
            <w:shd w:val="clear" w:color="auto" w:fill="auto"/>
            <w:vAlign w:val="center"/>
          </w:tcPr>
          <w:p w14:paraId="0B2E1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常平西部污水处理厂二期</w:t>
            </w:r>
          </w:p>
        </w:tc>
        <w:tc>
          <w:tcPr>
            <w:tcW w:w="451" w:type="pct"/>
            <w:tcBorders>
              <w:top w:val="nil"/>
              <w:left w:val="nil"/>
              <w:bottom w:val="single" w:color="000000" w:sz="8" w:space="0"/>
              <w:right w:val="single" w:color="000000" w:sz="8" w:space="0"/>
            </w:tcBorders>
            <w:shd w:val="clear" w:color="auto" w:fill="auto"/>
            <w:vAlign w:val="center"/>
          </w:tcPr>
          <w:p w14:paraId="405D2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w:t>
            </w:r>
          </w:p>
        </w:tc>
        <w:tc>
          <w:tcPr>
            <w:tcW w:w="453" w:type="pct"/>
            <w:tcBorders>
              <w:top w:val="nil"/>
              <w:left w:val="nil"/>
              <w:bottom w:val="single" w:color="000000" w:sz="8" w:space="0"/>
              <w:right w:val="single" w:color="000000" w:sz="8" w:space="0"/>
            </w:tcBorders>
            <w:shd w:val="clear" w:color="auto" w:fill="auto"/>
            <w:vAlign w:val="center"/>
          </w:tcPr>
          <w:p w14:paraId="68541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7772</w:t>
            </w:r>
          </w:p>
        </w:tc>
        <w:tc>
          <w:tcPr>
            <w:tcW w:w="453" w:type="pct"/>
            <w:tcBorders>
              <w:top w:val="nil"/>
              <w:left w:val="nil"/>
              <w:bottom w:val="single" w:color="000000" w:sz="8" w:space="0"/>
              <w:right w:val="single" w:color="000000" w:sz="8" w:space="0"/>
            </w:tcBorders>
            <w:shd w:val="clear" w:color="auto" w:fill="auto"/>
            <w:vAlign w:val="center"/>
          </w:tcPr>
          <w:p w14:paraId="55843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2297</w:t>
            </w:r>
          </w:p>
        </w:tc>
        <w:tc>
          <w:tcPr>
            <w:tcW w:w="453" w:type="pct"/>
            <w:tcBorders>
              <w:top w:val="nil"/>
              <w:left w:val="nil"/>
              <w:bottom w:val="single" w:color="000000" w:sz="8" w:space="0"/>
              <w:right w:val="single" w:color="000000" w:sz="8" w:space="0"/>
            </w:tcBorders>
            <w:shd w:val="clear" w:color="auto" w:fill="auto"/>
            <w:vAlign w:val="center"/>
          </w:tcPr>
          <w:p w14:paraId="7CD84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6254</w:t>
            </w:r>
          </w:p>
        </w:tc>
        <w:tc>
          <w:tcPr>
            <w:tcW w:w="453" w:type="pct"/>
            <w:tcBorders>
              <w:top w:val="nil"/>
              <w:left w:val="nil"/>
              <w:bottom w:val="single" w:color="000000" w:sz="8" w:space="0"/>
              <w:right w:val="single" w:color="000000" w:sz="8" w:space="0"/>
            </w:tcBorders>
            <w:shd w:val="clear" w:color="auto" w:fill="auto"/>
            <w:vAlign w:val="center"/>
          </w:tcPr>
          <w:p w14:paraId="6C3BB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5" w:type="pct"/>
            <w:tcBorders>
              <w:top w:val="nil"/>
              <w:left w:val="nil"/>
              <w:bottom w:val="single" w:color="000000" w:sz="8" w:space="0"/>
              <w:right w:val="single" w:color="000000" w:sz="8" w:space="0"/>
            </w:tcBorders>
            <w:shd w:val="clear" w:color="auto" w:fill="auto"/>
            <w:vAlign w:val="center"/>
          </w:tcPr>
          <w:p w14:paraId="18F7C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5" w:type="pct"/>
            <w:tcBorders>
              <w:top w:val="nil"/>
              <w:left w:val="nil"/>
              <w:bottom w:val="single" w:color="000000" w:sz="8" w:space="0"/>
              <w:right w:val="single" w:color="000000" w:sz="8" w:space="0"/>
            </w:tcBorders>
            <w:shd w:val="clear" w:color="auto" w:fill="auto"/>
            <w:vAlign w:val="center"/>
          </w:tcPr>
          <w:p w14:paraId="3E2BE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3" w:type="pct"/>
            <w:tcBorders>
              <w:top w:val="nil"/>
              <w:left w:val="nil"/>
              <w:bottom w:val="single" w:color="000000" w:sz="8" w:space="0"/>
              <w:right w:val="single" w:color="000000" w:sz="8" w:space="0"/>
            </w:tcBorders>
            <w:shd w:val="clear" w:color="auto" w:fill="auto"/>
            <w:vAlign w:val="center"/>
          </w:tcPr>
          <w:p w14:paraId="029B9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18847</w:t>
            </w:r>
          </w:p>
        </w:tc>
        <w:tc>
          <w:tcPr>
            <w:tcW w:w="453" w:type="pct"/>
            <w:tcBorders>
              <w:top w:val="nil"/>
              <w:left w:val="nil"/>
              <w:bottom w:val="single" w:color="000000" w:sz="8" w:space="0"/>
              <w:right w:val="single" w:color="000000" w:sz="8" w:space="0"/>
            </w:tcBorders>
            <w:shd w:val="clear" w:color="auto" w:fill="auto"/>
            <w:vAlign w:val="center"/>
          </w:tcPr>
          <w:p w14:paraId="40DE8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909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2D6F95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152244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17BC9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2D98A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7772</w:t>
            </w:r>
          </w:p>
        </w:tc>
        <w:tc>
          <w:tcPr>
            <w:tcW w:w="453" w:type="pct"/>
            <w:tcBorders>
              <w:top w:val="nil"/>
              <w:left w:val="nil"/>
              <w:bottom w:val="single" w:color="000000" w:sz="8" w:space="0"/>
              <w:right w:val="single" w:color="000000" w:sz="8" w:space="0"/>
            </w:tcBorders>
            <w:shd w:val="clear" w:color="auto" w:fill="auto"/>
            <w:vAlign w:val="center"/>
          </w:tcPr>
          <w:p w14:paraId="20848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2297</w:t>
            </w:r>
          </w:p>
        </w:tc>
        <w:tc>
          <w:tcPr>
            <w:tcW w:w="453" w:type="pct"/>
            <w:tcBorders>
              <w:top w:val="nil"/>
              <w:left w:val="nil"/>
              <w:bottom w:val="single" w:color="000000" w:sz="8" w:space="0"/>
              <w:right w:val="single" w:color="000000" w:sz="8" w:space="0"/>
            </w:tcBorders>
            <w:shd w:val="clear" w:color="auto" w:fill="auto"/>
            <w:vAlign w:val="center"/>
          </w:tcPr>
          <w:p w14:paraId="47751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6254</w:t>
            </w:r>
          </w:p>
        </w:tc>
        <w:tc>
          <w:tcPr>
            <w:tcW w:w="453" w:type="pct"/>
            <w:tcBorders>
              <w:top w:val="nil"/>
              <w:left w:val="nil"/>
              <w:bottom w:val="single" w:color="000000" w:sz="8" w:space="0"/>
              <w:right w:val="single" w:color="000000" w:sz="8" w:space="0"/>
            </w:tcBorders>
            <w:shd w:val="clear" w:color="auto" w:fill="auto"/>
            <w:vAlign w:val="center"/>
          </w:tcPr>
          <w:p w14:paraId="02913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65" w:type="pct"/>
            <w:tcBorders>
              <w:top w:val="nil"/>
              <w:left w:val="nil"/>
              <w:bottom w:val="single" w:color="000000" w:sz="8" w:space="0"/>
              <w:right w:val="single" w:color="000000" w:sz="8" w:space="0"/>
            </w:tcBorders>
            <w:shd w:val="clear" w:color="auto" w:fill="auto"/>
            <w:vAlign w:val="center"/>
          </w:tcPr>
          <w:p w14:paraId="7167F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5" w:type="pct"/>
            <w:tcBorders>
              <w:top w:val="nil"/>
              <w:left w:val="nil"/>
              <w:bottom w:val="single" w:color="000000" w:sz="8" w:space="0"/>
              <w:right w:val="single" w:color="000000" w:sz="8" w:space="0"/>
            </w:tcBorders>
            <w:shd w:val="clear" w:color="auto" w:fill="auto"/>
            <w:vAlign w:val="center"/>
          </w:tcPr>
          <w:p w14:paraId="4490A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3" w:type="pct"/>
            <w:tcBorders>
              <w:top w:val="nil"/>
              <w:left w:val="nil"/>
              <w:bottom w:val="single" w:color="000000" w:sz="8" w:space="0"/>
              <w:right w:val="single" w:color="000000" w:sz="8" w:space="0"/>
            </w:tcBorders>
            <w:shd w:val="clear" w:color="auto" w:fill="auto"/>
            <w:vAlign w:val="center"/>
          </w:tcPr>
          <w:p w14:paraId="364B8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18847</w:t>
            </w:r>
          </w:p>
        </w:tc>
        <w:tc>
          <w:tcPr>
            <w:tcW w:w="453" w:type="pct"/>
            <w:tcBorders>
              <w:top w:val="nil"/>
              <w:left w:val="nil"/>
              <w:bottom w:val="single" w:color="000000" w:sz="8" w:space="0"/>
              <w:right w:val="single" w:color="000000" w:sz="8" w:space="0"/>
            </w:tcBorders>
            <w:shd w:val="clear" w:color="auto" w:fill="auto"/>
            <w:vAlign w:val="center"/>
          </w:tcPr>
          <w:p w14:paraId="6BC8D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bl>
    <w:p w14:paraId="342B2E6D">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36、</w:t>
      </w:r>
      <w:r>
        <w:rPr>
          <w:rFonts w:hint="eastAsia" w:ascii="宋体" w:hAnsi="宋体" w:eastAsia="宋体" w:cs="宋体"/>
          <w:b/>
          <w:bCs/>
          <w:color w:val="auto"/>
          <w:sz w:val="21"/>
          <w:szCs w:val="21"/>
          <w:highlight w:val="none"/>
        </w:rPr>
        <w:t>横沥东坑</w:t>
      </w:r>
      <w:r>
        <w:rPr>
          <w:rFonts w:hint="eastAsia" w:ascii="宋体" w:hAnsi="宋体" w:eastAsia="宋体" w:cs="宋体"/>
          <w:b/>
          <w:bCs/>
          <w:color w:val="auto"/>
          <w:sz w:val="21"/>
          <w:szCs w:val="21"/>
          <w:highlight w:val="none"/>
          <w:lang w:val="en-US" w:eastAsia="zh-CN"/>
        </w:rPr>
        <w:t>合建</w:t>
      </w:r>
      <w:r>
        <w:rPr>
          <w:rFonts w:hint="eastAsia" w:ascii="宋体" w:hAnsi="宋体" w:eastAsia="宋体" w:cs="宋体"/>
          <w:b/>
          <w:bCs/>
          <w:color w:val="auto"/>
          <w:sz w:val="21"/>
          <w:szCs w:val="21"/>
          <w:highlight w:val="none"/>
        </w:rPr>
        <w:t>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1"/>
        <w:gridCol w:w="901"/>
        <w:gridCol w:w="901"/>
        <w:gridCol w:w="951"/>
        <w:gridCol w:w="913"/>
        <w:gridCol w:w="901"/>
        <w:gridCol w:w="903"/>
      </w:tblGrid>
      <w:tr w14:paraId="4C70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51C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2C084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79966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7" w:type="pct"/>
            <w:gridSpan w:val="6"/>
            <w:tcBorders>
              <w:top w:val="single" w:color="000000" w:sz="8" w:space="0"/>
              <w:left w:val="nil"/>
              <w:bottom w:val="single" w:color="000000" w:sz="8" w:space="0"/>
              <w:right w:val="single" w:color="000000" w:sz="8" w:space="0"/>
            </w:tcBorders>
            <w:shd w:val="clear" w:color="auto" w:fill="auto"/>
            <w:vAlign w:val="center"/>
          </w:tcPr>
          <w:p w14:paraId="66669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6725C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1CBEA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986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F4C3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543C58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4D0DA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38A03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1A3D4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2AC9B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4028D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6C676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7D13F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4972CE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6A3D56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BED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0F911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36</w:t>
            </w:r>
          </w:p>
        </w:tc>
        <w:tc>
          <w:tcPr>
            <w:tcW w:w="451" w:type="pct"/>
            <w:vMerge w:val="restart"/>
            <w:tcBorders>
              <w:top w:val="nil"/>
              <w:left w:val="nil"/>
              <w:bottom w:val="single" w:color="000000" w:sz="8" w:space="0"/>
              <w:right w:val="single" w:color="000000" w:sz="8" w:space="0"/>
            </w:tcBorders>
            <w:shd w:val="clear" w:color="auto" w:fill="auto"/>
            <w:vAlign w:val="center"/>
          </w:tcPr>
          <w:p w14:paraId="0E218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横沥东坑合建污水处理厂二期</w:t>
            </w:r>
          </w:p>
        </w:tc>
        <w:tc>
          <w:tcPr>
            <w:tcW w:w="451" w:type="pct"/>
            <w:tcBorders>
              <w:top w:val="nil"/>
              <w:left w:val="nil"/>
              <w:bottom w:val="single" w:color="000000" w:sz="8" w:space="0"/>
              <w:right w:val="single" w:color="000000" w:sz="8" w:space="0"/>
            </w:tcBorders>
            <w:shd w:val="clear" w:color="auto" w:fill="auto"/>
            <w:vAlign w:val="center"/>
          </w:tcPr>
          <w:p w14:paraId="6017E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w:t>
            </w:r>
          </w:p>
        </w:tc>
        <w:tc>
          <w:tcPr>
            <w:tcW w:w="453" w:type="pct"/>
            <w:tcBorders>
              <w:top w:val="nil"/>
              <w:left w:val="nil"/>
              <w:bottom w:val="single" w:color="000000" w:sz="8" w:space="0"/>
              <w:right w:val="single" w:color="000000" w:sz="8" w:space="0"/>
            </w:tcBorders>
            <w:shd w:val="clear" w:color="auto" w:fill="auto"/>
            <w:vAlign w:val="center"/>
          </w:tcPr>
          <w:p w14:paraId="50B2E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453" w:type="pct"/>
            <w:tcBorders>
              <w:top w:val="nil"/>
              <w:left w:val="nil"/>
              <w:bottom w:val="single" w:color="000000" w:sz="8" w:space="0"/>
              <w:right w:val="single" w:color="000000" w:sz="8" w:space="0"/>
            </w:tcBorders>
            <w:shd w:val="clear" w:color="auto" w:fill="auto"/>
            <w:vAlign w:val="center"/>
          </w:tcPr>
          <w:p w14:paraId="2F14E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6961</w:t>
            </w:r>
          </w:p>
        </w:tc>
        <w:tc>
          <w:tcPr>
            <w:tcW w:w="453" w:type="pct"/>
            <w:tcBorders>
              <w:top w:val="nil"/>
              <w:left w:val="nil"/>
              <w:bottom w:val="single" w:color="000000" w:sz="8" w:space="0"/>
              <w:right w:val="single" w:color="000000" w:sz="8" w:space="0"/>
            </w:tcBorders>
            <w:shd w:val="clear" w:color="auto" w:fill="auto"/>
            <w:vAlign w:val="center"/>
          </w:tcPr>
          <w:p w14:paraId="3298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453" w:type="pct"/>
            <w:tcBorders>
              <w:top w:val="nil"/>
              <w:left w:val="nil"/>
              <w:bottom w:val="single" w:color="000000" w:sz="8" w:space="0"/>
              <w:right w:val="single" w:color="000000" w:sz="8" w:space="0"/>
            </w:tcBorders>
            <w:shd w:val="clear" w:color="auto" w:fill="auto"/>
            <w:vAlign w:val="center"/>
          </w:tcPr>
          <w:p w14:paraId="01B54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466" w:type="pct"/>
            <w:tcBorders>
              <w:top w:val="nil"/>
              <w:left w:val="nil"/>
              <w:bottom w:val="single" w:color="000000" w:sz="8" w:space="0"/>
              <w:right w:val="single" w:color="000000" w:sz="8" w:space="0"/>
            </w:tcBorders>
            <w:shd w:val="clear" w:color="auto" w:fill="auto"/>
            <w:vAlign w:val="center"/>
          </w:tcPr>
          <w:p w14:paraId="56EBE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455" w:type="pct"/>
            <w:tcBorders>
              <w:top w:val="nil"/>
              <w:left w:val="nil"/>
              <w:bottom w:val="single" w:color="000000" w:sz="8" w:space="0"/>
              <w:right w:val="single" w:color="000000" w:sz="8" w:space="0"/>
            </w:tcBorders>
            <w:shd w:val="clear" w:color="auto" w:fill="auto"/>
            <w:vAlign w:val="center"/>
          </w:tcPr>
          <w:p w14:paraId="5FECB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3" w:type="pct"/>
            <w:tcBorders>
              <w:top w:val="nil"/>
              <w:left w:val="nil"/>
              <w:bottom w:val="single" w:color="000000" w:sz="8" w:space="0"/>
              <w:right w:val="single" w:color="000000" w:sz="8" w:space="0"/>
            </w:tcBorders>
            <w:shd w:val="clear" w:color="auto" w:fill="auto"/>
            <w:vAlign w:val="center"/>
          </w:tcPr>
          <w:p w14:paraId="1C28E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35491</w:t>
            </w:r>
          </w:p>
        </w:tc>
        <w:tc>
          <w:tcPr>
            <w:tcW w:w="454" w:type="pct"/>
            <w:tcBorders>
              <w:top w:val="nil"/>
              <w:left w:val="nil"/>
              <w:bottom w:val="single" w:color="000000" w:sz="8" w:space="0"/>
              <w:right w:val="single" w:color="000000" w:sz="8" w:space="0"/>
            </w:tcBorders>
            <w:shd w:val="clear" w:color="auto" w:fill="auto"/>
            <w:vAlign w:val="center"/>
          </w:tcPr>
          <w:p w14:paraId="0D79E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r>
      <w:tr w14:paraId="01F6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6145FC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4A8F6E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2A96B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2E10A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453" w:type="pct"/>
            <w:tcBorders>
              <w:top w:val="nil"/>
              <w:left w:val="nil"/>
              <w:bottom w:val="single" w:color="000000" w:sz="8" w:space="0"/>
              <w:right w:val="single" w:color="000000" w:sz="8" w:space="0"/>
            </w:tcBorders>
            <w:shd w:val="clear" w:color="auto" w:fill="auto"/>
            <w:vAlign w:val="center"/>
          </w:tcPr>
          <w:p w14:paraId="67B71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6961</w:t>
            </w:r>
          </w:p>
        </w:tc>
        <w:tc>
          <w:tcPr>
            <w:tcW w:w="453" w:type="pct"/>
            <w:tcBorders>
              <w:top w:val="nil"/>
              <w:left w:val="nil"/>
              <w:bottom w:val="single" w:color="000000" w:sz="8" w:space="0"/>
              <w:right w:val="single" w:color="000000" w:sz="8" w:space="0"/>
            </w:tcBorders>
            <w:shd w:val="clear" w:color="auto" w:fill="auto"/>
            <w:vAlign w:val="center"/>
          </w:tcPr>
          <w:p w14:paraId="34D92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453" w:type="pct"/>
            <w:tcBorders>
              <w:top w:val="nil"/>
              <w:left w:val="nil"/>
              <w:bottom w:val="single" w:color="000000" w:sz="8" w:space="0"/>
              <w:right w:val="single" w:color="000000" w:sz="8" w:space="0"/>
            </w:tcBorders>
            <w:shd w:val="clear" w:color="auto" w:fill="auto"/>
            <w:vAlign w:val="center"/>
          </w:tcPr>
          <w:p w14:paraId="148D7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466" w:type="pct"/>
            <w:tcBorders>
              <w:top w:val="nil"/>
              <w:left w:val="nil"/>
              <w:bottom w:val="single" w:color="000000" w:sz="8" w:space="0"/>
              <w:right w:val="single" w:color="000000" w:sz="8" w:space="0"/>
            </w:tcBorders>
            <w:shd w:val="clear" w:color="auto" w:fill="auto"/>
            <w:vAlign w:val="center"/>
          </w:tcPr>
          <w:p w14:paraId="464AF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455" w:type="pct"/>
            <w:tcBorders>
              <w:top w:val="nil"/>
              <w:left w:val="nil"/>
              <w:bottom w:val="single" w:color="000000" w:sz="8" w:space="0"/>
              <w:right w:val="single" w:color="000000" w:sz="8" w:space="0"/>
            </w:tcBorders>
            <w:shd w:val="clear" w:color="auto" w:fill="auto"/>
            <w:vAlign w:val="center"/>
          </w:tcPr>
          <w:p w14:paraId="5FA14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3" w:type="pct"/>
            <w:tcBorders>
              <w:top w:val="nil"/>
              <w:left w:val="nil"/>
              <w:bottom w:val="single" w:color="000000" w:sz="8" w:space="0"/>
              <w:right w:val="single" w:color="000000" w:sz="8" w:space="0"/>
            </w:tcBorders>
            <w:shd w:val="clear" w:color="auto" w:fill="auto"/>
            <w:vAlign w:val="center"/>
          </w:tcPr>
          <w:p w14:paraId="6F0D8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35491</w:t>
            </w:r>
          </w:p>
        </w:tc>
        <w:tc>
          <w:tcPr>
            <w:tcW w:w="454" w:type="pct"/>
            <w:tcBorders>
              <w:top w:val="nil"/>
              <w:left w:val="nil"/>
              <w:bottom w:val="single" w:color="000000" w:sz="8" w:space="0"/>
              <w:right w:val="single" w:color="000000" w:sz="8" w:space="0"/>
            </w:tcBorders>
            <w:shd w:val="clear" w:color="auto" w:fill="auto"/>
            <w:vAlign w:val="center"/>
          </w:tcPr>
          <w:p w14:paraId="22DFF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r>
    </w:tbl>
    <w:p w14:paraId="361F0FCA">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37、</w:t>
      </w:r>
      <w:r>
        <w:rPr>
          <w:rFonts w:hint="eastAsia" w:ascii="宋体" w:hAnsi="宋体" w:eastAsia="宋体" w:cs="宋体"/>
          <w:b/>
          <w:bCs/>
          <w:color w:val="auto"/>
          <w:sz w:val="21"/>
          <w:szCs w:val="21"/>
          <w:highlight w:val="none"/>
        </w:rPr>
        <w:t>樟村水质净化厂</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859"/>
        <w:gridCol w:w="859"/>
        <w:gridCol w:w="895"/>
        <w:gridCol w:w="895"/>
        <w:gridCol w:w="895"/>
        <w:gridCol w:w="895"/>
        <w:gridCol w:w="951"/>
        <w:gridCol w:w="903"/>
        <w:gridCol w:w="1056"/>
        <w:gridCol w:w="895"/>
      </w:tblGrid>
      <w:tr w14:paraId="33DA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28D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3" w:type="pct"/>
            <w:vMerge w:val="restart"/>
            <w:tcBorders>
              <w:top w:val="single" w:color="000000" w:sz="8" w:space="0"/>
              <w:left w:val="nil"/>
              <w:bottom w:val="single" w:color="000000" w:sz="8" w:space="0"/>
              <w:right w:val="single" w:color="000000" w:sz="8" w:space="0"/>
            </w:tcBorders>
            <w:shd w:val="clear" w:color="auto" w:fill="auto"/>
            <w:vAlign w:val="center"/>
          </w:tcPr>
          <w:p w14:paraId="2C7D4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3" w:type="pct"/>
            <w:tcBorders>
              <w:top w:val="single" w:color="000000" w:sz="8" w:space="0"/>
              <w:left w:val="nil"/>
              <w:bottom w:val="single" w:color="000000" w:sz="8" w:space="0"/>
              <w:right w:val="single" w:color="000000" w:sz="8" w:space="0"/>
            </w:tcBorders>
            <w:shd w:val="clear" w:color="auto" w:fill="auto"/>
            <w:vAlign w:val="center"/>
          </w:tcPr>
          <w:p w14:paraId="79BE2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28" w:type="pct"/>
            <w:gridSpan w:val="6"/>
            <w:tcBorders>
              <w:top w:val="single" w:color="000000" w:sz="8" w:space="0"/>
              <w:left w:val="nil"/>
              <w:bottom w:val="single" w:color="000000" w:sz="8" w:space="0"/>
              <w:right w:val="single" w:color="000000" w:sz="8" w:space="0"/>
            </w:tcBorders>
            <w:shd w:val="clear" w:color="auto" w:fill="auto"/>
            <w:vAlign w:val="center"/>
          </w:tcPr>
          <w:p w14:paraId="1DB79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520" w:type="pct"/>
            <w:vMerge w:val="restart"/>
            <w:tcBorders>
              <w:top w:val="single" w:color="000000" w:sz="8" w:space="0"/>
              <w:left w:val="nil"/>
              <w:bottom w:val="single" w:color="000000" w:sz="8" w:space="0"/>
              <w:right w:val="single" w:color="000000" w:sz="8" w:space="0"/>
            </w:tcBorders>
            <w:shd w:val="clear" w:color="auto" w:fill="auto"/>
            <w:vAlign w:val="center"/>
          </w:tcPr>
          <w:p w14:paraId="7DCA2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1356B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183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B7B2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vMerge w:val="continue"/>
            <w:tcBorders>
              <w:top w:val="single" w:color="000000" w:sz="8" w:space="0"/>
              <w:left w:val="nil"/>
              <w:bottom w:val="single" w:color="000000" w:sz="8" w:space="0"/>
              <w:right w:val="single" w:color="000000" w:sz="8" w:space="0"/>
            </w:tcBorders>
            <w:shd w:val="clear" w:color="auto" w:fill="auto"/>
            <w:vAlign w:val="center"/>
          </w:tcPr>
          <w:p w14:paraId="2DD4AB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tcBorders>
              <w:top w:val="nil"/>
              <w:left w:val="nil"/>
              <w:bottom w:val="single" w:color="000000" w:sz="8" w:space="0"/>
              <w:right w:val="single" w:color="000000" w:sz="8" w:space="0"/>
            </w:tcBorders>
            <w:shd w:val="clear" w:color="auto" w:fill="auto"/>
            <w:vAlign w:val="center"/>
          </w:tcPr>
          <w:p w14:paraId="30BFD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nil"/>
              <w:left w:val="nil"/>
              <w:bottom w:val="single" w:color="000000" w:sz="8" w:space="0"/>
              <w:right w:val="single" w:color="000000" w:sz="8" w:space="0"/>
            </w:tcBorders>
            <w:shd w:val="clear" w:color="auto" w:fill="auto"/>
            <w:vAlign w:val="center"/>
          </w:tcPr>
          <w:p w14:paraId="73EC4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1" w:type="pct"/>
            <w:tcBorders>
              <w:top w:val="nil"/>
              <w:left w:val="nil"/>
              <w:bottom w:val="single" w:color="000000" w:sz="8" w:space="0"/>
              <w:right w:val="single" w:color="000000" w:sz="8" w:space="0"/>
            </w:tcBorders>
            <w:shd w:val="clear" w:color="auto" w:fill="auto"/>
            <w:vAlign w:val="center"/>
          </w:tcPr>
          <w:p w14:paraId="171194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1" w:type="pct"/>
            <w:tcBorders>
              <w:top w:val="nil"/>
              <w:left w:val="nil"/>
              <w:bottom w:val="single" w:color="000000" w:sz="8" w:space="0"/>
              <w:right w:val="single" w:color="000000" w:sz="8" w:space="0"/>
            </w:tcBorders>
            <w:shd w:val="clear" w:color="auto" w:fill="auto"/>
            <w:vAlign w:val="center"/>
          </w:tcPr>
          <w:p w14:paraId="20B81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1" w:type="pct"/>
            <w:tcBorders>
              <w:top w:val="nil"/>
              <w:left w:val="nil"/>
              <w:bottom w:val="single" w:color="000000" w:sz="8" w:space="0"/>
              <w:right w:val="single" w:color="000000" w:sz="8" w:space="0"/>
            </w:tcBorders>
            <w:shd w:val="clear" w:color="auto" w:fill="auto"/>
            <w:vAlign w:val="center"/>
          </w:tcPr>
          <w:p w14:paraId="63D4A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9" w:type="pct"/>
            <w:tcBorders>
              <w:top w:val="nil"/>
              <w:left w:val="nil"/>
              <w:bottom w:val="single" w:color="000000" w:sz="8" w:space="0"/>
              <w:right w:val="single" w:color="000000" w:sz="8" w:space="0"/>
            </w:tcBorders>
            <w:shd w:val="clear" w:color="auto" w:fill="auto"/>
            <w:vAlign w:val="center"/>
          </w:tcPr>
          <w:p w14:paraId="01EF7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3" w:type="pct"/>
            <w:tcBorders>
              <w:top w:val="single" w:color="000000" w:sz="8" w:space="0"/>
              <w:left w:val="nil"/>
              <w:bottom w:val="single" w:color="000000" w:sz="8" w:space="0"/>
              <w:right w:val="single" w:color="000000" w:sz="8" w:space="0"/>
            </w:tcBorders>
            <w:shd w:val="clear" w:color="auto" w:fill="auto"/>
            <w:vAlign w:val="center"/>
          </w:tcPr>
          <w:p w14:paraId="7C056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520" w:type="pct"/>
            <w:vMerge w:val="continue"/>
            <w:tcBorders>
              <w:top w:val="single" w:color="000000" w:sz="8" w:space="0"/>
              <w:left w:val="nil"/>
              <w:bottom w:val="single" w:color="000000" w:sz="8" w:space="0"/>
              <w:right w:val="single" w:color="000000" w:sz="8" w:space="0"/>
            </w:tcBorders>
            <w:shd w:val="clear" w:color="auto" w:fill="auto"/>
            <w:vAlign w:val="center"/>
          </w:tcPr>
          <w:p w14:paraId="7D63B0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4B405E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50B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3" w:type="pct"/>
            <w:vMerge w:val="restart"/>
            <w:tcBorders>
              <w:top w:val="nil"/>
              <w:left w:val="single" w:color="000000" w:sz="8" w:space="0"/>
              <w:bottom w:val="single" w:color="000000" w:sz="8" w:space="0"/>
              <w:right w:val="single" w:color="000000" w:sz="8" w:space="0"/>
            </w:tcBorders>
            <w:shd w:val="clear" w:color="auto" w:fill="auto"/>
            <w:vAlign w:val="center"/>
          </w:tcPr>
          <w:p w14:paraId="32099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37</w:t>
            </w:r>
          </w:p>
        </w:tc>
        <w:tc>
          <w:tcPr>
            <w:tcW w:w="433" w:type="pct"/>
            <w:vMerge w:val="restart"/>
            <w:tcBorders>
              <w:top w:val="nil"/>
              <w:left w:val="nil"/>
              <w:bottom w:val="single" w:color="000000" w:sz="8" w:space="0"/>
              <w:right w:val="single" w:color="000000" w:sz="8" w:space="0"/>
            </w:tcBorders>
            <w:shd w:val="clear" w:color="auto" w:fill="auto"/>
            <w:vAlign w:val="center"/>
          </w:tcPr>
          <w:p w14:paraId="25CAF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433" w:type="pct"/>
            <w:tcBorders>
              <w:top w:val="nil"/>
              <w:left w:val="nil"/>
              <w:bottom w:val="single" w:color="000000" w:sz="8" w:space="0"/>
              <w:right w:val="single" w:color="000000" w:sz="8" w:space="0"/>
            </w:tcBorders>
            <w:shd w:val="clear" w:color="auto" w:fill="auto"/>
            <w:vAlign w:val="center"/>
          </w:tcPr>
          <w:p w14:paraId="1E38C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451" w:type="pct"/>
            <w:tcBorders>
              <w:top w:val="nil"/>
              <w:left w:val="nil"/>
              <w:bottom w:val="single" w:color="000000" w:sz="8" w:space="0"/>
              <w:right w:val="single" w:color="000000" w:sz="8" w:space="0"/>
            </w:tcBorders>
            <w:shd w:val="clear" w:color="auto" w:fill="auto"/>
            <w:vAlign w:val="center"/>
          </w:tcPr>
          <w:p w14:paraId="15B51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15900</w:t>
            </w:r>
          </w:p>
        </w:tc>
        <w:tc>
          <w:tcPr>
            <w:tcW w:w="451" w:type="pct"/>
            <w:tcBorders>
              <w:top w:val="nil"/>
              <w:left w:val="nil"/>
              <w:bottom w:val="single" w:color="000000" w:sz="8" w:space="0"/>
              <w:right w:val="single" w:color="000000" w:sz="8" w:space="0"/>
            </w:tcBorders>
            <w:shd w:val="clear" w:color="auto" w:fill="auto"/>
            <w:vAlign w:val="center"/>
          </w:tcPr>
          <w:p w14:paraId="781A7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2832</w:t>
            </w:r>
          </w:p>
        </w:tc>
        <w:tc>
          <w:tcPr>
            <w:tcW w:w="451" w:type="pct"/>
            <w:tcBorders>
              <w:top w:val="nil"/>
              <w:left w:val="nil"/>
              <w:bottom w:val="single" w:color="000000" w:sz="8" w:space="0"/>
              <w:right w:val="single" w:color="000000" w:sz="8" w:space="0"/>
            </w:tcBorders>
            <w:shd w:val="clear" w:color="auto" w:fill="auto"/>
            <w:vAlign w:val="center"/>
          </w:tcPr>
          <w:p w14:paraId="343CD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c>
          <w:tcPr>
            <w:tcW w:w="451" w:type="pct"/>
            <w:tcBorders>
              <w:top w:val="nil"/>
              <w:left w:val="nil"/>
              <w:bottom w:val="single" w:color="000000" w:sz="8" w:space="0"/>
              <w:right w:val="single" w:color="000000" w:sz="8" w:space="0"/>
            </w:tcBorders>
            <w:shd w:val="clear" w:color="auto" w:fill="auto"/>
            <w:vAlign w:val="center"/>
          </w:tcPr>
          <w:p w14:paraId="0BB13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12790</w:t>
            </w:r>
          </w:p>
        </w:tc>
        <w:tc>
          <w:tcPr>
            <w:tcW w:w="469" w:type="pct"/>
            <w:tcBorders>
              <w:top w:val="nil"/>
              <w:left w:val="nil"/>
              <w:bottom w:val="single" w:color="000000" w:sz="8" w:space="0"/>
              <w:right w:val="single" w:color="000000" w:sz="8" w:space="0"/>
            </w:tcBorders>
            <w:shd w:val="clear" w:color="auto" w:fill="auto"/>
            <w:vAlign w:val="center"/>
          </w:tcPr>
          <w:p w14:paraId="30847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3" w:type="pct"/>
            <w:tcBorders>
              <w:top w:val="nil"/>
              <w:left w:val="nil"/>
              <w:bottom w:val="single" w:color="000000" w:sz="8" w:space="0"/>
              <w:right w:val="single" w:color="000000" w:sz="8" w:space="0"/>
            </w:tcBorders>
            <w:shd w:val="clear" w:color="auto" w:fill="auto"/>
            <w:vAlign w:val="center"/>
          </w:tcPr>
          <w:p w14:paraId="4F14D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20" w:type="pct"/>
            <w:tcBorders>
              <w:top w:val="nil"/>
              <w:left w:val="nil"/>
              <w:bottom w:val="single" w:color="000000" w:sz="8" w:space="0"/>
              <w:right w:val="single" w:color="000000" w:sz="8" w:space="0"/>
            </w:tcBorders>
            <w:shd w:val="clear" w:color="auto" w:fill="auto"/>
            <w:vAlign w:val="center"/>
          </w:tcPr>
          <w:p w14:paraId="7765F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75384.32</w:t>
            </w:r>
          </w:p>
        </w:tc>
        <w:tc>
          <w:tcPr>
            <w:tcW w:w="451" w:type="pct"/>
            <w:tcBorders>
              <w:top w:val="nil"/>
              <w:left w:val="nil"/>
              <w:bottom w:val="single" w:color="000000" w:sz="8" w:space="0"/>
              <w:right w:val="single" w:color="000000" w:sz="8" w:space="0"/>
            </w:tcBorders>
            <w:shd w:val="clear" w:color="auto" w:fill="auto"/>
            <w:vAlign w:val="center"/>
          </w:tcPr>
          <w:p w14:paraId="1F90E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219054</w:t>
            </w:r>
          </w:p>
        </w:tc>
      </w:tr>
      <w:tr w14:paraId="0A95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3" w:type="pct"/>
            <w:vMerge w:val="continue"/>
            <w:tcBorders>
              <w:top w:val="nil"/>
              <w:left w:val="single" w:color="000000" w:sz="8" w:space="0"/>
              <w:bottom w:val="single" w:color="000000" w:sz="8" w:space="0"/>
              <w:right w:val="single" w:color="000000" w:sz="8" w:space="0"/>
            </w:tcBorders>
            <w:shd w:val="clear" w:color="auto" w:fill="auto"/>
            <w:vAlign w:val="center"/>
          </w:tcPr>
          <w:p w14:paraId="2BFDA1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vMerge w:val="continue"/>
            <w:tcBorders>
              <w:top w:val="nil"/>
              <w:left w:val="nil"/>
              <w:bottom w:val="single" w:color="000000" w:sz="8" w:space="0"/>
              <w:right w:val="single" w:color="000000" w:sz="8" w:space="0"/>
            </w:tcBorders>
            <w:shd w:val="clear" w:color="auto" w:fill="auto"/>
            <w:vAlign w:val="center"/>
          </w:tcPr>
          <w:p w14:paraId="329230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3" w:type="pct"/>
            <w:tcBorders>
              <w:top w:val="nil"/>
              <w:left w:val="nil"/>
              <w:bottom w:val="single" w:color="000000" w:sz="8" w:space="0"/>
              <w:right w:val="single" w:color="000000" w:sz="8" w:space="0"/>
            </w:tcBorders>
            <w:shd w:val="clear" w:color="auto" w:fill="auto"/>
            <w:vAlign w:val="center"/>
          </w:tcPr>
          <w:p w14:paraId="63586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1" w:type="pct"/>
            <w:tcBorders>
              <w:top w:val="nil"/>
              <w:left w:val="nil"/>
              <w:bottom w:val="single" w:color="000000" w:sz="8" w:space="0"/>
              <w:right w:val="single" w:color="000000" w:sz="8" w:space="0"/>
            </w:tcBorders>
            <w:shd w:val="clear" w:color="auto" w:fill="auto"/>
            <w:vAlign w:val="center"/>
          </w:tcPr>
          <w:p w14:paraId="54E31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15900</w:t>
            </w:r>
          </w:p>
        </w:tc>
        <w:tc>
          <w:tcPr>
            <w:tcW w:w="451" w:type="pct"/>
            <w:tcBorders>
              <w:top w:val="nil"/>
              <w:left w:val="nil"/>
              <w:bottom w:val="single" w:color="000000" w:sz="8" w:space="0"/>
              <w:right w:val="single" w:color="000000" w:sz="8" w:space="0"/>
            </w:tcBorders>
            <w:shd w:val="clear" w:color="auto" w:fill="auto"/>
            <w:vAlign w:val="center"/>
          </w:tcPr>
          <w:p w14:paraId="117F4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2832</w:t>
            </w:r>
          </w:p>
        </w:tc>
        <w:tc>
          <w:tcPr>
            <w:tcW w:w="451" w:type="pct"/>
            <w:tcBorders>
              <w:top w:val="nil"/>
              <w:left w:val="nil"/>
              <w:bottom w:val="single" w:color="000000" w:sz="8" w:space="0"/>
              <w:right w:val="single" w:color="000000" w:sz="8" w:space="0"/>
            </w:tcBorders>
            <w:shd w:val="clear" w:color="auto" w:fill="auto"/>
            <w:vAlign w:val="center"/>
          </w:tcPr>
          <w:p w14:paraId="7BB2E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c>
          <w:tcPr>
            <w:tcW w:w="451" w:type="pct"/>
            <w:tcBorders>
              <w:top w:val="nil"/>
              <w:left w:val="nil"/>
              <w:bottom w:val="single" w:color="000000" w:sz="8" w:space="0"/>
              <w:right w:val="single" w:color="000000" w:sz="8" w:space="0"/>
            </w:tcBorders>
            <w:shd w:val="clear" w:color="auto" w:fill="auto"/>
            <w:vAlign w:val="center"/>
          </w:tcPr>
          <w:p w14:paraId="21E76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12790</w:t>
            </w:r>
          </w:p>
        </w:tc>
        <w:tc>
          <w:tcPr>
            <w:tcW w:w="469" w:type="pct"/>
            <w:tcBorders>
              <w:top w:val="nil"/>
              <w:left w:val="nil"/>
              <w:bottom w:val="single" w:color="000000" w:sz="8" w:space="0"/>
              <w:right w:val="single" w:color="000000" w:sz="8" w:space="0"/>
            </w:tcBorders>
            <w:shd w:val="clear" w:color="auto" w:fill="auto"/>
            <w:vAlign w:val="center"/>
          </w:tcPr>
          <w:p w14:paraId="1824D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3" w:type="pct"/>
            <w:tcBorders>
              <w:top w:val="nil"/>
              <w:left w:val="nil"/>
              <w:bottom w:val="single" w:color="000000" w:sz="8" w:space="0"/>
              <w:right w:val="single" w:color="000000" w:sz="8" w:space="0"/>
            </w:tcBorders>
            <w:shd w:val="clear" w:color="auto" w:fill="auto"/>
            <w:vAlign w:val="center"/>
          </w:tcPr>
          <w:p w14:paraId="43B3B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20" w:type="pct"/>
            <w:tcBorders>
              <w:top w:val="nil"/>
              <w:left w:val="nil"/>
              <w:bottom w:val="single" w:color="000000" w:sz="8" w:space="0"/>
              <w:right w:val="single" w:color="000000" w:sz="8" w:space="0"/>
            </w:tcBorders>
            <w:shd w:val="clear" w:color="auto" w:fill="auto"/>
            <w:vAlign w:val="center"/>
          </w:tcPr>
          <w:p w14:paraId="0A5B7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75384.32</w:t>
            </w:r>
          </w:p>
        </w:tc>
        <w:tc>
          <w:tcPr>
            <w:tcW w:w="451" w:type="pct"/>
            <w:tcBorders>
              <w:top w:val="nil"/>
              <w:left w:val="nil"/>
              <w:bottom w:val="single" w:color="000000" w:sz="8" w:space="0"/>
              <w:right w:val="single" w:color="000000" w:sz="8" w:space="0"/>
            </w:tcBorders>
            <w:shd w:val="clear" w:color="auto" w:fill="auto"/>
            <w:vAlign w:val="center"/>
          </w:tcPr>
          <w:p w14:paraId="65483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219054</w:t>
            </w:r>
          </w:p>
        </w:tc>
      </w:tr>
    </w:tbl>
    <w:p w14:paraId="479B7337">
      <w:pPr>
        <w:numPr>
          <w:ilvl w:val="0"/>
          <w:numId w:val="0"/>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38、松山湖工业厂改造项目</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6"/>
        <w:gridCol w:w="1106"/>
        <w:gridCol w:w="1106"/>
        <w:gridCol w:w="1106"/>
        <w:gridCol w:w="1106"/>
        <w:gridCol w:w="1106"/>
        <w:gridCol w:w="1111"/>
        <w:gridCol w:w="1107"/>
        <w:gridCol w:w="1107"/>
      </w:tblGrid>
      <w:tr w14:paraId="2C07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69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5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555" w:type="pct"/>
            <w:vMerge w:val="restart"/>
            <w:tcBorders>
              <w:top w:val="single" w:color="000000" w:sz="4" w:space="0"/>
              <w:left w:val="single" w:color="000000" w:sz="4" w:space="0"/>
              <w:right w:val="single" w:color="000000" w:sz="4" w:space="0"/>
            </w:tcBorders>
            <w:shd w:val="clear" w:color="auto" w:fill="auto"/>
            <w:vAlign w:val="center"/>
          </w:tcPr>
          <w:p w14:paraId="25EA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子项</w:t>
            </w:r>
          </w:p>
          <w:p w14:paraId="5745B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2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CDF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E7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66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1AC6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62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2D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55" w:type="pct"/>
            <w:vMerge w:val="continue"/>
            <w:tcBorders>
              <w:left w:val="single" w:color="000000" w:sz="4" w:space="0"/>
              <w:bottom w:val="single" w:color="000000" w:sz="4" w:space="0"/>
              <w:right w:val="single" w:color="000000" w:sz="4" w:space="0"/>
            </w:tcBorders>
            <w:shd w:val="clear" w:color="auto" w:fill="auto"/>
            <w:vAlign w:val="center"/>
          </w:tcPr>
          <w:p w14:paraId="221A0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5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7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F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8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9B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53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38C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3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38</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B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松山湖工业厂改造项目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0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松山湖工业厂改造项目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9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A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5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D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4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E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28000</w:t>
            </w:r>
          </w:p>
        </w:tc>
      </w:tr>
      <w:tr w14:paraId="0954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E5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53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F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5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9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B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E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3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3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28000</w:t>
            </w:r>
          </w:p>
        </w:tc>
      </w:tr>
    </w:tbl>
    <w:p w14:paraId="719E9B22">
      <w:pPr>
        <w:numPr>
          <w:ilvl w:val="0"/>
          <w:numId w:val="0"/>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39、樟木头污水处理厂三期</w:t>
      </w:r>
    </w:p>
    <w:p w14:paraId="680A8A57">
      <w:pPr>
        <w:numPr>
          <w:ilvl w:val="0"/>
          <w:numId w:val="0"/>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40、樟木头一、二期提标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897"/>
        <w:gridCol w:w="895"/>
        <w:gridCol w:w="901"/>
        <w:gridCol w:w="901"/>
        <w:gridCol w:w="902"/>
        <w:gridCol w:w="902"/>
        <w:gridCol w:w="952"/>
        <w:gridCol w:w="914"/>
        <w:gridCol w:w="902"/>
        <w:gridCol w:w="902"/>
      </w:tblGrid>
      <w:tr w14:paraId="5241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859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1B90B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0" w:type="pct"/>
            <w:tcBorders>
              <w:top w:val="single" w:color="000000" w:sz="8" w:space="0"/>
              <w:left w:val="nil"/>
              <w:bottom w:val="single" w:color="000000" w:sz="8" w:space="0"/>
              <w:right w:val="single" w:color="000000" w:sz="8" w:space="0"/>
            </w:tcBorders>
            <w:shd w:val="clear" w:color="auto" w:fill="auto"/>
            <w:vAlign w:val="center"/>
          </w:tcPr>
          <w:p w14:paraId="19446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40" w:type="pct"/>
            <w:gridSpan w:val="6"/>
            <w:tcBorders>
              <w:top w:val="single" w:color="000000" w:sz="8" w:space="0"/>
              <w:left w:val="nil"/>
              <w:bottom w:val="single" w:color="000000" w:sz="8" w:space="0"/>
              <w:right w:val="single" w:color="000000" w:sz="8" w:space="0"/>
            </w:tcBorders>
            <w:shd w:val="clear" w:color="auto" w:fill="auto"/>
            <w:vAlign w:val="center"/>
          </w:tcPr>
          <w:p w14:paraId="3E840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4AB75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78FAE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3A7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B46C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693702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6FC29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46AD0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72E563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1B2D6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0C5AD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9" w:type="pct"/>
            <w:tcBorders>
              <w:top w:val="nil"/>
              <w:left w:val="nil"/>
              <w:bottom w:val="single" w:color="000000" w:sz="8" w:space="0"/>
              <w:right w:val="single" w:color="000000" w:sz="8" w:space="0"/>
            </w:tcBorders>
            <w:shd w:val="clear" w:color="auto" w:fill="auto"/>
            <w:vAlign w:val="center"/>
          </w:tcPr>
          <w:p w14:paraId="55D5C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2B7B7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120CA3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7AEB0F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C08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49" w:type="pct"/>
            <w:tcBorders>
              <w:top w:val="nil"/>
              <w:left w:val="single" w:color="000000" w:sz="8" w:space="0"/>
              <w:bottom w:val="single" w:color="000000" w:sz="8" w:space="0"/>
              <w:right w:val="single" w:color="000000" w:sz="8" w:space="0"/>
            </w:tcBorders>
            <w:shd w:val="clear" w:color="auto" w:fill="auto"/>
            <w:vAlign w:val="center"/>
          </w:tcPr>
          <w:p w14:paraId="0BB94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39</w:t>
            </w:r>
          </w:p>
        </w:tc>
        <w:tc>
          <w:tcPr>
            <w:tcW w:w="451" w:type="pct"/>
            <w:vMerge w:val="restart"/>
            <w:tcBorders>
              <w:top w:val="nil"/>
              <w:left w:val="nil"/>
              <w:bottom w:val="single" w:color="000000" w:sz="8" w:space="0"/>
              <w:right w:val="single" w:color="000000" w:sz="8" w:space="0"/>
            </w:tcBorders>
            <w:shd w:val="clear" w:color="auto" w:fill="auto"/>
            <w:vAlign w:val="center"/>
          </w:tcPr>
          <w:p w14:paraId="2D124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樟木头污水处理厂三期及一、二期提标</w:t>
            </w:r>
          </w:p>
        </w:tc>
        <w:tc>
          <w:tcPr>
            <w:tcW w:w="450" w:type="pct"/>
            <w:tcBorders>
              <w:top w:val="nil"/>
              <w:left w:val="nil"/>
              <w:bottom w:val="single" w:color="000000" w:sz="8" w:space="0"/>
              <w:right w:val="single" w:color="000000" w:sz="8" w:space="0"/>
            </w:tcBorders>
            <w:shd w:val="clear" w:color="auto" w:fill="auto"/>
            <w:vAlign w:val="center"/>
          </w:tcPr>
          <w:p w14:paraId="3A21C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樟木头厂三期</w:t>
            </w:r>
          </w:p>
        </w:tc>
        <w:tc>
          <w:tcPr>
            <w:tcW w:w="453" w:type="pct"/>
            <w:tcBorders>
              <w:top w:val="nil"/>
              <w:left w:val="nil"/>
              <w:bottom w:val="single" w:color="000000" w:sz="8" w:space="0"/>
              <w:right w:val="single" w:color="000000" w:sz="8" w:space="0"/>
            </w:tcBorders>
            <w:shd w:val="clear" w:color="auto" w:fill="auto"/>
            <w:vAlign w:val="center"/>
          </w:tcPr>
          <w:p w14:paraId="26A8D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53" w:type="pct"/>
            <w:tcBorders>
              <w:top w:val="nil"/>
              <w:left w:val="nil"/>
              <w:bottom w:val="single" w:color="000000" w:sz="8" w:space="0"/>
              <w:right w:val="single" w:color="000000" w:sz="8" w:space="0"/>
            </w:tcBorders>
            <w:shd w:val="clear" w:color="auto" w:fill="auto"/>
            <w:vAlign w:val="center"/>
          </w:tcPr>
          <w:p w14:paraId="6ED82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2804</w:t>
            </w:r>
          </w:p>
        </w:tc>
        <w:tc>
          <w:tcPr>
            <w:tcW w:w="453" w:type="pct"/>
            <w:tcBorders>
              <w:top w:val="nil"/>
              <w:left w:val="nil"/>
              <w:bottom w:val="single" w:color="000000" w:sz="8" w:space="0"/>
              <w:right w:val="single" w:color="000000" w:sz="8" w:space="0"/>
            </w:tcBorders>
            <w:shd w:val="clear" w:color="auto" w:fill="auto"/>
            <w:vAlign w:val="center"/>
          </w:tcPr>
          <w:p w14:paraId="44CEF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2707.3</w:t>
            </w:r>
          </w:p>
        </w:tc>
        <w:tc>
          <w:tcPr>
            <w:tcW w:w="453" w:type="pct"/>
            <w:tcBorders>
              <w:top w:val="nil"/>
              <w:left w:val="nil"/>
              <w:bottom w:val="single" w:color="000000" w:sz="8" w:space="0"/>
              <w:right w:val="single" w:color="000000" w:sz="8" w:space="0"/>
            </w:tcBorders>
            <w:shd w:val="clear" w:color="auto" w:fill="auto"/>
            <w:vAlign w:val="center"/>
          </w:tcPr>
          <w:p w14:paraId="2ECB8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469" w:type="pct"/>
            <w:tcBorders>
              <w:top w:val="nil"/>
              <w:left w:val="nil"/>
              <w:bottom w:val="single" w:color="000000" w:sz="8" w:space="0"/>
              <w:right w:val="single" w:color="000000" w:sz="8" w:space="0"/>
            </w:tcBorders>
            <w:shd w:val="clear" w:color="auto" w:fill="auto"/>
            <w:vAlign w:val="center"/>
          </w:tcPr>
          <w:p w14:paraId="5060D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100</w:t>
            </w:r>
          </w:p>
        </w:tc>
        <w:tc>
          <w:tcPr>
            <w:tcW w:w="456" w:type="pct"/>
            <w:tcBorders>
              <w:top w:val="nil"/>
              <w:left w:val="nil"/>
              <w:bottom w:val="single" w:color="000000" w:sz="8" w:space="0"/>
              <w:right w:val="single" w:color="000000" w:sz="8" w:space="0"/>
            </w:tcBorders>
            <w:shd w:val="clear" w:color="auto" w:fill="auto"/>
            <w:vAlign w:val="center"/>
          </w:tcPr>
          <w:p w14:paraId="004E5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71203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2680</w:t>
            </w:r>
          </w:p>
        </w:tc>
        <w:tc>
          <w:tcPr>
            <w:tcW w:w="453" w:type="pct"/>
            <w:tcBorders>
              <w:top w:val="nil"/>
              <w:left w:val="nil"/>
              <w:bottom w:val="single" w:color="000000" w:sz="8" w:space="0"/>
              <w:right w:val="single" w:color="000000" w:sz="8" w:space="0"/>
            </w:tcBorders>
            <w:shd w:val="clear" w:color="auto" w:fill="auto"/>
            <w:vAlign w:val="center"/>
          </w:tcPr>
          <w:p w14:paraId="77FC6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9830</w:t>
            </w:r>
          </w:p>
        </w:tc>
      </w:tr>
      <w:tr w14:paraId="1486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49" w:type="pct"/>
            <w:tcBorders>
              <w:top w:val="nil"/>
              <w:left w:val="single" w:color="000000" w:sz="8" w:space="0"/>
              <w:bottom w:val="single" w:color="000000" w:sz="8" w:space="0"/>
              <w:right w:val="single" w:color="000000" w:sz="8" w:space="0"/>
            </w:tcBorders>
            <w:shd w:val="clear" w:color="auto" w:fill="auto"/>
            <w:vAlign w:val="center"/>
          </w:tcPr>
          <w:p w14:paraId="3785DA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40</w:t>
            </w:r>
          </w:p>
        </w:tc>
        <w:tc>
          <w:tcPr>
            <w:tcW w:w="451" w:type="pct"/>
            <w:vMerge w:val="continue"/>
            <w:tcBorders>
              <w:top w:val="nil"/>
              <w:left w:val="nil"/>
              <w:bottom w:val="single" w:color="000000" w:sz="8" w:space="0"/>
              <w:right w:val="single" w:color="000000" w:sz="8" w:space="0"/>
            </w:tcBorders>
            <w:shd w:val="clear" w:color="auto" w:fill="auto"/>
            <w:vAlign w:val="center"/>
          </w:tcPr>
          <w:p w14:paraId="46DE63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67EC2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63D73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53" w:type="pct"/>
            <w:tcBorders>
              <w:top w:val="nil"/>
              <w:left w:val="nil"/>
              <w:bottom w:val="single" w:color="000000" w:sz="8" w:space="0"/>
              <w:right w:val="single" w:color="000000" w:sz="8" w:space="0"/>
            </w:tcBorders>
            <w:shd w:val="clear" w:color="auto" w:fill="auto"/>
            <w:vAlign w:val="center"/>
          </w:tcPr>
          <w:p w14:paraId="3702A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w:t>
            </w:r>
          </w:p>
        </w:tc>
        <w:tc>
          <w:tcPr>
            <w:tcW w:w="453" w:type="pct"/>
            <w:tcBorders>
              <w:top w:val="nil"/>
              <w:left w:val="nil"/>
              <w:bottom w:val="single" w:color="000000" w:sz="8" w:space="0"/>
              <w:right w:val="single" w:color="000000" w:sz="8" w:space="0"/>
            </w:tcBorders>
            <w:shd w:val="clear" w:color="auto" w:fill="auto"/>
            <w:vAlign w:val="center"/>
          </w:tcPr>
          <w:p w14:paraId="6C5B5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3" w:type="pct"/>
            <w:tcBorders>
              <w:top w:val="nil"/>
              <w:left w:val="nil"/>
              <w:bottom w:val="single" w:color="000000" w:sz="8" w:space="0"/>
              <w:right w:val="single" w:color="000000" w:sz="8" w:space="0"/>
            </w:tcBorders>
            <w:shd w:val="clear" w:color="auto" w:fill="auto"/>
            <w:vAlign w:val="center"/>
          </w:tcPr>
          <w:p w14:paraId="4ADD8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69" w:type="pct"/>
            <w:tcBorders>
              <w:top w:val="nil"/>
              <w:left w:val="nil"/>
              <w:bottom w:val="single" w:color="000000" w:sz="8" w:space="0"/>
              <w:right w:val="single" w:color="000000" w:sz="8" w:space="0"/>
            </w:tcBorders>
            <w:shd w:val="clear" w:color="auto" w:fill="auto"/>
            <w:vAlign w:val="center"/>
          </w:tcPr>
          <w:p w14:paraId="50547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456" w:type="pct"/>
            <w:tcBorders>
              <w:top w:val="nil"/>
              <w:left w:val="nil"/>
              <w:bottom w:val="single" w:color="000000" w:sz="8" w:space="0"/>
              <w:right w:val="single" w:color="000000" w:sz="8" w:space="0"/>
            </w:tcBorders>
            <w:shd w:val="clear" w:color="auto" w:fill="auto"/>
            <w:vAlign w:val="center"/>
          </w:tcPr>
          <w:p w14:paraId="458C6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53" w:type="pct"/>
            <w:tcBorders>
              <w:top w:val="nil"/>
              <w:left w:val="nil"/>
              <w:bottom w:val="single" w:color="000000" w:sz="8" w:space="0"/>
              <w:right w:val="single" w:color="000000" w:sz="8" w:space="0"/>
            </w:tcBorders>
            <w:shd w:val="clear" w:color="auto" w:fill="auto"/>
            <w:vAlign w:val="center"/>
          </w:tcPr>
          <w:p w14:paraId="4AA61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53" w:type="pct"/>
            <w:tcBorders>
              <w:top w:val="nil"/>
              <w:left w:val="nil"/>
              <w:bottom w:val="single" w:color="000000" w:sz="8" w:space="0"/>
              <w:right w:val="single" w:color="000000" w:sz="8" w:space="0"/>
            </w:tcBorders>
            <w:shd w:val="clear" w:color="auto" w:fill="auto"/>
            <w:vAlign w:val="center"/>
          </w:tcPr>
          <w:p w14:paraId="49EE1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4760</w:t>
            </w:r>
          </w:p>
        </w:tc>
      </w:tr>
      <w:tr w14:paraId="4BB2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449" w:type="pct"/>
            <w:tcBorders>
              <w:top w:val="nil"/>
              <w:left w:val="single" w:color="000000" w:sz="8" w:space="0"/>
              <w:bottom w:val="single" w:color="000000" w:sz="8" w:space="0"/>
              <w:right w:val="single" w:color="000000" w:sz="8" w:space="0"/>
            </w:tcBorders>
            <w:shd w:val="clear" w:color="auto" w:fill="auto"/>
            <w:vAlign w:val="center"/>
          </w:tcPr>
          <w:p w14:paraId="56BB69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2E9095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0" w:type="pct"/>
            <w:tcBorders>
              <w:top w:val="nil"/>
              <w:left w:val="nil"/>
              <w:bottom w:val="single" w:color="000000" w:sz="8" w:space="0"/>
              <w:right w:val="single" w:color="000000" w:sz="8" w:space="0"/>
            </w:tcBorders>
            <w:shd w:val="clear" w:color="auto" w:fill="auto"/>
            <w:vAlign w:val="center"/>
          </w:tcPr>
          <w:p w14:paraId="162F0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0C71C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453" w:type="pct"/>
            <w:tcBorders>
              <w:top w:val="nil"/>
              <w:left w:val="nil"/>
              <w:bottom w:val="single" w:color="000000" w:sz="8" w:space="0"/>
              <w:right w:val="single" w:color="000000" w:sz="8" w:space="0"/>
            </w:tcBorders>
            <w:shd w:val="clear" w:color="auto" w:fill="auto"/>
            <w:vAlign w:val="center"/>
          </w:tcPr>
          <w:p w14:paraId="420C7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3438</w:t>
            </w:r>
          </w:p>
        </w:tc>
        <w:tc>
          <w:tcPr>
            <w:tcW w:w="453" w:type="pct"/>
            <w:tcBorders>
              <w:top w:val="nil"/>
              <w:left w:val="nil"/>
              <w:bottom w:val="single" w:color="000000" w:sz="8" w:space="0"/>
              <w:right w:val="single" w:color="000000" w:sz="8" w:space="0"/>
            </w:tcBorders>
            <w:shd w:val="clear" w:color="auto" w:fill="auto"/>
            <w:vAlign w:val="center"/>
          </w:tcPr>
          <w:p w14:paraId="11CE8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4507.3</w:t>
            </w:r>
          </w:p>
        </w:tc>
        <w:tc>
          <w:tcPr>
            <w:tcW w:w="453" w:type="pct"/>
            <w:tcBorders>
              <w:top w:val="nil"/>
              <w:left w:val="nil"/>
              <w:bottom w:val="single" w:color="000000" w:sz="8" w:space="0"/>
              <w:right w:val="single" w:color="000000" w:sz="8" w:space="0"/>
            </w:tcBorders>
            <w:shd w:val="clear" w:color="auto" w:fill="auto"/>
            <w:vAlign w:val="center"/>
          </w:tcPr>
          <w:p w14:paraId="355D6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469" w:type="pct"/>
            <w:tcBorders>
              <w:top w:val="nil"/>
              <w:left w:val="nil"/>
              <w:bottom w:val="single" w:color="000000" w:sz="8" w:space="0"/>
              <w:right w:val="single" w:color="000000" w:sz="8" w:space="0"/>
            </w:tcBorders>
            <w:shd w:val="clear" w:color="auto" w:fill="auto"/>
            <w:vAlign w:val="center"/>
          </w:tcPr>
          <w:p w14:paraId="04766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120</w:t>
            </w:r>
          </w:p>
        </w:tc>
        <w:tc>
          <w:tcPr>
            <w:tcW w:w="456" w:type="pct"/>
            <w:tcBorders>
              <w:top w:val="nil"/>
              <w:left w:val="nil"/>
              <w:bottom w:val="single" w:color="000000" w:sz="8" w:space="0"/>
              <w:right w:val="single" w:color="000000" w:sz="8" w:space="0"/>
            </w:tcBorders>
            <w:shd w:val="clear" w:color="auto" w:fill="auto"/>
            <w:vAlign w:val="center"/>
          </w:tcPr>
          <w:p w14:paraId="51AF4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3" w:type="pct"/>
            <w:tcBorders>
              <w:top w:val="nil"/>
              <w:left w:val="nil"/>
              <w:bottom w:val="single" w:color="000000" w:sz="8" w:space="0"/>
              <w:right w:val="single" w:color="000000" w:sz="8" w:space="0"/>
            </w:tcBorders>
            <w:shd w:val="clear" w:color="auto" w:fill="auto"/>
            <w:vAlign w:val="center"/>
          </w:tcPr>
          <w:p w14:paraId="520F4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3680</w:t>
            </w:r>
          </w:p>
        </w:tc>
        <w:tc>
          <w:tcPr>
            <w:tcW w:w="453" w:type="pct"/>
            <w:tcBorders>
              <w:top w:val="nil"/>
              <w:left w:val="nil"/>
              <w:bottom w:val="single" w:color="000000" w:sz="8" w:space="0"/>
              <w:right w:val="single" w:color="000000" w:sz="8" w:space="0"/>
            </w:tcBorders>
            <w:shd w:val="clear" w:color="auto" w:fill="auto"/>
            <w:vAlign w:val="center"/>
          </w:tcPr>
          <w:p w14:paraId="0681C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14590</w:t>
            </w:r>
          </w:p>
        </w:tc>
      </w:tr>
    </w:tbl>
    <w:p w14:paraId="065F7AE6">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41、</w:t>
      </w:r>
      <w:r>
        <w:rPr>
          <w:rFonts w:hint="eastAsia" w:ascii="宋体" w:hAnsi="宋体" w:eastAsia="宋体" w:cs="宋体"/>
          <w:b/>
          <w:bCs/>
          <w:color w:val="auto"/>
          <w:sz w:val="21"/>
          <w:szCs w:val="21"/>
          <w:highlight w:val="none"/>
        </w:rPr>
        <w:t>凤岗虾公潭污水处理厂</w:t>
      </w:r>
    </w:p>
    <w:p w14:paraId="6886C15B">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42、虾公潭</w:t>
      </w:r>
      <w:r>
        <w:rPr>
          <w:rFonts w:hint="eastAsia" w:ascii="宋体" w:hAnsi="宋体" w:eastAsia="宋体" w:cs="宋体"/>
          <w:b/>
          <w:bCs/>
          <w:color w:val="auto"/>
          <w:sz w:val="21"/>
          <w:szCs w:val="21"/>
          <w:highlight w:val="none"/>
        </w:rPr>
        <w:t>提标</w:t>
      </w:r>
    </w:p>
    <w:tbl>
      <w:tblPr>
        <w:tblStyle w:val="44"/>
        <w:tblW w:w="10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852"/>
        <w:gridCol w:w="852"/>
        <w:gridCol w:w="951"/>
        <w:gridCol w:w="915"/>
        <w:gridCol w:w="951"/>
        <w:gridCol w:w="951"/>
        <w:gridCol w:w="951"/>
        <w:gridCol w:w="916"/>
        <w:gridCol w:w="951"/>
        <w:gridCol w:w="1056"/>
      </w:tblGrid>
      <w:tr w14:paraId="2CB9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2C0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52" w:type="dxa"/>
            <w:vMerge w:val="restart"/>
            <w:tcBorders>
              <w:top w:val="single" w:color="000000" w:sz="8" w:space="0"/>
              <w:left w:val="nil"/>
              <w:bottom w:val="single" w:color="000000" w:sz="8" w:space="0"/>
              <w:right w:val="single" w:color="000000" w:sz="8" w:space="0"/>
            </w:tcBorders>
            <w:shd w:val="clear" w:color="auto" w:fill="auto"/>
            <w:vAlign w:val="center"/>
          </w:tcPr>
          <w:p w14:paraId="4DEB2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52" w:type="dxa"/>
            <w:tcBorders>
              <w:top w:val="single" w:color="000000" w:sz="8" w:space="0"/>
              <w:left w:val="nil"/>
              <w:bottom w:val="single" w:color="000000" w:sz="8" w:space="0"/>
              <w:right w:val="single" w:color="000000" w:sz="8" w:space="0"/>
            </w:tcBorders>
            <w:shd w:val="clear" w:color="auto" w:fill="auto"/>
            <w:vAlign w:val="center"/>
          </w:tcPr>
          <w:p w14:paraId="15C5F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35" w:type="dxa"/>
            <w:gridSpan w:val="6"/>
            <w:tcBorders>
              <w:top w:val="single" w:color="000000" w:sz="8" w:space="0"/>
              <w:left w:val="nil"/>
              <w:bottom w:val="single" w:color="000000" w:sz="8" w:space="0"/>
              <w:right w:val="single" w:color="000000" w:sz="8" w:space="0"/>
            </w:tcBorders>
            <w:shd w:val="clear" w:color="auto" w:fill="auto"/>
            <w:vAlign w:val="center"/>
          </w:tcPr>
          <w:p w14:paraId="3EC90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951" w:type="dxa"/>
            <w:vMerge w:val="restart"/>
            <w:tcBorders>
              <w:top w:val="single" w:color="000000" w:sz="8" w:space="0"/>
              <w:left w:val="nil"/>
              <w:bottom w:val="single" w:color="000000" w:sz="8" w:space="0"/>
              <w:right w:val="single" w:color="000000" w:sz="8" w:space="0"/>
            </w:tcBorders>
            <w:shd w:val="clear" w:color="auto" w:fill="auto"/>
            <w:vAlign w:val="center"/>
          </w:tcPr>
          <w:p w14:paraId="126A2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056" w:type="dxa"/>
            <w:vMerge w:val="restart"/>
            <w:tcBorders>
              <w:top w:val="single" w:color="000000" w:sz="8" w:space="0"/>
              <w:left w:val="nil"/>
              <w:bottom w:val="single" w:color="000000" w:sz="8" w:space="0"/>
              <w:right w:val="single" w:color="000000" w:sz="8" w:space="0"/>
            </w:tcBorders>
            <w:shd w:val="clear" w:color="auto" w:fill="auto"/>
            <w:vAlign w:val="center"/>
          </w:tcPr>
          <w:p w14:paraId="62837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85F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8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BFB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2" w:type="dxa"/>
            <w:vMerge w:val="continue"/>
            <w:tcBorders>
              <w:top w:val="single" w:color="000000" w:sz="8" w:space="0"/>
              <w:left w:val="nil"/>
              <w:bottom w:val="single" w:color="000000" w:sz="8" w:space="0"/>
              <w:right w:val="single" w:color="000000" w:sz="8" w:space="0"/>
            </w:tcBorders>
            <w:shd w:val="clear" w:color="auto" w:fill="auto"/>
            <w:vAlign w:val="center"/>
          </w:tcPr>
          <w:p w14:paraId="1DDAEF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2" w:type="dxa"/>
            <w:tcBorders>
              <w:top w:val="nil"/>
              <w:left w:val="nil"/>
              <w:bottom w:val="single" w:color="000000" w:sz="8" w:space="0"/>
              <w:right w:val="single" w:color="000000" w:sz="8" w:space="0"/>
            </w:tcBorders>
            <w:shd w:val="clear" w:color="auto" w:fill="auto"/>
            <w:vAlign w:val="center"/>
          </w:tcPr>
          <w:p w14:paraId="608C0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tcBorders>
              <w:top w:val="nil"/>
              <w:left w:val="nil"/>
              <w:bottom w:val="single" w:color="000000" w:sz="8" w:space="0"/>
              <w:right w:val="single" w:color="000000" w:sz="8" w:space="0"/>
            </w:tcBorders>
            <w:shd w:val="clear" w:color="auto" w:fill="auto"/>
            <w:vAlign w:val="center"/>
          </w:tcPr>
          <w:p w14:paraId="43B6D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15" w:type="dxa"/>
            <w:tcBorders>
              <w:top w:val="nil"/>
              <w:left w:val="nil"/>
              <w:bottom w:val="single" w:color="000000" w:sz="8" w:space="0"/>
              <w:right w:val="single" w:color="000000" w:sz="8" w:space="0"/>
            </w:tcBorders>
            <w:shd w:val="clear" w:color="auto" w:fill="auto"/>
            <w:vAlign w:val="center"/>
          </w:tcPr>
          <w:p w14:paraId="7271F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tcBorders>
              <w:top w:val="nil"/>
              <w:left w:val="nil"/>
              <w:bottom w:val="single" w:color="000000" w:sz="8" w:space="0"/>
              <w:right w:val="single" w:color="000000" w:sz="8" w:space="0"/>
            </w:tcBorders>
            <w:shd w:val="clear" w:color="auto" w:fill="auto"/>
            <w:vAlign w:val="center"/>
          </w:tcPr>
          <w:p w14:paraId="6B290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tcBorders>
              <w:top w:val="nil"/>
              <w:left w:val="nil"/>
              <w:bottom w:val="single" w:color="000000" w:sz="8" w:space="0"/>
              <w:right w:val="single" w:color="000000" w:sz="8" w:space="0"/>
            </w:tcBorders>
            <w:shd w:val="clear" w:color="auto" w:fill="auto"/>
            <w:vAlign w:val="center"/>
          </w:tcPr>
          <w:p w14:paraId="7054F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nil"/>
              <w:bottom w:val="single" w:color="000000" w:sz="8" w:space="0"/>
              <w:right w:val="single" w:color="000000" w:sz="8" w:space="0"/>
            </w:tcBorders>
            <w:shd w:val="clear" w:color="auto" w:fill="auto"/>
            <w:vAlign w:val="center"/>
          </w:tcPr>
          <w:p w14:paraId="79668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16" w:type="dxa"/>
            <w:tcBorders>
              <w:top w:val="single" w:color="000000" w:sz="8" w:space="0"/>
              <w:left w:val="nil"/>
              <w:bottom w:val="single" w:color="000000" w:sz="8" w:space="0"/>
              <w:right w:val="single" w:color="000000" w:sz="8" w:space="0"/>
            </w:tcBorders>
            <w:shd w:val="clear" w:color="auto" w:fill="auto"/>
            <w:vAlign w:val="center"/>
          </w:tcPr>
          <w:p w14:paraId="702FC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951" w:type="dxa"/>
            <w:vMerge w:val="continue"/>
            <w:tcBorders>
              <w:top w:val="single" w:color="000000" w:sz="8" w:space="0"/>
              <w:left w:val="nil"/>
              <w:bottom w:val="single" w:color="000000" w:sz="8" w:space="0"/>
              <w:right w:val="single" w:color="000000" w:sz="8" w:space="0"/>
            </w:tcBorders>
            <w:shd w:val="clear" w:color="auto" w:fill="auto"/>
            <w:vAlign w:val="center"/>
          </w:tcPr>
          <w:p w14:paraId="2E38F8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56" w:type="dxa"/>
            <w:vMerge w:val="continue"/>
            <w:tcBorders>
              <w:top w:val="single" w:color="000000" w:sz="8" w:space="0"/>
              <w:left w:val="nil"/>
              <w:bottom w:val="single" w:color="000000" w:sz="8" w:space="0"/>
              <w:right w:val="single" w:color="000000" w:sz="8" w:space="0"/>
            </w:tcBorders>
            <w:shd w:val="clear" w:color="auto" w:fill="auto"/>
            <w:vAlign w:val="center"/>
          </w:tcPr>
          <w:p w14:paraId="738776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425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7E7C6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41</w:t>
            </w:r>
          </w:p>
        </w:tc>
        <w:tc>
          <w:tcPr>
            <w:tcW w:w="852" w:type="dxa"/>
            <w:vMerge w:val="restart"/>
            <w:tcBorders>
              <w:top w:val="nil"/>
              <w:left w:val="nil"/>
              <w:bottom w:val="single" w:color="000000" w:sz="8" w:space="0"/>
              <w:right w:val="single" w:color="000000" w:sz="8" w:space="0"/>
            </w:tcBorders>
            <w:shd w:val="clear" w:color="auto" w:fill="auto"/>
            <w:vAlign w:val="center"/>
          </w:tcPr>
          <w:p w14:paraId="58842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凤岗虾公潭水厂及提标</w:t>
            </w:r>
          </w:p>
        </w:tc>
        <w:tc>
          <w:tcPr>
            <w:tcW w:w="852" w:type="dxa"/>
            <w:tcBorders>
              <w:top w:val="nil"/>
              <w:left w:val="nil"/>
              <w:bottom w:val="single" w:color="000000" w:sz="8" w:space="0"/>
              <w:right w:val="single" w:color="000000" w:sz="8" w:space="0"/>
            </w:tcBorders>
            <w:shd w:val="clear" w:color="auto" w:fill="auto"/>
            <w:vAlign w:val="center"/>
          </w:tcPr>
          <w:p w14:paraId="46CED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凤岗虾公潭厂</w:t>
            </w:r>
          </w:p>
        </w:tc>
        <w:tc>
          <w:tcPr>
            <w:tcW w:w="951" w:type="dxa"/>
            <w:tcBorders>
              <w:top w:val="nil"/>
              <w:left w:val="nil"/>
              <w:bottom w:val="single" w:color="000000" w:sz="8" w:space="0"/>
              <w:right w:val="single" w:color="000000" w:sz="8" w:space="0"/>
            </w:tcBorders>
            <w:shd w:val="clear" w:color="auto" w:fill="auto"/>
            <w:vAlign w:val="center"/>
          </w:tcPr>
          <w:p w14:paraId="4151E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2828.03</w:t>
            </w:r>
          </w:p>
        </w:tc>
        <w:tc>
          <w:tcPr>
            <w:tcW w:w="915" w:type="dxa"/>
            <w:tcBorders>
              <w:top w:val="nil"/>
              <w:left w:val="nil"/>
              <w:bottom w:val="single" w:color="000000" w:sz="8" w:space="0"/>
              <w:right w:val="single" w:color="000000" w:sz="8" w:space="0"/>
            </w:tcBorders>
            <w:shd w:val="clear" w:color="auto" w:fill="auto"/>
            <w:vAlign w:val="center"/>
          </w:tcPr>
          <w:p w14:paraId="62A66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w:t>
            </w:r>
          </w:p>
        </w:tc>
        <w:tc>
          <w:tcPr>
            <w:tcW w:w="951" w:type="dxa"/>
            <w:tcBorders>
              <w:top w:val="nil"/>
              <w:left w:val="nil"/>
              <w:bottom w:val="single" w:color="000000" w:sz="8" w:space="0"/>
              <w:right w:val="single" w:color="000000" w:sz="8" w:space="0"/>
            </w:tcBorders>
            <w:shd w:val="clear" w:color="auto" w:fill="auto"/>
            <w:vAlign w:val="center"/>
          </w:tcPr>
          <w:p w14:paraId="0969B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2301.86</w:t>
            </w:r>
          </w:p>
        </w:tc>
        <w:tc>
          <w:tcPr>
            <w:tcW w:w="951" w:type="dxa"/>
            <w:tcBorders>
              <w:top w:val="nil"/>
              <w:left w:val="nil"/>
              <w:bottom w:val="single" w:color="000000" w:sz="8" w:space="0"/>
              <w:right w:val="single" w:color="000000" w:sz="8" w:space="0"/>
            </w:tcBorders>
            <w:shd w:val="clear" w:color="auto" w:fill="auto"/>
            <w:vAlign w:val="center"/>
          </w:tcPr>
          <w:p w14:paraId="67A92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1229.76</w:t>
            </w:r>
          </w:p>
        </w:tc>
        <w:tc>
          <w:tcPr>
            <w:tcW w:w="951" w:type="dxa"/>
            <w:tcBorders>
              <w:top w:val="nil"/>
              <w:left w:val="nil"/>
              <w:bottom w:val="single" w:color="000000" w:sz="8" w:space="0"/>
              <w:right w:val="single" w:color="000000" w:sz="8" w:space="0"/>
            </w:tcBorders>
            <w:shd w:val="clear" w:color="auto" w:fill="auto"/>
            <w:vAlign w:val="center"/>
          </w:tcPr>
          <w:p w14:paraId="32996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16" w:type="dxa"/>
            <w:tcBorders>
              <w:top w:val="nil"/>
              <w:left w:val="nil"/>
              <w:bottom w:val="single" w:color="000000" w:sz="8" w:space="0"/>
              <w:right w:val="single" w:color="000000" w:sz="8" w:space="0"/>
            </w:tcBorders>
            <w:shd w:val="clear" w:color="auto" w:fill="auto"/>
            <w:vAlign w:val="center"/>
          </w:tcPr>
          <w:p w14:paraId="23074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51" w:type="dxa"/>
            <w:tcBorders>
              <w:top w:val="nil"/>
              <w:left w:val="nil"/>
              <w:bottom w:val="single" w:color="000000" w:sz="8" w:space="0"/>
              <w:right w:val="single" w:color="000000" w:sz="8" w:space="0"/>
            </w:tcBorders>
            <w:shd w:val="clear" w:color="auto" w:fill="auto"/>
            <w:vAlign w:val="center"/>
          </w:tcPr>
          <w:p w14:paraId="6F20E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9312.52</w:t>
            </w:r>
          </w:p>
        </w:tc>
        <w:tc>
          <w:tcPr>
            <w:tcW w:w="1056" w:type="dxa"/>
            <w:tcBorders>
              <w:top w:val="nil"/>
              <w:left w:val="nil"/>
              <w:bottom w:val="single" w:color="000000" w:sz="8" w:space="0"/>
              <w:right w:val="single" w:color="000000" w:sz="8" w:space="0"/>
            </w:tcBorders>
            <w:shd w:val="clear" w:color="auto" w:fill="auto"/>
            <w:vAlign w:val="center"/>
          </w:tcPr>
          <w:p w14:paraId="0F264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19995.92</w:t>
            </w:r>
          </w:p>
        </w:tc>
      </w:tr>
      <w:tr w14:paraId="6087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10AEFB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42</w:t>
            </w:r>
          </w:p>
        </w:tc>
        <w:tc>
          <w:tcPr>
            <w:tcW w:w="852" w:type="dxa"/>
            <w:vMerge w:val="continue"/>
            <w:tcBorders>
              <w:top w:val="nil"/>
              <w:left w:val="nil"/>
              <w:bottom w:val="single" w:color="000000" w:sz="8" w:space="0"/>
              <w:right w:val="single" w:color="000000" w:sz="8" w:space="0"/>
            </w:tcBorders>
            <w:shd w:val="clear" w:color="auto" w:fill="auto"/>
            <w:vAlign w:val="center"/>
          </w:tcPr>
          <w:p w14:paraId="39B92B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2" w:type="dxa"/>
            <w:tcBorders>
              <w:top w:val="nil"/>
              <w:left w:val="nil"/>
              <w:bottom w:val="single" w:color="000000" w:sz="8" w:space="0"/>
              <w:right w:val="single" w:color="000000" w:sz="8" w:space="0"/>
            </w:tcBorders>
            <w:shd w:val="clear" w:color="auto" w:fill="auto"/>
            <w:vAlign w:val="center"/>
          </w:tcPr>
          <w:p w14:paraId="447D9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tcBorders>
              <w:top w:val="nil"/>
              <w:left w:val="nil"/>
              <w:bottom w:val="single" w:color="000000" w:sz="8" w:space="0"/>
              <w:right w:val="single" w:color="000000" w:sz="8" w:space="0"/>
            </w:tcBorders>
            <w:shd w:val="clear" w:color="auto" w:fill="auto"/>
            <w:vAlign w:val="center"/>
          </w:tcPr>
          <w:p w14:paraId="68B47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15" w:type="dxa"/>
            <w:tcBorders>
              <w:top w:val="nil"/>
              <w:left w:val="nil"/>
              <w:bottom w:val="single" w:color="000000" w:sz="8" w:space="0"/>
              <w:right w:val="single" w:color="000000" w:sz="8" w:space="0"/>
            </w:tcBorders>
            <w:shd w:val="clear" w:color="auto" w:fill="auto"/>
            <w:vAlign w:val="center"/>
          </w:tcPr>
          <w:p w14:paraId="44F99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951" w:type="dxa"/>
            <w:tcBorders>
              <w:top w:val="nil"/>
              <w:left w:val="nil"/>
              <w:bottom w:val="single" w:color="000000" w:sz="8" w:space="0"/>
              <w:right w:val="single" w:color="000000" w:sz="8" w:space="0"/>
            </w:tcBorders>
            <w:shd w:val="clear" w:color="auto" w:fill="auto"/>
            <w:vAlign w:val="center"/>
          </w:tcPr>
          <w:p w14:paraId="291CF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tcBorders>
              <w:top w:val="nil"/>
              <w:left w:val="nil"/>
              <w:bottom w:val="single" w:color="000000" w:sz="8" w:space="0"/>
              <w:right w:val="single" w:color="000000" w:sz="8" w:space="0"/>
            </w:tcBorders>
            <w:shd w:val="clear" w:color="auto" w:fill="auto"/>
            <w:vAlign w:val="center"/>
          </w:tcPr>
          <w:p w14:paraId="4518F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tcBorders>
              <w:top w:val="nil"/>
              <w:left w:val="nil"/>
              <w:bottom w:val="single" w:color="000000" w:sz="8" w:space="0"/>
              <w:right w:val="single" w:color="000000" w:sz="8" w:space="0"/>
            </w:tcBorders>
            <w:shd w:val="clear" w:color="auto" w:fill="auto"/>
            <w:vAlign w:val="center"/>
          </w:tcPr>
          <w:p w14:paraId="34C24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16" w:type="dxa"/>
            <w:tcBorders>
              <w:top w:val="nil"/>
              <w:left w:val="nil"/>
              <w:bottom w:val="single" w:color="000000" w:sz="8" w:space="0"/>
              <w:right w:val="single" w:color="000000" w:sz="8" w:space="0"/>
            </w:tcBorders>
            <w:shd w:val="clear" w:color="auto" w:fill="auto"/>
            <w:vAlign w:val="center"/>
          </w:tcPr>
          <w:p w14:paraId="01AD2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51" w:type="dxa"/>
            <w:tcBorders>
              <w:top w:val="nil"/>
              <w:left w:val="nil"/>
              <w:bottom w:val="single" w:color="000000" w:sz="8" w:space="0"/>
              <w:right w:val="single" w:color="000000" w:sz="8" w:space="0"/>
            </w:tcBorders>
            <w:shd w:val="clear" w:color="auto" w:fill="auto"/>
            <w:vAlign w:val="center"/>
          </w:tcPr>
          <w:p w14:paraId="68421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center"/>
          </w:tcPr>
          <w:p w14:paraId="58507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578.2</w:t>
            </w:r>
          </w:p>
        </w:tc>
      </w:tr>
      <w:tr w14:paraId="6B08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12E7FA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2" w:type="dxa"/>
            <w:vMerge w:val="continue"/>
            <w:tcBorders>
              <w:top w:val="nil"/>
              <w:left w:val="nil"/>
              <w:bottom w:val="single" w:color="000000" w:sz="8" w:space="0"/>
              <w:right w:val="single" w:color="000000" w:sz="8" w:space="0"/>
            </w:tcBorders>
            <w:shd w:val="clear" w:color="auto" w:fill="auto"/>
            <w:vAlign w:val="center"/>
          </w:tcPr>
          <w:p w14:paraId="55054F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2" w:type="dxa"/>
            <w:tcBorders>
              <w:top w:val="nil"/>
              <w:left w:val="nil"/>
              <w:bottom w:val="single" w:color="000000" w:sz="8" w:space="0"/>
              <w:right w:val="single" w:color="000000" w:sz="8" w:space="0"/>
            </w:tcBorders>
            <w:shd w:val="clear" w:color="auto" w:fill="auto"/>
            <w:vAlign w:val="center"/>
          </w:tcPr>
          <w:p w14:paraId="24CD8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tcBorders>
              <w:top w:val="nil"/>
              <w:left w:val="nil"/>
              <w:bottom w:val="single" w:color="000000" w:sz="8" w:space="0"/>
              <w:right w:val="single" w:color="000000" w:sz="8" w:space="0"/>
            </w:tcBorders>
            <w:shd w:val="clear" w:color="auto" w:fill="auto"/>
            <w:vAlign w:val="center"/>
          </w:tcPr>
          <w:p w14:paraId="2FC83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2978.03</w:t>
            </w:r>
          </w:p>
        </w:tc>
        <w:tc>
          <w:tcPr>
            <w:tcW w:w="915" w:type="dxa"/>
            <w:tcBorders>
              <w:top w:val="nil"/>
              <w:left w:val="nil"/>
              <w:bottom w:val="single" w:color="000000" w:sz="8" w:space="0"/>
              <w:right w:val="single" w:color="000000" w:sz="8" w:space="0"/>
            </w:tcBorders>
            <w:shd w:val="clear" w:color="auto" w:fill="auto"/>
            <w:vAlign w:val="center"/>
          </w:tcPr>
          <w:p w14:paraId="10138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1374</w:t>
            </w:r>
          </w:p>
        </w:tc>
        <w:tc>
          <w:tcPr>
            <w:tcW w:w="951" w:type="dxa"/>
            <w:tcBorders>
              <w:top w:val="nil"/>
              <w:left w:val="nil"/>
              <w:bottom w:val="single" w:color="000000" w:sz="8" w:space="0"/>
              <w:right w:val="single" w:color="000000" w:sz="8" w:space="0"/>
            </w:tcBorders>
            <w:shd w:val="clear" w:color="auto" w:fill="auto"/>
            <w:vAlign w:val="center"/>
          </w:tcPr>
          <w:p w14:paraId="011BB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3301.86</w:t>
            </w:r>
          </w:p>
        </w:tc>
        <w:tc>
          <w:tcPr>
            <w:tcW w:w="951" w:type="dxa"/>
            <w:tcBorders>
              <w:top w:val="nil"/>
              <w:left w:val="nil"/>
              <w:bottom w:val="single" w:color="000000" w:sz="8" w:space="0"/>
              <w:right w:val="single" w:color="000000" w:sz="8" w:space="0"/>
            </w:tcBorders>
            <w:shd w:val="clear" w:color="auto" w:fill="auto"/>
            <w:vAlign w:val="center"/>
          </w:tcPr>
          <w:p w14:paraId="5995E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2229.76</w:t>
            </w:r>
          </w:p>
        </w:tc>
        <w:tc>
          <w:tcPr>
            <w:tcW w:w="951" w:type="dxa"/>
            <w:tcBorders>
              <w:top w:val="nil"/>
              <w:left w:val="nil"/>
              <w:bottom w:val="single" w:color="000000" w:sz="8" w:space="0"/>
              <w:right w:val="single" w:color="000000" w:sz="8" w:space="0"/>
            </w:tcBorders>
            <w:shd w:val="clear" w:color="auto" w:fill="auto"/>
            <w:vAlign w:val="center"/>
          </w:tcPr>
          <w:p w14:paraId="4732E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16" w:type="dxa"/>
            <w:tcBorders>
              <w:top w:val="nil"/>
              <w:left w:val="nil"/>
              <w:bottom w:val="single" w:color="000000" w:sz="8" w:space="0"/>
              <w:right w:val="single" w:color="000000" w:sz="8" w:space="0"/>
            </w:tcBorders>
            <w:shd w:val="clear" w:color="auto" w:fill="auto"/>
            <w:vAlign w:val="center"/>
          </w:tcPr>
          <w:p w14:paraId="600E6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51" w:type="dxa"/>
            <w:tcBorders>
              <w:top w:val="nil"/>
              <w:left w:val="nil"/>
              <w:bottom w:val="single" w:color="000000" w:sz="8" w:space="0"/>
              <w:right w:val="single" w:color="000000" w:sz="8" w:space="0"/>
            </w:tcBorders>
            <w:shd w:val="clear" w:color="auto" w:fill="auto"/>
            <w:vAlign w:val="center"/>
          </w:tcPr>
          <w:p w14:paraId="73FBD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9462.52</w:t>
            </w:r>
          </w:p>
        </w:tc>
        <w:tc>
          <w:tcPr>
            <w:tcW w:w="1056" w:type="dxa"/>
            <w:tcBorders>
              <w:top w:val="nil"/>
              <w:left w:val="nil"/>
              <w:bottom w:val="single" w:color="000000" w:sz="8" w:space="0"/>
              <w:right w:val="single" w:color="000000" w:sz="8" w:space="0"/>
            </w:tcBorders>
            <w:shd w:val="clear" w:color="auto" w:fill="auto"/>
            <w:vAlign w:val="center"/>
          </w:tcPr>
          <w:p w14:paraId="7EE6F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20574.12</w:t>
            </w:r>
          </w:p>
        </w:tc>
      </w:tr>
    </w:tbl>
    <w:p w14:paraId="46B84F3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43、</w:t>
      </w:r>
      <w:r>
        <w:rPr>
          <w:rFonts w:hint="eastAsia" w:ascii="宋体" w:hAnsi="宋体" w:eastAsia="宋体" w:cs="宋体"/>
          <w:b/>
          <w:bCs/>
          <w:color w:val="auto"/>
          <w:sz w:val="21"/>
          <w:szCs w:val="21"/>
          <w:highlight w:val="none"/>
        </w:rPr>
        <w:t>塘厦林村污水处理厂二期</w:t>
      </w:r>
    </w:p>
    <w:p w14:paraId="0B5A4F7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44、林村一期</w:t>
      </w:r>
      <w:r>
        <w:rPr>
          <w:rFonts w:hint="eastAsia" w:ascii="宋体" w:hAnsi="宋体" w:eastAsia="宋体" w:cs="宋体"/>
          <w:b/>
          <w:bCs/>
          <w:color w:val="auto"/>
          <w:sz w:val="21"/>
          <w:szCs w:val="21"/>
          <w:highlight w:val="none"/>
        </w:rPr>
        <w:t>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1"/>
        <w:gridCol w:w="901"/>
        <w:gridCol w:w="901"/>
        <w:gridCol w:w="951"/>
        <w:gridCol w:w="913"/>
        <w:gridCol w:w="901"/>
        <w:gridCol w:w="903"/>
      </w:tblGrid>
      <w:tr w14:paraId="321F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A7E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1628B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7D976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7" w:type="pct"/>
            <w:gridSpan w:val="6"/>
            <w:tcBorders>
              <w:top w:val="single" w:color="000000" w:sz="8" w:space="0"/>
              <w:left w:val="nil"/>
              <w:bottom w:val="single" w:color="000000" w:sz="8" w:space="0"/>
              <w:right w:val="single" w:color="000000" w:sz="8" w:space="0"/>
            </w:tcBorders>
            <w:shd w:val="clear" w:color="auto" w:fill="auto"/>
            <w:vAlign w:val="center"/>
          </w:tcPr>
          <w:p w14:paraId="3AF1D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01D50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05551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6B0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3F64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539E68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1B7E0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57069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77316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60AD7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50A4A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282E5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04610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5C6EB3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45A23F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C1D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51" w:type="pct"/>
            <w:tcBorders>
              <w:top w:val="nil"/>
              <w:left w:val="single" w:color="000000" w:sz="8" w:space="0"/>
              <w:bottom w:val="single" w:color="000000" w:sz="8" w:space="0"/>
              <w:right w:val="single" w:color="000000" w:sz="8" w:space="0"/>
            </w:tcBorders>
            <w:shd w:val="clear" w:color="auto" w:fill="auto"/>
            <w:vAlign w:val="center"/>
          </w:tcPr>
          <w:p w14:paraId="0379E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43</w:t>
            </w:r>
          </w:p>
        </w:tc>
        <w:tc>
          <w:tcPr>
            <w:tcW w:w="451" w:type="pct"/>
            <w:vMerge w:val="restart"/>
            <w:tcBorders>
              <w:top w:val="nil"/>
              <w:left w:val="nil"/>
              <w:bottom w:val="single" w:color="000000" w:sz="8" w:space="0"/>
              <w:right w:val="single" w:color="000000" w:sz="8" w:space="0"/>
            </w:tcBorders>
            <w:shd w:val="clear" w:color="auto" w:fill="auto"/>
            <w:vAlign w:val="center"/>
          </w:tcPr>
          <w:p w14:paraId="78BDF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塘厦林村污水处理厂二期及提标</w:t>
            </w:r>
          </w:p>
        </w:tc>
        <w:tc>
          <w:tcPr>
            <w:tcW w:w="451" w:type="pct"/>
            <w:tcBorders>
              <w:top w:val="nil"/>
              <w:left w:val="nil"/>
              <w:bottom w:val="single" w:color="000000" w:sz="8" w:space="0"/>
              <w:right w:val="single" w:color="000000" w:sz="8" w:space="0"/>
            </w:tcBorders>
            <w:shd w:val="clear" w:color="auto" w:fill="auto"/>
            <w:vAlign w:val="center"/>
          </w:tcPr>
          <w:p w14:paraId="5E567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林村厂二期</w:t>
            </w:r>
          </w:p>
        </w:tc>
        <w:tc>
          <w:tcPr>
            <w:tcW w:w="453" w:type="pct"/>
            <w:tcBorders>
              <w:top w:val="nil"/>
              <w:left w:val="nil"/>
              <w:bottom w:val="single" w:color="000000" w:sz="8" w:space="0"/>
              <w:right w:val="single" w:color="000000" w:sz="8" w:space="0"/>
            </w:tcBorders>
            <w:shd w:val="clear" w:color="auto" w:fill="auto"/>
            <w:vAlign w:val="center"/>
          </w:tcPr>
          <w:p w14:paraId="22B40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8334</w:t>
            </w:r>
          </w:p>
        </w:tc>
        <w:tc>
          <w:tcPr>
            <w:tcW w:w="453" w:type="pct"/>
            <w:tcBorders>
              <w:top w:val="nil"/>
              <w:left w:val="nil"/>
              <w:bottom w:val="single" w:color="000000" w:sz="8" w:space="0"/>
              <w:right w:val="single" w:color="000000" w:sz="8" w:space="0"/>
            </w:tcBorders>
            <w:shd w:val="clear" w:color="auto" w:fill="auto"/>
            <w:vAlign w:val="center"/>
          </w:tcPr>
          <w:p w14:paraId="43B94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1385</w:t>
            </w:r>
          </w:p>
        </w:tc>
        <w:tc>
          <w:tcPr>
            <w:tcW w:w="453" w:type="pct"/>
            <w:tcBorders>
              <w:top w:val="nil"/>
              <w:left w:val="nil"/>
              <w:bottom w:val="single" w:color="000000" w:sz="8" w:space="0"/>
              <w:right w:val="single" w:color="000000" w:sz="8" w:space="0"/>
            </w:tcBorders>
            <w:shd w:val="clear" w:color="auto" w:fill="auto"/>
            <w:vAlign w:val="center"/>
          </w:tcPr>
          <w:p w14:paraId="47D7C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5888</w:t>
            </w:r>
          </w:p>
        </w:tc>
        <w:tc>
          <w:tcPr>
            <w:tcW w:w="453" w:type="pct"/>
            <w:tcBorders>
              <w:top w:val="nil"/>
              <w:left w:val="nil"/>
              <w:bottom w:val="single" w:color="000000" w:sz="8" w:space="0"/>
              <w:right w:val="single" w:color="000000" w:sz="8" w:space="0"/>
            </w:tcBorders>
            <w:shd w:val="clear" w:color="auto" w:fill="auto"/>
            <w:vAlign w:val="center"/>
          </w:tcPr>
          <w:p w14:paraId="0C0B2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4250</w:t>
            </w:r>
          </w:p>
        </w:tc>
        <w:tc>
          <w:tcPr>
            <w:tcW w:w="466" w:type="pct"/>
            <w:tcBorders>
              <w:top w:val="nil"/>
              <w:left w:val="nil"/>
              <w:bottom w:val="single" w:color="000000" w:sz="8" w:space="0"/>
              <w:right w:val="single" w:color="000000" w:sz="8" w:space="0"/>
            </w:tcBorders>
            <w:shd w:val="clear" w:color="auto" w:fill="auto"/>
            <w:vAlign w:val="center"/>
          </w:tcPr>
          <w:p w14:paraId="76FB8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5" w:type="pct"/>
            <w:tcBorders>
              <w:top w:val="nil"/>
              <w:left w:val="nil"/>
              <w:bottom w:val="single" w:color="000000" w:sz="8" w:space="0"/>
              <w:right w:val="single" w:color="000000" w:sz="8" w:space="0"/>
            </w:tcBorders>
            <w:shd w:val="clear" w:color="auto" w:fill="auto"/>
            <w:vAlign w:val="center"/>
          </w:tcPr>
          <w:p w14:paraId="60ECD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53" w:type="pct"/>
            <w:tcBorders>
              <w:top w:val="nil"/>
              <w:left w:val="nil"/>
              <w:bottom w:val="single" w:color="000000" w:sz="8" w:space="0"/>
              <w:right w:val="single" w:color="000000" w:sz="8" w:space="0"/>
            </w:tcBorders>
            <w:shd w:val="clear" w:color="auto" w:fill="auto"/>
            <w:vAlign w:val="center"/>
          </w:tcPr>
          <w:p w14:paraId="57771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c>
          <w:tcPr>
            <w:tcW w:w="454" w:type="pct"/>
            <w:tcBorders>
              <w:top w:val="nil"/>
              <w:left w:val="nil"/>
              <w:bottom w:val="single" w:color="000000" w:sz="8" w:space="0"/>
              <w:right w:val="single" w:color="000000" w:sz="8" w:space="0"/>
            </w:tcBorders>
            <w:shd w:val="clear" w:color="auto" w:fill="auto"/>
            <w:vAlign w:val="center"/>
          </w:tcPr>
          <w:p w14:paraId="1CC65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25391</w:t>
            </w:r>
          </w:p>
        </w:tc>
      </w:tr>
      <w:tr w14:paraId="3AF9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1" w:type="pct"/>
            <w:tcBorders>
              <w:top w:val="nil"/>
              <w:left w:val="single" w:color="000000" w:sz="8" w:space="0"/>
              <w:bottom w:val="single" w:color="000000" w:sz="8" w:space="0"/>
              <w:right w:val="single" w:color="000000" w:sz="8" w:space="0"/>
            </w:tcBorders>
            <w:shd w:val="clear" w:color="auto" w:fill="auto"/>
            <w:vAlign w:val="center"/>
          </w:tcPr>
          <w:p w14:paraId="606CA1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44</w:t>
            </w:r>
          </w:p>
        </w:tc>
        <w:tc>
          <w:tcPr>
            <w:tcW w:w="451" w:type="pct"/>
            <w:vMerge w:val="continue"/>
            <w:tcBorders>
              <w:top w:val="nil"/>
              <w:left w:val="nil"/>
              <w:bottom w:val="single" w:color="000000" w:sz="8" w:space="0"/>
              <w:right w:val="single" w:color="000000" w:sz="8" w:space="0"/>
            </w:tcBorders>
            <w:shd w:val="clear" w:color="auto" w:fill="auto"/>
            <w:vAlign w:val="center"/>
          </w:tcPr>
          <w:p w14:paraId="763F05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15634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026CB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1689</w:t>
            </w:r>
          </w:p>
        </w:tc>
        <w:tc>
          <w:tcPr>
            <w:tcW w:w="453" w:type="pct"/>
            <w:tcBorders>
              <w:top w:val="nil"/>
              <w:left w:val="nil"/>
              <w:bottom w:val="single" w:color="000000" w:sz="8" w:space="0"/>
              <w:right w:val="single" w:color="000000" w:sz="8" w:space="0"/>
            </w:tcBorders>
            <w:shd w:val="clear" w:color="auto" w:fill="auto"/>
            <w:vAlign w:val="center"/>
          </w:tcPr>
          <w:p w14:paraId="5A4E8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1091</w:t>
            </w:r>
          </w:p>
        </w:tc>
        <w:tc>
          <w:tcPr>
            <w:tcW w:w="453" w:type="pct"/>
            <w:tcBorders>
              <w:top w:val="nil"/>
              <w:left w:val="nil"/>
              <w:bottom w:val="single" w:color="000000" w:sz="8" w:space="0"/>
              <w:right w:val="single" w:color="000000" w:sz="8" w:space="0"/>
            </w:tcBorders>
            <w:shd w:val="clear" w:color="auto" w:fill="auto"/>
            <w:vAlign w:val="center"/>
          </w:tcPr>
          <w:p w14:paraId="087C9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1936</w:t>
            </w:r>
          </w:p>
        </w:tc>
        <w:tc>
          <w:tcPr>
            <w:tcW w:w="453" w:type="pct"/>
            <w:tcBorders>
              <w:top w:val="nil"/>
              <w:left w:val="nil"/>
              <w:bottom w:val="single" w:color="000000" w:sz="8" w:space="0"/>
              <w:right w:val="single" w:color="000000" w:sz="8" w:space="0"/>
            </w:tcBorders>
            <w:shd w:val="clear" w:color="auto" w:fill="auto"/>
            <w:vAlign w:val="center"/>
          </w:tcPr>
          <w:p w14:paraId="4CCC2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795</w:t>
            </w:r>
          </w:p>
        </w:tc>
        <w:tc>
          <w:tcPr>
            <w:tcW w:w="466" w:type="pct"/>
            <w:tcBorders>
              <w:top w:val="nil"/>
              <w:left w:val="nil"/>
              <w:bottom w:val="single" w:color="000000" w:sz="8" w:space="0"/>
              <w:right w:val="single" w:color="000000" w:sz="8" w:space="0"/>
            </w:tcBorders>
            <w:shd w:val="clear" w:color="auto" w:fill="auto"/>
            <w:vAlign w:val="center"/>
          </w:tcPr>
          <w:p w14:paraId="692AD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55" w:type="pct"/>
            <w:tcBorders>
              <w:top w:val="nil"/>
              <w:left w:val="nil"/>
              <w:bottom w:val="single" w:color="000000" w:sz="8" w:space="0"/>
              <w:right w:val="single" w:color="000000" w:sz="8" w:space="0"/>
            </w:tcBorders>
            <w:shd w:val="clear" w:color="auto" w:fill="auto"/>
            <w:vAlign w:val="center"/>
          </w:tcPr>
          <w:p w14:paraId="46F07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53" w:type="pct"/>
            <w:tcBorders>
              <w:top w:val="nil"/>
              <w:left w:val="nil"/>
              <w:bottom w:val="single" w:color="000000" w:sz="8" w:space="0"/>
              <w:right w:val="single" w:color="000000" w:sz="8" w:space="0"/>
            </w:tcBorders>
            <w:shd w:val="clear" w:color="auto" w:fill="auto"/>
            <w:vAlign w:val="center"/>
          </w:tcPr>
          <w:p w14:paraId="1BBCF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2489</w:t>
            </w:r>
          </w:p>
        </w:tc>
        <w:tc>
          <w:tcPr>
            <w:tcW w:w="454" w:type="pct"/>
            <w:tcBorders>
              <w:top w:val="nil"/>
              <w:left w:val="nil"/>
              <w:bottom w:val="single" w:color="000000" w:sz="8" w:space="0"/>
              <w:right w:val="single" w:color="000000" w:sz="8" w:space="0"/>
            </w:tcBorders>
            <w:shd w:val="clear" w:color="auto" w:fill="auto"/>
            <w:vAlign w:val="center"/>
          </w:tcPr>
          <w:p w14:paraId="324B0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11391</w:t>
            </w:r>
          </w:p>
        </w:tc>
      </w:tr>
      <w:tr w14:paraId="625B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51" w:type="pct"/>
            <w:tcBorders>
              <w:top w:val="nil"/>
              <w:left w:val="single" w:color="000000" w:sz="8" w:space="0"/>
              <w:bottom w:val="single" w:color="000000" w:sz="8" w:space="0"/>
              <w:right w:val="single" w:color="000000" w:sz="8" w:space="0"/>
            </w:tcBorders>
            <w:shd w:val="clear" w:color="auto" w:fill="auto"/>
            <w:vAlign w:val="center"/>
          </w:tcPr>
          <w:p w14:paraId="0244A9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6523DD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24AD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13F11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10023</w:t>
            </w:r>
          </w:p>
        </w:tc>
        <w:tc>
          <w:tcPr>
            <w:tcW w:w="453" w:type="pct"/>
            <w:tcBorders>
              <w:top w:val="nil"/>
              <w:left w:val="nil"/>
              <w:bottom w:val="single" w:color="000000" w:sz="8" w:space="0"/>
              <w:right w:val="single" w:color="000000" w:sz="8" w:space="0"/>
            </w:tcBorders>
            <w:shd w:val="clear" w:color="auto" w:fill="auto"/>
            <w:vAlign w:val="center"/>
          </w:tcPr>
          <w:p w14:paraId="68E8D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2476</w:t>
            </w:r>
          </w:p>
        </w:tc>
        <w:tc>
          <w:tcPr>
            <w:tcW w:w="453" w:type="pct"/>
            <w:tcBorders>
              <w:top w:val="nil"/>
              <w:left w:val="nil"/>
              <w:bottom w:val="single" w:color="000000" w:sz="8" w:space="0"/>
              <w:right w:val="single" w:color="000000" w:sz="8" w:space="0"/>
            </w:tcBorders>
            <w:shd w:val="clear" w:color="auto" w:fill="auto"/>
            <w:vAlign w:val="center"/>
          </w:tcPr>
          <w:p w14:paraId="08B89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7824</w:t>
            </w:r>
          </w:p>
        </w:tc>
        <w:tc>
          <w:tcPr>
            <w:tcW w:w="453" w:type="pct"/>
            <w:tcBorders>
              <w:top w:val="nil"/>
              <w:left w:val="nil"/>
              <w:bottom w:val="single" w:color="000000" w:sz="8" w:space="0"/>
              <w:right w:val="single" w:color="000000" w:sz="8" w:space="0"/>
            </w:tcBorders>
            <w:shd w:val="clear" w:color="auto" w:fill="auto"/>
            <w:vAlign w:val="center"/>
          </w:tcPr>
          <w:p w14:paraId="64C08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5045</w:t>
            </w:r>
          </w:p>
        </w:tc>
        <w:tc>
          <w:tcPr>
            <w:tcW w:w="466" w:type="pct"/>
            <w:tcBorders>
              <w:top w:val="nil"/>
              <w:left w:val="nil"/>
              <w:bottom w:val="single" w:color="000000" w:sz="8" w:space="0"/>
              <w:right w:val="single" w:color="000000" w:sz="8" w:space="0"/>
            </w:tcBorders>
            <w:shd w:val="clear" w:color="auto" w:fill="auto"/>
            <w:vAlign w:val="center"/>
          </w:tcPr>
          <w:p w14:paraId="4E684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455" w:type="pct"/>
            <w:tcBorders>
              <w:top w:val="nil"/>
              <w:left w:val="nil"/>
              <w:bottom w:val="single" w:color="000000" w:sz="8" w:space="0"/>
              <w:right w:val="single" w:color="000000" w:sz="8" w:space="0"/>
            </w:tcBorders>
            <w:shd w:val="clear" w:color="auto" w:fill="auto"/>
            <w:vAlign w:val="center"/>
          </w:tcPr>
          <w:p w14:paraId="3E5FF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3" w:type="pct"/>
            <w:tcBorders>
              <w:top w:val="nil"/>
              <w:left w:val="nil"/>
              <w:bottom w:val="single" w:color="000000" w:sz="8" w:space="0"/>
              <w:right w:val="single" w:color="000000" w:sz="8" w:space="0"/>
            </w:tcBorders>
            <w:shd w:val="clear" w:color="auto" w:fill="auto"/>
            <w:vAlign w:val="center"/>
          </w:tcPr>
          <w:p w14:paraId="238FC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11989</w:t>
            </w:r>
          </w:p>
        </w:tc>
        <w:tc>
          <w:tcPr>
            <w:tcW w:w="454" w:type="pct"/>
            <w:tcBorders>
              <w:top w:val="nil"/>
              <w:left w:val="nil"/>
              <w:bottom w:val="single" w:color="000000" w:sz="8" w:space="0"/>
              <w:right w:val="single" w:color="000000" w:sz="8" w:space="0"/>
            </w:tcBorders>
            <w:shd w:val="clear" w:color="auto" w:fill="auto"/>
            <w:vAlign w:val="center"/>
          </w:tcPr>
          <w:p w14:paraId="38A62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36782</w:t>
            </w:r>
          </w:p>
        </w:tc>
      </w:tr>
    </w:tbl>
    <w:p w14:paraId="003A5B98">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rPr>
        <w:t>谢岗污水处理厂二期</w:t>
      </w:r>
    </w:p>
    <w:p w14:paraId="4826BE4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46、谢岗一期</w:t>
      </w:r>
      <w:r>
        <w:rPr>
          <w:rFonts w:hint="eastAsia" w:ascii="宋体" w:hAnsi="宋体" w:eastAsia="宋体" w:cs="宋体"/>
          <w:b/>
          <w:bCs/>
          <w:color w:val="auto"/>
          <w:sz w:val="21"/>
          <w:szCs w:val="21"/>
          <w:highlight w:val="none"/>
        </w:rPr>
        <w:t>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878"/>
        <w:gridCol w:w="878"/>
        <w:gridCol w:w="951"/>
        <w:gridCol w:w="892"/>
        <w:gridCol w:w="893"/>
        <w:gridCol w:w="893"/>
        <w:gridCol w:w="951"/>
        <w:gridCol w:w="903"/>
        <w:gridCol w:w="893"/>
        <w:gridCol w:w="951"/>
      </w:tblGrid>
      <w:tr w14:paraId="65F4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4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8DD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5" w:type="pct"/>
            <w:vMerge w:val="restart"/>
            <w:tcBorders>
              <w:top w:val="single" w:color="000000" w:sz="8" w:space="0"/>
              <w:left w:val="nil"/>
              <w:bottom w:val="single" w:color="000000" w:sz="8" w:space="0"/>
              <w:right w:val="single" w:color="000000" w:sz="8" w:space="0"/>
            </w:tcBorders>
            <w:shd w:val="clear" w:color="auto" w:fill="auto"/>
            <w:vAlign w:val="center"/>
          </w:tcPr>
          <w:p w14:paraId="66A23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5" w:type="pct"/>
            <w:tcBorders>
              <w:top w:val="single" w:color="000000" w:sz="8" w:space="0"/>
              <w:left w:val="nil"/>
              <w:bottom w:val="single" w:color="000000" w:sz="8" w:space="0"/>
              <w:right w:val="single" w:color="000000" w:sz="8" w:space="0"/>
            </w:tcBorders>
            <w:shd w:val="clear" w:color="auto" w:fill="auto"/>
            <w:vAlign w:val="center"/>
          </w:tcPr>
          <w:p w14:paraId="43CD0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45" w:type="pct"/>
            <w:gridSpan w:val="6"/>
            <w:tcBorders>
              <w:top w:val="single" w:color="000000" w:sz="8" w:space="0"/>
              <w:left w:val="nil"/>
              <w:bottom w:val="single" w:color="000000" w:sz="8" w:space="0"/>
              <w:right w:val="single" w:color="000000" w:sz="8" w:space="0"/>
            </w:tcBorders>
            <w:shd w:val="clear" w:color="auto" w:fill="auto"/>
            <w:vAlign w:val="center"/>
          </w:tcPr>
          <w:p w14:paraId="313E3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660E2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66" w:type="pct"/>
            <w:vMerge w:val="restart"/>
            <w:tcBorders>
              <w:top w:val="single" w:color="000000" w:sz="8" w:space="0"/>
              <w:left w:val="nil"/>
              <w:bottom w:val="single" w:color="000000" w:sz="8" w:space="0"/>
              <w:right w:val="single" w:color="000000" w:sz="8" w:space="0"/>
            </w:tcBorders>
            <w:shd w:val="clear" w:color="auto" w:fill="auto"/>
            <w:vAlign w:val="center"/>
          </w:tcPr>
          <w:p w14:paraId="2BF10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42B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11E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vMerge w:val="continue"/>
            <w:tcBorders>
              <w:top w:val="single" w:color="000000" w:sz="8" w:space="0"/>
              <w:left w:val="nil"/>
              <w:bottom w:val="single" w:color="000000" w:sz="8" w:space="0"/>
              <w:right w:val="single" w:color="000000" w:sz="8" w:space="0"/>
            </w:tcBorders>
            <w:shd w:val="clear" w:color="auto" w:fill="auto"/>
            <w:vAlign w:val="center"/>
          </w:tcPr>
          <w:p w14:paraId="78A51D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single" w:color="000000" w:sz="8" w:space="0"/>
            </w:tcBorders>
            <w:shd w:val="clear" w:color="auto" w:fill="auto"/>
            <w:vAlign w:val="center"/>
          </w:tcPr>
          <w:p w14:paraId="78A41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6" w:type="pct"/>
            <w:tcBorders>
              <w:top w:val="nil"/>
              <w:left w:val="nil"/>
              <w:bottom w:val="single" w:color="000000" w:sz="8" w:space="0"/>
              <w:right w:val="single" w:color="000000" w:sz="8" w:space="0"/>
            </w:tcBorders>
            <w:shd w:val="clear" w:color="auto" w:fill="auto"/>
            <w:vAlign w:val="center"/>
          </w:tcPr>
          <w:p w14:paraId="07907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tcBorders>
              <w:top w:val="nil"/>
              <w:left w:val="nil"/>
              <w:bottom w:val="single" w:color="000000" w:sz="8" w:space="0"/>
              <w:right w:val="single" w:color="000000" w:sz="8" w:space="0"/>
            </w:tcBorders>
            <w:shd w:val="clear" w:color="auto" w:fill="auto"/>
            <w:vAlign w:val="center"/>
          </w:tcPr>
          <w:p w14:paraId="08D3C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2" w:type="pct"/>
            <w:tcBorders>
              <w:top w:val="nil"/>
              <w:left w:val="nil"/>
              <w:bottom w:val="single" w:color="000000" w:sz="8" w:space="0"/>
              <w:right w:val="single" w:color="000000" w:sz="8" w:space="0"/>
            </w:tcBorders>
            <w:shd w:val="clear" w:color="auto" w:fill="auto"/>
            <w:vAlign w:val="center"/>
          </w:tcPr>
          <w:p w14:paraId="75A87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2" w:type="pct"/>
            <w:tcBorders>
              <w:top w:val="nil"/>
              <w:left w:val="nil"/>
              <w:bottom w:val="single" w:color="000000" w:sz="8" w:space="0"/>
              <w:right w:val="single" w:color="000000" w:sz="8" w:space="0"/>
            </w:tcBorders>
            <w:shd w:val="clear" w:color="auto" w:fill="auto"/>
            <w:vAlign w:val="center"/>
          </w:tcPr>
          <w:p w14:paraId="1A488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7F1AD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3D1E1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1BB516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66" w:type="pct"/>
            <w:vMerge w:val="continue"/>
            <w:tcBorders>
              <w:top w:val="single" w:color="000000" w:sz="8" w:space="0"/>
              <w:left w:val="nil"/>
              <w:bottom w:val="single" w:color="000000" w:sz="8" w:space="0"/>
              <w:right w:val="single" w:color="000000" w:sz="8" w:space="0"/>
            </w:tcBorders>
            <w:shd w:val="clear" w:color="auto" w:fill="auto"/>
            <w:vAlign w:val="center"/>
          </w:tcPr>
          <w:p w14:paraId="1AA4EF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36D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45" w:type="pct"/>
            <w:tcBorders>
              <w:top w:val="nil"/>
              <w:left w:val="single" w:color="000000" w:sz="8" w:space="0"/>
              <w:bottom w:val="single" w:color="000000" w:sz="8" w:space="0"/>
              <w:right w:val="single" w:color="000000" w:sz="8" w:space="0"/>
            </w:tcBorders>
            <w:shd w:val="clear" w:color="auto" w:fill="auto"/>
            <w:vAlign w:val="center"/>
          </w:tcPr>
          <w:p w14:paraId="5B36F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45</w:t>
            </w:r>
          </w:p>
        </w:tc>
        <w:tc>
          <w:tcPr>
            <w:tcW w:w="445" w:type="pct"/>
            <w:vMerge w:val="restart"/>
            <w:tcBorders>
              <w:top w:val="nil"/>
              <w:left w:val="nil"/>
              <w:bottom w:val="single" w:color="000000" w:sz="8" w:space="0"/>
              <w:right w:val="single" w:color="000000" w:sz="8" w:space="0"/>
            </w:tcBorders>
            <w:shd w:val="clear" w:color="auto" w:fill="auto"/>
            <w:vAlign w:val="center"/>
          </w:tcPr>
          <w:p w14:paraId="197FC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谢岗污水处理厂二期及提标</w:t>
            </w:r>
          </w:p>
        </w:tc>
        <w:tc>
          <w:tcPr>
            <w:tcW w:w="445" w:type="pct"/>
            <w:tcBorders>
              <w:top w:val="nil"/>
              <w:left w:val="nil"/>
              <w:bottom w:val="single" w:color="000000" w:sz="8" w:space="0"/>
              <w:right w:val="single" w:color="000000" w:sz="8" w:space="0"/>
            </w:tcBorders>
            <w:shd w:val="clear" w:color="auto" w:fill="auto"/>
            <w:vAlign w:val="center"/>
          </w:tcPr>
          <w:p w14:paraId="5B53C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谢岗厂二期</w:t>
            </w:r>
          </w:p>
        </w:tc>
        <w:tc>
          <w:tcPr>
            <w:tcW w:w="466" w:type="pct"/>
            <w:tcBorders>
              <w:top w:val="nil"/>
              <w:left w:val="nil"/>
              <w:bottom w:val="single" w:color="000000" w:sz="8" w:space="0"/>
              <w:right w:val="single" w:color="000000" w:sz="8" w:space="0"/>
            </w:tcBorders>
            <w:shd w:val="clear" w:color="auto" w:fill="auto"/>
            <w:vAlign w:val="center"/>
          </w:tcPr>
          <w:p w14:paraId="2E844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5500</w:t>
            </w:r>
          </w:p>
        </w:tc>
        <w:tc>
          <w:tcPr>
            <w:tcW w:w="452" w:type="pct"/>
            <w:tcBorders>
              <w:top w:val="nil"/>
              <w:left w:val="nil"/>
              <w:bottom w:val="single" w:color="000000" w:sz="8" w:space="0"/>
              <w:right w:val="single" w:color="000000" w:sz="8" w:space="0"/>
            </w:tcBorders>
            <w:shd w:val="clear" w:color="auto" w:fill="auto"/>
            <w:vAlign w:val="center"/>
          </w:tcPr>
          <w:p w14:paraId="445B9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1072</w:t>
            </w:r>
          </w:p>
        </w:tc>
        <w:tc>
          <w:tcPr>
            <w:tcW w:w="452" w:type="pct"/>
            <w:tcBorders>
              <w:top w:val="nil"/>
              <w:left w:val="nil"/>
              <w:bottom w:val="single" w:color="000000" w:sz="8" w:space="0"/>
              <w:right w:val="single" w:color="000000" w:sz="8" w:space="0"/>
            </w:tcBorders>
            <w:shd w:val="clear" w:color="auto" w:fill="auto"/>
            <w:vAlign w:val="center"/>
          </w:tcPr>
          <w:p w14:paraId="6D244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5617</w:t>
            </w:r>
          </w:p>
        </w:tc>
        <w:tc>
          <w:tcPr>
            <w:tcW w:w="452" w:type="pct"/>
            <w:tcBorders>
              <w:top w:val="nil"/>
              <w:left w:val="nil"/>
              <w:bottom w:val="single" w:color="000000" w:sz="8" w:space="0"/>
              <w:right w:val="single" w:color="000000" w:sz="8" w:space="0"/>
            </w:tcBorders>
            <w:shd w:val="clear" w:color="auto" w:fill="auto"/>
            <w:vAlign w:val="center"/>
          </w:tcPr>
          <w:p w14:paraId="2411A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1851</w:t>
            </w:r>
          </w:p>
        </w:tc>
        <w:tc>
          <w:tcPr>
            <w:tcW w:w="466" w:type="pct"/>
            <w:tcBorders>
              <w:top w:val="nil"/>
              <w:left w:val="nil"/>
              <w:bottom w:val="single" w:color="000000" w:sz="8" w:space="0"/>
              <w:right w:val="single" w:color="000000" w:sz="8" w:space="0"/>
            </w:tcBorders>
            <w:shd w:val="clear" w:color="auto" w:fill="auto"/>
            <w:vAlign w:val="center"/>
          </w:tcPr>
          <w:p w14:paraId="1E2F9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454" w:type="pct"/>
            <w:tcBorders>
              <w:top w:val="nil"/>
              <w:left w:val="nil"/>
              <w:bottom w:val="single" w:color="000000" w:sz="8" w:space="0"/>
              <w:right w:val="single" w:color="000000" w:sz="8" w:space="0"/>
            </w:tcBorders>
            <w:shd w:val="clear" w:color="auto" w:fill="auto"/>
            <w:vAlign w:val="center"/>
          </w:tcPr>
          <w:p w14:paraId="0A48F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2" w:type="pct"/>
            <w:tcBorders>
              <w:top w:val="nil"/>
              <w:left w:val="nil"/>
              <w:bottom w:val="single" w:color="000000" w:sz="8" w:space="0"/>
              <w:right w:val="single" w:color="000000" w:sz="8" w:space="0"/>
            </w:tcBorders>
            <w:shd w:val="clear" w:color="auto" w:fill="auto"/>
            <w:vAlign w:val="center"/>
          </w:tcPr>
          <w:p w14:paraId="21DFB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c>
          <w:tcPr>
            <w:tcW w:w="466" w:type="pct"/>
            <w:tcBorders>
              <w:top w:val="nil"/>
              <w:left w:val="nil"/>
              <w:bottom w:val="single" w:color="000000" w:sz="8" w:space="0"/>
              <w:right w:val="single" w:color="000000" w:sz="8" w:space="0"/>
            </w:tcBorders>
            <w:shd w:val="clear" w:color="auto" w:fill="auto"/>
            <w:vAlign w:val="center"/>
          </w:tcPr>
          <w:p w14:paraId="1A69C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12401</w:t>
            </w:r>
          </w:p>
        </w:tc>
      </w:tr>
      <w:tr w14:paraId="53C5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45" w:type="pct"/>
            <w:tcBorders>
              <w:top w:val="nil"/>
              <w:left w:val="single" w:color="000000" w:sz="8" w:space="0"/>
              <w:bottom w:val="single" w:color="000000" w:sz="8" w:space="0"/>
              <w:right w:val="single" w:color="000000" w:sz="8" w:space="0"/>
            </w:tcBorders>
            <w:shd w:val="clear" w:color="auto" w:fill="auto"/>
            <w:vAlign w:val="center"/>
          </w:tcPr>
          <w:p w14:paraId="6CAAF0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w:t>
            </w:r>
          </w:p>
        </w:tc>
        <w:tc>
          <w:tcPr>
            <w:tcW w:w="445" w:type="pct"/>
            <w:vMerge w:val="continue"/>
            <w:tcBorders>
              <w:top w:val="nil"/>
              <w:left w:val="nil"/>
              <w:bottom w:val="single" w:color="000000" w:sz="8" w:space="0"/>
              <w:right w:val="single" w:color="000000" w:sz="8" w:space="0"/>
            </w:tcBorders>
            <w:shd w:val="clear" w:color="auto" w:fill="auto"/>
            <w:vAlign w:val="center"/>
          </w:tcPr>
          <w:p w14:paraId="3D7594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single" w:color="000000" w:sz="8" w:space="0"/>
            </w:tcBorders>
            <w:shd w:val="clear" w:color="auto" w:fill="auto"/>
            <w:vAlign w:val="center"/>
          </w:tcPr>
          <w:p w14:paraId="1DBD8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66" w:type="pct"/>
            <w:tcBorders>
              <w:top w:val="nil"/>
              <w:left w:val="nil"/>
              <w:bottom w:val="single" w:color="000000" w:sz="8" w:space="0"/>
              <w:right w:val="single" w:color="000000" w:sz="8" w:space="0"/>
            </w:tcBorders>
            <w:shd w:val="clear" w:color="auto" w:fill="auto"/>
            <w:vAlign w:val="center"/>
          </w:tcPr>
          <w:p w14:paraId="5913A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1110.32</w:t>
            </w:r>
          </w:p>
        </w:tc>
        <w:tc>
          <w:tcPr>
            <w:tcW w:w="452" w:type="pct"/>
            <w:tcBorders>
              <w:top w:val="nil"/>
              <w:left w:val="nil"/>
              <w:bottom w:val="single" w:color="000000" w:sz="8" w:space="0"/>
              <w:right w:val="single" w:color="000000" w:sz="8" w:space="0"/>
            </w:tcBorders>
            <w:shd w:val="clear" w:color="auto" w:fill="auto"/>
            <w:vAlign w:val="center"/>
          </w:tcPr>
          <w:p w14:paraId="501BB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841</w:t>
            </w:r>
          </w:p>
        </w:tc>
        <w:tc>
          <w:tcPr>
            <w:tcW w:w="452" w:type="pct"/>
            <w:tcBorders>
              <w:top w:val="nil"/>
              <w:left w:val="nil"/>
              <w:bottom w:val="single" w:color="000000" w:sz="8" w:space="0"/>
              <w:right w:val="single" w:color="000000" w:sz="8" w:space="0"/>
            </w:tcBorders>
            <w:shd w:val="clear" w:color="auto" w:fill="auto"/>
            <w:vAlign w:val="center"/>
          </w:tcPr>
          <w:p w14:paraId="713A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w:t>
            </w:r>
          </w:p>
        </w:tc>
        <w:tc>
          <w:tcPr>
            <w:tcW w:w="452" w:type="pct"/>
            <w:tcBorders>
              <w:top w:val="nil"/>
              <w:left w:val="nil"/>
              <w:bottom w:val="single" w:color="000000" w:sz="8" w:space="0"/>
              <w:right w:val="single" w:color="000000" w:sz="8" w:space="0"/>
            </w:tcBorders>
            <w:shd w:val="clear" w:color="auto" w:fill="auto"/>
            <w:vAlign w:val="center"/>
          </w:tcPr>
          <w:p w14:paraId="73CFD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466" w:type="pct"/>
            <w:tcBorders>
              <w:top w:val="nil"/>
              <w:left w:val="nil"/>
              <w:bottom w:val="single" w:color="000000" w:sz="8" w:space="0"/>
              <w:right w:val="single" w:color="000000" w:sz="8" w:space="0"/>
            </w:tcBorders>
            <w:shd w:val="clear" w:color="auto" w:fill="auto"/>
            <w:vAlign w:val="center"/>
          </w:tcPr>
          <w:p w14:paraId="43F0F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45FA5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pct"/>
            <w:tcBorders>
              <w:top w:val="nil"/>
              <w:left w:val="nil"/>
              <w:bottom w:val="single" w:color="000000" w:sz="8" w:space="0"/>
              <w:right w:val="single" w:color="000000" w:sz="8" w:space="0"/>
            </w:tcBorders>
            <w:shd w:val="clear" w:color="auto" w:fill="auto"/>
            <w:vAlign w:val="center"/>
          </w:tcPr>
          <w:p w14:paraId="4B053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466" w:type="pct"/>
            <w:tcBorders>
              <w:top w:val="nil"/>
              <w:left w:val="nil"/>
              <w:bottom w:val="single" w:color="000000" w:sz="8" w:space="0"/>
              <w:right w:val="single" w:color="000000" w:sz="8" w:space="0"/>
            </w:tcBorders>
            <w:shd w:val="clear" w:color="auto" w:fill="auto"/>
            <w:vAlign w:val="center"/>
          </w:tcPr>
          <w:p w14:paraId="3D5C7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4037.6</w:t>
            </w:r>
          </w:p>
        </w:tc>
      </w:tr>
      <w:tr w14:paraId="7CEF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45" w:type="pct"/>
            <w:tcBorders>
              <w:top w:val="nil"/>
              <w:left w:val="single" w:color="000000" w:sz="8" w:space="0"/>
              <w:bottom w:val="single" w:color="000000" w:sz="8" w:space="0"/>
              <w:right w:val="single" w:color="000000" w:sz="8" w:space="0"/>
            </w:tcBorders>
            <w:shd w:val="clear" w:color="auto" w:fill="auto"/>
            <w:vAlign w:val="center"/>
          </w:tcPr>
          <w:p w14:paraId="2DB4F2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vMerge w:val="continue"/>
            <w:tcBorders>
              <w:top w:val="nil"/>
              <w:left w:val="nil"/>
              <w:bottom w:val="single" w:color="000000" w:sz="8" w:space="0"/>
              <w:right w:val="single" w:color="000000" w:sz="8" w:space="0"/>
            </w:tcBorders>
            <w:shd w:val="clear" w:color="auto" w:fill="auto"/>
            <w:vAlign w:val="center"/>
          </w:tcPr>
          <w:p w14:paraId="0FEC89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5" w:type="pct"/>
            <w:tcBorders>
              <w:top w:val="nil"/>
              <w:left w:val="nil"/>
              <w:bottom w:val="single" w:color="000000" w:sz="8" w:space="0"/>
              <w:right w:val="single" w:color="000000" w:sz="8" w:space="0"/>
            </w:tcBorders>
            <w:shd w:val="clear" w:color="auto" w:fill="auto"/>
            <w:vAlign w:val="center"/>
          </w:tcPr>
          <w:p w14:paraId="509CB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6" w:type="pct"/>
            <w:tcBorders>
              <w:top w:val="nil"/>
              <w:left w:val="nil"/>
              <w:bottom w:val="single" w:color="000000" w:sz="8" w:space="0"/>
              <w:right w:val="single" w:color="000000" w:sz="8" w:space="0"/>
            </w:tcBorders>
            <w:shd w:val="clear" w:color="auto" w:fill="auto"/>
            <w:vAlign w:val="center"/>
          </w:tcPr>
          <w:p w14:paraId="242CC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6610.32</w:t>
            </w:r>
          </w:p>
        </w:tc>
        <w:tc>
          <w:tcPr>
            <w:tcW w:w="452" w:type="pct"/>
            <w:tcBorders>
              <w:top w:val="nil"/>
              <w:left w:val="nil"/>
              <w:bottom w:val="single" w:color="000000" w:sz="8" w:space="0"/>
              <w:right w:val="single" w:color="000000" w:sz="8" w:space="0"/>
            </w:tcBorders>
            <w:shd w:val="clear" w:color="auto" w:fill="auto"/>
            <w:vAlign w:val="center"/>
          </w:tcPr>
          <w:p w14:paraId="0355D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1913</w:t>
            </w:r>
          </w:p>
        </w:tc>
        <w:tc>
          <w:tcPr>
            <w:tcW w:w="452" w:type="pct"/>
            <w:tcBorders>
              <w:top w:val="nil"/>
              <w:left w:val="nil"/>
              <w:bottom w:val="single" w:color="000000" w:sz="8" w:space="0"/>
              <w:right w:val="single" w:color="000000" w:sz="8" w:space="0"/>
            </w:tcBorders>
            <w:shd w:val="clear" w:color="auto" w:fill="auto"/>
            <w:vAlign w:val="center"/>
          </w:tcPr>
          <w:p w14:paraId="726BD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6342</w:t>
            </w:r>
          </w:p>
        </w:tc>
        <w:tc>
          <w:tcPr>
            <w:tcW w:w="452" w:type="pct"/>
            <w:tcBorders>
              <w:top w:val="nil"/>
              <w:left w:val="nil"/>
              <w:bottom w:val="single" w:color="000000" w:sz="8" w:space="0"/>
              <w:right w:val="single" w:color="000000" w:sz="8" w:space="0"/>
            </w:tcBorders>
            <w:shd w:val="clear" w:color="auto" w:fill="auto"/>
            <w:vAlign w:val="center"/>
          </w:tcPr>
          <w:p w14:paraId="592A8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2122</w:t>
            </w:r>
          </w:p>
        </w:tc>
        <w:tc>
          <w:tcPr>
            <w:tcW w:w="466" w:type="pct"/>
            <w:tcBorders>
              <w:top w:val="nil"/>
              <w:left w:val="nil"/>
              <w:bottom w:val="single" w:color="000000" w:sz="8" w:space="0"/>
              <w:right w:val="single" w:color="000000" w:sz="8" w:space="0"/>
            </w:tcBorders>
            <w:shd w:val="clear" w:color="auto" w:fill="auto"/>
            <w:vAlign w:val="center"/>
          </w:tcPr>
          <w:p w14:paraId="657E6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4" w:type="pct"/>
            <w:tcBorders>
              <w:top w:val="nil"/>
              <w:left w:val="nil"/>
              <w:bottom w:val="single" w:color="000000" w:sz="8" w:space="0"/>
              <w:right w:val="single" w:color="000000" w:sz="8" w:space="0"/>
            </w:tcBorders>
            <w:shd w:val="clear" w:color="auto" w:fill="auto"/>
            <w:vAlign w:val="center"/>
          </w:tcPr>
          <w:p w14:paraId="47C73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52" w:type="pct"/>
            <w:tcBorders>
              <w:top w:val="nil"/>
              <w:left w:val="nil"/>
              <w:bottom w:val="single" w:color="000000" w:sz="8" w:space="0"/>
              <w:right w:val="single" w:color="000000" w:sz="8" w:space="0"/>
            </w:tcBorders>
            <w:shd w:val="clear" w:color="auto" w:fill="auto"/>
            <w:vAlign w:val="center"/>
          </w:tcPr>
          <w:p w14:paraId="41FC4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c>
          <w:tcPr>
            <w:tcW w:w="466" w:type="pct"/>
            <w:tcBorders>
              <w:top w:val="nil"/>
              <w:left w:val="nil"/>
              <w:bottom w:val="single" w:color="000000" w:sz="8" w:space="0"/>
              <w:right w:val="single" w:color="000000" w:sz="8" w:space="0"/>
            </w:tcBorders>
            <w:shd w:val="clear" w:color="auto" w:fill="auto"/>
            <w:vAlign w:val="center"/>
          </w:tcPr>
          <w:p w14:paraId="0759B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16438.6</w:t>
            </w:r>
          </w:p>
        </w:tc>
      </w:tr>
    </w:tbl>
    <w:p w14:paraId="3A270735">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47、</w:t>
      </w:r>
      <w:r>
        <w:rPr>
          <w:rFonts w:hint="eastAsia" w:ascii="宋体" w:hAnsi="宋体" w:eastAsia="宋体" w:cs="宋体"/>
          <w:b/>
          <w:bCs/>
          <w:color w:val="auto"/>
          <w:sz w:val="21"/>
          <w:szCs w:val="21"/>
          <w:highlight w:val="none"/>
        </w:rPr>
        <w:t>桥头污水处理厂二期</w:t>
      </w:r>
    </w:p>
    <w:p w14:paraId="2F6C1CBF">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48、桥头一期</w:t>
      </w:r>
      <w:r>
        <w:rPr>
          <w:rFonts w:hint="eastAsia" w:ascii="宋体" w:hAnsi="宋体" w:eastAsia="宋体" w:cs="宋体"/>
          <w:b/>
          <w:bCs/>
          <w:color w:val="auto"/>
          <w:sz w:val="21"/>
          <w:szCs w:val="21"/>
          <w:highlight w:val="none"/>
        </w:rPr>
        <w:t>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0"/>
        <w:gridCol w:w="900"/>
        <w:gridCol w:w="900"/>
        <w:gridCol w:w="952"/>
        <w:gridCol w:w="915"/>
        <w:gridCol w:w="903"/>
        <w:gridCol w:w="903"/>
      </w:tblGrid>
      <w:tr w14:paraId="1D61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2F0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3DAF7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40DF8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5" w:type="pct"/>
            <w:gridSpan w:val="6"/>
            <w:tcBorders>
              <w:top w:val="single" w:color="000000" w:sz="8" w:space="0"/>
              <w:left w:val="nil"/>
              <w:bottom w:val="single" w:color="000000" w:sz="8" w:space="0"/>
              <w:right w:val="single" w:color="000000" w:sz="8" w:space="0"/>
            </w:tcBorders>
            <w:shd w:val="clear" w:color="auto" w:fill="auto"/>
            <w:vAlign w:val="center"/>
          </w:tcPr>
          <w:p w14:paraId="0445E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47ACC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55F37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2F0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0A69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5C1746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0D232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7D8D3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57A28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32AEA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2921F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69479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7" w:type="pct"/>
            <w:tcBorders>
              <w:top w:val="single" w:color="000000" w:sz="8" w:space="0"/>
              <w:left w:val="nil"/>
              <w:bottom w:val="single" w:color="000000" w:sz="8" w:space="0"/>
              <w:right w:val="single" w:color="000000" w:sz="8" w:space="0"/>
            </w:tcBorders>
            <w:shd w:val="clear" w:color="auto" w:fill="auto"/>
            <w:vAlign w:val="center"/>
          </w:tcPr>
          <w:p w14:paraId="306CC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2AF08D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190CF7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9C6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51" w:type="pct"/>
            <w:tcBorders>
              <w:top w:val="nil"/>
              <w:left w:val="single" w:color="000000" w:sz="8" w:space="0"/>
              <w:bottom w:val="single" w:color="000000" w:sz="8" w:space="0"/>
              <w:right w:val="single" w:color="000000" w:sz="8" w:space="0"/>
            </w:tcBorders>
            <w:shd w:val="clear" w:color="auto" w:fill="auto"/>
            <w:vAlign w:val="center"/>
          </w:tcPr>
          <w:p w14:paraId="1844F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47</w:t>
            </w:r>
          </w:p>
        </w:tc>
        <w:tc>
          <w:tcPr>
            <w:tcW w:w="451" w:type="pct"/>
            <w:vMerge w:val="restart"/>
            <w:tcBorders>
              <w:top w:val="nil"/>
              <w:left w:val="nil"/>
              <w:bottom w:val="single" w:color="000000" w:sz="8" w:space="0"/>
              <w:right w:val="single" w:color="000000" w:sz="8" w:space="0"/>
            </w:tcBorders>
            <w:shd w:val="clear" w:color="auto" w:fill="auto"/>
            <w:vAlign w:val="center"/>
          </w:tcPr>
          <w:p w14:paraId="00DF3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桥头污水处理厂二期及提标</w:t>
            </w:r>
          </w:p>
        </w:tc>
        <w:tc>
          <w:tcPr>
            <w:tcW w:w="451" w:type="pct"/>
            <w:tcBorders>
              <w:top w:val="nil"/>
              <w:left w:val="nil"/>
              <w:bottom w:val="single" w:color="000000" w:sz="8" w:space="0"/>
              <w:right w:val="single" w:color="000000" w:sz="8" w:space="0"/>
            </w:tcBorders>
            <w:shd w:val="clear" w:color="auto" w:fill="auto"/>
            <w:vAlign w:val="center"/>
          </w:tcPr>
          <w:p w14:paraId="5B0E5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桥头厂二期</w:t>
            </w:r>
          </w:p>
        </w:tc>
        <w:tc>
          <w:tcPr>
            <w:tcW w:w="453" w:type="pct"/>
            <w:tcBorders>
              <w:top w:val="nil"/>
              <w:left w:val="nil"/>
              <w:bottom w:val="single" w:color="000000" w:sz="8" w:space="0"/>
              <w:right w:val="single" w:color="000000" w:sz="8" w:space="0"/>
            </w:tcBorders>
            <w:shd w:val="clear" w:color="auto" w:fill="auto"/>
            <w:vAlign w:val="center"/>
          </w:tcPr>
          <w:p w14:paraId="25A2B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453" w:type="pct"/>
            <w:tcBorders>
              <w:top w:val="nil"/>
              <w:left w:val="nil"/>
              <w:bottom w:val="single" w:color="000000" w:sz="8" w:space="0"/>
              <w:right w:val="single" w:color="000000" w:sz="8" w:space="0"/>
            </w:tcBorders>
            <w:shd w:val="clear" w:color="auto" w:fill="auto"/>
            <w:vAlign w:val="center"/>
          </w:tcPr>
          <w:p w14:paraId="13AF6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686</w:t>
            </w:r>
          </w:p>
        </w:tc>
        <w:tc>
          <w:tcPr>
            <w:tcW w:w="453" w:type="pct"/>
            <w:tcBorders>
              <w:top w:val="nil"/>
              <w:left w:val="nil"/>
              <w:bottom w:val="single" w:color="000000" w:sz="8" w:space="0"/>
              <w:right w:val="single" w:color="000000" w:sz="8" w:space="0"/>
            </w:tcBorders>
            <w:shd w:val="clear" w:color="auto" w:fill="auto"/>
            <w:vAlign w:val="center"/>
          </w:tcPr>
          <w:p w14:paraId="773BE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53" w:type="pct"/>
            <w:tcBorders>
              <w:top w:val="nil"/>
              <w:left w:val="nil"/>
              <w:bottom w:val="single" w:color="000000" w:sz="8" w:space="0"/>
              <w:right w:val="single" w:color="000000" w:sz="8" w:space="0"/>
            </w:tcBorders>
            <w:shd w:val="clear" w:color="auto" w:fill="auto"/>
            <w:vAlign w:val="center"/>
          </w:tcPr>
          <w:p w14:paraId="138C4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463" w:type="pct"/>
            <w:tcBorders>
              <w:top w:val="nil"/>
              <w:left w:val="nil"/>
              <w:bottom w:val="single" w:color="000000" w:sz="8" w:space="0"/>
              <w:right w:val="single" w:color="000000" w:sz="8" w:space="0"/>
            </w:tcBorders>
            <w:shd w:val="clear" w:color="auto" w:fill="auto"/>
            <w:vAlign w:val="center"/>
          </w:tcPr>
          <w:p w14:paraId="36B18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120</w:t>
            </w:r>
          </w:p>
        </w:tc>
        <w:tc>
          <w:tcPr>
            <w:tcW w:w="457" w:type="pct"/>
            <w:tcBorders>
              <w:top w:val="nil"/>
              <w:left w:val="nil"/>
              <w:bottom w:val="single" w:color="000000" w:sz="8" w:space="0"/>
              <w:right w:val="single" w:color="000000" w:sz="8" w:space="0"/>
            </w:tcBorders>
            <w:shd w:val="clear" w:color="auto" w:fill="auto"/>
            <w:vAlign w:val="center"/>
          </w:tcPr>
          <w:p w14:paraId="30EF3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54" w:type="pct"/>
            <w:tcBorders>
              <w:top w:val="nil"/>
              <w:left w:val="nil"/>
              <w:bottom w:val="single" w:color="000000" w:sz="8" w:space="0"/>
              <w:right w:val="single" w:color="000000" w:sz="8" w:space="0"/>
            </w:tcBorders>
            <w:shd w:val="clear" w:color="auto" w:fill="auto"/>
            <w:vAlign w:val="center"/>
          </w:tcPr>
          <w:p w14:paraId="00094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454" w:type="pct"/>
            <w:tcBorders>
              <w:top w:val="nil"/>
              <w:left w:val="nil"/>
              <w:bottom w:val="single" w:color="000000" w:sz="8" w:space="0"/>
              <w:right w:val="single" w:color="000000" w:sz="8" w:space="0"/>
            </w:tcBorders>
            <w:shd w:val="clear" w:color="auto" w:fill="auto"/>
            <w:vAlign w:val="center"/>
          </w:tcPr>
          <w:p w14:paraId="260D9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w:t>
            </w:r>
          </w:p>
        </w:tc>
      </w:tr>
      <w:tr w14:paraId="785A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51" w:type="pct"/>
            <w:tcBorders>
              <w:top w:val="nil"/>
              <w:left w:val="single" w:color="000000" w:sz="8" w:space="0"/>
              <w:bottom w:val="single" w:color="000000" w:sz="8" w:space="0"/>
              <w:right w:val="single" w:color="000000" w:sz="8" w:space="0"/>
            </w:tcBorders>
            <w:shd w:val="clear" w:color="auto" w:fill="auto"/>
            <w:vAlign w:val="center"/>
          </w:tcPr>
          <w:p w14:paraId="2A5E93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48</w:t>
            </w:r>
          </w:p>
        </w:tc>
        <w:tc>
          <w:tcPr>
            <w:tcW w:w="451" w:type="pct"/>
            <w:vMerge w:val="continue"/>
            <w:tcBorders>
              <w:top w:val="nil"/>
              <w:left w:val="nil"/>
              <w:bottom w:val="single" w:color="000000" w:sz="8" w:space="0"/>
              <w:right w:val="single" w:color="000000" w:sz="8" w:space="0"/>
            </w:tcBorders>
            <w:shd w:val="clear" w:color="auto" w:fill="auto"/>
            <w:vAlign w:val="center"/>
          </w:tcPr>
          <w:p w14:paraId="70BB6F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77809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0BCB9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453" w:type="pct"/>
            <w:tcBorders>
              <w:top w:val="nil"/>
              <w:left w:val="nil"/>
              <w:bottom w:val="single" w:color="000000" w:sz="8" w:space="0"/>
              <w:right w:val="single" w:color="000000" w:sz="8" w:space="0"/>
            </w:tcBorders>
            <w:shd w:val="clear" w:color="auto" w:fill="auto"/>
            <w:vAlign w:val="center"/>
          </w:tcPr>
          <w:p w14:paraId="5D732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843</w:t>
            </w:r>
          </w:p>
        </w:tc>
        <w:tc>
          <w:tcPr>
            <w:tcW w:w="453" w:type="pct"/>
            <w:tcBorders>
              <w:top w:val="nil"/>
              <w:left w:val="nil"/>
              <w:bottom w:val="single" w:color="000000" w:sz="8" w:space="0"/>
              <w:right w:val="single" w:color="000000" w:sz="8" w:space="0"/>
            </w:tcBorders>
            <w:shd w:val="clear" w:color="auto" w:fill="auto"/>
            <w:vAlign w:val="center"/>
          </w:tcPr>
          <w:p w14:paraId="5D230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3" w:type="pct"/>
            <w:tcBorders>
              <w:top w:val="nil"/>
              <w:left w:val="nil"/>
              <w:bottom w:val="single" w:color="000000" w:sz="8" w:space="0"/>
              <w:right w:val="single" w:color="000000" w:sz="8" w:space="0"/>
            </w:tcBorders>
            <w:shd w:val="clear" w:color="auto" w:fill="auto"/>
            <w:vAlign w:val="center"/>
          </w:tcPr>
          <w:p w14:paraId="4D6C6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463" w:type="pct"/>
            <w:tcBorders>
              <w:top w:val="nil"/>
              <w:left w:val="nil"/>
              <w:bottom w:val="single" w:color="000000" w:sz="8" w:space="0"/>
              <w:right w:val="single" w:color="000000" w:sz="8" w:space="0"/>
            </w:tcBorders>
            <w:shd w:val="clear" w:color="auto" w:fill="auto"/>
            <w:vAlign w:val="center"/>
          </w:tcPr>
          <w:p w14:paraId="2FFDB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50</w:t>
            </w:r>
          </w:p>
        </w:tc>
        <w:tc>
          <w:tcPr>
            <w:tcW w:w="457" w:type="pct"/>
            <w:tcBorders>
              <w:top w:val="nil"/>
              <w:left w:val="nil"/>
              <w:bottom w:val="single" w:color="000000" w:sz="8" w:space="0"/>
              <w:right w:val="single" w:color="000000" w:sz="8" w:space="0"/>
            </w:tcBorders>
            <w:shd w:val="clear" w:color="auto" w:fill="auto"/>
            <w:vAlign w:val="center"/>
          </w:tcPr>
          <w:p w14:paraId="46770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3B045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3213</w:t>
            </w:r>
          </w:p>
        </w:tc>
        <w:tc>
          <w:tcPr>
            <w:tcW w:w="454" w:type="pct"/>
            <w:tcBorders>
              <w:top w:val="nil"/>
              <w:left w:val="nil"/>
              <w:bottom w:val="single" w:color="000000" w:sz="8" w:space="0"/>
              <w:right w:val="single" w:color="000000" w:sz="8" w:space="0"/>
            </w:tcBorders>
            <w:shd w:val="clear" w:color="auto" w:fill="auto"/>
            <w:vAlign w:val="center"/>
          </w:tcPr>
          <w:p w14:paraId="54AC2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738F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51" w:type="pct"/>
            <w:tcBorders>
              <w:top w:val="nil"/>
              <w:left w:val="single" w:color="000000" w:sz="8" w:space="0"/>
              <w:bottom w:val="single" w:color="000000" w:sz="8" w:space="0"/>
              <w:right w:val="single" w:color="000000" w:sz="8" w:space="0"/>
            </w:tcBorders>
            <w:shd w:val="clear" w:color="auto" w:fill="auto"/>
            <w:vAlign w:val="center"/>
          </w:tcPr>
          <w:p w14:paraId="49EAC8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299C02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7A5D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510D3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c>
          <w:tcPr>
            <w:tcW w:w="453" w:type="pct"/>
            <w:tcBorders>
              <w:top w:val="nil"/>
              <w:left w:val="nil"/>
              <w:bottom w:val="single" w:color="000000" w:sz="8" w:space="0"/>
              <w:right w:val="single" w:color="000000" w:sz="8" w:space="0"/>
            </w:tcBorders>
            <w:shd w:val="clear" w:color="auto" w:fill="auto"/>
            <w:vAlign w:val="center"/>
          </w:tcPr>
          <w:p w14:paraId="0DAE8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1529</w:t>
            </w:r>
          </w:p>
        </w:tc>
        <w:tc>
          <w:tcPr>
            <w:tcW w:w="453" w:type="pct"/>
            <w:tcBorders>
              <w:top w:val="nil"/>
              <w:left w:val="nil"/>
              <w:bottom w:val="single" w:color="000000" w:sz="8" w:space="0"/>
              <w:right w:val="single" w:color="000000" w:sz="8" w:space="0"/>
            </w:tcBorders>
            <w:shd w:val="clear" w:color="auto" w:fill="auto"/>
            <w:vAlign w:val="center"/>
          </w:tcPr>
          <w:p w14:paraId="3A785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453" w:type="pct"/>
            <w:tcBorders>
              <w:top w:val="nil"/>
              <w:left w:val="nil"/>
              <w:bottom w:val="single" w:color="000000" w:sz="8" w:space="0"/>
              <w:right w:val="single" w:color="000000" w:sz="8" w:space="0"/>
            </w:tcBorders>
            <w:shd w:val="clear" w:color="auto" w:fill="auto"/>
            <w:vAlign w:val="center"/>
          </w:tcPr>
          <w:p w14:paraId="29B46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w:t>
            </w:r>
          </w:p>
        </w:tc>
        <w:tc>
          <w:tcPr>
            <w:tcW w:w="463" w:type="pct"/>
            <w:tcBorders>
              <w:top w:val="nil"/>
              <w:left w:val="nil"/>
              <w:bottom w:val="single" w:color="000000" w:sz="8" w:space="0"/>
              <w:right w:val="single" w:color="000000" w:sz="8" w:space="0"/>
            </w:tcBorders>
            <w:shd w:val="clear" w:color="auto" w:fill="auto"/>
            <w:vAlign w:val="center"/>
          </w:tcPr>
          <w:p w14:paraId="24AD2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170</w:t>
            </w:r>
          </w:p>
        </w:tc>
        <w:tc>
          <w:tcPr>
            <w:tcW w:w="457" w:type="pct"/>
            <w:tcBorders>
              <w:top w:val="nil"/>
              <w:left w:val="nil"/>
              <w:bottom w:val="single" w:color="000000" w:sz="8" w:space="0"/>
              <w:right w:val="single" w:color="000000" w:sz="8" w:space="0"/>
            </w:tcBorders>
            <w:shd w:val="clear" w:color="auto" w:fill="auto"/>
            <w:vAlign w:val="center"/>
          </w:tcPr>
          <w:p w14:paraId="71188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54" w:type="pct"/>
            <w:tcBorders>
              <w:top w:val="nil"/>
              <w:left w:val="nil"/>
              <w:bottom w:val="single" w:color="000000" w:sz="8" w:space="0"/>
              <w:right w:val="single" w:color="000000" w:sz="8" w:space="0"/>
            </w:tcBorders>
            <w:shd w:val="clear" w:color="auto" w:fill="auto"/>
            <w:vAlign w:val="center"/>
          </w:tcPr>
          <w:p w14:paraId="6386A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5713</w:t>
            </w:r>
          </w:p>
        </w:tc>
        <w:tc>
          <w:tcPr>
            <w:tcW w:w="454" w:type="pct"/>
            <w:tcBorders>
              <w:top w:val="nil"/>
              <w:left w:val="nil"/>
              <w:bottom w:val="single" w:color="000000" w:sz="8" w:space="0"/>
              <w:right w:val="single" w:color="000000" w:sz="8" w:space="0"/>
            </w:tcBorders>
            <w:shd w:val="clear" w:color="auto" w:fill="auto"/>
            <w:vAlign w:val="center"/>
          </w:tcPr>
          <w:p w14:paraId="741B7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11600</w:t>
            </w:r>
          </w:p>
        </w:tc>
      </w:tr>
    </w:tbl>
    <w:p w14:paraId="1BA2D93F">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49、凤岗竹塘污水处理厂二期</w:t>
      </w:r>
    </w:p>
    <w:p w14:paraId="64977046">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50、竹塘一期提标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879"/>
        <w:gridCol w:w="880"/>
        <w:gridCol w:w="892"/>
        <w:gridCol w:w="892"/>
        <w:gridCol w:w="951"/>
        <w:gridCol w:w="951"/>
        <w:gridCol w:w="951"/>
        <w:gridCol w:w="900"/>
        <w:gridCol w:w="892"/>
        <w:gridCol w:w="892"/>
      </w:tblGrid>
      <w:tr w14:paraId="7D42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B7C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46" w:type="pct"/>
            <w:vMerge w:val="restart"/>
            <w:tcBorders>
              <w:top w:val="single" w:color="000000" w:sz="8" w:space="0"/>
              <w:left w:val="nil"/>
              <w:bottom w:val="single" w:color="000000" w:sz="8" w:space="0"/>
              <w:right w:val="single" w:color="000000" w:sz="8" w:space="0"/>
            </w:tcBorders>
            <w:shd w:val="clear" w:color="auto" w:fill="auto"/>
            <w:vAlign w:val="center"/>
          </w:tcPr>
          <w:p w14:paraId="0D22F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46" w:type="pct"/>
            <w:tcBorders>
              <w:top w:val="single" w:color="000000" w:sz="8" w:space="0"/>
              <w:left w:val="nil"/>
              <w:bottom w:val="single" w:color="000000" w:sz="8" w:space="0"/>
              <w:right w:val="single" w:color="000000" w:sz="8" w:space="0"/>
            </w:tcBorders>
            <w:shd w:val="clear" w:color="auto" w:fill="auto"/>
            <w:vAlign w:val="center"/>
          </w:tcPr>
          <w:p w14:paraId="2009F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55" w:type="pct"/>
            <w:gridSpan w:val="6"/>
            <w:tcBorders>
              <w:top w:val="single" w:color="000000" w:sz="8" w:space="0"/>
              <w:left w:val="nil"/>
              <w:bottom w:val="single" w:color="000000" w:sz="8" w:space="0"/>
              <w:right w:val="single" w:color="000000" w:sz="8" w:space="0"/>
            </w:tcBorders>
            <w:shd w:val="clear" w:color="auto" w:fill="auto"/>
            <w:vAlign w:val="center"/>
          </w:tcPr>
          <w:p w14:paraId="0214E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2098F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2" w:type="pct"/>
            <w:vMerge w:val="restart"/>
            <w:tcBorders>
              <w:top w:val="single" w:color="000000" w:sz="8" w:space="0"/>
              <w:left w:val="nil"/>
              <w:bottom w:val="single" w:color="000000" w:sz="8" w:space="0"/>
              <w:right w:val="single" w:color="000000" w:sz="8" w:space="0"/>
            </w:tcBorders>
            <w:shd w:val="clear" w:color="auto" w:fill="auto"/>
            <w:vAlign w:val="center"/>
          </w:tcPr>
          <w:p w14:paraId="48F5D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F9A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4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054A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8" w:space="0"/>
              <w:left w:val="nil"/>
              <w:bottom w:val="single" w:color="000000" w:sz="8" w:space="0"/>
              <w:right w:val="single" w:color="000000" w:sz="8" w:space="0"/>
            </w:tcBorders>
            <w:shd w:val="clear" w:color="auto" w:fill="auto"/>
            <w:vAlign w:val="center"/>
          </w:tcPr>
          <w:p w14:paraId="2981AE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tcBorders>
              <w:top w:val="nil"/>
              <w:left w:val="nil"/>
              <w:bottom w:val="single" w:color="000000" w:sz="8" w:space="0"/>
              <w:right w:val="single" w:color="000000" w:sz="8" w:space="0"/>
            </w:tcBorders>
            <w:shd w:val="clear" w:color="auto" w:fill="auto"/>
            <w:vAlign w:val="center"/>
          </w:tcPr>
          <w:p w14:paraId="64841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2" w:type="pct"/>
            <w:tcBorders>
              <w:top w:val="nil"/>
              <w:left w:val="nil"/>
              <w:bottom w:val="single" w:color="000000" w:sz="8" w:space="0"/>
              <w:right w:val="single" w:color="000000" w:sz="8" w:space="0"/>
            </w:tcBorders>
            <w:shd w:val="clear" w:color="auto" w:fill="auto"/>
            <w:vAlign w:val="center"/>
          </w:tcPr>
          <w:p w14:paraId="3E587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2" w:type="pct"/>
            <w:tcBorders>
              <w:top w:val="nil"/>
              <w:left w:val="nil"/>
              <w:bottom w:val="single" w:color="000000" w:sz="8" w:space="0"/>
              <w:right w:val="single" w:color="000000" w:sz="8" w:space="0"/>
            </w:tcBorders>
            <w:shd w:val="clear" w:color="auto" w:fill="auto"/>
            <w:vAlign w:val="center"/>
          </w:tcPr>
          <w:p w14:paraId="1A673B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5" w:type="pct"/>
            <w:tcBorders>
              <w:top w:val="nil"/>
              <w:left w:val="nil"/>
              <w:bottom w:val="single" w:color="000000" w:sz="8" w:space="0"/>
              <w:right w:val="single" w:color="000000" w:sz="8" w:space="0"/>
            </w:tcBorders>
            <w:shd w:val="clear" w:color="auto" w:fill="auto"/>
            <w:vAlign w:val="center"/>
          </w:tcPr>
          <w:p w14:paraId="7EBB2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65" w:type="pct"/>
            <w:tcBorders>
              <w:top w:val="nil"/>
              <w:left w:val="nil"/>
              <w:bottom w:val="single" w:color="000000" w:sz="8" w:space="0"/>
              <w:right w:val="single" w:color="000000" w:sz="8" w:space="0"/>
            </w:tcBorders>
            <w:shd w:val="clear" w:color="auto" w:fill="auto"/>
            <w:vAlign w:val="center"/>
          </w:tcPr>
          <w:p w14:paraId="246DA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5" w:type="pct"/>
            <w:tcBorders>
              <w:top w:val="nil"/>
              <w:left w:val="nil"/>
              <w:bottom w:val="single" w:color="000000" w:sz="8" w:space="0"/>
              <w:right w:val="single" w:color="000000" w:sz="8" w:space="0"/>
            </w:tcBorders>
            <w:shd w:val="clear" w:color="auto" w:fill="auto"/>
            <w:vAlign w:val="center"/>
          </w:tcPr>
          <w:p w14:paraId="757A1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3" w:type="pct"/>
            <w:tcBorders>
              <w:top w:val="single" w:color="000000" w:sz="8" w:space="0"/>
              <w:left w:val="nil"/>
              <w:bottom w:val="single" w:color="000000" w:sz="8" w:space="0"/>
              <w:right w:val="single" w:color="000000" w:sz="8" w:space="0"/>
            </w:tcBorders>
            <w:shd w:val="clear" w:color="auto" w:fill="auto"/>
            <w:vAlign w:val="center"/>
          </w:tcPr>
          <w:p w14:paraId="42B3F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636A10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8" w:space="0"/>
              <w:left w:val="nil"/>
              <w:bottom w:val="single" w:color="000000" w:sz="8" w:space="0"/>
              <w:right w:val="single" w:color="000000" w:sz="8" w:space="0"/>
            </w:tcBorders>
            <w:shd w:val="clear" w:color="auto" w:fill="auto"/>
            <w:vAlign w:val="center"/>
          </w:tcPr>
          <w:p w14:paraId="6B231F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CCE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17387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49</w:t>
            </w:r>
          </w:p>
        </w:tc>
        <w:tc>
          <w:tcPr>
            <w:tcW w:w="446" w:type="pct"/>
            <w:vMerge w:val="restart"/>
            <w:tcBorders>
              <w:top w:val="nil"/>
              <w:left w:val="nil"/>
              <w:bottom w:val="single" w:color="000000" w:sz="8" w:space="0"/>
              <w:right w:val="single" w:color="000000" w:sz="8" w:space="0"/>
            </w:tcBorders>
            <w:shd w:val="clear" w:color="auto" w:fill="auto"/>
            <w:vAlign w:val="center"/>
          </w:tcPr>
          <w:p w14:paraId="79AA6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凤岗竹塘污水处理厂二期及提标</w:t>
            </w:r>
          </w:p>
        </w:tc>
        <w:tc>
          <w:tcPr>
            <w:tcW w:w="446" w:type="pct"/>
            <w:tcBorders>
              <w:top w:val="nil"/>
              <w:left w:val="nil"/>
              <w:bottom w:val="single" w:color="000000" w:sz="8" w:space="0"/>
              <w:right w:val="single" w:color="000000" w:sz="8" w:space="0"/>
            </w:tcBorders>
            <w:shd w:val="clear" w:color="auto" w:fill="auto"/>
            <w:vAlign w:val="center"/>
          </w:tcPr>
          <w:p w14:paraId="589EB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凤岗竹塘厂二期</w:t>
            </w:r>
          </w:p>
        </w:tc>
        <w:tc>
          <w:tcPr>
            <w:tcW w:w="452" w:type="pct"/>
            <w:tcBorders>
              <w:top w:val="nil"/>
              <w:left w:val="nil"/>
              <w:bottom w:val="single" w:color="000000" w:sz="8" w:space="0"/>
              <w:right w:val="single" w:color="000000" w:sz="8" w:space="0"/>
            </w:tcBorders>
            <w:shd w:val="clear" w:color="auto" w:fill="auto"/>
            <w:vAlign w:val="center"/>
          </w:tcPr>
          <w:p w14:paraId="07D59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5200</w:t>
            </w:r>
          </w:p>
        </w:tc>
        <w:tc>
          <w:tcPr>
            <w:tcW w:w="452" w:type="pct"/>
            <w:tcBorders>
              <w:top w:val="nil"/>
              <w:left w:val="nil"/>
              <w:bottom w:val="single" w:color="000000" w:sz="8" w:space="0"/>
              <w:right w:val="single" w:color="000000" w:sz="8" w:space="0"/>
            </w:tcBorders>
            <w:shd w:val="clear" w:color="auto" w:fill="auto"/>
            <w:vAlign w:val="center"/>
          </w:tcPr>
          <w:p w14:paraId="3F038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920</w:t>
            </w:r>
          </w:p>
        </w:tc>
        <w:tc>
          <w:tcPr>
            <w:tcW w:w="465" w:type="pct"/>
            <w:tcBorders>
              <w:top w:val="nil"/>
              <w:left w:val="nil"/>
              <w:bottom w:val="single" w:color="000000" w:sz="8" w:space="0"/>
              <w:right w:val="single" w:color="000000" w:sz="8" w:space="0"/>
            </w:tcBorders>
            <w:shd w:val="clear" w:color="auto" w:fill="auto"/>
            <w:vAlign w:val="center"/>
          </w:tcPr>
          <w:p w14:paraId="43CA2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6987</w:t>
            </w:r>
          </w:p>
        </w:tc>
        <w:tc>
          <w:tcPr>
            <w:tcW w:w="465" w:type="pct"/>
            <w:tcBorders>
              <w:top w:val="nil"/>
              <w:left w:val="nil"/>
              <w:bottom w:val="single" w:color="000000" w:sz="8" w:space="0"/>
              <w:right w:val="single" w:color="000000" w:sz="8" w:space="0"/>
            </w:tcBorders>
            <w:shd w:val="clear" w:color="auto" w:fill="auto"/>
            <w:vAlign w:val="center"/>
          </w:tcPr>
          <w:p w14:paraId="1237F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w:t>
            </w:r>
          </w:p>
        </w:tc>
        <w:tc>
          <w:tcPr>
            <w:tcW w:w="465" w:type="pct"/>
            <w:tcBorders>
              <w:top w:val="nil"/>
              <w:left w:val="nil"/>
              <w:bottom w:val="single" w:color="000000" w:sz="8" w:space="0"/>
              <w:right w:val="single" w:color="000000" w:sz="8" w:space="0"/>
            </w:tcBorders>
            <w:shd w:val="clear" w:color="auto" w:fill="auto"/>
            <w:vAlign w:val="center"/>
          </w:tcPr>
          <w:p w14:paraId="5356B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453" w:type="pct"/>
            <w:tcBorders>
              <w:top w:val="nil"/>
              <w:left w:val="nil"/>
              <w:bottom w:val="single" w:color="000000" w:sz="8" w:space="0"/>
              <w:right w:val="single" w:color="000000" w:sz="8" w:space="0"/>
            </w:tcBorders>
            <w:shd w:val="clear" w:color="auto" w:fill="auto"/>
            <w:vAlign w:val="center"/>
          </w:tcPr>
          <w:p w14:paraId="3EFC1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52" w:type="pct"/>
            <w:tcBorders>
              <w:top w:val="nil"/>
              <w:left w:val="nil"/>
              <w:bottom w:val="single" w:color="000000" w:sz="8" w:space="0"/>
              <w:right w:val="single" w:color="000000" w:sz="8" w:space="0"/>
            </w:tcBorders>
            <w:shd w:val="clear" w:color="auto" w:fill="auto"/>
            <w:vAlign w:val="center"/>
          </w:tcPr>
          <w:p w14:paraId="6D859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9300</w:t>
            </w:r>
          </w:p>
        </w:tc>
        <w:tc>
          <w:tcPr>
            <w:tcW w:w="452" w:type="pct"/>
            <w:tcBorders>
              <w:top w:val="nil"/>
              <w:left w:val="nil"/>
              <w:bottom w:val="single" w:color="000000" w:sz="8" w:space="0"/>
              <w:right w:val="single" w:color="000000" w:sz="8" w:space="0"/>
            </w:tcBorders>
            <w:shd w:val="clear" w:color="auto" w:fill="auto"/>
            <w:vAlign w:val="center"/>
          </w:tcPr>
          <w:p w14:paraId="192C4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22071</w:t>
            </w:r>
          </w:p>
        </w:tc>
      </w:tr>
      <w:tr w14:paraId="6F3B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304FC1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50</w:t>
            </w:r>
          </w:p>
        </w:tc>
        <w:tc>
          <w:tcPr>
            <w:tcW w:w="446" w:type="pct"/>
            <w:vMerge w:val="continue"/>
            <w:tcBorders>
              <w:top w:val="nil"/>
              <w:left w:val="nil"/>
              <w:bottom w:val="single" w:color="000000" w:sz="8" w:space="0"/>
              <w:right w:val="single" w:color="000000" w:sz="8" w:space="0"/>
            </w:tcBorders>
            <w:shd w:val="clear" w:color="auto" w:fill="auto"/>
            <w:vAlign w:val="center"/>
          </w:tcPr>
          <w:p w14:paraId="754F7C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tcBorders>
              <w:top w:val="nil"/>
              <w:left w:val="nil"/>
              <w:bottom w:val="single" w:color="000000" w:sz="8" w:space="0"/>
              <w:right w:val="single" w:color="000000" w:sz="8" w:space="0"/>
            </w:tcBorders>
            <w:shd w:val="clear" w:color="auto" w:fill="auto"/>
            <w:vAlign w:val="center"/>
          </w:tcPr>
          <w:p w14:paraId="343DA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2" w:type="pct"/>
            <w:tcBorders>
              <w:top w:val="nil"/>
              <w:left w:val="nil"/>
              <w:bottom w:val="single" w:color="000000" w:sz="8" w:space="0"/>
              <w:right w:val="single" w:color="000000" w:sz="8" w:space="0"/>
            </w:tcBorders>
            <w:shd w:val="clear" w:color="auto" w:fill="auto"/>
            <w:vAlign w:val="center"/>
          </w:tcPr>
          <w:p w14:paraId="1D334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2050</w:t>
            </w:r>
          </w:p>
        </w:tc>
        <w:tc>
          <w:tcPr>
            <w:tcW w:w="452" w:type="pct"/>
            <w:tcBorders>
              <w:top w:val="nil"/>
              <w:left w:val="nil"/>
              <w:bottom w:val="single" w:color="000000" w:sz="8" w:space="0"/>
              <w:right w:val="single" w:color="000000" w:sz="8" w:space="0"/>
            </w:tcBorders>
            <w:shd w:val="clear" w:color="auto" w:fill="auto"/>
            <w:vAlign w:val="center"/>
          </w:tcPr>
          <w:p w14:paraId="46FDE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989</w:t>
            </w:r>
          </w:p>
        </w:tc>
        <w:tc>
          <w:tcPr>
            <w:tcW w:w="465" w:type="pct"/>
            <w:tcBorders>
              <w:top w:val="nil"/>
              <w:left w:val="nil"/>
              <w:bottom w:val="single" w:color="000000" w:sz="8" w:space="0"/>
              <w:right w:val="single" w:color="000000" w:sz="8" w:space="0"/>
            </w:tcBorders>
            <w:shd w:val="clear" w:color="auto" w:fill="auto"/>
            <w:vAlign w:val="center"/>
          </w:tcPr>
          <w:p w14:paraId="5FF37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341.68</w:t>
            </w:r>
          </w:p>
        </w:tc>
        <w:tc>
          <w:tcPr>
            <w:tcW w:w="465" w:type="pct"/>
            <w:tcBorders>
              <w:top w:val="nil"/>
              <w:left w:val="nil"/>
              <w:bottom w:val="single" w:color="000000" w:sz="8" w:space="0"/>
              <w:right w:val="single" w:color="000000" w:sz="8" w:space="0"/>
            </w:tcBorders>
            <w:shd w:val="clear" w:color="auto" w:fill="auto"/>
            <w:vAlign w:val="center"/>
          </w:tcPr>
          <w:p w14:paraId="3FC50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370.24</w:t>
            </w:r>
          </w:p>
        </w:tc>
        <w:tc>
          <w:tcPr>
            <w:tcW w:w="465" w:type="pct"/>
            <w:tcBorders>
              <w:top w:val="nil"/>
              <w:left w:val="nil"/>
              <w:bottom w:val="single" w:color="000000" w:sz="8" w:space="0"/>
              <w:right w:val="single" w:color="000000" w:sz="8" w:space="0"/>
            </w:tcBorders>
            <w:shd w:val="clear" w:color="auto" w:fill="auto"/>
            <w:vAlign w:val="center"/>
          </w:tcPr>
          <w:p w14:paraId="328C3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3" w:type="pct"/>
            <w:tcBorders>
              <w:top w:val="nil"/>
              <w:left w:val="nil"/>
              <w:bottom w:val="single" w:color="000000" w:sz="8" w:space="0"/>
              <w:right w:val="single" w:color="000000" w:sz="8" w:space="0"/>
            </w:tcBorders>
            <w:shd w:val="clear" w:color="auto" w:fill="auto"/>
            <w:vAlign w:val="center"/>
          </w:tcPr>
          <w:p w14:paraId="24817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pct"/>
            <w:tcBorders>
              <w:top w:val="nil"/>
              <w:left w:val="nil"/>
              <w:bottom w:val="single" w:color="000000" w:sz="8" w:space="0"/>
              <w:right w:val="single" w:color="000000" w:sz="8" w:space="0"/>
            </w:tcBorders>
            <w:shd w:val="clear" w:color="auto" w:fill="auto"/>
            <w:vAlign w:val="center"/>
          </w:tcPr>
          <w:p w14:paraId="31E61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w:t>
            </w:r>
          </w:p>
        </w:tc>
        <w:tc>
          <w:tcPr>
            <w:tcW w:w="452" w:type="pct"/>
            <w:tcBorders>
              <w:top w:val="nil"/>
              <w:left w:val="nil"/>
              <w:bottom w:val="single" w:color="000000" w:sz="8" w:space="0"/>
              <w:right w:val="single" w:color="000000" w:sz="8" w:space="0"/>
            </w:tcBorders>
            <w:shd w:val="clear" w:color="auto" w:fill="auto"/>
            <w:vAlign w:val="center"/>
          </w:tcPr>
          <w:p w14:paraId="17EB6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4262</w:t>
            </w:r>
          </w:p>
        </w:tc>
      </w:tr>
      <w:tr w14:paraId="7FD3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3F8BB7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650EA7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46" w:type="pct"/>
            <w:tcBorders>
              <w:top w:val="nil"/>
              <w:left w:val="nil"/>
              <w:bottom w:val="single" w:color="000000" w:sz="8" w:space="0"/>
              <w:right w:val="single" w:color="000000" w:sz="8" w:space="0"/>
            </w:tcBorders>
            <w:shd w:val="clear" w:color="auto" w:fill="auto"/>
            <w:vAlign w:val="center"/>
          </w:tcPr>
          <w:p w14:paraId="2A1CC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2" w:type="pct"/>
            <w:tcBorders>
              <w:top w:val="nil"/>
              <w:left w:val="nil"/>
              <w:bottom w:val="single" w:color="000000" w:sz="8" w:space="0"/>
              <w:right w:val="single" w:color="000000" w:sz="8" w:space="0"/>
            </w:tcBorders>
            <w:shd w:val="clear" w:color="auto" w:fill="auto"/>
            <w:vAlign w:val="center"/>
          </w:tcPr>
          <w:p w14:paraId="4A656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7250</w:t>
            </w:r>
          </w:p>
        </w:tc>
        <w:tc>
          <w:tcPr>
            <w:tcW w:w="452" w:type="pct"/>
            <w:tcBorders>
              <w:top w:val="nil"/>
              <w:left w:val="nil"/>
              <w:bottom w:val="single" w:color="000000" w:sz="8" w:space="0"/>
              <w:right w:val="single" w:color="000000" w:sz="8" w:space="0"/>
            </w:tcBorders>
            <w:shd w:val="clear" w:color="auto" w:fill="auto"/>
            <w:vAlign w:val="center"/>
          </w:tcPr>
          <w:p w14:paraId="5A90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w:t>
            </w:r>
          </w:p>
        </w:tc>
        <w:tc>
          <w:tcPr>
            <w:tcW w:w="465" w:type="pct"/>
            <w:tcBorders>
              <w:top w:val="nil"/>
              <w:left w:val="nil"/>
              <w:bottom w:val="single" w:color="000000" w:sz="8" w:space="0"/>
              <w:right w:val="single" w:color="000000" w:sz="8" w:space="0"/>
            </w:tcBorders>
            <w:shd w:val="clear" w:color="auto" w:fill="auto"/>
            <w:vAlign w:val="center"/>
          </w:tcPr>
          <w:p w14:paraId="13262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7328.68</w:t>
            </w:r>
          </w:p>
        </w:tc>
        <w:tc>
          <w:tcPr>
            <w:tcW w:w="465" w:type="pct"/>
            <w:tcBorders>
              <w:top w:val="nil"/>
              <w:left w:val="nil"/>
              <w:bottom w:val="single" w:color="000000" w:sz="8" w:space="0"/>
              <w:right w:val="single" w:color="000000" w:sz="8" w:space="0"/>
            </w:tcBorders>
            <w:shd w:val="clear" w:color="auto" w:fill="auto"/>
            <w:vAlign w:val="center"/>
          </w:tcPr>
          <w:p w14:paraId="4FF1A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4770.24</w:t>
            </w:r>
          </w:p>
        </w:tc>
        <w:tc>
          <w:tcPr>
            <w:tcW w:w="465" w:type="pct"/>
            <w:tcBorders>
              <w:top w:val="nil"/>
              <w:left w:val="nil"/>
              <w:bottom w:val="single" w:color="000000" w:sz="8" w:space="0"/>
              <w:right w:val="single" w:color="000000" w:sz="8" w:space="0"/>
            </w:tcBorders>
            <w:shd w:val="clear" w:color="auto" w:fill="auto"/>
            <w:vAlign w:val="center"/>
          </w:tcPr>
          <w:p w14:paraId="6B58C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453" w:type="pct"/>
            <w:tcBorders>
              <w:top w:val="nil"/>
              <w:left w:val="nil"/>
              <w:bottom w:val="single" w:color="000000" w:sz="8" w:space="0"/>
              <w:right w:val="single" w:color="000000" w:sz="8" w:space="0"/>
            </w:tcBorders>
            <w:shd w:val="clear" w:color="auto" w:fill="auto"/>
            <w:vAlign w:val="center"/>
          </w:tcPr>
          <w:p w14:paraId="41411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52" w:type="pct"/>
            <w:tcBorders>
              <w:top w:val="nil"/>
              <w:left w:val="nil"/>
              <w:bottom w:val="single" w:color="000000" w:sz="8" w:space="0"/>
              <w:right w:val="single" w:color="000000" w:sz="8" w:space="0"/>
            </w:tcBorders>
            <w:shd w:val="clear" w:color="auto" w:fill="auto"/>
            <w:vAlign w:val="center"/>
          </w:tcPr>
          <w:p w14:paraId="4C557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11512</w:t>
            </w:r>
          </w:p>
        </w:tc>
        <w:tc>
          <w:tcPr>
            <w:tcW w:w="452" w:type="pct"/>
            <w:tcBorders>
              <w:top w:val="nil"/>
              <w:left w:val="nil"/>
              <w:bottom w:val="single" w:color="000000" w:sz="8" w:space="0"/>
              <w:right w:val="single" w:color="000000" w:sz="8" w:space="0"/>
            </w:tcBorders>
            <w:shd w:val="clear" w:color="auto" w:fill="auto"/>
            <w:vAlign w:val="center"/>
          </w:tcPr>
          <w:p w14:paraId="2F915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26333</w:t>
            </w:r>
          </w:p>
        </w:tc>
      </w:tr>
    </w:tbl>
    <w:p w14:paraId="38C4DD58">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51、</w:t>
      </w:r>
      <w:r>
        <w:rPr>
          <w:rFonts w:hint="eastAsia" w:ascii="宋体" w:hAnsi="宋体" w:eastAsia="宋体" w:cs="宋体"/>
          <w:b/>
          <w:bCs/>
          <w:color w:val="auto"/>
          <w:sz w:val="21"/>
          <w:szCs w:val="21"/>
          <w:highlight w:val="none"/>
        </w:rPr>
        <w:t>樟木头裕丰污水处理厂</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7"/>
        <w:gridCol w:w="901"/>
        <w:gridCol w:w="901"/>
        <w:gridCol w:w="901"/>
        <w:gridCol w:w="901"/>
        <w:gridCol w:w="951"/>
        <w:gridCol w:w="913"/>
        <w:gridCol w:w="901"/>
        <w:gridCol w:w="901"/>
      </w:tblGrid>
      <w:tr w14:paraId="324B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DD5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0CE59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53C45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6" w:type="pct"/>
            <w:gridSpan w:val="6"/>
            <w:tcBorders>
              <w:top w:val="single" w:color="000000" w:sz="8" w:space="0"/>
              <w:left w:val="nil"/>
              <w:bottom w:val="single" w:color="000000" w:sz="8" w:space="0"/>
              <w:right w:val="single" w:color="000000" w:sz="8" w:space="0"/>
            </w:tcBorders>
            <w:shd w:val="clear" w:color="auto" w:fill="auto"/>
            <w:vAlign w:val="center"/>
          </w:tcPr>
          <w:p w14:paraId="02E7F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5E869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740C2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82B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3F4F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23C2B0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6929D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7FBBD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44B898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071B5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745B8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5" w:type="pct"/>
            <w:tcBorders>
              <w:top w:val="nil"/>
              <w:left w:val="nil"/>
              <w:bottom w:val="single" w:color="000000" w:sz="8" w:space="0"/>
              <w:right w:val="single" w:color="000000" w:sz="8" w:space="0"/>
            </w:tcBorders>
            <w:shd w:val="clear" w:color="auto" w:fill="auto"/>
            <w:vAlign w:val="center"/>
          </w:tcPr>
          <w:p w14:paraId="6DAD3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29649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5C0EAB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4E0219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0D8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03408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51</w:t>
            </w:r>
          </w:p>
        </w:tc>
        <w:tc>
          <w:tcPr>
            <w:tcW w:w="451" w:type="pct"/>
            <w:vMerge w:val="restart"/>
            <w:tcBorders>
              <w:top w:val="nil"/>
              <w:left w:val="nil"/>
              <w:bottom w:val="single" w:color="000000" w:sz="8" w:space="0"/>
              <w:right w:val="single" w:color="000000" w:sz="8" w:space="0"/>
            </w:tcBorders>
            <w:shd w:val="clear" w:color="auto" w:fill="auto"/>
            <w:vAlign w:val="center"/>
          </w:tcPr>
          <w:p w14:paraId="40DF5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樟木头裕丰污水处理厂</w:t>
            </w:r>
          </w:p>
        </w:tc>
        <w:tc>
          <w:tcPr>
            <w:tcW w:w="451" w:type="pct"/>
            <w:tcBorders>
              <w:top w:val="nil"/>
              <w:left w:val="nil"/>
              <w:bottom w:val="single" w:color="000000" w:sz="8" w:space="0"/>
              <w:right w:val="single" w:color="000000" w:sz="8" w:space="0"/>
            </w:tcBorders>
            <w:shd w:val="clear" w:color="auto" w:fill="auto"/>
            <w:vAlign w:val="center"/>
          </w:tcPr>
          <w:p w14:paraId="5DFAC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裕丰厂</w:t>
            </w:r>
          </w:p>
        </w:tc>
        <w:tc>
          <w:tcPr>
            <w:tcW w:w="453" w:type="pct"/>
            <w:tcBorders>
              <w:top w:val="nil"/>
              <w:left w:val="nil"/>
              <w:bottom w:val="single" w:color="000000" w:sz="8" w:space="0"/>
              <w:right w:val="single" w:color="000000" w:sz="8" w:space="0"/>
            </w:tcBorders>
            <w:shd w:val="clear" w:color="auto" w:fill="auto"/>
            <w:vAlign w:val="center"/>
          </w:tcPr>
          <w:p w14:paraId="0EE2B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453" w:type="pct"/>
            <w:tcBorders>
              <w:top w:val="nil"/>
              <w:left w:val="nil"/>
              <w:bottom w:val="single" w:color="000000" w:sz="8" w:space="0"/>
              <w:right w:val="single" w:color="000000" w:sz="8" w:space="0"/>
            </w:tcBorders>
            <w:shd w:val="clear" w:color="auto" w:fill="auto"/>
            <w:vAlign w:val="center"/>
          </w:tcPr>
          <w:p w14:paraId="521F9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w:t>
            </w:r>
          </w:p>
        </w:tc>
        <w:tc>
          <w:tcPr>
            <w:tcW w:w="453" w:type="pct"/>
            <w:tcBorders>
              <w:top w:val="nil"/>
              <w:left w:val="nil"/>
              <w:bottom w:val="single" w:color="000000" w:sz="8" w:space="0"/>
              <w:right w:val="single" w:color="000000" w:sz="8" w:space="0"/>
            </w:tcBorders>
            <w:shd w:val="clear" w:color="auto" w:fill="auto"/>
            <w:vAlign w:val="center"/>
          </w:tcPr>
          <w:p w14:paraId="5C202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53" w:type="pct"/>
            <w:tcBorders>
              <w:top w:val="nil"/>
              <w:left w:val="nil"/>
              <w:bottom w:val="single" w:color="000000" w:sz="8" w:space="0"/>
              <w:right w:val="single" w:color="000000" w:sz="8" w:space="0"/>
            </w:tcBorders>
            <w:shd w:val="clear" w:color="auto" w:fill="auto"/>
            <w:vAlign w:val="center"/>
          </w:tcPr>
          <w:p w14:paraId="475C4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465" w:type="pct"/>
            <w:tcBorders>
              <w:top w:val="nil"/>
              <w:left w:val="nil"/>
              <w:bottom w:val="single" w:color="000000" w:sz="8" w:space="0"/>
              <w:right w:val="single" w:color="000000" w:sz="8" w:space="0"/>
            </w:tcBorders>
            <w:shd w:val="clear" w:color="auto" w:fill="auto"/>
            <w:vAlign w:val="center"/>
          </w:tcPr>
          <w:p w14:paraId="26B31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w:t>
            </w:r>
          </w:p>
        </w:tc>
        <w:tc>
          <w:tcPr>
            <w:tcW w:w="455" w:type="pct"/>
            <w:tcBorders>
              <w:top w:val="nil"/>
              <w:left w:val="nil"/>
              <w:bottom w:val="single" w:color="000000" w:sz="8" w:space="0"/>
              <w:right w:val="single" w:color="000000" w:sz="8" w:space="0"/>
            </w:tcBorders>
            <w:shd w:val="clear" w:color="auto" w:fill="auto"/>
            <w:vAlign w:val="center"/>
          </w:tcPr>
          <w:p w14:paraId="11566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53" w:type="pct"/>
            <w:tcBorders>
              <w:top w:val="nil"/>
              <w:left w:val="nil"/>
              <w:bottom w:val="single" w:color="000000" w:sz="8" w:space="0"/>
              <w:right w:val="single" w:color="000000" w:sz="8" w:space="0"/>
            </w:tcBorders>
            <w:shd w:val="clear" w:color="auto" w:fill="auto"/>
            <w:vAlign w:val="center"/>
          </w:tcPr>
          <w:p w14:paraId="3CC41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453" w:type="pct"/>
            <w:tcBorders>
              <w:top w:val="nil"/>
              <w:left w:val="nil"/>
              <w:bottom w:val="single" w:color="000000" w:sz="8" w:space="0"/>
              <w:right w:val="single" w:color="000000" w:sz="8" w:space="0"/>
            </w:tcBorders>
            <w:shd w:val="clear" w:color="auto" w:fill="auto"/>
            <w:vAlign w:val="center"/>
          </w:tcPr>
          <w:p w14:paraId="0846F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5F4E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4467B5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4D5014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1295B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23AE8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453" w:type="pct"/>
            <w:tcBorders>
              <w:top w:val="nil"/>
              <w:left w:val="nil"/>
              <w:bottom w:val="single" w:color="000000" w:sz="8" w:space="0"/>
              <w:right w:val="single" w:color="000000" w:sz="8" w:space="0"/>
            </w:tcBorders>
            <w:shd w:val="clear" w:color="auto" w:fill="auto"/>
            <w:vAlign w:val="center"/>
          </w:tcPr>
          <w:p w14:paraId="59A8F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w:t>
            </w:r>
          </w:p>
        </w:tc>
        <w:tc>
          <w:tcPr>
            <w:tcW w:w="453" w:type="pct"/>
            <w:tcBorders>
              <w:top w:val="nil"/>
              <w:left w:val="nil"/>
              <w:bottom w:val="single" w:color="000000" w:sz="8" w:space="0"/>
              <w:right w:val="single" w:color="000000" w:sz="8" w:space="0"/>
            </w:tcBorders>
            <w:shd w:val="clear" w:color="auto" w:fill="auto"/>
            <w:vAlign w:val="center"/>
          </w:tcPr>
          <w:p w14:paraId="79572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453" w:type="pct"/>
            <w:tcBorders>
              <w:top w:val="nil"/>
              <w:left w:val="nil"/>
              <w:bottom w:val="single" w:color="000000" w:sz="8" w:space="0"/>
              <w:right w:val="single" w:color="000000" w:sz="8" w:space="0"/>
            </w:tcBorders>
            <w:shd w:val="clear" w:color="auto" w:fill="auto"/>
            <w:vAlign w:val="center"/>
          </w:tcPr>
          <w:p w14:paraId="14BB5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465" w:type="pct"/>
            <w:tcBorders>
              <w:top w:val="nil"/>
              <w:left w:val="nil"/>
              <w:bottom w:val="single" w:color="000000" w:sz="8" w:space="0"/>
              <w:right w:val="single" w:color="000000" w:sz="8" w:space="0"/>
            </w:tcBorders>
            <w:shd w:val="clear" w:color="auto" w:fill="auto"/>
            <w:vAlign w:val="center"/>
          </w:tcPr>
          <w:p w14:paraId="72A71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60</w:t>
            </w:r>
          </w:p>
        </w:tc>
        <w:tc>
          <w:tcPr>
            <w:tcW w:w="455" w:type="pct"/>
            <w:tcBorders>
              <w:top w:val="nil"/>
              <w:left w:val="nil"/>
              <w:bottom w:val="single" w:color="000000" w:sz="8" w:space="0"/>
              <w:right w:val="single" w:color="000000" w:sz="8" w:space="0"/>
            </w:tcBorders>
            <w:shd w:val="clear" w:color="auto" w:fill="auto"/>
            <w:vAlign w:val="center"/>
          </w:tcPr>
          <w:p w14:paraId="6A239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53" w:type="pct"/>
            <w:tcBorders>
              <w:top w:val="nil"/>
              <w:left w:val="nil"/>
              <w:bottom w:val="single" w:color="000000" w:sz="8" w:space="0"/>
              <w:right w:val="single" w:color="000000" w:sz="8" w:space="0"/>
            </w:tcBorders>
            <w:shd w:val="clear" w:color="auto" w:fill="auto"/>
            <w:vAlign w:val="center"/>
          </w:tcPr>
          <w:p w14:paraId="49F4D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453" w:type="pct"/>
            <w:tcBorders>
              <w:top w:val="nil"/>
              <w:left w:val="nil"/>
              <w:bottom w:val="single" w:color="000000" w:sz="8" w:space="0"/>
              <w:right w:val="single" w:color="000000" w:sz="8" w:space="0"/>
            </w:tcBorders>
            <w:shd w:val="clear" w:color="auto" w:fill="auto"/>
            <w:vAlign w:val="center"/>
          </w:tcPr>
          <w:p w14:paraId="4369A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bl>
    <w:p w14:paraId="48C4520C">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52、</w:t>
      </w:r>
      <w:r>
        <w:rPr>
          <w:rFonts w:hint="eastAsia" w:ascii="宋体" w:hAnsi="宋体" w:eastAsia="宋体" w:cs="宋体"/>
          <w:b/>
          <w:bCs/>
          <w:color w:val="auto"/>
          <w:sz w:val="21"/>
          <w:szCs w:val="21"/>
          <w:highlight w:val="none"/>
        </w:rPr>
        <w:t>塘厦白泥湖水质净化厂</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0"/>
        <w:gridCol w:w="900"/>
        <w:gridCol w:w="900"/>
        <w:gridCol w:w="952"/>
        <w:gridCol w:w="915"/>
        <w:gridCol w:w="903"/>
        <w:gridCol w:w="903"/>
      </w:tblGrid>
      <w:tr w14:paraId="7147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854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34F18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66DF6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5" w:type="pct"/>
            <w:gridSpan w:val="6"/>
            <w:tcBorders>
              <w:top w:val="single" w:color="000000" w:sz="8" w:space="0"/>
              <w:left w:val="nil"/>
              <w:bottom w:val="single" w:color="000000" w:sz="8" w:space="0"/>
              <w:right w:val="single" w:color="000000" w:sz="8" w:space="0"/>
            </w:tcBorders>
            <w:shd w:val="clear" w:color="auto" w:fill="auto"/>
            <w:vAlign w:val="center"/>
          </w:tcPr>
          <w:p w14:paraId="513A7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5DFAB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01588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527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A922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0095A2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57F7A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538AA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3E10C8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09B75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30ABD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2BF02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7" w:type="pct"/>
            <w:tcBorders>
              <w:top w:val="single" w:color="000000" w:sz="8" w:space="0"/>
              <w:left w:val="nil"/>
              <w:bottom w:val="single" w:color="000000" w:sz="8" w:space="0"/>
              <w:right w:val="single" w:color="000000" w:sz="8" w:space="0"/>
            </w:tcBorders>
            <w:shd w:val="clear" w:color="auto" w:fill="auto"/>
            <w:vAlign w:val="center"/>
          </w:tcPr>
          <w:p w14:paraId="13CEA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0A8E5B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1C45DA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450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31CF6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52</w:t>
            </w:r>
          </w:p>
        </w:tc>
        <w:tc>
          <w:tcPr>
            <w:tcW w:w="451" w:type="pct"/>
            <w:vMerge w:val="restart"/>
            <w:tcBorders>
              <w:top w:val="nil"/>
              <w:left w:val="nil"/>
              <w:bottom w:val="single" w:color="000000" w:sz="8" w:space="0"/>
              <w:right w:val="single" w:color="000000" w:sz="8" w:space="0"/>
            </w:tcBorders>
            <w:shd w:val="clear" w:color="auto" w:fill="auto"/>
            <w:vAlign w:val="center"/>
          </w:tcPr>
          <w:p w14:paraId="547E6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w:t>
            </w:r>
          </w:p>
        </w:tc>
        <w:tc>
          <w:tcPr>
            <w:tcW w:w="451" w:type="pct"/>
            <w:tcBorders>
              <w:top w:val="nil"/>
              <w:left w:val="nil"/>
              <w:bottom w:val="single" w:color="000000" w:sz="8" w:space="0"/>
              <w:right w:val="single" w:color="000000" w:sz="8" w:space="0"/>
            </w:tcBorders>
            <w:shd w:val="clear" w:color="auto" w:fill="auto"/>
            <w:vAlign w:val="center"/>
          </w:tcPr>
          <w:p w14:paraId="46759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白泥湖水质净化厂</w:t>
            </w:r>
          </w:p>
        </w:tc>
        <w:tc>
          <w:tcPr>
            <w:tcW w:w="453" w:type="pct"/>
            <w:tcBorders>
              <w:top w:val="nil"/>
              <w:left w:val="nil"/>
              <w:bottom w:val="single" w:color="000000" w:sz="8" w:space="0"/>
              <w:right w:val="single" w:color="000000" w:sz="8" w:space="0"/>
            </w:tcBorders>
            <w:shd w:val="clear" w:color="auto" w:fill="auto"/>
            <w:vAlign w:val="center"/>
          </w:tcPr>
          <w:p w14:paraId="67130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4594</w:t>
            </w:r>
          </w:p>
        </w:tc>
        <w:tc>
          <w:tcPr>
            <w:tcW w:w="453" w:type="pct"/>
            <w:tcBorders>
              <w:top w:val="nil"/>
              <w:left w:val="nil"/>
              <w:bottom w:val="single" w:color="000000" w:sz="8" w:space="0"/>
              <w:right w:val="single" w:color="000000" w:sz="8" w:space="0"/>
            </w:tcBorders>
            <w:shd w:val="clear" w:color="auto" w:fill="auto"/>
            <w:vAlign w:val="center"/>
          </w:tcPr>
          <w:p w14:paraId="3D81A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4881</w:t>
            </w:r>
          </w:p>
        </w:tc>
        <w:tc>
          <w:tcPr>
            <w:tcW w:w="453" w:type="pct"/>
            <w:tcBorders>
              <w:top w:val="nil"/>
              <w:left w:val="nil"/>
              <w:bottom w:val="single" w:color="000000" w:sz="8" w:space="0"/>
              <w:right w:val="single" w:color="000000" w:sz="8" w:space="0"/>
            </w:tcBorders>
            <w:shd w:val="clear" w:color="auto" w:fill="auto"/>
            <w:vAlign w:val="center"/>
          </w:tcPr>
          <w:p w14:paraId="68350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2059</w:t>
            </w:r>
          </w:p>
        </w:tc>
        <w:tc>
          <w:tcPr>
            <w:tcW w:w="453" w:type="pct"/>
            <w:tcBorders>
              <w:top w:val="nil"/>
              <w:left w:val="nil"/>
              <w:bottom w:val="single" w:color="000000" w:sz="8" w:space="0"/>
              <w:right w:val="single" w:color="000000" w:sz="8" w:space="0"/>
            </w:tcBorders>
            <w:shd w:val="clear" w:color="auto" w:fill="auto"/>
            <w:vAlign w:val="center"/>
          </w:tcPr>
          <w:p w14:paraId="4453C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2445</w:t>
            </w:r>
          </w:p>
        </w:tc>
        <w:tc>
          <w:tcPr>
            <w:tcW w:w="463" w:type="pct"/>
            <w:tcBorders>
              <w:top w:val="nil"/>
              <w:left w:val="nil"/>
              <w:bottom w:val="single" w:color="000000" w:sz="8" w:space="0"/>
              <w:right w:val="single" w:color="000000" w:sz="8" w:space="0"/>
            </w:tcBorders>
            <w:shd w:val="clear" w:color="auto" w:fill="auto"/>
            <w:vAlign w:val="center"/>
          </w:tcPr>
          <w:p w14:paraId="5A47E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457" w:type="pct"/>
            <w:tcBorders>
              <w:top w:val="nil"/>
              <w:left w:val="nil"/>
              <w:bottom w:val="single" w:color="000000" w:sz="8" w:space="0"/>
              <w:right w:val="single" w:color="000000" w:sz="8" w:space="0"/>
            </w:tcBorders>
            <w:shd w:val="clear" w:color="auto" w:fill="auto"/>
            <w:vAlign w:val="center"/>
          </w:tcPr>
          <w:p w14:paraId="7051E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54" w:type="pct"/>
            <w:tcBorders>
              <w:top w:val="nil"/>
              <w:left w:val="nil"/>
              <w:bottom w:val="single" w:color="000000" w:sz="8" w:space="0"/>
              <w:right w:val="single" w:color="000000" w:sz="8" w:space="0"/>
            </w:tcBorders>
            <w:shd w:val="clear" w:color="auto" w:fill="auto"/>
            <w:vAlign w:val="center"/>
          </w:tcPr>
          <w:p w14:paraId="3D17A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8155</w:t>
            </w:r>
          </w:p>
        </w:tc>
        <w:tc>
          <w:tcPr>
            <w:tcW w:w="454" w:type="pct"/>
            <w:tcBorders>
              <w:top w:val="nil"/>
              <w:left w:val="nil"/>
              <w:bottom w:val="single" w:color="000000" w:sz="8" w:space="0"/>
              <w:right w:val="single" w:color="000000" w:sz="8" w:space="0"/>
            </w:tcBorders>
            <w:shd w:val="clear" w:color="auto" w:fill="auto"/>
            <w:vAlign w:val="center"/>
          </w:tcPr>
          <w:p w14:paraId="361C9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19962</w:t>
            </w:r>
          </w:p>
        </w:tc>
      </w:tr>
      <w:tr w14:paraId="65B7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31374A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65C6C1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6CEA7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17657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4594</w:t>
            </w:r>
          </w:p>
        </w:tc>
        <w:tc>
          <w:tcPr>
            <w:tcW w:w="453" w:type="pct"/>
            <w:tcBorders>
              <w:top w:val="nil"/>
              <w:left w:val="nil"/>
              <w:bottom w:val="single" w:color="000000" w:sz="8" w:space="0"/>
              <w:right w:val="single" w:color="000000" w:sz="8" w:space="0"/>
            </w:tcBorders>
            <w:shd w:val="clear" w:color="auto" w:fill="auto"/>
            <w:vAlign w:val="center"/>
          </w:tcPr>
          <w:p w14:paraId="1AE66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4881</w:t>
            </w:r>
          </w:p>
        </w:tc>
        <w:tc>
          <w:tcPr>
            <w:tcW w:w="453" w:type="pct"/>
            <w:tcBorders>
              <w:top w:val="nil"/>
              <w:left w:val="nil"/>
              <w:bottom w:val="single" w:color="000000" w:sz="8" w:space="0"/>
              <w:right w:val="single" w:color="000000" w:sz="8" w:space="0"/>
            </w:tcBorders>
            <w:shd w:val="clear" w:color="auto" w:fill="auto"/>
            <w:vAlign w:val="center"/>
          </w:tcPr>
          <w:p w14:paraId="33B64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2059</w:t>
            </w:r>
          </w:p>
        </w:tc>
        <w:tc>
          <w:tcPr>
            <w:tcW w:w="453" w:type="pct"/>
            <w:tcBorders>
              <w:top w:val="nil"/>
              <w:left w:val="nil"/>
              <w:bottom w:val="single" w:color="000000" w:sz="8" w:space="0"/>
              <w:right w:val="single" w:color="000000" w:sz="8" w:space="0"/>
            </w:tcBorders>
            <w:shd w:val="clear" w:color="auto" w:fill="auto"/>
            <w:vAlign w:val="center"/>
          </w:tcPr>
          <w:p w14:paraId="76036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2445</w:t>
            </w:r>
          </w:p>
        </w:tc>
        <w:tc>
          <w:tcPr>
            <w:tcW w:w="463" w:type="pct"/>
            <w:tcBorders>
              <w:top w:val="nil"/>
              <w:left w:val="nil"/>
              <w:bottom w:val="single" w:color="000000" w:sz="8" w:space="0"/>
              <w:right w:val="single" w:color="000000" w:sz="8" w:space="0"/>
            </w:tcBorders>
            <w:shd w:val="clear" w:color="auto" w:fill="auto"/>
            <w:vAlign w:val="center"/>
          </w:tcPr>
          <w:p w14:paraId="7FA77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457" w:type="pct"/>
            <w:tcBorders>
              <w:top w:val="nil"/>
              <w:left w:val="nil"/>
              <w:bottom w:val="single" w:color="000000" w:sz="8" w:space="0"/>
              <w:right w:val="single" w:color="000000" w:sz="8" w:space="0"/>
            </w:tcBorders>
            <w:shd w:val="clear" w:color="auto" w:fill="auto"/>
            <w:vAlign w:val="center"/>
          </w:tcPr>
          <w:p w14:paraId="40B76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54" w:type="pct"/>
            <w:tcBorders>
              <w:top w:val="nil"/>
              <w:left w:val="nil"/>
              <w:bottom w:val="single" w:color="000000" w:sz="8" w:space="0"/>
              <w:right w:val="single" w:color="000000" w:sz="8" w:space="0"/>
            </w:tcBorders>
            <w:shd w:val="clear" w:color="auto" w:fill="auto"/>
            <w:vAlign w:val="center"/>
          </w:tcPr>
          <w:p w14:paraId="0B14A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8155</w:t>
            </w:r>
          </w:p>
        </w:tc>
        <w:tc>
          <w:tcPr>
            <w:tcW w:w="454" w:type="pct"/>
            <w:tcBorders>
              <w:top w:val="nil"/>
              <w:left w:val="nil"/>
              <w:bottom w:val="single" w:color="000000" w:sz="8" w:space="0"/>
              <w:right w:val="single" w:color="000000" w:sz="8" w:space="0"/>
            </w:tcBorders>
            <w:shd w:val="clear" w:color="auto" w:fill="auto"/>
            <w:vAlign w:val="center"/>
          </w:tcPr>
          <w:p w14:paraId="32ED8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19962</w:t>
            </w:r>
          </w:p>
        </w:tc>
      </w:tr>
    </w:tbl>
    <w:p w14:paraId="295EA33E">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53、</w:t>
      </w:r>
      <w:r>
        <w:rPr>
          <w:rFonts w:hint="eastAsia" w:ascii="宋体" w:hAnsi="宋体" w:eastAsia="宋体" w:cs="宋体"/>
          <w:b/>
          <w:bCs/>
          <w:color w:val="auto"/>
          <w:sz w:val="21"/>
          <w:szCs w:val="21"/>
          <w:highlight w:val="none"/>
        </w:rPr>
        <w:t>清溪厦坭污水处理厂二期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840"/>
        <w:gridCol w:w="840"/>
        <w:gridCol w:w="951"/>
        <w:gridCol w:w="880"/>
        <w:gridCol w:w="880"/>
        <w:gridCol w:w="880"/>
        <w:gridCol w:w="951"/>
        <w:gridCol w:w="890"/>
        <w:gridCol w:w="952"/>
        <w:gridCol w:w="1057"/>
      </w:tblGrid>
      <w:tr w14:paraId="7F6F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42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BD0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0" w:type="pct"/>
            <w:vMerge w:val="restart"/>
            <w:tcBorders>
              <w:top w:val="single" w:color="000000" w:sz="8" w:space="0"/>
              <w:left w:val="nil"/>
              <w:bottom w:val="single" w:color="000000" w:sz="8" w:space="0"/>
              <w:right w:val="single" w:color="000000" w:sz="8" w:space="0"/>
            </w:tcBorders>
            <w:shd w:val="clear" w:color="auto" w:fill="auto"/>
            <w:vAlign w:val="center"/>
          </w:tcPr>
          <w:p w14:paraId="55F06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0" w:type="pct"/>
            <w:tcBorders>
              <w:top w:val="single" w:color="000000" w:sz="8" w:space="0"/>
              <w:left w:val="nil"/>
              <w:bottom w:val="single" w:color="000000" w:sz="8" w:space="0"/>
              <w:right w:val="single" w:color="000000" w:sz="8" w:space="0"/>
            </w:tcBorders>
            <w:shd w:val="clear" w:color="auto" w:fill="auto"/>
            <w:vAlign w:val="center"/>
          </w:tcPr>
          <w:p w14:paraId="73F77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1" w:type="pct"/>
            <w:gridSpan w:val="6"/>
            <w:tcBorders>
              <w:top w:val="single" w:color="000000" w:sz="8" w:space="0"/>
              <w:left w:val="nil"/>
              <w:bottom w:val="single" w:color="000000" w:sz="8" w:space="0"/>
              <w:right w:val="single" w:color="000000" w:sz="8" w:space="0"/>
            </w:tcBorders>
            <w:shd w:val="clear" w:color="auto" w:fill="auto"/>
            <w:vAlign w:val="center"/>
          </w:tcPr>
          <w:p w14:paraId="0A3B5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63" w:type="pct"/>
            <w:vMerge w:val="restart"/>
            <w:tcBorders>
              <w:top w:val="single" w:color="000000" w:sz="8" w:space="0"/>
              <w:left w:val="nil"/>
              <w:bottom w:val="single" w:color="000000" w:sz="8" w:space="0"/>
              <w:right w:val="single" w:color="000000" w:sz="8" w:space="0"/>
            </w:tcBorders>
            <w:shd w:val="clear" w:color="auto" w:fill="auto"/>
            <w:vAlign w:val="center"/>
          </w:tcPr>
          <w:p w14:paraId="5ADA1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4" w:type="pct"/>
            <w:vMerge w:val="restart"/>
            <w:tcBorders>
              <w:top w:val="single" w:color="000000" w:sz="8" w:space="0"/>
              <w:left w:val="nil"/>
              <w:bottom w:val="single" w:color="000000" w:sz="8" w:space="0"/>
              <w:right w:val="single" w:color="000000" w:sz="8" w:space="0"/>
            </w:tcBorders>
            <w:shd w:val="clear" w:color="auto" w:fill="auto"/>
            <w:vAlign w:val="center"/>
          </w:tcPr>
          <w:p w14:paraId="10D0F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CE0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42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A0A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vMerge w:val="continue"/>
            <w:tcBorders>
              <w:top w:val="single" w:color="000000" w:sz="8" w:space="0"/>
              <w:left w:val="nil"/>
              <w:bottom w:val="single" w:color="000000" w:sz="8" w:space="0"/>
              <w:right w:val="single" w:color="000000" w:sz="8" w:space="0"/>
            </w:tcBorders>
            <w:shd w:val="clear" w:color="auto" w:fill="auto"/>
            <w:vAlign w:val="center"/>
          </w:tcPr>
          <w:p w14:paraId="6F8082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tcBorders>
              <w:top w:val="nil"/>
              <w:left w:val="nil"/>
              <w:bottom w:val="single" w:color="000000" w:sz="8" w:space="0"/>
              <w:right w:val="single" w:color="000000" w:sz="8" w:space="0"/>
            </w:tcBorders>
            <w:shd w:val="clear" w:color="auto" w:fill="auto"/>
            <w:vAlign w:val="center"/>
          </w:tcPr>
          <w:p w14:paraId="6E966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3" w:type="pct"/>
            <w:tcBorders>
              <w:top w:val="nil"/>
              <w:left w:val="nil"/>
              <w:bottom w:val="single" w:color="000000" w:sz="8" w:space="0"/>
              <w:right w:val="single" w:color="000000" w:sz="8" w:space="0"/>
            </w:tcBorders>
            <w:shd w:val="clear" w:color="auto" w:fill="auto"/>
            <w:vAlign w:val="center"/>
          </w:tcPr>
          <w:p w14:paraId="1CB72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0" w:type="pct"/>
            <w:tcBorders>
              <w:top w:val="nil"/>
              <w:left w:val="nil"/>
              <w:bottom w:val="single" w:color="000000" w:sz="8" w:space="0"/>
              <w:right w:val="single" w:color="000000" w:sz="8" w:space="0"/>
            </w:tcBorders>
            <w:shd w:val="clear" w:color="auto" w:fill="auto"/>
            <w:vAlign w:val="center"/>
          </w:tcPr>
          <w:p w14:paraId="3305D1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0" w:type="pct"/>
            <w:tcBorders>
              <w:top w:val="nil"/>
              <w:left w:val="nil"/>
              <w:bottom w:val="single" w:color="000000" w:sz="8" w:space="0"/>
              <w:right w:val="single" w:color="000000" w:sz="8" w:space="0"/>
            </w:tcBorders>
            <w:shd w:val="clear" w:color="auto" w:fill="auto"/>
            <w:vAlign w:val="center"/>
          </w:tcPr>
          <w:p w14:paraId="19FB8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0" w:type="pct"/>
            <w:tcBorders>
              <w:top w:val="nil"/>
              <w:left w:val="nil"/>
              <w:bottom w:val="single" w:color="000000" w:sz="8" w:space="0"/>
              <w:right w:val="single" w:color="000000" w:sz="8" w:space="0"/>
            </w:tcBorders>
            <w:shd w:val="clear" w:color="auto" w:fill="auto"/>
            <w:vAlign w:val="center"/>
          </w:tcPr>
          <w:p w14:paraId="02310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63A77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67DC2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63" w:type="pct"/>
            <w:vMerge w:val="continue"/>
            <w:tcBorders>
              <w:top w:val="single" w:color="000000" w:sz="8" w:space="0"/>
              <w:left w:val="nil"/>
              <w:bottom w:val="single" w:color="000000" w:sz="8" w:space="0"/>
              <w:right w:val="single" w:color="000000" w:sz="8" w:space="0"/>
            </w:tcBorders>
            <w:shd w:val="clear" w:color="auto" w:fill="auto"/>
            <w:vAlign w:val="center"/>
          </w:tcPr>
          <w:p w14:paraId="1FDE14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4" w:type="pct"/>
            <w:vMerge w:val="continue"/>
            <w:tcBorders>
              <w:top w:val="single" w:color="000000" w:sz="8" w:space="0"/>
              <w:left w:val="nil"/>
              <w:bottom w:val="single" w:color="000000" w:sz="8" w:space="0"/>
              <w:right w:val="single" w:color="000000" w:sz="8" w:space="0"/>
            </w:tcBorders>
            <w:shd w:val="clear" w:color="auto" w:fill="auto"/>
            <w:vAlign w:val="center"/>
          </w:tcPr>
          <w:p w14:paraId="249BFF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953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429" w:type="pct"/>
            <w:vMerge w:val="restart"/>
            <w:tcBorders>
              <w:top w:val="nil"/>
              <w:left w:val="single" w:color="000000" w:sz="8" w:space="0"/>
              <w:bottom w:val="single" w:color="000000" w:sz="8" w:space="0"/>
              <w:right w:val="single" w:color="000000" w:sz="8" w:space="0"/>
            </w:tcBorders>
            <w:shd w:val="clear" w:color="auto" w:fill="auto"/>
            <w:vAlign w:val="center"/>
          </w:tcPr>
          <w:p w14:paraId="5D8C1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53</w:t>
            </w:r>
          </w:p>
        </w:tc>
        <w:tc>
          <w:tcPr>
            <w:tcW w:w="430" w:type="pct"/>
            <w:vMerge w:val="restart"/>
            <w:tcBorders>
              <w:top w:val="nil"/>
              <w:left w:val="nil"/>
              <w:bottom w:val="single" w:color="000000" w:sz="8" w:space="0"/>
              <w:right w:val="single" w:color="000000" w:sz="8" w:space="0"/>
            </w:tcBorders>
            <w:shd w:val="clear" w:color="auto" w:fill="auto"/>
            <w:vAlign w:val="center"/>
          </w:tcPr>
          <w:p w14:paraId="6F986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430" w:type="pct"/>
            <w:tcBorders>
              <w:top w:val="nil"/>
              <w:left w:val="nil"/>
              <w:bottom w:val="single" w:color="000000" w:sz="8" w:space="0"/>
              <w:right w:val="single" w:color="000000" w:sz="8" w:space="0"/>
            </w:tcBorders>
            <w:shd w:val="clear" w:color="auto" w:fill="auto"/>
            <w:vAlign w:val="center"/>
          </w:tcPr>
          <w:p w14:paraId="3D02C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463" w:type="pct"/>
            <w:tcBorders>
              <w:top w:val="nil"/>
              <w:left w:val="nil"/>
              <w:bottom w:val="single" w:color="000000" w:sz="8" w:space="0"/>
              <w:right w:val="single" w:color="000000" w:sz="8" w:space="0"/>
            </w:tcBorders>
            <w:shd w:val="clear" w:color="auto" w:fill="auto"/>
            <w:vAlign w:val="center"/>
          </w:tcPr>
          <w:p w14:paraId="407D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7592.69</w:t>
            </w:r>
          </w:p>
        </w:tc>
        <w:tc>
          <w:tcPr>
            <w:tcW w:w="450" w:type="pct"/>
            <w:tcBorders>
              <w:top w:val="nil"/>
              <w:left w:val="nil"/>
              <w:bottom w:val="single" w:color="000000" w:sz="8" w:space="0"/>
              <w:right w:val="single" w:color="000000" w:sz="8" w:space="0"/>
            </w:tcBorders>
            <w:shd w:val="clear" w:color="auto" w:fill="auto"/>
            <w:vAlign w:val="center"/>
          </w:tcPr>
          <w:p w14:paraId="3855D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450" w:type="pct"/>
            <w:tcBorders>
              <w:top w:val="nil"/>
              <w:left w:val="nil"/>
              <w:bottom w:val="single" w:color="000000" w:sz="8" w:space="0"/>
              <w:right w:val="single" w:color="000000" w:sz="8" w:space="0"/>
            </w:tcBorders>
            <w:shd w:val="clear" w:color="auto" w:fill="auto"/>
            <w:vAlign w:val="center"/>
          </w:tcPr>
          <w:p w14:paraId="71E01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450" w:type="pct"/>
            <w:tcBorders>
              <w:top w:val="nil"/>
              <w:left w:val="nil"/>
              <w:bottom w:val="single" w:color="000000" w:sz="8" w:space="0"/>
              <w:right w:val="single" w:color="000000" w:sz="8" w:space="0"/>
            </w:tcBorders>
            <w:shd w:val="clear" w:color="auto" w:fill="auto"/>
            <w:vAlign w:val="center"/>
          </w:tcPr>
          <w:p w14:paraId="0ADAD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4266</w:t>
            </w:r>
          </w:p>
        </w:tc>
        <w:tc>
          <w:tcPr>
            <w:tcW w:w="463" w:type="pct"/>
            <w:tcBorders>
              <w:top w:val="nil"/>
              <w:left w:val="nil"/>
              <w:bottom w:val="single" w:color="000000" w:sz="8" w:space="0"/>
              <w:right w:val="single" w:color="000000" w:sz="8" w:space="0"/>
            </w:tcBorders>
            <w:shd w:val="clear" w:color="auto" w:fill="auto"/>
            <w:vAlign w:val="center"/>
          </w:tcPr>
          <w:p w14:paraId="0AD2A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2" w:type="pct"/>
            <w:tcBorders>
              <w:top w:val="nil"/>
              <w:left w:val="nil"/>
              <w:bottom w:val="single" w:color="000000" w:sz="8" w:space="0"/>
              <w:right w:val="single" w:color="000000" w:sz="8" w:space="0"/>
            </w:tcBorders>
            <w:shd w:val="clear" w:color="auto" w:fill="auto"/>
            <w:vAlign w:val="center"/>
          </w:tcPr>
          <w:p w14:paraId="3C2DF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pct"/>
            <w:tcBorders>
              <w:top w:val="nil"/>
              <w:left w:val="nil"/>
              <w:bottom w:val="single" w:color="000000" w:sz="8" w:space="0"/>
              <w:right w:val="single" w:color="000000" w:sz="8" w:space="0"/>
            </w:tcBorders>
            <w:shd w:val="clear" w:color="auto" w:fill="auto"/>
            <w:vAlign w:val="center"/>
          </w:tcPr>
          <w:p w14:paraId="51109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9016.99</w:t>
            </w:r>
          </w:p>
        </w:tc>
        <w:tc>
          <w:tcPr>
            <w:tcW w:w="514" w:type="pct"/>
            <w:tcBorders>
              <w:top w:val="nil"/>
              <w:left w:val="nil"/>
              <w:bottom w:val="single" w:color="000000" w:sz="8" w:space="0"/>
              <w:right w:val="single" w:color="000000" w:sz="8" w:space="0"/>
            </w:tcBorders>
            <w:shd w:val="clear" w:color="auto" w:fill="auto"/>
            <w:vAlign w:val="center"/>
          </w:tcPr>
          <w:p w14:paraId="7A007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23759.68</w:t>
            </w:r>
          </w:p>
        </w:tc>
      </w:tr>
      <w:tr w14:paraId="4ED1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29" w:type="pct"/>
            <w:vMerge w:val="continue"/>
            <w:tcBorders>
              <w:top w:val="nil"/>
              <w:left w:val="single" w:color="000000" w:sz="8" w:space="0"/>
              <w:bottom w:val="single" w:color="000000" w:sz="8" w:space="0"/>
              <w:right w:val="single" w:color="000000" w:sz="8" w:space="0"/>
            </w:tcBorders>
            <w:shd w:val="clear" w:color="auto" w:fill="auto"/>
            <w:vAlign w:val="center"/>
          </w:tcPr>
          <w:p w14:paraId="0E6BFD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vMerge w:val="continue"/>
            <w:tcBorders>
              <w:top w:val="nil"/>
              <w:left w:val="nil"/>
              <w:bottom w:val="single" w:color="000000" w:sz="8" w:space="0"/>
              <w:right w:val="single" w:color="000000" w:sz="8" w:space="0"/>
            </w:tcBorders>
            <w:shd w:val="clear" w:color="auto" w:fill="auto"/>
            <w:vAlign w:val="center"/>
          </w:tcPr>
          <w:p w14:paraId="41FDE2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 w:type="pct"/>
            <w:tcBorders>
              <w:top w:val="nil"/>
              <w:left w:val="nil"/>
              <w:bottom w:val="single" w:color="000000" w:sz="8" w:space="0"/>
              <w:right w:val="single" w:color="000000" w:sz="8" w:space="0"/>
            </w:tcBorders>
            <w:shd w:val="clear" w:color="auto" w:fill="auto"/>
            <w:vAlign w:val="center"/>
          </w:tcPr>
          <w:p w14:paraId="4B78A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3" w:type="pct"/>
            <w:tcBorders>
              <w:top w:val="nil"/>
              <w:left w:val="nil"/>
              <w:bottom w:val="single" w:color="000000" w:sz="8" w:space="0"/>
              <w:right w:val="single" w:color="000000" w:sz="8" w:space="0"/>
            </w:tcBorders>
            <w:shd w:val="clear" w:color="auto" w:fill="auto"/>
            <w:vAlign w:val="center"/>
          </w:tcPr>
          <w:p w14:paraId="1271C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7592.69</w:t>
            </w:r>
          </w:p>
        </w:tc>
        <w:tc>
          <w:tcPr>
            <w:tcW w:w="450" w:type="pct"/>
            <w:tcBorders>
              <w:top w:val="nil"/>
              <w:left w:val="nil"/>
              <w:bottom w:val="single" w:color="000000" w:sz="8" w:space="0"/>
              <w:right w:val="single" w:color="000000" w:sz="8" w:space="0"/>
            </w:tcBorders>
            <w:shd w:val="clear" w:color="auto" w:fill="auto"/>
            <w:vAlign w:val="center"/>
          </w:tcPr>
          <w:p w14:paraId="6A5F1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450" w:type="pct"/>
            <w:tcBorders>
              <w:top w:val="nil"/>
              <w:left w:val="nil"/>
              <w:bottom w:val="single" w:color="000000" w:sz="8" w:space="0"/>
              <w:right w:val="single" w:color="000000" w:sz="8" w:space="0"/>
            </w:tcBorders>
            <w:shd w:val="clear" w:color="auto" w:fill="auto"/>
            <w:vAlign w:val="center"/>
          </w:tcPr>
          <w:p w14:paraId="37303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450" w:type="pct"/>
            <w:tcBorders>
              <w:top w:val="nil"/>
              <w:left w:val="nil"/>
              <w:bottom w:val="single" w:color="000000" w:sz="8" w:space="0"/>
              <w:right w:val="single" w:color="000000" w:sz="8" w:space="0"/>
            </w:tcBorders>
            <w:shd w:val="clear" w:color="auto" w:fill="auto"/>
            <w:vAlign w:val="center"/>
          </w:tcPr>
          <w:p w14:paraId="1B38C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4266</w:t>
            </w:r>
          </w:p>
        </w:tc>
        <w:tc>
          <w:tcPr>
            <w:tcW w:w="463" w:type="pct"/>
            <w:tcBorders>
              <w:top w:val="nil"/>
              <w:left w:val="nil"/>
              <w:bottom w:val="single" w:color="000000" w:sz="8" w:space="0"/>
              <w:right w:val="single" w:color="000000" w:sz="8" w:space="0"/>
            </w:tcBorders>
            <w:shd w:val="clear" w:color="auto" w:fill="auto"/>
            <w:vAlign w:val="center"/>
          </w:tcPr>
          <w:p w14:paraId="17F05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2" w:type="pct"/>
            <w:tcBorders>
              <w:top w:val="nil"/>
              <w:left w:val="nil"/>
              <w:bottom w:val="single" w:color="000000" w:sz="8" w:space="0"/>
              <w:right w:val="single" w:color="000000" w:sz="8" w:space="0"/>
            </w:tcBorders>
            <w:shd w:val="clear" w:color="auto" w:fill="auto"/>
            <w:vAlign w:val="center"/>
          </w:tcPr>
          <w:p w14:paraId="489B4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63" w:type="pct"/>
            <w:tcBorders>
              <w:top w:val="nil"/>
              <w:left w:val="nil"/>
              <w:bottom w:val="single" w:color="000000" w:sz="8" w:space="0"/>
              <w:right w:val="single" w:color="000000" w:sz="8" w:space="0"/>
            </w:tcBorders>
            <w:shd w:val="clear" w:color="auto" w:fill="auto"/>
            <w:vAlign w:val="center"/>
          </w:tcPr>
          <w:p w14:paraId="6FDE2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9016.99</w:t>
            </w:r>
          </w:p>
        </w:tc>
        <w:tc>
          <w:tcPr>
            <w:tcW w:w="514" w:type="pct"/>
            <w:tcBorders>
              <w:top w:val="nil"/>
              <w:left w:val="nil"/>
              <w:bottom w:val="single" w:color="000000" w:sz="8" w:space="0"/>
              <w:right w:val="single" w:color="000000" w:sz="8" w:space="0"/>
            </w:tcBorders>
            <w:shd w:val="clear" w:color="auto" w:fill="auto"/>
            <w:vAlign w:val="center"/>
          </w:tcPr>
          <w:p w14:paraId="7E3B5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23759.68</w:t>
            </w:r>
          </w:p>
        </w:tc>
      </w:tr>
    </w:tbl>
    <w:p w14:paraId="38BAD812">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雁田污水处理厂提标项目</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0"/>
        <w:gridCol w:w="900"/>
        <w:gridCol w:w="900"/>
        <w:gridCol w:w="952"/>
        <w:gridCol w:w="915"/>
        <w:gridCol w:w="903"/>
        <w:gridCol w:w="903"/>
      </w:tblGrid>
      <w:tr w14:paraId="4584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EA3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6CD49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7A253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5" w:type="pct"/>
            <w:gridSpan w:val="6"/>
            <w:tcBorders>
              <w:top w:val="single" w:color="000000" w:sz="8" w:space="0"/>
              <w:left w:val="nil"/>
              <w:bottom w:val="single" w:color="000000" w:sz="8" w:space="0"/>
              <w:right w:val="single" w:color="000000" w:sz="8" w:space="0"/>
            </w:tcBorders>
            <w:shd w:val="clear" w:color="auto" w:fill="auto"/>
            <w:vAlign w:val="center"/>
          </w:tcPr>
          <w:p w14:paraId="675A9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5B758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7AEDC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73E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BEC0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068964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28458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49612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21BD85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1FEC1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04BBD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34480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7" w:type="pct"/>
            <w:tcBorders>
              <w:top w:val="single" w:color="000000" w:sz="8" w:space="0"/>
              <w:left w:val="nil"/>
              <w:bottom w:val="single" w:color="000000" w:sz="8" w:space="0"/>
              <w:right w:val="single" w:color="000000" w:sz="8" w:space="0"/>
            </w:tcBorders>
            <w:shd w:val="clear" w:color="auto" w:fill="auto"/>
            <w:vAlign w:val="center"/>
          </w:tcPr>
          <w:p w14:paraId="62B9D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628B2C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00BF7F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6CD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5666A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54</w:t>
            </w:r>
          </w:p>
        </w:tc>
        <w:tc>
          <w:tcPr>
            <w:tcW w:w="451" w:type="pct"/>
            <w:vMerge w:val="restart"/>
            <w:tcBorders>
              <w:top w:val="nil"/>
              <w:left w:val="nil"/>
              <w:bottom w:val="single" w:color="000000" w:sz="8" w:space="0"/>
              <w:right w:val="single" w:color="000000" w:sz="8" w:space="0"/>
            </w:tcBorders>
            <w:shd w:val="clear" w:color="auto" w:fill="auto"/>
            <w:vAlign w:val="center"/>
          </w:tcPr>
          <w:p w14:paraId="32A51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雁田污水处理厂提标工程</w:t>
            </w:r>
          </w:p>
        </w:tc>
        <w:tc>
          <w:tcPr>
            <w:tcW w:w="451" w:type="pct"/>
            <w:tcBorders>
              <w:top w:val="nil"/>
              <w:left w:val="nil"/>
              <w:bottom w:val="single" w:color="000000" w:sz="8" w:space="0"/>
              <w:right w:val="single" w:color="000000" w:sz="8" w:space="0"/>
            </w:tcBorders>
            <w:shd w:val="clear" w:color="auto" w:fill="auto"/>
            <w:vAlign w:val="center"/>
          </w:tcPr>
          <w:p w14:paraId="6B09B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3F195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453" w:type="pct"/>
            <w:tcBorders>
              <w:top w:val="nil"/>
              <w:left w:val="nil"/>
              <w:bottom w:val="single" w:color="000000" w:sz="8" w:space="0"/>
              <w:right w:val="single" w:color="000000" w:sz="8" w:space="0"/>
            </w:tcBorders>
            <w:shd w:val="clear" w:color="auto" w:fill="auto"/>
            <w:vAlign w:val="center"/>
          </w:tcPr>
          <w:p w14:paraId="743AF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453" w:type="pct"/>
            <w:tcBorders>
              <w:top w:val="nil"/>
              <w:left w:val="nil"/>
              <w:bottom w:val="single" w:color="000000" w:sz="8" w:space="0"/>
              <w:right w:val="single" w:color="000000" w:sz="8" w:space="0"/>
            </w:tcBorders>
            <w:shd w:val="clear" w:color="auto" w:fill="auto"/>
            <w:vAlign w:val="center"/>
          </w:tcPr>
          <w:p w14:paraId="34C06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453" w:type="pct"/>
            <w:tcBorders>
              <w:top w:val="nil"/>
              <w:left w:val="nil"/>
              <w:bottom w:val="single" w:color="000000" w:sz="8" w:space="0"/>
              <w:right w:val="single" w:color="000000" w:sz="8" w:space="0"/>
            </w:tcBorders>
            <w:shd w:val="clear" w:color="auto" w:fill="auto"/>
            <w:vAlign w:val="center"/>
          </w:tcPr>
          <w:p w14:paraId="15FBE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63" w:type="pct"/>
            <w:tcBorders>
              <w:top w:val="nil"/>
              <w:left w:val="nil"/>
              <w:bottom w:val="single" w:color="000000" w:sz="8" w:space="0"/>
              <w:right w:val="single" w:color="000000" w:sz="8" w:space="0"/>
            </w:tcBorders>
            <w:shd w:val="clear" w:color="auto" w:fill="auto"/>
            <w:vAlign w:val="center"/>
          </w:tcPr>
          <w:p w14:paraId="6B18E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7" w:type="pct"/>
            <w:tcBorders>
              <w:top w:val="nil"/>
              <w:left w:val="nil"/>
              <w:bottom w:val="single" w:color="000000" w:sz="8" w:space="0"/>
              <w:right w:val="single" w:color="000000" w:sz="8" w:space="0"/>
            </w:tcBorders>
            <w:shd w:val="clear" w:color="auto" w:fill="auto"/>
            <w:vAlign w:val="center"/>
          </w:tcPr>
          <w:p w14:paraId="249AE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4" w:type="pct"/>
            <w:tcBorders>
              <w:top w:val="nil"/>
              <w:left w:val="nil"/>
              <w:bottom w:val="single" w:color="000000" w:sz="8" w:space="0"/>
              <w:right w:val="single" w:color="000000" w:sz="8" w:space="0"/>
            </w:tcBorders>
            <w:shd w:val="clear" w:color="auto" w:fill="auto"/>
            <w:vAlign w:val="center"/>
          </w:tcPr>
          <w:p w14:paraId="1657D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2950</w:t>
            </w:r>
          </w:p>
        </w:tc>
        <w:tc>
          <w:tcPr>
            <w:tcW w:w="454" w:type="pct"/>
            <w:tcBorders>
              <w:top w:val="nil"/>
              <w:left w:val="nil"/>
              <w:bottom w:val="single" w:color="000000" w:sz="8" w:space="0"/>
              <w:right w:val="single" w:color="000000" w:sz="8" w:space="0"/>
            </w:tcBorders>
            <w:shd w:val="clear" w:color="auto" w:fill="auto"/>
            <w:vAlign w:val="center"/>
          </w:tcPr>
          <w:p w14:paraId="1A9E7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r w14:paraId="3189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075338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47AAF2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38312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2895F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453" w:type="pct"/>
            <w:tcBorders>
              <w:top w:val="nil"/>
              <w:left w:val="nil"/>
              <w:bottom w:val="single" w:color="000000" w:sz="8" w:space="0"/>
              <w:right w:val="single" w:color="000000" w:sz="8" w:space="0"/>
            </w:tcBorders>
            <w:shd w:val="clear" w:color="auto" w:fill="auto"/>
            <w:vAlign w:val="center"/>
          </w:tcPr>
          <w:p w14:paraId="2A764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453" w:type="pct"/>
            <w:tcBorders>
              <w:top w:val="nil"/>
              <w:left w:val="nil"/>
              <w:bottom w:val="single" w:color="000000" w:sz="8" w:space="0"/>
              <w:right w:val="single" w:color="000000" w:sz="8" w:space="0"/>
            </w:tcBorders>
            <w:shd w:val="clear" w:color="auto" w:fill="auto"/>
            <w:vAlign w:val="center"/>
          </w:tcPr>
          <w:p w14:paraId="25B8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453" w:type="pct"/>
            <w:tcBorders>
              <w:top w:val="nil"/>
              <w:left w:val="nil"/>
              <w:bottom w:val="single" w:color="000000" w:sz="8" w:space="0"/>
              <w:right w:val="single" w:color="000000" w:sz="8" w:space="0"/>
            </w:tcBorders>
            <w:shd w:val="clear" w:color="auto" w:fill="auto"/>
            <w:vAlign w:val="center"/>
          </w:tcPr>
          <w:p w14:paraId="6C77A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463" w:type="pct"/>
            <w:tcBorders>
              <w:top w:val="nil"/>
              <w:left w:val="nil"/>
              <w:bottom w:val="single" w:color="000000" w:sz="8" w:space="0"/>
              <w:right w:val="single" w:color="000000" w:sz="8" w:space="0"/>
            </w:tcBorders>
            <w:shd w:val="clear" w:color="auto" w:fill="auto"/>
            <w:vAlign w:val="center"/>
          </w:tcPr>
          <w:p w14:paraId="78B81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57" w:type="pct"/>
            <w:tcBorders>
              <w:top w:val="nil"/>
              <w:left w:val="nil"/>
              <w:bottom w:val="single" w:color="000000" w:sz="8" w:space="0"/>
              <w:right w:val="single" w:color="000000" w:sz="8" w:space="0"/>
            </w:tcBorders>
            <w:shd w:val="clear" w:color="auto" w:fill="auto"/>
            <w:vAlign w:val="center"/>
          </w:tcPr>
          <w:p w14:paraId="24946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4" w:type="pct"/>
            <w:tcBorders>
              <w:top w:val="nil"/>
              <w:left w:val="nil"/>
              <w:bottom w:val="single" w:color="000000" w:sz="8" w:space="0"/>
              <w:right w:val="single" w:color="000000" w:sz="8" w:space="0"/>
            </w:tcBorders>
            <w:shd w:val="clear" w:color="auto" w:fill="auto"/>
            <w:vAlign w:val="center"/>
          </w:tcPr>
          <w:p w14:paraId="50E83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2950</w:t>
            </w:r>
          </w:p>
        </w:tc>
        <w:tc>
          <w:tcPr>
            <w:tcW w:w="454" w:type="pct"/>
            <w:tcBorders>
              <w:top w:val="nil"/>
              <w:left w:val="nil"/>
              <w:bottom w:val="single" w:color="000000" w:sz="8" w:space="0"/>
              <w:right w:val="single" w:color="000000" w:sz="8" w:space="0"/>
            </w:tcBorders>
            <w:shd w:val="clear" w:color="auto" w:fill="auto"/>
            <w:vAlign w:val="center"/>
          </w:tcPr>
          <w:p w14:paraId="5F415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bl>
    <w:p w14:paraId="4AB9345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清溪厦坭污水处理厂提标</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1"/>
        <w:gridCol w:w="901"/>
        <w:gridCol w:w="901"/>
        <w:gridCol w:w="951"/>
        <w:gridCol w:w="913"/>
        <w:gridCol w:w="901"/>
        <w:gridCol w:w="903"/>
      </w:tblGrid>
      <w:tr w14:paraId="79B5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611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74F71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46CE8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7" w:type="pct"/>
            <w:gridSpan w:val="6"/>
            <w:tcBorders>
              <w:top w:val="single" w:color="000000" w:sz="8" w:space="0"/>
              <w:left w:val="nil"/>
              <w:bottom w:val="single" w:color="000000" w:sz="8" w:space="0"/>
              <w:right w:val="single" w:color="000000" w:sz="8" w:space="0"/>
            </w:tcBorders>
            <w:shd w:val="clear" w:color="auto" w:fill="auto"/>
            <w:vAlign w:val="center"/>
          </w:tcPr>
          <w:p w14:paraId="48FA9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3" w:type="pct"/>
            <w:vMerge w:val="restart"/>
            <w:tcBorders>
              <w:top w:val="single" w:color="000000" w:sz="8" w:space="0"/>
              <w:left w:val="nil"/>
              <w:bottom w:val="single" w:color="000000" w:sz="8" w:space="0"/>
              <w:right w:val="single" w:color="000000" w:sz="8" w:space="0"/>
            </w:tcBorders>
            <w:shd w:val="clear" w:color="auto" w:fill="auto"/>
            <w:vAlign w:val="center"/>
          </w:tcPr>
          <w:p w14:paraId="44B18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27A3D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818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61A2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374A89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0F58E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140F7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0771B0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796E5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10E44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6" w:type="pct"/>
            <w:tcBorders>
              <w:top w:val="nil"/>
              <w:left w:val="nil"/>
              <w:bottom w:val="single" w:color="000000" w:sz="8" w:space="0"/>
              <w:right w:val="single" w:color="000000" w:sz="8" w:space="0"/>
            </w:tcBorders>
            <w:shd w:val="clear" w:color="auto" w:fill="auto"/>
            <w:vAlign w:val="center"/>
          </w:tcPr>
          <w:p w14:paraId="20AE2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5" w:type="pct"/>
            <w:tcBorders>
              <w:top w:val="single" w:color="000000" w:sz="8" w:space="0"/>
              <w:left w:val="nil"/>
              <w:bottom w:val="single" w:color="000000" w:sz="8" w:space="0"/>
              <w:right w:val="single" w:color="000000" w:sz="8" w:space="0"/>
            </w:tcBorders>
            <w:shd w:val="clear" w:color="auto" w:fill="auto"/>
            <w:vAlign w:val="center"/>
          </w:tcPr>
          <w:p w14:paraId="1A4B1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3" w:type="pct"/>
            <w:vMerge w:val="continue"/>
            <w:tcBorders>
              <w:top w:val="single" w:color="000000" w:sz="8" w:space="0"/>
              <w:left w:val="nil"/>
              <w:bottom w:val="single" w:color="000000" w:sz="8" w:space="0"/>
              <w:right w:val="single" w:color="000000" w:sz="8" w:space="0"/>
            </w:tcBorders>
            <w:shd w:val="clear" w:color="auto" w:fill="auto"/>
            <w:vAlign w:val="center"/>
          </w:tcPr>
          <w:p w14:paraId="70D4B2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3F7D04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7F3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37701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w:t>
            </w:r>
          </w:p>
        </w:tc>
        <w:tc>
          <w:tcPr>
            <w:tcW w:w="451" w:type="pct"/>
            <w:vMerge w:val="restart"/>
            <w:tcBorders>
              <w:top w:val="nil"/>
              <w:left w:val="nil"/>
              <w:bottom w:val="single" w:color="000000" w:sz="8" w:space="0"/>
              <w:right w:val="single" w:color="000000" w:sz="8" w:space="0"/>
            </w:tcBorders>
            <w:shd w:val="clear" w:color="auto" w:fill="auto"/>
            <w:vAlign w:val="center"/>
          </w:tcPr>
          <w:p w14:paraId="70FC6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451" w:type="pct"/>
            <w:tcBorders>
              <w:top w:val="nil"/>
              <w:left w:val="nil"/>
              <w:bottom w:val="single" w:color="000000" w:sz="8" w:space="0"/>
              <w:right w:val="single" w:color="000000" w:sz="8" w:space="0"/>
            </w:tcBorders>
            <w:shd w:val="clear" w:color="auto" w:fill="auto"/>
            <w:vAlign w:val="center"/>
          </w:tcPr>
          <w:p w14:paraId="26D99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2D1EE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w:t>
            </w:r>
          </w:p>
        </w:tc>
        <w:tc>
          <w:tcPr>
            <w:tcW w:w="453" w:type="pct"/>
            <w:tcBorders>
              <w:top w:val="nil"/>
              <w:left w:val="nil"/>
              <w:bottom w:val="single" w:color="000000" w:sz="8" w:space="0"/>
              <w:right w:val="single" w:color="000000" w:sz="8" w:space="0"/>
            </w:tcBorders>
            <w:shd w:val="clear" w:color="auto" w:fill="auto"/>
            <w:vAlign w:val="center"/>
          </w:tcPr>
          <w:p w14:paraId="7D37C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453" w:type="pct"/>
            <w:tcBorders>
              <w:top w:val="nil"/>
              <w:left w:val="nil"/>
              <w:bottom w:val="single" w:color="000000" w:sz="8" w:space="0"/>
              <w:right w:val="single" w:color="000000" w:sz="8" w:space="0"/>
            </w:tcBorders>
            <w:shd w:val="clear" w:color="auto" w:fill="auto"/>
            <w:vAlign w:val="center"/>
          </w:tcPr>
          <w:p w14:paraId="02610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968.35</w:t>
            </w:r>
          </w:p>
        </w:tc>
        <w:tc>
          <w:tcPr>
            <w:tcW w:w="453" w:type="pct"/>
            <w:tcBorders>
              <w:top w:val="nil"/>
              <w:left w:val="nil"/>
              <w:bottom w:val="single" w:color="000000" w:sz="8" w:space="0"/>
              <w:right w:val="single" w:color="000000" w:sz="8" w:space="0"/>
            </w:tcBorders>
            <w:shd w:val="clear" w:color="auto" w:fill="auto"/>
            <w:vAlign w:val="center"/>
          </w:tcPr>
          <w:p w14:paraId="5437A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466" w:type="pct"/>
            <w:tcBorders>
              <w:top w:val="nil"/>
              <w:left w:val="nil"/>
              <w:bottom w:val="single" w:color="000000" w:sz="8" w:space="0"/>
              <w:right w:val="single" w:color="000000" w:sz="8" w:space="0"/>
            </w:tcBorders>
            <w:shd w:val="clear" w:color="auto" w:fill="auto"/>
            <w:vAlign w:val="center"/>
          </w:tcPr>
          <w:p w14:paraId="49E7B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5" w:type="pct"/>
            <w:tcBorders>
              <w:top w:val="nil"/>
              <w:left w:val="nil"/>
              <w:bottom w:val="single" w:color="000000" w:sz="8" w:space="0"/>
              <w:right w:val="single" w:color="000000" w:sz="8" w:space="0"/>
            </w:tcBorders>
            <w:shd w:val="clear" w:color="auto" w:fill="auto"/>
            <w:vAlign w:val="center"/>
          </w:tcPr>
          <w:p w14:paraId="0A2AD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3" w:type="pct"/>
            <w:tcBorders>
              <w:top w:val="nil"/>
              <w:left w:val="nil"/>
              <w:bottom w:val="single" w:color="000000" w:sz="8" w:space="0"/>
              <w:right w:val="single" w:color="000000" w:sz="8" w:space="0"/>
            </w:tcBorders>
            <w:shd w:val="clear" w:color="auto" w:fill="auto"/>
            <w:vAlign w:val="center"/>
          </w:tcPr>
          <w:p w14:paraId="11E02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2251</w:t>
            </w:r>
          </w:p>
        </w:tc>
        <w:tc>
          <w:tcPr>
            <w:tcW w:w="454" w:type="pct"/>
            <w:tcBorders>
              <w:top w:val="nil"/>
              <w:left w:val="nil"/>
              <w:bottom w:val="single" w:color="000000" w:sz="8" w:space="0"/>
              <w:right w:val="single" w:color="000000" w:sz="8" w:space="0"/>
            </w:tcBorders>
            <w:shd w:val="clear" w:color="auto" w:fill="auto"/>
            <w:vAlign w:val="center"/>
          </w:tcPr>
          <w:p w14:paraId="0F111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3692</w:t>
            </w:r>
          </w:p>
        </w:tc>
      </w:tr>
      <w:tr w14:paraId="26F5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5577CB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763A37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20C14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75B7D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w:t>
            </w:r>
          </w:p>
        </w:tc>
        <w:tc>
          <w:tcPr>
            <w:tcW w:w="453" w:type="pct"/>
            <w:tcBorders>
              <w:top w:val="nil"/>
              <w:left w:val="nil"/>
              <w:bottom w:val="single" w:color="000000" w:sz="8" w:space="0"/>
              <w:right w:val="single" w:color="000000" w:sz="8" w:space="0"/>
            </w:tcBorders>
            <w:shd w:val="clear" w:color="auto" w:fill="auto"/>
            <w:vAlign w:val="center"/>
          </w:tcPr>
          <w:p w14:paraId="5FA13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453" w:type="pct"/>
            <w:tcBorders>
              <w:top w:val="nil"/>
              <w:left w:val="nil"/>
              <w:bottom w:val="single" w:color="000000" w:sz="8" w:space="0"/>
              <w:right w:val="single" w:color="000000" w:sz="8" w:space="0"/>
            </w:tcBorders>
            <w:shd w:val="clear" w:color="auto" w:fill="auto"/>
            <w:vAlign w:val="center"/>
          </w:tcPr>
          <w:p w14:paraId="00319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968.35</w:t>
            </w:r>
          </w:p>
        </w:tc>
        <w:tc>
          <w:tcPr>
            <w:tcW w:w="453" w:type="pct"/>
            <w:tcBorders>
              <w:top w:val="nil"/>
              <w:left w:val="nil"/>
              <w:bottom w:val="single" w:color="000000" w:sz="8" w:space="0"/>
              <w:right w:val="single" w:color="000000" w:sz="8" w:space="0"/>
            </w:tcBorders>
            <w:shd w:val="clear" w:color="auto" w:fill="auto"/>
            <w:vAlign w:val="center"/>
          </w:tcPr>
          <w:p w14:paraId="51908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466" w:type="pct"/>
            <w:tcBorders>
              <w:top w:val="nil"/>
              <w:left w:val="nil"/>
              <w:bottom w:val="single" w:color="000000" w:sz="8" w:space="0"/>
              <w:right w:val="single" w:color="000000" w:sz="8" w:space="0"/>
            </w:tcBorders>
            <w:shd w:val="clear" w:color="auto" w:fill="auto"/>
            <w:vAlign w:val="center"/>
          </w:tcPr>
          <w:p w14:paraId="38E0A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5" w:type="pct"/>
            <w:tcBorders>
              <w:top w:val="nil"/>
              <w:left w:val="nil"/>
              <w:bottom w:val="single" w:color="000000" w:sz="8" w:space="0"/>
              <w:right w:val="single" w:color="000000" w:sz="8" w:space="0"/>
            </w:tcBorders>
            <w:shd w:val="clear" w:color="auto" w:fill="auto"/>
            <w:vAlign w:val="center"/>
          </w:tcPr>
          <w:p w14:paraId="10BE7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3" w:type="pct"/>
            <w:tcBorders>
              <w:top w:val="nil"/>
              <w:left w:val="nil"/>
              <w:bottom w:val="single" w:color="000000" w:sz="8" w:space="0"/>
              <w:right w:val="single" w:color="000000" w:sz="8" w:space="0"/>
            </w:tcBorders>
            <w:shd w:val="clear" w:color="auto" w:fill="auto"/>
            <w:vAlign w:val="center"/>
          </w:tcPr>
          <w:p w14:paraId="6CF97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2251</w:t>
            </w:r>
          </w:p>
        </w:tc>
        <w:tc>
          <w:tcPr>
            <w:tcW w:w="454" w:type="pct"/>
            <w:tcBorders>
              <w:top w:val="nil"/>
              <w:left w:val="nil"/>
              <w:bottom w:val="single" w:color="000000" w:sz="8" w:space="0"/>
              <w:right w:val="single" w:color="000000" w:sz="8" w:space="0"/>
            </w:tcBorders>
            <w:shd w:val="clear" w:color="auto" w:fill="auto"/>
            <w:vAlign w:val="center"/>
          </w:tcPr>
          <w:p w14:paraId="0344B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3692</w:t>
            </w:r>
          </w:p>
        </w:tc>
      </w:tr>
    </w:tbl>
    <w:p w14:paraId="61F5658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56、</w:t>
      </w:r>
      <w:r>
        <w:rPr>
          <w:rFonts w:hint="eastAsia" w:ascii="宋体" w:hAnsi="宋体" w:eastAsia="宋体" w:cs="宋体"/>
          <w:b/>
          <w:bCs/>
          <w:color w:val="auto"/>
          <w:sz w:val="21"/>
          <w:szCs w:val="21"/>
          <w:highlight w:val="none"/>
        </w:rPr>
        <w:t>塘厦石桥头污水处理厂提标</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96"/>
        <w:gridCol w:w="900"/>
        <w:gridCol w:w="900"/>
        <w:gridCol w:w="900"/>
        <w:gridCol w:w="900"/>
        <w:gridCol w:w="952"/>
        <w:gridCol w:w="915"/>
        <w:gridCol w:w="903"/>
        <w:gridCol w:w="903"/>
      </w:tblGrid>
      <w:tr w14:paraId="7E0F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92E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1" w:type="pct"/>
            <w:vMerge w:val="restart"/>
            <w:tcBorders>
              <w:top w:val="single" w:color="000000" w:sz="8" w:space="0"/>
              <w:left w:val="nil"/>
              <w:bottom w:val="single" w:color="000000" w:sz="8" w:space="0"/>
              <w:right w:val="single" w:color="000000" w:sz="8" w:space="0"/>
            </w:tcBorders>
            <w:shd w:val="clear" w:color="auto" w:fill="auto"/>
            <w:vAlign w:val="center"/>
          </w:tcPr>
          <w:p w14:paraId="2BD35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1" w:type="pct"/>
            <w:tcBorders>
              <w:top w:val="single" w:color="000000" w:sz="8" w:space="0"/>
              <w:left w:val="nil"/>
              <w:bottom w:val="single" w:color="000000" w:sz="8" w:space="0"/>
              <w:right w:val="single" w:color="000000" w:sz="8" w:space="0"/>
            </w:tcBorders>
            <w:shd w:val="clear" w:color="auto" w:fill="auto"/>
            <w:vAlign w:val="center"/>
          </w:tcPr>
          <w:p w14:paraId="2E490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35" w:type="pct"/>
            <w:gridSpan w:val="6"/>
            <w:tcBorders>
              <w:top w:val="single" w:color="000000" w:sz="8" w:space="0"/>
              <w:left w:val="nil"/>
              <w:bottom w:val="single" w:color="000000" w:sz="8" w:space="0"/>
              <w:right w:val="single" w:color="000000" w:sz="8" w:space="0"/>
            </w:tcBorders>
            <w:shd w:val="clear" w:color="auto" w:fill="auto"/>
            <w:vAlign w:val="center"/>
          </w:tcPr>
          <w:p w14:paraId="53357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45E1A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454" w:type="pct"/>
            <w:vMerge w:val="restart"/>
            <w:tcBorders>
              <w:top w:val="single" w:color="000000" w:sz="8" w:space="0"/>
              <w:left w:val="nil"/>
              <w:bottom w:val="single" w:color="000000" w:sz="8" w:space="0"/>
              <w:right w:val="single" w:color="000000" w:sz="8" w:space="0"/>
            </w:tcBorders>
            <w:shd w:val="clear" w:color="auto" w:fill="auto"/>
            <w:vAlign w:val="center"/>
          </w:tcPr>
          <w:p w14:paraId="2C780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FEB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83F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8" w:space="0"/>
              <w:left w:val="nil"/>
              <w:bottom w:val="single" w:color="000000" w:sz="8" w:space="0"/>
              <w:right w:val="single" w:color="000000" w:sz="8" w:space="0"/>
            </w:tcBorders>
            <w:shd w:val="clear" w:color="auto" w:fill="auto"/>
            <w:vAlign w:val="center"/>
          </w:tcPr>
          <w:p w14:paraId="32B357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78966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53" w:type="pct"/>
            <w:tcBorders>
              <w:top w:val="nil"/>
              <w:left w:val="nil"/>
              <w:bottom w:val="single" w:color="000000" w:sz="8" w:space="0"/>
              <w:right w:val="single" w:color="000000" w:sz="8" w:space="0"/>
            </w:tcBorders>
            <w:shd w:val="clear" w:color="auto" w:fill="auto"/>
            <w:vAlign w:val="center"/>
          </w:tcPr>
          <w:p w14:paraId="7D4DD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53" w:type="pct"/>
            <w:tcBorders>
              <w:top w:val="nil"/>
              <w:left w:val="nil"/>
              <w:bottom w:val="single" w:color="000000" w:sz="8" w:space="0"/>
              <w:right w:val="single" w:color="000000" w:sz="8" w:space="0"/>
            </w:tcBorders>
            <w:shd w:val="clear" w:color="auto" w:fill="auto"/>
            <w:vAlign w:val="center"/>
          </w:tcPr>
          <w:p w14:paraId="4268A0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3" w:type="pct"/>
            <w:tcBorders>
              <w:top w:val="nil"/>
              <w:left w:val="nil"/>
              <w:bottom w:val="single" w:color="000000" w:sz="8" w:space="0"/>
              <w:right w:val="single" w:color="000000" w:sz="8" w:space="0"/>
            </w:tcBorders>
            <w:shd w:val="clear" w:color="auto" w:fill="auto"/>
            <w:vAlign w:val="center"/>
          </w:tcPr>
          <w:p w14:paraId="39C32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3" w:type="pct"/>
            <w:tcBorders>
              <w:top w:val="nil"/>
              <w:left w:val="nil"/>
              <w:bottom w:val="single" w:color="000000" w:sz="8" w:space="0"/>
              <w:right w:val="single" w:color="000000" w:sz="8" w:space="0"/>
            </w:tcBorders>
            <w:shd w:val="clear" w:color="auto" w:fill="auto"/>
            <w:vAlign w:val="center"/>
          </w:tcPr>
          <w:p w14:paraId="62BD9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04B86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7" w:type="pct"/>
            <w:tcBorders>
              <w:top w:val="single" w:color="000000" w:sz="8" w:space="0"/>
              <w:left w:val="nil"/>
              <w:bottom w:val="single" w:color="000000" w:sz="8" w:space="0"/>
              <w:right w:val="single" w:color="000000" w:sz="8" w:space="0"/>
            </w:tcBorders>
            <w:shd w:val="clear" w:color="auto" w:fill="auto"/>
            <w:vAlign w:val="center"/>
          </w:tcPr>
          <w:p w14:paraId="5C2BD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153114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4" w:type="pct"/>
            <w:vMerge w:val="continue"/>
            <w:tcBorders>
              <w:top w:val="single" w:color="000000" w:sz="8" w:space="0"/>
              <w:left w:val="nil"/>
              <w:bottom w:val="single" w:color="000000" w:sz="8" w:space="0"/>
              <w:right w:val="single" w:color="000000" w:sz="8" w:space="0"/>
            </w:tcBorders>
            <w:shd w:val="clear" w:color="auto" w:fill="auto"/>
            <w:vAlign w:val="center"/>
          </w:tcPr>
          <w:p w14:paraId="13A2B5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699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51" w:type="pct"/>
            <w:vMerge w:val="restart"/>
            <w:tcBorders>
              <w:top w:val="nil"/>
              <w:left w:val="single" w:color="000000" w:sz="8" w:space="0"/>
              <w:bottom w:val="single" w:color="000000" w:sz="8" w:space="0"/>
              <w:right w:val="single" w:color="000000" w:sz="8" w:space="0"/>
            </w:tcBorders>
            <w:shd w:val="clear" w:color="auto" w:fill="auto"/>
            <w:vAlign w:val="center"/>
          </w:tcPr>
          <w:p w14:paraId="728DC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56</w:t>
            </w:r>
          </w:p>
        </w:tc>
        <w:tc>
          <w:tcPr>
            <w:tcW w:w="451" w:type="pct"/>
            <w:vMerge w:val="restart"/>
            <w:tcBorders>
              <w:top w:val="nil"/>
              <w:left w:val="nil"/>
              <w:bottom w:val="single" w:color="000000" w:sz="8" w:space="0"/>
              <w:right w:val="single" w:color="000000" w:sz="8" w:space="0"/>
            </w:tcBorders>
            <w:shd w:val="clear" w:color="auto" w:fill="auto"/>
            <w:vAlign w:val="center"/>
          </w:tcPr>
          <w:p w14:paraId="538A0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451" w:type="pct"/>
            <w:tcBorders>
              <w:top w:val="nil"/>
              <w:left w:val="nil"/>
              <w:bottom w:val="single" w:color="000000" w:sz="8" w:space="0"/>
              <w:right w:val="single" w:color="000000" w:sz="8" w:space="0"/>
            </w:tcBorders>
            <w:shd w:val="clear" w:color="auto" w:fill="auto"/>
            <w:vAlign w:val="center"/>
          </w:tcPr>
          <w:p w14:paraId="45406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453" w:type="pct"/>
            <w:tcBorders>
              <w:top w:val="nil"/>
              <w:left w:val="nil"/>
              <w:bottom w:val="single" w:color="000000" w:sz="8" w:space="0"/>
              <w:right w:val="single" w:color="000000" w:sz="8" w:space="0"/>
            </w:tcBorders>
            <w:shd w:val="clear" w:color="auto" w:fill="auto"/>
            <w:vAlign w:val="center"/>
          </w:tcPr>
          <w:p w14:paraId="233EB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453" w:type="pct"/>
            <w:tcBorders>
              <w:top w:val="nil"/>
              <w:left w:val="nil"/>
              <w:bottom w:val="single" w:color="000000" w:sz="8" w:space="0"/>
              <w:right w:val="single" w:color="000000" w:sz="8" w:space="0"/>
            </w:tcBorders>
            <w:shd w:val="clear" w:color="auto" w:fill="auto"/>
            <w:vAlign w:val="center"/>
          </w:tcPr>
          <w:p w14:paraId="12A2C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453" w:type="pct"/>
            <w:tcBorders>
              <w:top w:val="nil"/>
              <w:left w:val="nil"/>
              <w:bottom w:val="single" w:color="000000" w:sz="8" w:space="0"/>
              <w:right w:val="single" w:color="000000" w:sz="8" w:space="0"/>
            </w:tcBorders>
            <w:shd w:val="clear" w:color="auto" w:fill="auto"/>
            <w:vAlign w:val="center"/>
          </w:tcPr>
          <w:p w14:paraId="2C120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610.63</w:t>
            </w:r>
          </w:p>
        </w:tc>
        <w:tc>
          <w:tcPr>
            <w:tcW w:w="453" w:type="pct"/>
            <w:tcBorders>
              <w:top w:val="nil"/>
              <w:left w:val="nil"/>
              <w:bottom w:val="single" w:color="000000" w:sz="8" w:space="0"/>
              <w:right w:val="single" w:color="000000" w:sz="8" w:space="0"/>
            </w:tcBorders>
            <w:shd w:val="clear" w:color="auto" w:fill="auto"/>
            <w:vAlign w:val="center"/>
          </w:tcPr>
          <w:p w14:paraId="2197C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463" w:type="pct"/>
            <w:tcBorders>
              <w:top w:val="nil"/>
              <w:left w:val="nil"/>
              <w:bottom w:val="single" w:color="000000" w:sz="8" w:space="0"/>
              <w:right w:val="single" w:color="000000" w:sz="8" w:space="0"/>
            </w:tcBorders>
            <w:shd w:val="clear" w:color="auto" w:fill="auto"/>
            <w:vAlign w:val="center"/>
          </w:tcPr>
          <w:p w14:paraId="25A69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7" w:type="pct"/>
            <w:tcBorders>
              <w:top w:val="nil"/>
              <w:left w:val="nil"/>
              <w:bottom w:val="single" w:color="000000" w:sz="8" w:space="0"/>
              <w:right w:val="single" w:color="000000" w:sz="8" w:space="0"/>
            </w:tcBorders>
            <w:shd w:val="clear" w:color="auto" w:fill="auto"/>
            <w:vAlign w:val="center"/>
          </w:tcPr>
          <w:p w14:paraId="19A06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4" w:type="pct"/>
            <w:tcBorders>
              <w:top w:val="nil"/>
              <w:left w:val="nil"/>
              <w:bottom w:val="single" w:color="000000" w:sz="8" w:space="0"/>
              <w:right w:val="single" w:color="000000" w:sz="8" w:space="0"/>
            </w:tcBorders>
            <w:shd w:val="clear" w:color="auto" w:fill="auto"/>
            <w:vAlign w:val="center"/>
          </w:tcPr>
          <w:p w14:paraId="60FB3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454" w:type="pct"/>
            <w:tcBorders>
              <w:top w:val="nil"/>
              <w:left w:val="nil"/>
              <w:bottom w:val="single" w:color="000000" w:sz="8" w:space="0"/>
              <w:right w:val="single" w:color="000000" w:sz="8" w:space="0"/>
            </w:tcBorders>
            <w:shd w:val="clear" w:color="auto" w:fill="auto"/>
            <w:vAlign w:val="center"/>
          </w:tcPr>
          <w:p w14:paraId="62443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1533</w:t>
            </w:r>
          </w:p>
        </w:tc>
      </w:tr>
      <w:tr w14:paraId="4896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51" w:type="pct"/>
            <w:vMerge w:val="continue"/>
            <w:tcBorders>
              <w:top w:val="nil"/>
              <w:left w:val="single" w:color="000000" w:sz="8" w:space="0"/>
              <w:bottom w:val="single" w:color="000000" w:sz="8" w:space="0"/>
              <w:right w:val="single" w:color="000000" w:sz="8" w:space="0"/>
            </w:tcBorders>
            <w:shd w:val="clear" w:color="auto" w:fill="auto"/>
            <w:vAlign w:val="center"/>
          </w:tcPr>
          <w:p w14:paraId="063916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vMerge w:val="continue"/>
            <w:tcBorders>
              <w:top w:val="nil"/>
              <w:left w:val="nil"/>
              <w:bottom w:val="single" w:color="000000" w:sz="8" w:space="0"/>
              <w:right w:val="single" w:color="000000" w:sz="8" w:space="0"/>
            </w:tcBorders>
            <w:shd w:val="clear" w:color="auto" w:fill="auto"/>
            <w:vAlign w:val="center"/>
          </w:tcPr>
          <w:p w14:paraId="085B52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51" w:type="pct"/>
            <w:tcBorders>
              <w:top w:val="nil"/>
              <w:left w:val="nil"/>
              <w:bottom w:val="single" w:color="000000" w:sz="8" w:space="0"/>
              <w:right w:val="single" w:color="000000" w:sz="8" w:space="0"/>
            </w:tcBorders>
            <w:shd w:val="clear" w:color="auto" w:fill="auto"/>
            <w:vAlign w:val="center"/>
          </w:tcPr>
          <w:p w14:paraId="4AAAD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53" w:type="pct"/>
            <w:tcBorders>
              <w:top w:val="nil"/>
              <w:left w:val="nil"/>
              <w:bottom w:val="single" w:color="000000" w:sz="8" w:space="0"/>
              <w:right w:val="single" w:color="000000" w:sz="8" w:space="0"/>
            </w:tcBorders>
            <w:shd w:val="clear" w:color="auto" w:fill="auto"/>
            <w:vAlign w:val="center"/>
          </w:tcPr>
          <w:p w14:paraId="1FAEB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453" w:type="pct"/>
            <w:tcBorders>
              <w:top w:val="nil"/>
              <w:left w:val="nil"/>
              <w:bottom w:val="single" w:color="000000" w:sz="8" w:space="0"/>
              <w:right w:val="single" w:color="000000" w:sz="8" w:space="0"/>
            </w:tcBorders>
            <w:shd w:val="clear" w:color="auto" w:fill="auto"/>
            <w:vAlign w:val="center"/>
          </w:tcPr>
          <w:p w14:paraId="5AB4D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453" w:type="pct"/>
            <w:tcBorders>
              <w:top w:val="nil"/>
              <w:left w:val="nil"/>
              <w:bottom w:val="single" w:color="000000" w:sz="8" w:space="0"/>
              <w:right w:val="single" w:color="000000" w:sz="8" w:space="0"/>
            </w:tcBorders>
            <w:shd w:val="clear" w:color="auto" w:fill="auto"/>
            <w:vAlign w:val="center"/>
          </w:tcPr>
          <w:p w14:paraId="5A8EE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610.63</w:t>
            </w:r>
          </w:p>
        </w:tc>
        <w:tc>
          <w:tcPr>
            <w:tcW w:w="453" w:type="pct"/>
            <w:tcBorders>
              <w:top w:val="nil"/>
              <w:left w:val="nil"/>
              <w:bottom w:val="single" w:color="000000" w:sz="8" w:space="0"/>
              <w:right w:val="single" w:color="000000" w:sz="8" w:space="0"/>
            </w:tcBorders>
            <w:shd w:val="clear" w:color="auto" w:fill="auto"/>
            <w:vAlign w:val="center"/>
          </w:tcPr>
          <w:p w14:paraId="461B2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463" w:type="pct"/>
            <w:tcBorders>
              <w:top w:val="nil"/>
              <w:left w:val="nil"/>
              <w:bottom w:val="single" w:color="000000" w:sz="8" w:space="0"/>
              <w:right w:val="single" w:color="000000" w:sz="8" w:space="0"/>
            </w:tcBorders>
            <w:shd w:val="clear" w:color="auto" w:fill="auto"/>
            <w:vAlign w:val="center"/>
          </w:tcPr>
          <w:p w14:paraId="6E7E7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7" w:type="pct"/>
            <w:tcBorders>
              <w:top w:val="nil"/>
              <w:left w:val="nil"/>
              <w:bottom w:val="single" w:color="000000" w:sz="8" w:space="0"/>
              <w:right w:val="single" w:color="000000" w:sz="8" w:space="0"/>
            </w:tcBorders>
            <w:shd w:val="clear" w:color="auto" w:fill="auto"/>
            <w:vAlign w:val="center"/>
          </w:tcPr>
          <w:p w14:paraId="1F380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4" w:type="pct"/>
            <w:tcBorders>
              <w:top w:val="nil"/>
              <w:left w:val="nil"/>
              <w:bottom w:val="single" w:color="000000" w:sz="8" w:space="0"/>
              <w:right w:val="single" w:color="000000" w:sz="8" w:space="0"/>
            </w:tcBorders>
            <w:shd w:val="clear" w:color="auto" w:fill="auto"/>
            <w:vAlign w:val="center"/>
          </w:tcPr>
          <w:p w14:paraId="08D3A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454" w:type="pct"/>
            <w:tcBorders>
              <w:top w:val="nil"/>
              <w:left w:val="nil"/>
              <w:bottom w:val="single" w:color="000000" w:sz="8" w:space="0"/>
              <w:right w:val="single" w:color="000000" w:sz="8" w:space="0"/>
            </w:tcBorders>
            <w:shd w:val="clear" w:color="auto" w:fill="auto"/>
            <w:vAlign w:val="center"/>
          </w:tcPr>
          <w:p w14:paraId="23533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1533</w:t>
            </w:r>
          </w:p>
        </w:tc>
      </w:tr>
    </w:tbl>
    <w:p w14:paraId="59B7DB4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57、凤岗竹塘污水处理厂三期</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825"/>
        <w:gridCol w:w="825"/>
        <w:gridCol w:w="951"/>
        <w:gridCol w:w="871"/>
        <w:gridCol w:w="951"/>
        <w:gridCol w:w="871"/>
        <w:gridCol w:w="951"/>
        <w:gridCol w:w="883"/>
        <w:gridCol w:w="951"/>
        <w:gridCol w:w="1056"/>
      </w:tblGrid>
      <w:tr w14:paraId="4F5E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C89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26" w:type="pct"/>
            <w:vMerge w:val="restart"/>
            <w:tcBorders>
              <w:top w:val="single" w:color="000000" w:sz="8" w:space="0"/>
              <w:left w:val="nil"/>
              <w:bottom w:val="single" w:color="000000" w:sz="8" w:space="0"/>
              <w:right w:val="single" w:color="000000" w:sz="8" w:space="0"/>
            </w:tcBorders>
            <w:shd w:val="clear" w:color="auto" w:fill="auto"/>
            <w:vAlign w:val="center"/>
          </w:tcPr>
          <w:p w14:paraId="78449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26" w:type="pct"/>
            <w:tcBorders>
              <w:top w:val="single" w:color="000000" w:sz="8" w:space="0"/>
              <w:left w:val="nil"/>
              <w:bottom w:val="single" w:color="000000" w:sz="8" w:space="0"/>
              <w:right w:val="single" w:color="000000" w:sz="8" w:space="0"/>
            </w:tcBorders>
            <w:shd w:val="clear" w:color="auto" w:fill="auto"/>
            <w:vAlign w:val="center"/>
          </w:tcPr>
          <w:p w14:paraId="34569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42" w:type="pct"/>
            <w:gridSpan w:val="6"/>
            <w:tcBorders>
              <w:top w:val="single" w:color="000000" w:sz="8" w:space="0"/>
              <w:left w:val="nil"/>
              <w:bottom w:val="single" w:color="000000" w:sz="8" w:space="0"/>
              <w:right w:val="single" w:color="000000" w:sz="8" w:space="0"/>
            </w:tcBorders>
            <w:shd w:val="clear" w:color="auto" w:fill="auto"/>
            <w:vAlign w:val="center"/>
          </w:tcPr>
          <w:p w14:paraId="69272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63" w:type="pct"/>
            <w:vMerge w:val="restart"/>
            <w:tcBorders>
              <w:top w:val="single" w:color="000000" w:sz="8" w:space="0"/>
              <w:left w:val="nil"/>
              <w:bottom w:val="single" w:color="000000" w:sz="8" w:space="0"/>
              <w:right w:val="single" w:color="000000" w:sz="8" w:space="0"/>
            </w:tcBorders>
            <w:shd w:val="clear" w:color="auto" w:fill="auto"/>
            <w:vAlign w:val="center"/>
          </w:tcPr>
          <w:p w14:paraId="6F4F6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5" w:type="pct"/>
            <w:vMerge w:val="restart"/>
            <w:tcBorders>
              <w:top w:val="single" w:color="000000" w:sz="8" w:space="0"/>
              <w:left w:val="nil"/>
              <w:bottom w:val="single" w:color="000000" w:sz="8" w:space="0"/>
              <w:right w:val="single" w:color="000000" w:sz="8" w:space="0"/>
            </w:tcBorders>
            <w:shd w:val="clear" w:color="auto" w:fill="auto"/>
            <w:vAlign w:val="center"/>
          </w:tcPr>
          <w:p w14:paraId="32BA5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D71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586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6" w:type="pct"/>
            <w:vMerge w:val="continue"/>
            <w:tcBorders>
              <w:top w:val="single" w:color="000000" w:sz="8" w:space="0"/>
              <w:left w:val="nil"/>
              <w:bottom w:val="single" w:color="000000" w:sz="8" w:space="0"/>
              <w:right w:val="single" w:color="000000" w:sz="8" w:space="0"/>
            </w:tcBorders>
            <w:shd w:val="clear" w:color="auto" w:fill="auto"/>
            <w:vAlign w:val="center"/>
          </w:tcPr>
          <w:p w14:paraId="293B80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6" w:type="pct"/>
            <w:tcBorders>
              <w:top w:val="nil"/>
              <w:left w:val="nil"/>
              <w:bottom w:val="single" w:color="000000" w:sz="8" w:space="0"/>
              <w:right w:val="single" w:color="000000" w:sz="8" w:space="0"/>
            </w:tcBorders>
            <w:shd w:val="clear" w:color="auto" w:fill="auto"/>
            <w:vAlign w:val="center"/>
          </w:tcPr>
          <w:p w14:paraId="61599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3" w:type="pct"/>
            <w:tcBorders>
              <w:top w:val="nil"/>
              <w:left w:val="nil"/>
              <w:bottom w:val="single" w:color="000000" w:sz="8" w:space="0"/>
              <w:right w:val="single" w:color="000000" w:sz="8" w:space="0"/>
            </w:tcBorders>
            <w:shd w:val="clear" w:color="auto" w:fill="auto"/>
            <w:vAlign w:val="center"/>
          </w:tcPr>
          <w:p w14:paraId="71B28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49" w:type="pct"/>
            <w:tcBorders>
              <w:top w:val="nil"/>
              <w:left w:val="nil"/>
              <w:bottom w:val="single" w:color="000000" w:sz="8" w:space="0"/>
              <w:right w:val="single" w:color="000000" w:sz="8" w:space="0"/>
            </w:tcBorders>
            <w:shd w:val="clear" w:color="auto" w:fill="auto"/>
            <w:vAlign w:val="center"/>
          </w:tcPr>
          <w:p w14:paraId="14DCD5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63" w:type="pct"/>
            <w:tcBorders>
              <w:top w:val="nil"/>
              <w:left w:val="nil"/>
              <w:bottom w:val="single" w:color="000000" w:sz="8" w:space="0"/>
              <w:right w:val="single" w:color="000000" w:sz="8" w:space="0"/>
            </w:tcBorders>
            <w:shd w:val="clear" w:color="auto" w:fill="auto"/>
            <w:vAlign w:val="center"/>
          </w:tcPr>
          <w:p w14:paraId="73597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49" w:type="pct"/>
            <w:tcBorders>
              <w:top w:val="nil"/>
              <w:left w:val="nil"/>
              <w:bottom w:val="single" w:color="000000" w:sz="8" w:space="0"/>
              <w:right w:val="single" w:color="000000" w:sz="8" w:space="0"/>
            </w:tcBorders>
            <w:shd w:val="clear" w:color="auto" w:fill="auto"/>
            <w:vAlign w:val="center"/>
          </w:tcPr>
          <w:p w14:paraId="20D33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3" w:type="pct"/>
            <w:tcBorders>
              <w:top w:val="nil"/>
              <w:left w:val="nil"/>
              <w:bottom w:val="single" w:color="000000" w:sz="8" w:space="0"/>
              <w:right w:val="single" w:color="000000" w:sz="8" w:space="0"/>
            </w:tcBorders>
            <w:shd w:val="clear" w:color="auto" w:fill="auto"/>
            <w:vAlign w:val="center"/>
          </w:tcPr>
          <w:p w14:paraId="40A40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0AF10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63" w:type="pct"/>
            <w:vMerge w:val="continue"/>
            <w:tcBorders>
              <w:top w:val="single" w:color="000000" w:sz="8" w:space="0"/>
              <w:left w:val="nil"/>
              <w:bottom w:val="single" w:color="000000" w:sz="8" w:space="0"/>
              <w:right w:val="single" w:color="000000" w:sz="8" w:space="0"/>
            </w:tcBorders>
            <w:shd w:val="clear" w:color="auto" w:fill="auto"/>
            <w:vAlign w:val="center"/>
          </w:tcPr>
          <w:p w14:paraId="2AA3E6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5" w:type="pct"/>
            <w:vMerge w:val="continue"/>
            <w:tcBorders>
              <w:top w:val="single" w:color="000000" w:sz="8" w:space="0"/>
              <w:left w:val="nil"/>
              <w:bottom w:val="single" w:color="000000" w:sz="8" w:space="0"/>
              <w:right w:val="single" w:color="000000" w:sz="8" w:space="0"/>
            </w:tcBorders>
            <w:shd w:val="clear" w:color="auto" w:fill="auto"/>
            <w:vAlign w:val="center"/>
          </w:tcPr>
          <w:p w14:paraId="6B1A51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396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26" w:type="pct"/>
            <w:vMerge w:val="restart"/>
            <w:tcBorders>
              <w:top w:val="nil"/>
              <w:left w:val="single" w:color="000000" w:sz="8" w:space="0"/>
              <w:bottom w:val="single" w:color="000000" w:sz="8" w:space="0"/>
              <w:right w:val="single" w:color="000000" w:sz="8" w:space="0"/>
            </w:tcBorders>
            <w:shd w:val="clear" w:color="auto" w:fill="auto"/>
            <w:vAlign w:val="center"/>
          </w:tcPr>
          <w:p w14:paraId="40BD4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57</w:t>
            </w:r>
          </w:p>
        </w:tc>
        <w:tc>
          <w:tcPr>
            <w:tcW w:w="426" w:type="pct"/>
            <w:vMerge w:val="restart"/>
            <w:tcBorders>
              <w:top w:val="nil"/>
              <w:left w:val="nil"/>
              <w:bottom w:val="single" w:color="000000" w:sz="8" w:space="0"/>
              <w:right w:val="single" w:color="000000" w:sz="8" w:space="0"/>
            </w:tcBorders>
            <w:shd w:val="clear" w:color="auto" w:fill="auto"/>
            <w:vAlign w:val="center"/>
          </w:tcPr>
          <w:p w14:paraId="717BB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凤岗竹塘污水处理厂三期</w:t>
            </w:r>
          </w:p>
        </w:tc>
        <w:tc>
          <w:tcPr>
            <w:tcW w:w="426" w:type="pct"/>
            <w:tcBorders>
              <w:top w:val="nil"/>
              <w:left w:val="nil"/>
              <w:bottom w:val="single" w:color="000000" w:sz="8" w:space="0"/>
              <w:right w:val="single" w:color="000000" w:sz="8" w:space="0"/>
            </w:tcBorders>
            <w:shd w:val="clear" w:color="auto" w:fill="auto"/>
            <w:vAlign w:val="center"/>
          </w:tcPr>
          <w:p w14:paraId="5E5DA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凤岗竹塘厂三期</w:t>
            </w:r>
          </w:p>
        </w:tc>
        <w:tc>
          <w:tcPr>
            <w:tcW w:w="463" w:type="pct"/>
            <w:tcBorders>
              <w:top w:val="nil"/>
              <w:left w:val="nil"/>
              <w:bottom w:val="single" w:color="000000" w:sz="8" w:space="0"/>
              <w:right w:val="single" w:color="000000" w:sz="8" w:space="0"/>
            </w:tcBorders>
            <w:shd w:val="clear" w:color="auto" w:fill="auto"/>
            <w:vAlign w:val="center"/>
          </w:tcPr>
          <w:p w14:paraId="4971C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1665.98</w:t>
            </w:r>
          </w:p>
        </w:tc>
        <w:tc>
          <w:tcPr>
            <w:tcW w:w="449" w:type="pct"/>
            <w:tcBorders>
              <w:top w:val="nil"/>
              <w:left w:val="nil"/>
              <w:bottom w:val="single" w:color="000000" w:sz="8" w:space="0"/>
              <w:right w:val="single" w:color="000000" w:sz="8" w:space="0"/>
            </w:tcBorders>
            <w:shd w:val="clear" w:color="auto" w:fill="auto"/>
            <w:vAlign w:val="center"/>
          </w:tcPr>
          <w:p w14:paraId="255F4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3" w:type="pct"/>
            <w:tcBorders>
              <w:top w:val="nil"/>
              <w:left w:val="nil"/>
              <w:bottom w:val="single" w:color="000000" w:sz="8" w:space="0"/>
              <w:right w:val="single" w:color="000000" w:sz="8" w:space="0"/>
            </w:tcBorders>
            <w:shd w:val="clear" w:color="auto" w:fill="auto"/>
            <w:vAlign w:val="center"/>
          </w:tcPr>
          <w:p w14:paraId="10038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2958.25</w:t>
            </w:r>
          </w:p>
        </w:tc>
        <w:tc>
          <w:tcPr>
            <w:tcW w:w="449" w:type="pct"/>
            <w:tcBorders>
              <w:top w:val="nil"/>
              <w:left w:val="nil"/>
              <w:bottom w:val="single" w:color="000000" w:sz="8" w:space="0"/>
              <w:right w:val="single" w:color="000000" w:sz="8" w:space="0"/>
            </w:tcBorders>
            <w:shd w:val="clear" w:color="auto" w:fill="auto"/>
            <w:vAlign w:val="center"/>
          </w:tcPr>
          <w:p w14:paraId="3765A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887.48</w:t>
            </w:r>
          </w:p>
        </w:tc>
        <w:tc>
          <w:tcPr>
            <w:tcW w:w="463" w:type="pct"/>
            <w:tcBorders>
              <w:top w:val="nil"/>
              <w:left w:val="nil"/>
              <w:bottom w:val="single" w:color="000000" w:sz="8" w:space="0"/>
              <w:right w:val="single" w:color="000000" w:sz="8" w:space="0"/>
            </w:tcBorders>
            <w:shd w:val="clear" w:color="auto" w:fill="auto"/>
            <w:vAlign w:val="center"/>
          </w:tcPr>
          <w:p w14:paraId="6689F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2" w:type="pct"/>
            <w:tcBorders>
              <w:top w:val="nil"/>
              <w:left w:val="nil"/>
              <w:bottom w:val="single" w:color="000000" w:sz="8" w:space="0"/>
              <w:right w:val="single" w:color="000000" w:sz="8" w:space="0"/>
            </w:tcBorders>
            <w:shd w:val="clear" w:color="auto" w:fill="auto"/>
            <w:vAlign w:val="center"/>
          </w:tcPr>
          <w:p w14:paraId="4E7ED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pct"/>
            <w:tcBorders>
              <w:top w:val="nil"/>
              <w:left w:val="nil"/>
              <w:bottom w:val="single" w:color="000000" w:sz="8" w:space="0"/>
              <w:right w:val="single" w:color="000000" w:sz="8" w:space="0"/>
            </w:tcBorders>
            <w:shd w:val="clear" w:color="auto" w:fill="auto"/>
            <w:vAlign w:val="center"/>
          </w:tcPr>
          <w:p w14:paraId="0DE98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8716.38</w:t>
            </w:r>
          </w:p>
        </w:tc>
        <w:tc>
          <w:tcPr>
            <w:tcW w:w="515" w:type="pct"/>
            <w:tcBorders>
              <w:top w:val="nil"/>
              <w:left w:val="nil"/>
              <w:bottom w:val="single" w:color="000000" w:sz="8" w:space="0"/>
              <w:right w:val="single" w:color="000000" w:sz="8" w:space="0"/>
            </w:tcBorders>
            <w:shd w:val="clear" w:color="auto" w:fill="auto"/>
            <w:vAlign w:val="center"/>
          </w:tcPr>
          <w:p w14:paraId="530E9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10382.36</w:t>
            </w:r>
          </w:p>
        </w:tc>
      </w:tr>
      <w:tr w14:paraId="329E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26" w:type="pct"/>
            <w:vMerge w:val="continue"/>
            <w:tcBorders>
              <w:top w:val="nil"/>
              <w:left w:val="single" w:color="000000" w:sz="8" w:space="0"/>
              <w:bottom w:val="single" w:color="000000" w:sz="8" w:space="0"/>
              <w:right w:val="single" w:color="000000" w:sz="8" w:space="0"/>
            </w:tcBorders>
            <w:shd w:val="clear" w:color="auto" w:fill="auto"/>
            <w:vAlign w:val="center"/>
          </w:tcPr>
          <w:p w14:paraId="4C0DAF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6" w:type="pct"/>
            <w:vMerge w:val="continue"/>
            <w:tcBorders>
              <w:top w:val="nil"/>
              <w:left w:val="nil"/>
              <w:bottom w:val="single" w:color="000000" w:sz="8" w:space="0"/>
              <w:right w:val="single" w:color="000000" w:sz="8" w:space="0"/>
            </w:tcBorders>
            <w:shd w:val="clear" w:color="auto" w:fill="auto"/>
            <w:vAlign w:val="center"/>
          </w:tcPr>
          <w:p w14:paraId="45ECB7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26" w:type="pct"/>
            <w:tcBorders>
              <w:top w:val="nil"/>
              <w:left w:val="nil"/>
              <w:bottom w:val="single" w:color="000000" w:sz="8" w:space="0"/>
              <w:right w:val="single" w:color="000000" w:sz="8" w:space="0"/>
            </w:tcBorders>
            <w:shd w:val="clear" w:color="auto" w:fill="auto"/>
            <w:vAlign w:val="center"/>
          </w:tcPr>
          <w:p w14:paraId="590CE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3" w:type="pct"/>
            <w:tcBorders>
              <w:top w:val="nil"/>
              <w:left w:val="nil"/>
              <w:bottom w:val="single" w:color="000000" w:sz="8" w:space="0"/>
              <w:right w:val="single" w:color="000000" w:sz="8" w:space="0"/>
            </w:tcBorders>
            <w:shd w:val="clear" w:color="auto" w:fill="auto"/>
            <w:vAlign w:val="center"/>
          </w:tcPr>
          <w:p w14:paraId="4386D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1665.98</w:t>
            </w:r>
          </w:p>
        </w:tc>
        <w:tc>
          <w:tcPr>
            <w:tcW w:w="449" w:type="pct"/>
            <w:tcBorders>
              <w:top w:val="nil"/>
              <w:left w:val="nil"/>
              <w:bottom w:val="single" w:color="000000" w:sz="8" w:space="0"/>
              <w:right w:val="single" w:color="000000" w:sz="8" w:space="0"/>
            </w:tcBorders>
            <w:shd w:val="clear" w:color="auto" w:fill="auto"/>
            <w:vAlign w:val="center"/>
          </w:tcPr>
          <w:p w14:paraId="6ED88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3" w:type="pct"/>
            <w:tcBorders>
              <w:top w:val="nil"/>
              <w:left w:val="nil"/>
              <w:bottom w:val="single" w:color="000000" w:sz="8" w:space="0"/>
              <w:right w:val="single" w:color="000000" w:sz="8" w:space="0"/>
            </w:tcBorders>
            <w:shd w:val="clear" w:color="auto" w:fill="auto"/>
            <w:vAlign w:val="center"/>
          </w:tcPr>
          <w:p w14:paraId="16CFB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2958.25</w:t>
            </w:r>
          </w:p>
        </w:tc>
        <w:tc>
          <w:tcPr>
            <w:tcW w:w="449" w:type="pct"/>
            <w:tcBorders>
              <w:top w:val="nil"/>
              <w:left w:val="nil"/>
              <w:bottom w:val="single" w:color="000000" w:sz="8" w:space="0"/>
              <w:right w:val="single" w:color="000000" w:sz="8" w:space="0"/>
            </w:tcBorders>
            <w:shd w:val="clear" w:color="auto" w:fill="auto"/>
            <w:vAlign w:val="center"/>
          </w:tcPr>
          <w:p w14:paraId="0FED4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887.48</w:t>
            </w:r>
          </w:p>
        </w:tc>
        <w:tc>
          <w:tcPr>
            <w:tcW w:w="463" w:type="pct"/>
            <w:tcBorders>
              <w:top w:val="nil"/>
              <w:left w:val="nil"/>
              <w:bottom w:val="single" w:color="000000" w:sz="8" w:space="0"/>
              <w:right w:val="single" w:color="000000" w:sz="8" w:space="0"/>
            </w:tcBorders>
            <w:shd w:val="clear" w:color="auto" w:fill="auto"/>
            <w:vAlign w:val="center"/>
          </w:tcPr>
          <w:p w14:paraId="19399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52" w:type="pct"/>
            <w:tcBorders>
              <w:top w:val="nil"/>
              <w:left w:val="nil"/>
              <w:bottom w:val="single" w:color="000000" w:sz="8" w:space="0"/>
              <w:right w:val="single" w:color="000000" w:sz="8" w:space="0"/>
            </w:tcBorders>
            <w:shd w:val="clear" w:color="auto" w:fill="auto"/>
            <w:vAlign w:val="center"/>
          </w:tcPr>
          <w:p w14:paraId="477C9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3" w:type="pct"/>
            <w:tcBorders>
              <w:top w:val="nil"/>
              <w:left w:val="nil"/>
              <w:bottom w:val="single" w:color="000000" w:sz="8" w:space="0"/>
              <w:right w:val="single" w:color="000000" w:sz="8" w:space="0"/>
            </w:tcBorders>
            <w:shd w:val="clear" w:color="auto" w:fill="auto"/>
            <w:vAlign w:val="center"/>
          </w:tcPr>
          <w:p w14:paraId="5F077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8716.38</w:t>
            </w:r>
          </w:p>
        </w:tc>
        <w:tc>
          <w:tcPr>
            <w:tcW w:w="515" w:type="pct"/>
            <w:tcBorders>
              <w:top w:val="nil"/>
              <w:left w:val="nil"/>
              <w:bottom w:val="single" w:color="000000" w:sz="8" w:space="0"/>
              <w:right w:val="single" w:color="000000" w:sz="8" w:space="0"/>
            </w:tcBorders>
            <w:shd w:val="clear" w:color="auto" w:fill="auto"/>
            <w:vAlign w:val="center"/>
          </w:tcPr>
          <w:p w14:paraId="04200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10382.36</w:t>
            </w:r>
          </w:p>
        </w:tc>
      </w:tr>
    </w:tbl>
    <w:p w14:paraId="6DD1E912">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58、塘厦大坪污水处理厂一</w:t>
      </w:r>
      <w:r>
        <w:rPr>
          <w:rFonts w:hint="eastAsia" w:ascii="宋体" w:hAnsi="宋体" w:eastAsia="宋体" w:cs="宋体"/>
          <w:b/>
          <w:bCs/>
          <w:color w:val="auto"/>
          <w:sz w:val="21"/>
          <w:szCs w:val="21"/>
          <w:highlight w:val="none"/>
        </w:rPr>
        <w:t>期</w:t>
      </w:r>
    </w:p>
    <w:tbl>
      <w:tblPr>
        <w:tblStyle w:val="4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841"/>
        <w:gridCol w:w="951"/>
        <w:gridCol w:w="951"/>
        <w:gridCol w:w="879"/>
        <w:gridCol w:w="879"/>
        <w:gridCol w:w="951"/>
        <w:gridCol w:w="890"/>
        <w:gridCol w:w="880"/>
        <w:gridCol w:w="1057"/>
      </w:tblGrid>
      <w:tr w14:paraId="6AC3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3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CE7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1" w:type="pct"/>
            <w:vMerge w:val="restart"/>
            <w:tcBorders>
              <w:top w:val="single" w:color="000000" w:sz="8" w:space="0"/>
              <w:left w:val="nil"/>
              <w:bottom w:val="single" w:color="000000" w:sz="8" w:space="0"/>
              <w:right w:val="single" w:color="000000" w:sz="8" w:space="0"/>
            </w:tcBorders>
            <w:shd w:val="clear" w:color="auto" w:fill="auto"/>
            <w:vAlign w:val="center"/>
          </w:tcPr>
          <w:p w14:paraId="1F33A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31" w:type="pct"/>
            <w:tcBorders>
              <w:top w:val="single" w:color="000000" w:sz="8" w:space="0"/>
              <w:left w:val="nil"/>
              <w:bottom w:val="single" w:color="000000" w:sz="8" w:space="0"/>
              <w:right w:val="single" w:color="000000" w:sz="8" w:space="0"/>
            </w:tcBorders>
            <w:shd w:val="clear" w:color="auto" w:fill="auto"/>
            <w:vAlign w:val="center"/>
          </w:tcPr>
          <w:p w14:paraId="0743D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2741" w:type="pct"/>
            <w:gridSpan w:val="6"/>
            <w:tcBorders>
              <w:top w:val="single" w:color="000000" w:sz="8" w:space="0"/>
              <w:left w:val="nil"/>
              <w:bottom w:val="single" w:color="000000" w:sz="8" w:space="0"/>
              <w:right w:val="single" w:color="000000" w:sz="8" w:space="0"/>
            </w:tcBorders>
            <w:shd w:val="clear" w:color="auto" w:fill="auto"/>
            <w:vAlign w:val="center"/>
          </w:tcPr>
          <w:p w14:paraId="5E3B6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环卫保洁服务量</w:t>
            </w:r>
          </w:p>
        </w:tc>
        <w:tc>
          <w:tcPr>
            <w:tcW w:w="450" w:type="pct"/>
            <w:vMerge w:val="restart"/>
            <w:tcBorders>
              <w:top w:val="single" w:color="000000" w:sz="8" w:space="0"/>
              <w:left w:val="nil"/>
              <w:bottom w:val="single" w:color="000000" w:sz="8" w:space="0"/>
              <w:right w:val="single" w:color="000000" w:sz="8" w:space="0"/>
            </w:tcBorders>
            <w:shd w:val="clear" w:color="auto" w:fill="auto"/>
            <w:vAlign w:val="center"/>
          </w:tcPr>
          <w:p w14:paraId="5C0A6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513" w:type="pct"/>
            <w:vMerge w:val="restart"/>
            <w:tcBorders>
              <w:top w:val="single" w:color="000000" w:sz="8" w:space="0"/>
              <w:left w:val="nil"/>
              <w:bottom w:val="single" w:color="000000" w:sz="8" w:space="0"/>
              <w:right w:val="single" w:color="000000" w:sz="8" w:space="0"/>
            </w:tcBorders>
            <w:shd w:val="clear" w:color="auto" w:fill="auto"/>
            <w:vAlign w:val="center"/>
          </w:tcPr>
          <w:p w14:paraId="0EFAE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1F93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3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4B84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vMerge w:val="continue"/>
            <w:tcBorders>
              <w:top w:val="single" w:color="000000" w:sz="8" w:space="0"/>
              <w:left w:val="nil"/>
              <w:bottom w:val="single" w:color="000000" w:sz="8" w:space="0"/>
              <w:right w:val="single" w:color="000000" w:sz="8" w:space="0"/>
            </w:tcBorders>
            <w:shd w:val="clear" w:color="auto" w:fill="auto"/>
            <w:vAlign w:val="center"/>
          </w:tcPr>
          <w:p w14:paraId="381BB3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tcBorders>
              <w:top w:val="nil"/>
              <w:left w:val="nil"/>
              <w:bottom w:val="single" w:color="000000" w:sz="8" w:space="0"/>
              <w:right w:val="single" w:color="000000" w:sz="8" w:space="0"/>
            </w:tcBorders>
            <w:shd w:val="clear" w:color="auto" w:fill="auto"/>
            <w:vAlign w:val="center"/>
          </w:tcPr>
          <w:p w14:paraId="2EC68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62" w:type="pct"/>
            <w:tcBorders>
              <w:top w:val="nil"/>
              <w:left w:val="nil"/>
              <w:bottom w:val="single" w:color="000000" w:sz="8" w:space="0"/>
              <w:right w:val="single" w:color="000000" w:sz="8" w:space="0"/>
            </w:tcBorders>
            <w:shd w:val="clear" w:color="auto" w:fill="auto"/>
            <w:vAlign w:val="center"/>
          </w:tcPr>
          <w:p w14:paraId="4E257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462" w:type="pct"/>
            <w:tcBorders>
              <w:top w:val="nil"/>
              <w:left w:val="nil"/>
              <w:bottom w:val="single" w:color="000000" w:sz="8" w:space="0"/>
              <w:right w:val="single" w:color="000000" w:sz="8" w:space="0"/>
            </w:tcBorders>
            <w:shd w:val="clear" w:color="auto" w:fill="auto"/>
            <w:vAlign w:val="center"/>
          </w:tcPr>
          <w:p w14:paraId="584E3A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450" w:type="pct"/>
            <w:tcBorders>
              <w:top w:val="nil"/>
              <w:left w:val="nil"/>
              <w:bottom w:val="single" w:color="000000" w:sz="8" w:space="0"/>
              <w:right w:val="single" w:color="000000" w:sz="8" w:space="0"/>
            </w:tcBorders>
            <w:shd w:val="clear" w:color="auto" w:fill="auto"/>
            <w:vAlign w:val="center"/>
          </w:tcPr>
          <w:p w14:paraId="1E519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450" w:type="pct"/>
            <w:tcBorders>
              <w:top w:val="nil"/>
              <w:left w:val="nil"/>
              <w:bottom w:val="single" w:color="000000" w:sz="8" w:space="0"/>
              <w:right w:val="single" w:color="000000" w:sz="8" w:space="0"/>
            </w:tcBorders>
            <w:shd w:val="clear" w:color="auto" w:fill="auto"/>
            <w:vAlign w:val="center"/>
          </w:tcPr>
          <w:p w14:paraId="6D493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462" w:type="pct"/>
            <w:tcBorders>
              <w:top w:val="nil"/>
              <w:left w:val="nil"/>
              <w:bottom w:val="single" w:color="000000" w:sz="8" w:space="0"/>
              <w:right w:val="single" w:color="000000" w:sz="8" w:space="0"/>
            </w:tcBorders>
            <w:shd w:val="clear" w:color="auto" w:fill="auto"/>
            <w:vAlign w:val="center"/>
          </w:tcPr>
          <w:p w14:paraId="12D2E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7103A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450" w:type="pct"/>
            <w:vMerge w:val="continue"/>
            <w:tcBorders>
              <w:top w:val="single" w:color="000000" w:sz="8" w:space="0"/>
              <w:left w:val="nil"/>
              <w:bottom w:val="single" w:color="000000" w:sz="8" w:space="0"/>
              <w:right w:val="single" w:color="000000" w:sz="8" w:space="0"/>
            </w:tcBorders>
            <w:shd w:val="clear" w:color="auto" w:fill="auto"/>
            <w:vAlign w:val="center"/>
          </w:tcPr>
          <w:p w14:paraId="7EAD33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513" w:type="pct"/>
            <w:vMerge w:val="continue"/>
            <w:tcBorders>
              <w:top w:val="single" w:color="000000" w:sz="8" w:space="0"/>
              <w:left w:val="nil"/>
              <w:bottom w:val="single" w:color="000000" w:sz="8" w:space="0"/>
              <w:right w:val="single" w:color="000000" w:sz="8" w:space="0"/>
            </w:tcBorders>
            <w:shd w:val="clear" w:color="auto" w:fill="auto"/>
            <w:vAlign w:val="center"/>
          </w:tcPr>
          <w:p w14:paraId="2059B1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835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431" w:type="pct"/>
            <w:vMerge w:val="restart"/>
            <w:tcBorders>
              <w:top w:val="nil"/>
              <w:left w:val="single" w:color="000000" w:sz="8" w:space="0"/>
              <w:bottom w:val="single" w:color="000000" w:sz="8" w:space="0"/>
              <w:right w:val="single" w:color="000000" w:sz="8" w:space="0"/>
            </w:tcBorders>
            <w:shd w:val="clear" w:color="auto" w:fill="auto"/>
            <w:vAlign w:val="center"/>
          </w:tcPr>
          <w:p w14:paraId="1F4CE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58</w:t>
            </w:r>
          </w:p>
        </w:tc>
        <w:tc>
          <w:tcPr>
            <w:tcW w:w="431" w:type="pct"/>
            <w:vMerge w:val="restart"/>
            <w:tcBorders>
              <w:top w:val="nil"/>
              <w:left w:val="nil"/>
              <w:bottom w:val="single" w:color="000000" w:sz="8" w:space="0"/>
              <w:right w:val="single" w:color="000000" w:sz="8" w:space="0"/>
            </w:tcBorders>
            <w:shd w:val="clear" w:color="auto" w:fill="auto"/>
            <w:vAlign w:val="center"/>
          </w:tcPr>
          <w:p w14:paraId="3ABFA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431" w:type="pct"/>
            <w:tcBorders>
              <w:top w:val="nil"/>
              <w:left w:val="nil"/>
              <w:bottom w:val="single" w:color="000000" w:sz="8" w:space="0"/>
              <w:right w:val="single" w:color="000000" w:sz="8" w:space="0"/>
            </w:tcBorders>
            <w:shd w:val="clear" w:color="auto" w:fill="auto"/>
            <w:vAlign w:val="center"/>
          </w:tcPr>
          <w:p w14:paraId="660BF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塘厦大坪厂一期</w:t>
            </w:r>
          </w:p>
        </w:tc>
        <w:tc>
          <w:tcPr>
            <w:tcW w:w="462" w:type="pct"/>
            <w:tcBorders>
              <w:top w:val="nil"/>
              <w:left w:val="nil"/>
              <w:bottom w:val="single" w:color="000000" w:sz="8" w:space="0"/>
              <w:right w:val="single" w:color="000000" w:sz="8" w:space="0"/>
            </w:tcBorders>
            <w:shd w:val="clear" w:color="auto" w:fill="auto"/>
            <w:vAlign w:val="center"/>
          </w:tcPr>
          <w:p w14:paraId="753F0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5903.74</w:t>
            </w:r>
          </w:p>
        </w:tc>
        <w:tc>
          <w:tcPr>
            <w:tcW w:w="462" w:type="pct"/>
            <w:tcBorders>
              <w:top w:val="nil"/>
              <w:left w:val="nil"/>
              <w:bottom w:val="single" w:color="000000" w:sz="8" w:space="0"/>
              <w:right w:val="single" w:color="000000" w:sz="8" w:space="0"/>
            </w:tcBorders>
            <w:shd w:val="clear" w:color="auto" w:fill="auto"/>
            <w:vAlign w:val="center"/>
          </w:tcPr>
          <w:p w14:paraId="31CF3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9760.49</w:t>
            </w:r>
          </w:p>
        </w:tc>
        <w:tc>
          <w:tcPr>
            <w:tcW w:w="450" w:type="pct"/>
            <w:tcBorders>
              <w:top w:val="nil"/>
              <w:left w:val="nil"/>
              <w:bottom w:val="single" w:color="000000" w:sz="8" w:space="0"/>
              <w:right w:val="single" w:color="000000" w:sz="8" w:space="0"/>
            </w:tcBorders>
            <w:shd w:val="clear" w:color="auto" w:fill="auto"/>
            <w:vAlign w:val="center"/>
          </w:tcPr>
          <w:p w14:paraId="3371C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0" w:type="pct"/>
            <w:tcBorders>
              <w:top w:val="nil"/>
              <w:left w:val="nil"/>
              <w:bottom w:val="single" w:color="000000" w:sz="8" w:space="0"/>
              <w:right w:val="single" w:color="000000" w:sz="8" w:space="0"/>
            </w:tcBorders>
            <w:shd w:val="clear" w:color="auto" w:fill="auto"/>
            <w:vAlign w:val="center"/>
          </w:tcPr>
          <w:p w14:paraId="22868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2" w:type="pct"/>
            <w:tcBorders>
              <w:top w:val="nil"/>
              <w:left w:val="nil"/>
              <w:bottom w:val="single" w:color="000000" w:sz="8" w:space="0"/>
              <w:right w:val="single" w:color="000000" w:sz="8" w:space="0"/>
            </w:tcBorders>
            <w:shd w:val="clear" w:color="auto" w:fill="auto"/>
            <w:vAlign w:val="center"/>
          </w:tcPr>
          <w:p w14:paraId="5FF7B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2" w:type="pct"/>
            <w:tcBorders>
              <w:top w:val="nil"/>
              <w:left w:val="nil"/>
              <w:bottom w:val="single" w:color="000000" w:sz="8" w:space="0"/>
              <w:right w:val="single" w:color="000000" w:sz="8" w:space="0"/>
            </w:tcBorders>
            <w:shd w:val="clear" w:color="auto" w:fill="auto"/>
            <w:vAlign w:val="center"/>
          </w:tcPr>
          <w:p w14:paraId="75777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50" w:type="pct"/>
            <w:tcBorders>
              <w:top w:val="nil"/>
              <w:left w:val="nil"/>
              <w:bottom w:val="single" w:color="000000" w:sz="8" w:space="0"/>
              <w:right w:val="single" w:color="000000" w:sz="8" w:space="0"/>
            </w:tcBorders>
            <w:shd w:val="clear" w:color="auto" w:fill="auto"/>
            <w:vAlign w:val="center"/>
          </w:tcPr>
          <w:p w14:paraId="3911E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25795</w:t>
            </w:r>
          </w:p>
        </w:tc>
        <w:tc>
          <w:tcPr>
            <w:tcW w:w="513" w:type="pct"/>
            <w:tcBorders>
              <w:top w:val="nil"/>
              <w:left w:val="nil"/>
              <w:bottom w:val="single" w:color="000000" w:sz="8" w:space="0"/>
              <w:right w:val="single" w:color="000000" w:sz="8" w:space="0"/>
            </w:tcBorders>
            <w:shd w:val="clear" w:color="auto" w:fill="auto"/>
            <w:vAlign w:val="center"/>
          </w:tcPr>
          <w:p w14:paraId="27620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27593.72</w:t>
            </w:r>
          </w:p>
        </w:tc>
      </w:tr>
      <w:tr w14:paraId="4571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1" w:type="pct"/>
            <w:vMerge w:val="continue"/>
            <w:tcBorders>
              <w:top w:val="nil"/>
              <w:left w:val="single" w:color="000000" w:sz="8" w:space="0"/>
              <w:bottom w:val="single" w:color="000000" w:sz="8" w:space="0"/>
              <w:right w:val="single" w:color="000000" w:sz="8" w:space="0"/>
            </w:tcBorders>
            <w:shd w:val="clear" w:color="auto" w:fill="auto"/>
            <w:vAlign w:val="center"/>
          </w:tcPr>
          <w:p w14:paraId="49CCDD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vMerge w:val="continue"/>
            <w:tcBorders>
              <w:top w:val="nil"/>
              <w:left w:val="nil"/>
              <w:bottom w:val="single" w:color="000000" w:sz="8" w:space="0"/>
              <w:right w:val="single" w:color="000000" w:sz="8" w:space="0"/>
            </w:tcBorders>
            <w:shd w:val="clear" w:color="auto" w:fill="auto"/>
            <w:vAlign w:val="center"/>
          </w:tcPr>
          <w:p w14:paraId="325353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1" w:type="pct"/>
            <w:tcBorders>
              <w:top w:val="nil"/>
              <w:left w:val="nil"/>
              <w:bottom w:val="single" w:color="000000" w:sz="8" w:space="0"/>
              <w:right w:val="single" w:color="000000" w:sz="8" w:space="0"/>
            </w:tcBorders>
            <w:shd w:val="clear" w:color="auto" w:fill="auto"/>
            <w:vAlign w:val="center"/>
          </w:tcPr>
          <w:p w14:paraId="22E3F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462" w:type="pct"/>
            <w:tcBorders>
              <w:top w:val="nil"/>
              <w:left w:val="nil"/>
              <w:bottom w:val="single" w:color="000000" w:sz="8" w:space="0"/>
              <w:right w:val="single" w:color="000000" w:sz="8" w:space="0"/>
            </w:tcBorders>
            <w:shd w:val="clear" w:color="auto" w:fill="auto"/>
            <w:vAlign w:val="center"/>
          </w:tcPr>
          <w:p w14:paraId="559D5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5903.74</w:t>
            </w:r>
          </w:p>
        </w:tc>
        <w:tc>
          <w:tcPr>
            <w:tcW w:w="462" w:type="pct"/>
            <w:tcBorders>
              <w:top w:val="nil"/>
              <w:left w:val="nil"/>
              <w:bottom w:val="single" w:color="000000" w:sz="8" w:space="0"/>
              <w:right w:val="single" w:color="000000" w:sz="8" w:space="0"/>
            </w:tcBorders>
            <w:shd w:val="clear" w:color="auto" w:fill="auto"/>
            <w:vAlign w:val="center"/>
          </w:tcPr>
          <w:p w14:paraId="30A2A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9760.49</w:t>
            </w:r>
          </w:p>
        </w:tc>
        <w:tc>
          <w:tcPr>
            <w:tcW w:w="450" w:type="pct"/>
            <w:tcBorders>
              <w:top w:val="nil"/>
              <w:left w:val="nil"/>
              <w:bottom w:val="single" w:color="000000" w:sz="8" w:space="0"/>
              <w:right w:val="single" w:color="000000" w:sz="8" w:space="0"/>
            </w:tcBorders>
            <w:shd w:val="clear" w:color="auto" w:fill="auto"/>
            <w:vAlign w:val="center"/>
          </w:tcPr>
          <w:p w14:paraId="08CC0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50" w:type="pct"/>
            <w:tcBorders>
              <w:top w:val="nil"/>
              <w:left w:val="nil"/>
              <w:bottom w:val="single" w:color="000000" w:sz="8" w:space="0"/>
              <w:right w:val="single" w:color="000000" w:sz="8" w:space="0"/>
            </w:tcBorders>
            <w:shd w:val="clear" w:color="auto" w:fill="auto"/>
            <w:vAlign w:val="center"/>
          </w:tcPr>
          <w:p w14:paraId="4AECA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462" w:type="pct"/>
            <w:tcBorders>
              <w:top w:val="nil"/>
              <w:left w:val="nil"/>
              <w:bottom w:val="single" w:color="000000" w:sz="8" w:space="0"/>
              <w:right w:val="single" w:color="000000" w:sz="8" w:space="0"/>
            </w:tcBorders>
            <w:shd w:val="clear" w:color="auto" w:fill="auto"/>
            <w:vAlign w:val="center"/>
          </w:tcPr>
          <w:p w14:paraId="04B51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52" w:type="pct"/>
            <w:tcBorders>
              <w:top w:val="nil"/>
              <w:left w:val="nil"/>
              <w:bottom w:val="single" w:color="000000" w:sz="8" w:space="0"/>
              <w:right w:val="single" w:color="000000" w:sz="8" w:space="0"/>
            </w:tcBorders>
            <w:shd w:val="clear" w:color="auto" w:fill="auto"/>
            <w:vAlign w:val="center"/>
          </w:tcPr>
          <w:p w14:paraId="30253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50" w:type="pct"/>
            <w:tcBorders>
              <w:top w:val="nil"/>
              <w:left w:val="nil"/>
              <w:bottom w:val="single" w:color="000000" w:sz="8" w:space="0"/>
              <w:right w:val="single" w:color="000000" w:sz="8" w:space="0"/>
            </w:tcBorders>
            <w:shd w:val="clear" w:color="auto" w:fill="auto"/>
            <w:vAlign w:val="center"/>
          </w:tcPr>
          <w:p w14:paraId="5AA14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25795</w:t>
            </w:r>
          </w:p>
        </w:tc>
        <w:tc>
          <w:tcPr>
            <w:tcW w:w="513" w:type="pct"/>
            <w:tcBorders>
              <w:top w:val="nil"/>
              <w:left w:val="nil"/>
              <w:bottom w:val="single" w:color="000000" w:sz="8" w:space="0"/>
              <w:right w:val="single" w:color="000000" w:sz="8" w:space="0"/>
            </w:tcBorders>
            <w:shd w:val="clear" w:color="auto" w:fill="auto"/>
            <w:vAlign w:val="center"/>
          </w:tcPr>
          <w:p w14:paraId="07AEF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27593.72</w:t>
            </w:r>
          </w:p>
        </w:tc>
      </w:tr>
    </w:tbl>
    <w:p w14:paraId="5E123BA0">
      <w:pPr>
        <w:numPr>
          <w:ilvl w:val="0"/>
          <w:numId w:val="0"/>
        </w:numPr>
        <w:autoSpaceDE/>
        <w:autoSpaceDN/>
        <w:adjustRightInd/>
        <w:spacing w:before="120" w:beforeLines="50"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注：以上概况如与实际情况不符，以实际情况为准。</w:t>
      </w:r>
    </w:p>
    <w:p w14:paraId="30E8CAB0">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p>
    <w:p w14:paraId="2AFBE962">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★二、服务内容</w:t>
      </w:r>
    </w:p>
    <w:p w14:paraId="099CF8DE">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1、环卫保洁服务包括但不限于以下内容：</w:t>
      </w:r>
    </w:p>
    <w:p w14:paraId="5B2FBB12">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（1）雨污水井口、明渠的清掏及喷药；果皮箱的清扫。</w:t>
      </w:r>
    </w:p>
    <w:p w14:paraId="1DB59047">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道路、运动场、喷水池的清扫冲洗。</w:t>
      </w:r>
    </w:p>
    <w:p w14:paraId="64F67418">
      <w:pPr>
        <w:widowControl w:val="0"/>
        <w:autoSpaceDE w:val="0"/>
        <w:autoSpaceDN w:val="0"/>
        <w:adjustRightInd w:val="0"/>
        <w:spacing w:line="360" w:lineRule="auto"/>
        <w:ind w:firstLine="421"/>
        <w:outlineLvl w:val="2"/>
        <w:rPr>
          <w:rFonts w:hint="eastAsia" w:ascii="宋体" w:hAnsi="宋体" w:eastAsia="宋体" w:cs="宋体"/>
          <w:b/>
          <w:color w:val="auto"/>
          <w:sz w:val="21"/>
          <w:szCs w:val="21"/>
          <w:highlight w:val="none"/>
          <w:lang w:val="en-US" w:eastAsia="zh-CN" w:bidi="ar-SA"/>
        </w:rPr>
      </w:pPr>
      <w:bookmarkStart w:id="541" w:name="_Toc22491"/>
      <w:bookmarkStart w:id="542" w:name="_Toc13946"/>
      <w:bookmarkStart w:id="543" w:name="_Toc24118"/>
      <w:r>
        <w:rPr>
          <w:rFonts w:hint="eastAsia" w:ascii="宋体" w:hAnsi="宋体" w:eastAsia="宋体" w:cs="宋体"/>
          <w:b/>
          <w:color w:val="auto"/>
          <w:sz w:val="21"/>
          <w:szCs w:val="21"/>
          <w:highlight w:val="none"/>
          <w:lang w:val="en-US" w:eastAsia="zh-CN" w:bidi="ar-SA"/>
        </w:rPr>
        <w:t>（3）生产车间地面（包括地面以上3米的墙体蜘蛛网及灰尘、门窗保洁）。</w:t>
      </w:r>
      <w:bookmarkEnd w:id="541"/>
      <w:bookmarkEnd w:id="542"/>
      <w:bookmarkEnd w:id="543"/>
    </w:p>
    <w:p w14:paraId="3CE10EC7">
      <w:pPr>
        <w:autoSpaceDE w:val="0"/>
        <w:autoSpaceDN w:val="0"/>
        <w:adjustRightInd w:val="0"/>
        <w:spacing w:line="360" w:lineRule="auto"/>
        <w:ind w:firstLine="422"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）水面垃圾的打捞清除</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二沉池池壁青苔的擦洗，</w:t>
      </w:r>
      <w:r>
        <w:rPr>
          <w:rFonts w:hint="eastAsia" w:ascii="宋体" w:hAnsi="宋体" w:eastAsia="宋体" w:cs="宋体"/>
          <w:b/>
          <w:color w:val="auto"/>
          <w:kern w:val="0"/>
          <w:sz w:val="21"/>
          <w:szCs w:val="21"/>
          <w:highlight w:val="none"/>
        </w:rPr>
        <w:t>保持清洁。（含粗格栅、细格栅、生化池、沉淀池/二沉池、配水井、贮泥池、消毒接触池、沉砂池、综合池等构筑物）。</w:t>
      </w:r>
    </w:p>
    <w:p w14:paraId="735E9E8A">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构筑物（含粗格栅、细格栅、格栅间、沉砂池、生化池、沉淀池/二沉池、综合池、配水井、贮泥池、污泥泵房、消毒接触池、计量槽、脱水机房等）的护栏、楼梯、走道板、气管槽、斜管、出水堰板、标识标牌、除臭罩等的清洁。</w:t>
      </w:r>
    </w:p>
    <w:p w14:paraId="25F09C2B">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）停车场及车库的卫生保洁。</w:t>
      </w:r>
    </w:p>
    <w:p w14:paraId="1DE0485D">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7</w:t>
      </w:r>
      <w:r>
        <w:rPr>
          <w:rFonts w:hint="eastAsia" w:ascii="宋体" w:hAnsi="宋体" w:eastAsia="宋体" w:cs="宋体"/>
          <w:b/>
          <w:color w:val="auto"/>
          <w:kern w:val="0"/>
          <w:sz w:val="21"/>
          <w:szCs w:val="21"/>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中标人提供，垃圾桶配置数量以</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实际需求为准（具体数量及放置位置与</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共同协定）。</w:t>
      </w:r>
    </w:p>
    <w:p w14:paraId="11024C64">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rPr>
        <w:t>）生活垃圾的清除，包括办公场所、值班室、宿舍、厨房等产生的垃圾，生活垃圾必须每天清除出厂，盛装垃圾的环卫垃圾桶、垃圾胶袋均由中标人提供，垃圾桶配置数量以</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实际需求为准（具体数量及放置位置与</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共同协定）。</w:t>
      </w:r>
    </w:p>
    <w:p w14:paraId="6F158EBE">
      <w:pPr>
        <w:autoSpaceDE w:val="0"/>
        <w:autoSpaceDN w:val="0"/>
        <w:adjustRightInd w:val="0"/>
        <w:spacing w:line="360" w:lineRule="auto"/>
        <w:ind w:firstLine="422" w:firstLineChars="200"/>
        <w:jc w:val="left"/>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9）园林绿化垃圾的清除，包括各运营项目清理的杂草及树木的树叶等，园林绿化垃圾必须及时清除出厂，盛装垃圾的环卫垃圾桶、垃圾胶袋均由中标人提供，垃圾桶配置数量以各运营项目实际需求为准（具体数量及放置位置与各运营项目共同协定）。</w:t>
      </w:r>
    </w:p>
    <w:p w14:paraId="1D88C63C">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2、绿化养护服务包括但不限于以下内容：</w:t>
      </w:r>
    </w:p>
    <w:p w14:paraId="6DB07AEC">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（1）绿</w:t>
      </w:r>
      <w:r>
        <w:rPr>
          <w:rFonts w:hint="eastAsia" w:ascii="宋体" w:hAnsi="宋体" w:eastAsia="宋体" w:cs="宋体"/>
          <w:b/>
          <w:color w:val="auto"/>
          <w:kern w:val="0"/>
          <w:sz w:val="21"/>
          <w:szCs w:val="21"/>
          <w:highlight w:val="none"/>
          <w:lang w:val="en-US" w:eastAsia="zh-CN"/>
        </w:rPr>
        <w:t>植</w:t>
      </w:r>
      <w:r>
        <w:rPr>
          <w:rFonts w:hint="eastAsia" w:ascii="宋体" w:hAnsi="宋体" w:eastAsia="宋体" w:cs="宋体"/>
          <w:b/>
          <w:color w:val="auto"/>
          <w:kern w:val="0"/>
          <w:sz w:val="21"/>
          <w:szCs w:val="21"/>
          <w:highlight w:val="none"/>
        </w:rPr>
        <w:t>的成活、修剪、施肥、浇水、除虫、清除杂草等日常养护。</w:t>
      </w:r>
    </w:p>
    <w:p w14:paraId="0BEB6E25">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（2）绿地保洁、草地铺沙平整（必须用疏草机对草地进行疏草）和植物老化的复壮等，绿化养护期内出现植物枯死情况，要求补种同规格同种类植物（花坛内的时花种养除外）。</w:t>
      </w:r>
    </w:p>
    <w:p w14:paraId="64F92F0F">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（3）厂建绿化设施的日常维护、清洁。包括：绿地洒水及喷灌系统的清洁、损坏维修；绿地内排水沟、雨水井口保洁及清淤、损坏维修等。</w:t>
      </w:r>
    </w:p>
    <w:p w14:paraId="4DA3B4D8">
      <w:pPr>
        <w:autoSpaceDE w:val="0"/>
        <w:autoSpaceDN w:val="0"/>
        <w:adjustRightInd w:val="0"/>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（4）足球场维护，</w:t>
      </w:r>
      <w:r>
        <w:rPr>
          <w:rFonts w:hint="eastAsia" w:ascii="宋体" w:hAnsi="宋体" w:eastAsia="宋体" w:cs="宋体"/>
          <w:b/>
          <w:color w:val="auto"/>
          <w:kern w:val="0"/>
          <w:sz w:val="21"/>
          <w:szCs w:val="21"/>
          <w:highlight w:val="none"/>
          <w:lang w:val="en-US" w:eastAsia="zh-CN"/>
        </w:rPr>
        <w:t>包括草皮养护、草坪平整补沙、自动喷淋系统喷头的维护与维修、每月定期喷洒除杂草药剂和施肥一次、按季节适时修</w:t>
      </w:r>
      <w:r>
        <w:rPr>
          <w:rFonts w:hint="eastAsia" w:ascii="宋体" w:hAnsi="宋体" w:eastAsia="宋体" w:cs="宋体"/>
          <w:b/>
          <w:color w:val="auto"/>
          <w:kern w:val="0"/>
          <w:sz w:val="21"/>
          <w:szCs w:val="21"/>
          <w:highlight w:val="none"/>
        </w:rPr>
        <w:t>剪</w:t>
      </w:r>
      <w:r>
        <w:rPr>
          <w:rFonts w:hint="eastAsia" w:ascii="宋体" w:hAnsi="宋体" w:eastAsia="宋体" w:cs="宋体"/>
          <w:b/>
          <w:color w:val="auto"/>
          <w:kern w:val="0"/>
          <w:sz w:val="21"/>
          <w:szCs w:val="21"/>
          <w:highlight w:val="none"/>
          <w:lang w:val="en-US" w:eastAsia="zh-CN"/>
        </w:rPr>
        <w:t>草坪</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定期清理排水沟</w:t>
      </w:r>
      <w:r>
        <w:rPr>
          <w:rFonts w:hint="eastAsia" w:ascii="宋体" w:hAnsi="宋体" w:eastAsia="宋体" w:cs="宋体"/>
          <w:b/>
          <w:color w:val="auto"/>
          <w:kern w:val="0"/>
          <w:sz w:val="21"/>
          <w:szCs w:val="21"/>
          <w:highlight w:val="none"/>
        </w:rPr>
        <w:t>，护期内出现草地枯死情况，需按同种标准补种草皮并养活。</w:t>
      </w:r>
    </w:p>
    <w:p w14:paraId="6CBC92FE">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3、除“四害”及白蚁防治服务包括但不限于以下内容：</w:t>
      </w:r>
    </w:p>
    <w:p w14:paraId="3357826D">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val="en-US" w:eastAsia="zh-CN"/>
        </w:rPr>
        <w:t>春、夏、秋季</w:t>
      </w:r>
      <w:r>
        <w:rPr>
          <w:rFonts w:hint="eastAsia" w:ascii="宋体" w:hAnsi="宋体" w:eastAsia="宋体" w:cs="宋体"/>
          <w:b/>
          <w:color w:val="auto"/>
          <w:kern w:val="0"/>
          <w:sz w:val="21"/>
          <w:szCs w:val="21"/>
          <w:highlight w:val="none"/>
        </w:rPr>
        <w:t>每周不低于1次</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冬季每月不低于2次</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对行政区域</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含生产车间、办公楼内部</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和生产区域实施喷洒式</w:t>
      </w:r>
      <w:r>
        <w:rPr>
          <w:rFonts w:hint="eastAsia" w:ascii="宋体" w:hAnsi="宋体" w:eastAsia="宋体" w:cs="宋体"/>
          <w:b/>
          <w:color w:val="auto"/>
          <w:kern w:val="0"/>
          <w:sz w:val="21"/>
          <w:szCs w:val="21"/>
          <w:highlight w:val="none"/>
          <w:lang w:val="en-US" w:eastAsia="zh-CN"/>
        </w:rPr>
        <w:t>或烟雾式</w:t>
      </w:r>
      <w:r>
        <w:rPr>
          <w:rFonts w:hint="eastAsia" w:ascii="宋体" w:hAnsi="宋体" w:eastAsia="宋体" w:cs="宋体"/>
          <w:b/>
          <w:color w:val="auto"/>
          <w:kern w:val="0"/>
          <w:sz w:val="21"/>
          <w:szCs w:val="21"/>
          <w:highlight w:val="none"/>
        </w:rPr>
        <w:t>灭蚊子、苍蝇、蟑螂工作，一般</w:t>
      </w:r>
      <w:r>
        <w:rPr>
          <w:rFonts w:hint="eastAsia" w:ascii="宋体" w:hAnsi="宋体" w:eastAsia="宋体" w:cs="宋体"/>
          <w:b/>
          <w:color w:val="auto"/>
          <w:kern w:val="0"/>
          <w:sz w:val="21"/>
          <w:szCs w:val="21"/>
          <w:highlight w:val="none"/>
          <w:lang w:val="en-US" w:eastAsia="zh-CN"/>
        </w:rPr>
        <w:t>安排在非工作日进行</w:t>
      </w:r>
      <w:r>
        <w:rPr>
          <w:rFonts w:hint="eastAsia" w:ascii="宋体" w:hAnsi="宋体" w:eastAsia="宋体" w:cs="宋体"/>
          <w:b/>
          <w:color w:val="auto"/>
          <w:kern w:val="0"/>
          <w:sz w:val="21"/>
          <w:szCs w:val="21"/>
          <w:highlight w:val="none"/>
        </w:rPr>
        <w:t>实施（特殊情况下应服从净水公司要求增加服务次数）。</w:t>
      </w:r>
    </w:p>
    <w:p w14:paraId="290896B9">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（2）每周至少实施1次全</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lang w:val="en-US" w:eastAsia="zh-CN"/>
        </w:rPr>
        <w:t>除建筑物外的区域</w:t>
      </w:r>
      <w:r>
        <w:rPr>
          <w:rFonts w:hint="eastAsia" w:ascii="宋体" w:hAnsi="宋体" w:eastAsia="宋体" w:cs="宋体"/>
          <w:b/>
          <w:color w:val="auto"/>
          <w:kern w:val="0"/>
          <w:sz w:val="21"/>
          <w:szCs w:val="21"/>
          <w:highlight w:val="none"/>
        </w:rPr>
        <w:t>灭鼠</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灭红火蚁</w:t>
      </w:r>
      <w:r>
        <w:rPr>
          <w:rFonts w:hint="eastAsia" w:ascii="宋体" w:hAnsi="宋体" w:eastAsia="宋体" w:cs="宋体"/>
          <w:b/>
          <w:color w:val="auto"/>
          <w:kern w:val="0"/>
          <w:sz w:val="21"/>
          <w:szCs w:val="21"/>
          <w:highlight w:val="none"/>
        </w:rPr>
        <w:t>工作，施放老鼠药及填补鼠洞，及时清理死鼠。</w:t>
      </w:r>
    </w:p>
    <w:p w14:paraId="29E22F88">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（3）每半月至少1次对</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所有区域</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含生产车间、办公楼内部</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进行白蚁检查，如有发现</w:t>
      </w:r>
      <w:r>
        <w:rPr>
          <w:rFonts w:hint="eastAsia" w:ascii="宋体" w:hAnsi="宋体" w:eastAsia="宋体" w:cs="宋体"/>
          <w:b/>
          <w:color w:val="auto"/>
          <w:kern w:val="0"/>
          <w:sz w:val="21"/>
          <w:szCs w:val="21"/>
          <w:highlight w:val="none"/>
          <w:lang w:val="en-US" w:eastAsia="zh-CN"/>
        </w:rPr>
        <w:t>应</w:t>
      </w:r>
      <w:r>
        <w:rPr>
          <w:rFonts w:hint="eastAsia" w:ascii="宋体" w:hAnsi="宋体" w:eastAsia="宋体" w:cs="宋体"/>
          <w:b/>
          <w:color w:val="auto"/>
          <w:kern w:val="0"/>
          <w:sz w:val="21"/>
          <w:szCs w:val="21"/>
          <w:highlight w:val="none"/>
        </w:rPr>
        <w:t>立即</w:t>
      </w:r>
      <w:r>
        <w:rPr>
          <w:rFonts w:hint="eastAsia" w:ascii="宋体" w:hAnsi="宋体" w:eastAsia="宋体" w:cs="宋体"/>
          <w:b/>
          <w:color w:val="auto"/>
          <w:kern w:val="0"/>
          <w:sz w:val="21"/>
          <w:szCs w:val="21"/>
          <w:highlight w:val="none"/>
          <w:lang w:val="en-US" w:eastAsia="zh-CN"/>
        </w:rPr>
        <w:t>进行防治</w:t>
      </w:r>
      <w:r>
        <w:rPr>
          <w:rFonts w:hint="eastAsia" w:ascii="宋体" w:hAnsi="宋体" w:eastAsia="宋体" w:cs="宋体"/>
          <w:b/>
          <w:color w:val="auto"/>
          <w:kern w:val="0"/>
          <w:sz w:val="21"/>
          <w:szCs w:val="21"/>
          <w:highlight w:val="none"/>
        </w:rPr>
        <w:t>处理。</w:t>
      </w:r>
    </w:p>
    <w:p w14:paraId="2AD342F3">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（4）害虫繁殖高峰期要加强</w:t>
      </w:r>
      <w:r>
        <w:rPr>
          <w:rFonts w:hint="eastAsia" w:ascii="宋体" w:hAnsi="宋体" w:eastAsia="宋体" w:cs="宋体"/>
          <w:b/>
          <w:color w:val="auto"/>
          <w:kern w:val="0"/>
          <w:sz w:val="21"/>
          <w:szCs w:val="21"/>
          <w:highlight w:val="none"/>
          <w:lang w:val="en-US" w:eastAsia="zh-CN"/>
        </w:rPr>
        <w:t>防治工作</w:t>
      </w:r>
      <w:r>
        <w:rPr>
          <w:rFonts w:hint="eastAsia" w:ascii="宋体" w:hAnsi="宋体" w:eastAsia="宋体" w:cs="宋体"/>
          <w:b/>
          <w:color w:val="auto"/>
          <w:kern w:val="0"/>
          <w:sz w:val="21"/>
          <w:szCs w:val="21"/>
          <w:highlight w:val="none"/>
        </w:rPr>
        <w:t>，保证效果。</w:t>
      </w:r>
    </w:p>
    <w:p w14:paraId="01DFF894">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（5）特殊情况下（例如“登革热”爆发期），</w:t>
      </w:r>
      <w:r>
        <w:rPr>
          <w:rFonts w:hint="eastAsia" w:ascii="宋体" w:hAnsi="宋体" w:eastAsia="宋体" w:cs="宋体"/>
          <w:b/>
          <w:color w:val="auto"/>
          <w:kern w:val="0"/>
          <w:sz w:val="21"/>
          <w:szCs w:val="21"/>
          <w:highlight w:val="none"/>
          <w:lang w:val="en-US" w:eastAsia="zh-CN"/>
        </w:rPr>
        <w:t>投</w:t>
      </w:r>
      <w:r>
        <w:rPr>
          <w:rFonts w:hint="eastAsia" w:ascii="宋体" w:hAnsi="宋体" w:eastAsia="宋体" w:cs="宋体"/>
          <w:b/>
          <w:color w:val="auto"/>
          <w:kern w:val="0"/>
          <w:sz w:val="21"/>
          <w:szCs w:val="21"/>
          <w:highlight w:val="none"/>
        </w:rPr>
        <w:t>标人</w:t>
      </w:r>
      <w:r>
        <w:rPr>
          <w:rFonts w:hint="eastAsia" w:ascii="宋体" w:hAnsi="宋体" w:eastAsia="宋体" w:cs="宋体"/>
          <w:b/>
          <w:color w:val="auto"/>
          <w:kern w:val="0"/>
          <w:sz w:val="21"/>
          <w:szCs w:val="21"/>
          <w:highlight w:val="none"/>
          <w:lang w:val="en-US" w:eastAsia="zh-CN"/>
        </w:rPr>
        <w:t>应</w:t>
      </w:r>
      <w:r>
        <w:rPr>
          <w:rFonts w:hint="eastAsia" w:ascii="宋体" w:hAnsi="宋体" w:eastAsia="宋体" w:cs="宋体"/>
          <w:b/>
          <w:color w:val="auto"/>
          <w:kern w:val="0"/>
          <w:sz w:val="21"/>
          <w:szCs w:val="21"/>
          <w:highlight w:val="none"/>
        </w:rPr>
        <w:t>加强除“四害”力度，保证效果。</w:t>
      </w:r>
    </w:p>
    <w:p w14:paraId="5EB85B3C">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（6）服务范围内收集动物尸体工作（含老鼠、蟑螂等收集清理工作），并将尸体无害化处理。</w:t>
      </w:r>
    </w:p>
    <w:p w14:paraId="12585CBB">
      <w:pPr>
        <w:autoSpaceDE w:val="0"/>
        <w:autoSpaceDN w:val="0"/>
        <w:adjustRightInd w:val="0"/>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（7）每周1次对行政区域和生产区域下水渠实施灭蚊处理。</w:t>
      </w:r>
    </w:p>
    <w:p w14:paraId="6CC5E58A">
      <w:pPr>
        <w:autoSpaceDE w:val="0"/>
        <w:autoSpaceDN w:val="0"/>
        <w:adjustRightInd w:val="0"/>
        <w:spacing w:line="360" w:lineRule="auto"/>
        <w:jc w:val="left"/>
        <w:rPr>
          <w:rFonts w:hint="eastAsia" w:ascii="宋体" w:hAnsi="宋体" w:eastAsia="宋体" w:cs="宋体"/>
          <w:b/>
          <w:color w:val="auto"/>
          <w:kern w:val="0"/>
          <w:sz w:val="21"/>
          <w:szCs w:val="21"/>
          <w:highlight w:val="none"/>
        </w:rPr>
      </w:pPr>
    </w:p>
    <w:p w14:paraId="60044F5D">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三、投标报价与服务费支付</w:t>
      </w:r>
    </w:p>
    <w:p w14:paraId="6546AF5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（一）采购方式及预算：</w:t>
      </w:r>
    </w:p>
    <w:p w14:paraId="1A5065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为保障服务的整体质量，本次</w:t>
      </w:r>
      <w:r>
        <w:rPr>
          <w:rFonts w:hint="eastAsia" w:ascii="宋体" w:hAnsi="宋体" w:eastAsia="宋体" w:cs="宋体"/>
          <w:color w:val="auto"/>
          <w:kern w:val="0"/>
          <w:sz w:val="21"/>
          <w:szCs w:val="21"/>
          <w:highlight w:val="none"/>
          <w:lang w:eastAsia="zh-CN" w:bidi="ar"/>
        </w:rPr>
        <w:t>各运营项目</w:t>
      </w:r>
      <w:r>
        <w:rPr>
          <w:rFonts w:hint="eastAsia" w:ascii="宋体" w:hAnsi="宋体" w:eastAsia="宋体" w:cs="宋体"/>
          <w:color w:val="auto"/>
          <w:kern w:val="0"/>
          <w:sz w:val="21"/>
          <w:szCs w:val="21"/>
          <w:highlight w:val="none"/>
          <w:lang w:bidi="ar"/>
        </w:rPr>
        <w:t>环卫保洁、绿化养护、除“四害”及白蚁防治服务单位统一为1个服务单位，采购1个专业服务公司服务，服务范围包括：</w:t>
      </w:r>
      <w:r>
        <w:rPr>
          <w:rFonts w:hint="eastAsia" w:ascii="宋体" w:hAnsi="宋体" w:eastAsia="宋体" w:cs="宋体"/>
          <w:color w:val="auto"/>
          <w:kern w:val="0"/>
          <w:sz w:val="21"/>
          <w:szCs w:val="21"/>
          <w:highlight w:val="none"/>
          <w:lang w:val="en-US" w:eastAsia="zh-CN" w:bidi="ar"/>
        </w:rPr>
        <w:t>净水公司下属所有各运营项目及提标项目</w:t>
      </w:r>
      <w:r>
        <w:rPr>
          <w:rFonts w:hint="eastAsia" w:ascii="宋体" w:hAnsi="宋体" w:eastAsia="宋体" w:cs="宋体"/>
          <w:color w:val="auto"/>
          <w:kern w:val="0"/>
          <w:sz w:val="21"/>
          <w:szCs w:val="21"/>
          <w:highlight w:val="none"/>
          <w:lang w:bidi="ar"/>
        </w:rPr>
        <w:t>；服务期为暂定1</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个月，从202</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年1月1日起到202</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月</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日止，</w:t>
      </w:r>
      <w:r>
        <w:rPr>
          <w:rFonts w:hint="eastAsia" w:ascii="宋体" w:hAnsi="宋体" w:eastAsia="宋体" w:cs="宋体"/>
          <w:color w:val="auto"/>
          <w:kern w:val="0"/>
          <w:sz w:val="21"/>
          <w:szCs w:val="21"/>
          <w:highlight w:val="none"/>
        </w:rPr>
        <w:t>预计需要环卫保洁绿</w:t>
      </w:r>
      <w:r>
        <w:rPr>
          <w:rFonts w:hint="eastAsia" w:ascii="宋体" w:hAnsi="宋体" w:eastAsia="宋体" w:cs="宋体"/>
          <w:color w:val="auto"/>
          <w:kern w:val="0"/>
          <w:sz w:val="21"/>
          <w:szCs w:val="21"/>
          <w:highlight w:val="none"/>
          <w:lang w:val="en-US" w:eastAsia="zh-CN"/>
        </w:rPr>
        <w:t>化</w:t>
      </w:r>
      <w:r>
        <w:rPr>
          <w:rFonts w:hint="eastAsia" w:ascii="宋体" w:hAnsi="宋体" w:eastAsia="宋体" w:cs="宋体"/>
          <w:color w:val="auto"/>
          <w:kern w:val="0"/>
          <w:sz w:val="21"/>
          <w:szCs w:val="21"/>
          <w:highlight w:val="none"/>
        </w:rPr>
        <w:t>养护人员合计约</w:t>
      </w:r>
      <w:r>
        <w:rPr>
          <w:rFonts w:hint="eastAsia" w:ascii="宋体" w:hAnsi="宋体" w:eastAsia="宋体" w:cs="宋体"/>
          <w:color w:val="auto"/>
          <w:kern w:val="0"/>
          <w:sz w:val="21"/>
          <w:szCs w:val="21"/>
          <w:highlight w:val="none"/>
          <w:lang w:val="en-US" w:eastAsia="zh-CN"/>
        </w:rPr>
        <w:t>236</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lang w:bidi="ar"/>
        </w:rPr>
        <w:t>。</w:t>
      </w:r>
    </w:p>
    <w:p w14:paraId="2BD46749">
      <w:pPr>
        <w:numPr>
          <w:ilvl w:val="0"/>
          <w:numId w:val="0"/>
        </w:num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（二）</w:t>
      </w:r>
      <w:r>
        <w:rPr>
          <w:rFonts w:hint="eastAsia" w:ascii="宋体" w:hAnsi="宋体" w:eastAsia="宋体" w:cs="宋体"/>
          <w:color w:val="auto"/>
          <w:kern w:val="0"/>
          <w:sz w:val="21"/>
          <w:szCs w:val="21"/>
          <w:highlight w:val="none"/>
        </w:rPr>
        <w:t>服务期：自招标人发出书面通知单</w:t>
      </w:r>
      <w:r>
        <w:rPr>
          <w:rFonts w:hint="eastAsia" w:ascii="宋体" w:hAnsi="宋体" w:eastAsia="宋体" w:cs="宋体"/>
          <w:color w:val="auto"/>
          <w:kern w:val="0"/>
          <w:sz w:val="21"/>
          <w:szCs w:val="21"/>
          <w:highlight w:val="none"/>
          <w:lang w:val="en-US" w:eastAsia="zh-CN"/>
        </w:rPr>
        <w:t>中明确的入场时间</w:t>
      </w:r>
      <w:r>
        <w:rPr>
          <w:rFonts w:hint="eastAsia" w:ascii="宋体" w:hAnsi="宋体" w:eastAsia="宋体" w:cs="宋体"/>
          <w:color w:val="auto"/>
          <w:kern w:val="0"/>
          <w:sz w:val="21"/>
          <w:szCs w:val="21"/>
          <w:highlight w:val="none"/>
        </w:rPr>
        <w:t>之日起至202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日止。</w:t>
      </w:r>
    </w:p>
    <w:p w14:paraId="798BF4A6">
      <w:pPr>
        <w:numPr>
          <w:ilvl w:val="0"/>
          <w:numId w:val="0"/>
        </w:num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（三）</w:t>
      </w:r>
      <w:r>
        <w:rPr>
          <w:rFonts w:hint="eastAsia" w:ascii="宋体" w:hAnsi="宋体" w:eastAsia="宋体" w:cs="宋体"/>
          <w:color w:val="auto"/>
          <w:kern w:val="0"/>
          <w:sz w:val="21"/>
          <w:szCs w:val="21"/>
          <w:highlight w:val="none"/>
        </w:rPr>
        <w:t>服务地点：东莞市辖区内，各运营项目所在地。</w:t>
      </w:r>
    </w:p>
    <w:p w14:paraId="467CE4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（四）本项目暂定采购服务费用具体内容详见招标文件附件一《东莞市水务环境投资控股集团净水有限公司2026年-2027年6月环卫保洁绿化养护服务采购项目服务费计价表》，并说明如下：</w:t>
      </w:r>
    </w:p>
    <w:p w14:paraId="71E6A8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1、合同履约过程中，</w:t>
      </w:r>
      <w:r>
        <w:rPr>
          <w:rFonts w:hint="eastAsia" w:ascii="宋体" w:hAnsi="宋体" w:eastAsia="宋体" w:cs="宋体"/>
          <w:bCs/>
          <w:color w:val="auto"/>
          <w:sz w:val="21"/>
          <w:highlight w:val="none"/>
        </w:rPr>
        <w:t>各运营项目</w:t>
      </w:r>
      <w:r>
        <w:rPr>
          <w:rFonts w:hint="eastAsia" w:ascii="宋体" w:hAnsi="宋体" w:eastAsia="宋体" w:cs="宋体"/>
          <w:bCs/>
          <w:color w:val="auto"/>
          <w:sz w:val="21"/>
          <w:highlight w:val="none"/>
          <w:lang w:val="en-US" w:eastAsia="zh-CN"/>
        </w:rPr>
        <w:t>首</w:t>
      </w:r>
      <w:r>
        <w:rPr>
          <w:rFonts w:hint="eastAsia" w:ascii="宋体" w:hAnsi="宋体" w:eastAsia="宋体" w:cs="宋体"/>
          <w:bCs/>
          <w:color w:val="auto"/>
          <w:sz w:val="21"/>
          <w:highlight w:val="none"/>
        </w:rPr>
        <w:t>月应付服务费=∑各项服务不含税预算综合单价×</w:t>
      </w:r>
      <w:r>
        <w:rPr>
          <w:rFonts w:hint="eastAsia" w:ascii="宋体" w:hAnsi="宋体" w:eastAsia="宋体" w:cs="宋体"/>
          <w:bCs/>
          <w:color w:val="auto"/>
          <w:sz w:val="21"/>
          <w:highlight w:val="none"/>
          <w:lang w:val="en-US" w:eastAsia="zh-CN"/>
        </w:rPr>
        <w:t>首</w:t>
      </w:r>
      <w:r>
        <w:rPr>
          <w:rFonts w:hint="eastAsia" w:ascii="宋体" w:hAnsi="宋体" w:eastAsia="宋体" w:cs="宋体"/>
          <w:bCs/>
          <w:color w:val="auto"/>
          <w:sz w:val="21"/>
          <w:highlight w:val="none"/>
        </w:rPr>
        <w:t>月</w:t>
      </w:r>
      <w:r>
        <w:rPr>
          <w:rFonts w:hint="default" w:ascii="宋体" w:hAnsi="宋体" w:eastAsia="宋体" w:cs="宋体"/>
          <w:bCs/>
          <w:color w:val="auto"/>
          <w:sz w:val="21"/>
          <w:highlight w:val="none"/>
          <w:lang w:val="en-US"/>
        </w:rPr>
        <w:t>该项</w:t>
      </w:r>
      <w:r>
        <w:rPr>
          <w:rFonts w:hint="eastAsia" w:ascii="宋体" w:hAnsi="宋体" w:eastAsia="宋体" w:cs="宋体"/>
          <w:bCs/>
          <w:color w:val="auto"/>
          <w:sz w:val="21"/>
          <w:highlight w:val="none"/>
        </w:rPr>
        <w:t>服务数量×中标折扣系数</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rPr>
        <w:t>其中</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服务数量</w:t>
      </w:r>
      <w:r>
        <w:rPr>
          <w:rFonts w:hint="eastAsia" w:ascii="宋体" w:hAnsi="宋体" w:eastAsia="宋体" w:cs="宋体"/>
          <w:bCs/>
          <w:color w:val="auto"/>
          <w:sz w:val="21"/>
          <w:highlight w:val="none"/>
          <w:lang w:val="en-US" w:eastAsia="zh-CN"/>
        </w:rPr>
        <w:t>在《服务费计价表》数量</w:t>
      </w:r>
      <w:r>
        <w:rPr>
          <w:rFonts w:hint="eastAsia" w:ascii="宋体" w:hAnsi="宋体" w:eastAsia="宋体" w:cs="宋体"/>
          <w:bCs/>
          <w:color w:val="auto"/>
          <w:sz w:val="21"/>
          <w:highlight w:val="none"/>
        </w:rPr>
        <w:t>上下浮动10%以内（含10%），</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应付服务费不变；</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务数量在《服务费计价表》数量上下浮动超过10%，按</w:t>
      </w:r>
      <w:r>
        <w:rPr>
          <w:rFonts w:hint="eastAsia" w:ascii="宋体" w:hAnsi="宋体" w:eastAsia="宋体" w:cs="宋体"/>
          <w:bCs/>
          <w:color w:val="auto"/>
          <w:sz w:val="21"/>
          <w:highlight w:val="none"/>
          <w:lang w:val="en-US" w:eastAsia="zh-CN"/>
        </w:rPr>
        <w:t>该项</w:t>
      </w:r>
      <w:r>
        <w:rPr>
          <w:rFonts w:hint="eastAsia" w:ascii="宋体" w:hAnsi="宋体" w:eastAsia="宋体" w:cs="宋体"/>
          <w:bCs/>
          <w:color w:val="auto"/>
          <w:sz w:val="21"/>
          <w:highlight w:val="none"/>
        </w:rPr>
        <w:t>实际服务数量计算</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应付服务费</w:t>
      </w:r>
      <w:r>
        <w:rPr>
          <w:rFonts w:hint="eastAsia" w:ascii="宋体" w:hAnsi="宋体" w:eastAsia="宋体" w:cs="宋体"/>
          <w:bCs/>
          <w:color w:val="auto"/>
          <w:sz w:val="21"/>
          <w:highlight w:val="none"/>
          <w:lang w:eastAsia="zh-CN"/>
        </w:rPr>
        <w:t>。应付服务费出现小数点的，保留小数点后两位，从小数点后第3位四舍五入。</w:t>
      </w:r>
      <w:r>
        <w:rPr>
          <w:rFonts w:hint="eastAsia" w:ascii="宋体" w:hAnsi="宋体" w:eastAsia="宋体" w:cs="宋体"/>
          <w:bCs/>
          <w:color w:val="auto"/>
          <w:sz w:val="21"/>
          <w:highlight w:val="none"/>
        </w:rPr>
        <w:t>首月确定月应付服务费后，合同期内的每月应付服务费都按首月应付服务费执行。各项服务</w:t>
      </w:r>
      <w:r>
        <w:rPr>
          <w:rFonts w:hint="eastAsia" w:ascii="宋体" w:hAnsi="宋体" w:eastAsia="宋体" w:cs="宋体"/>
          <w:bCs/>
          <w:color w:val="auto"/>
          <w:sz w:val="21"/>
          <w:highlight w:val="none"/>
          <w:lang w:eastAsia="zh-CN"/>
        </w:rPr>
        <w:t>不含税中标综合单价</w:t>
      </w:r>
      <w:r>
        <w:rPr>
          <w:rFonts w:hint="eastAsia" w:ascii="宋体" w:hAnsi="宋体" w:eastAsia="宋体" w:cs="宋体"/>
          <w:bCs/>
          <w:color w:val="auto"/>
          <w:sz w:val="21"/>
          <w:highlight w:val="none"/>
        </w:rPr>
        <w:t>在合同执行期间固定不变，不得因材料、劳务成本、运输成本、服务的行业标准或国家标准的变动或其他任何理由予以变更。</w:t>
      </w:r>
      <w:r>
        <w:rPr>
          <w:rFonts w:hint="eastAsia" w:ascii="宋体" w:hAnsi="宋体" w:eastAsia="宋体" w:cs="宋体"/>
          <w:color w:val="auto"/>
          <w:kern w:val="0"/>
          <w:sz w:val="21"/>
          <w:szCs w:val="21"/>
          <w:highlight w:val="none"/>
        </w:rPr>
        <w:t>按综合单价包工、包料（清洁工具，清洁剂，肥料，农药等）、包机械设备（工具）、包管理期、包质量、包安全文明措施。上述预计数量仅为方便合计投标报价使用，不作为招标人最终采购数量的保证，不因实际采购数量的减少或增加而要求招标人提供任何形式的补偿或赔偿。</w:t>
      </w:r>
    </w:p>
    <w:p w14:paraId="72A59D7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2、合同履约过程中，</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有新增的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项目需要环卫保洁和绿化养护服务，可按中标折扣系数与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签订补充协议。新增的各运营项目</w:t>
      </w:r>
      <w:r>
        <w:rPr>
          <w:rFonts w:hint="default" w:ascii="宋体" w:hAnsi="宋体" w:eastAsia="宋体" w:cs="宋体"/>
          <w:color w:val="auto"/>
          <w:sz w:val="21"/>
          <w:szCs w:val="21"/>
          <w:highlight w:val="none"/>
          <w:lang w:val="en-US"/>
        </w:rPr>
        <w:t>首月应付服务费</w:t>
      </w:r>
      <w:r>
        <w:rPr>
          <w:rFonts w:hint="eastAsia" w:ascii="宋体" w:hAnsi="宋体" w:eastAsia="宋体" w:cs="宋体"/>
          <w:color w:val="auto"/>
          <w:sz w:val="21"/>
          <w:szCs w:val="21"/>
          <w:highlight w:val="none"/>
        </w:rPr>
        <w:t>=</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各项服务不含税预算综合单价×</w:t>
      </w:r>
      <w:r>
        <w:rPr>
          <w:rFonts w:hint="eastAsia" w:ascii="宋体" w:hAnsi="宋体" w:eastAsia="宋体" w:cs="宋体"/>
          <w:color w:val="auto"/>
          <w:sz w:val="21"/>
          <w:szCs w:val="21"/>
          <w:highlight w:val="none"/>
          <w:lang w:val="en-US" w:eastAsia="zh-CN"/>
        </w:rPr>
        <w:t>首</w:t>
      </w:r>
      <w:r>
        <w:rPr>
          <w:rFonts w:hint="eastAsia" w:ascii="宋体" w:hAnsi="宋体" w:eastAsia="宋体" w:cs="宋体"/>
          <w:color w:val="auto"/>
          <w:sz w:val="21"/>
          <w:szCs w:val="21"/>
          <w:highlight w:val="none"/>
        </w:rPr>
        <w:t>月该项实际服务量×中标折扣系数，</w:t>
      </w:r>
      <w:r>
        <w:rPr>
          <w:rFonts w:hint="eastAsia" w:ascii="宋体" w:hAnsi="宋体" w:eastAsia="宋体" w:cs="宋体"/>
          <w:color w:val="auto"/>
          <w:sz w:val="21"/>
          <w:szCs w:val="21"/>
          <w:highlight w:val="none"/>
          <w:lang w:val="en-US" w:eastAsia="zh-CN"/>
        </w:rPr>
        <w:t>首月</w:t>
      </w:r>
      <w:r>
        <w:rPr>
          <w:rFonts w:hint="eastAsia" w:ascii="宋体" w:hAnsi="宋体" w:eastAsia="宋体" w:cs="宋体"/>
          <w:color w:val="auto"/>
          <w:sz w:val="21"/>
          <w:szCs w:val="21"/>
          <w:highlight w:val="none"/>
        </w:rPr>
        <w:t>实际服务量以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确认为准。首月确定月应付服务费后，合同期内的每月应付服务费都按首月应付服务费执行。应付服务费出现小数点的，保留小数点后两位，从小数点后第3位四舍五入</w:t>
      </w:r>
      <w:r>
        <w:rPr>
          <w:rFonts w:hint="eastAsia" w:ascii="宋体" w:hAnsi="宋体" w:eastAsia="宋体" w:cs="宋体"/>
          <w:color w:val="auto"/>
          <w:sz w:val="21"/>
          <w:szCs w:val="21"/>
          <w:highlight w:val="none"/>
          <w:lang w:val="en-US" w:eastAsia="zh-CN"/>
        </w:rPr>
        <w:t>。</w:t>
      </w:r>
    </w:p>
    <w:p w14:paraId="2A0015A7">
      <w:pPr>
        <w:autoSpaceDE/>
        <w:autoSpaceDN/>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3、招标人每月根据考评结果情况支付实际服务费给中标人，如</w:t>
      </w:r>
      <w:r>
        <w:rPr>
          <w:rFonts w:hint="eastAsia" w:ascii="宋体" w:hAnsi="宋体" w:eastAsia="宋体" w:cs="宋体"/>
          <w:color w:val="auto"/>
          <w:kern w:val="0"/>
          <w:sz w:val="21"/>
          <w:szCs w:val="21"/>
          <w:highlight w:val="none"/>
          <w:lang w:val="en-US" w:eastAsia="zh-CN"/>
        </w:rPr>
        <w:t>招标人对应运营项目</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的服务考核评分</w:t>
      </w:r>
      <w:r>
        <w:rPr>
          <w:rFonts w:hint="eastAsia" w:ascii="宋体" w:hAnsi="宋体" w:eastAsia="宋体" w:cs="宋体"/>
          <w:color w:val="auto"/>
          <w:kern w:val="0"/>
          <w:sz w:val="21"/>
          <w:szCs w:val="21"/>
          <w:highlight w:val="none"/>
          <w:lang w:val="en-US" w:eastAsia="zh-CN"/>
        </w:rPr>
        <w:t>占比</w:t>
      </w:r>
      <w:r>
        <w:rPr>
          <w:rFonts w:hint="eastAsia" w:ascii="宋体" w:hAnsi="宋体" w:eastAsia="宋体" w:cs="宋体"/>
          <w:color w:val="auto"/>
          <w:kern w:val="0"/>
          <w:sz w:val="21"/>
          <w:szCs w:val="21"/>
          <w:highlight w:val="none"/>
        </w:rPr>
        <w:t>达到90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或以上的，该月实际服务费=</w:t>
      </w:r>
      <w:r>
        <w:rPr>
          <w:rFonts w:hint="eastAsia" w:ascii="宋体" w:hAnsi="宋体" w:eastAsia="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rPr>
        <w:t>月应付服务费×</w:t>
      </w:r>
      <w:r>
        <w:rPr>
          <w:rFonts w:hint="eastAsia" w:ascii="宋体" w:hAnsi="宋体"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rPr>
        <w:t>；如</w:t>
      </w:r>
      <w:r>
        <w:rPr>
          <w:rFonts w:hint="eastAsia" w:ascii="宋体" w:hAnsi="宋体" w:eastAsia="宋体" w:cs="宋体"/>
          <w:color w:val="auto"/>
          <w:kern w:val="0"/>
          <w:sz w:val="21"/>
          <w:szCs w:val="21"/>
          <w:highlight w:val="none"/>
          <w:lang w:val="en-US" w:eastAsia="zh-CN"/>
        </w:rPr>
        <w:t>招标人对应运营项目</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的服务考核评分</w:t>
      </w:r>
      <w:r>
        <w:rPr>
          <w:rFonts w:hint="eastAsia" w:ascii="宋体" w:hAnsi="宋体" w:eastAsia="宋体" w:cs="宋体"/>
          <w:color w:val="auto"/>
          <w:kern w:val="0"/>
          <w:sz w:val="21"/>
          <w:szCs w:val="21"/>
          <w:highlight w:val="none"/>
          <w:lang w:val="en-US" w:eastAsia="zh-CN"/>
        </w:rPr>
        <w:t>占比</w:t>
      </w:r>
      <w:r>
        <w:rPr>
          <w:rFonts w:hint="eastAsia" w:ascii="宋体" w:hAnsi="宋体" w:eastAsia="宋体" w:cs="宋体"/>
          <w:color w:val="auto"/>
          <w:kern w:val="0"/>
          <w:sz w:val="21"/>
          <w:szCs w:val="21"/>
          <w:highlight w:val="none"/>
        </w:rPr>
        <w:t>不足90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的，该月实际服务费=</w:t>
      </w:r>
      <w:r>
        <w:rPr>
          <w:rFonts w:hint="eastAsia" w:ascii="宋体" w:hAnsi="宋体" w:eastAsia="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rPr>
        <w:t>月应付服务费×当月考核评分占比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如发现</w:t>
      </w:r>
      <w:r>
        <w:rPr>
          <w:rFonts w:hint="eastAsia" w:ascii="宋体" w:hAnsi="宋体" w:eastAsia="宋体" w:cs="宋体"/>
          <w:color w:val="auto"/>
          <w:kern w:val="0"/>
          <w:sz w:val="21"/>
          <w:szCs w:val="21"/>
          <w:highlight w:val="none"/>
          <w:lang w:val="en-US" w:eastAsia="zh-CN"/>
        </w:rPr>
        <w:t>累计</w:t>
      </w:r>
      <w:r>
        <w:rPr>
          <w:rFonts w:hint="eastAsia" w:ascii="宋体" w:hAnsi="宋体" w:eastAsia="宋体" w:cs="宋体"/>
          <w:color w:val="auto"/>
          <w:kern w:val="0"/>
          <w:sz w:val="21"/>
          <w:szCs w:val="21"/>
          <w:highlight w:val="none"/>
        </w:rPr>
        <w:t>两个月</w:t>
      </w:r>
      <w:r>
        <w:rPr>
          <w:rFonts w:hint="eastAsia" w:ascii="宋体" w:hAnsi="宋体" w:eastAsia="宋体" w:cs="宋体"/>
          <w:color w:val="auto"/>
          <w:kern w:val="0"/>
          <w:sz w:val="21"/>
          <w:szCs w:val="21"/>
          <w:highlight w:val="none"/>
          <w:lang w:val="en-US" w:eastAsia="zh-CN"/>
        </w:rPr>
        <w:t>考核评分占比</w:t>
      </w:r>
      <w:r>
        <w:rPr>
          <w:rFonts w:hint="eastAsia" w:ascii="宋体" w:hAnsi="宋体" w:eastAsia="宋体" w:cs="宋体"/>
          <w:color w:val="auto"/>
          <w:kern w:val="0"/>
          <w:sz w:val="21"/>
          <w:szCs w:val="21"/>
          <w:highlight w:val="none"/>
        </w:rPr>
        <w:t>未达到60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有权单方解除合同</w:t>
      </w:r>
      <w:r>
        <w:rPr>
          <w:rFonts w:hint="eastAsia" w:ascii="宋体" w:hAnsi="宋体" w:eastAsia="宋体" w:cs="宋体"/>
          <w:color w:val="auto"/>
          <w:kern w:val="0"/>
          <w:sz w:val="21"/>
          <w:szCs w:val="21"/>
          <w:highlight w:val="none"/>
          <w:lang w:eastAsia="zh-CN"/>
        </w:rPr>
        <w:t>。计算过程中不含税预算综合单价、</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lang w:eastAsia="zh-CN"/>
        </w:rPr>
        <w:t>量保留小数点后四位，从小数点后第</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位四舍五入；服务费出现小数点的，保留小数点后两位，从小数点后第3位四舍五入。</w:t>
      </w:r>
    </w:p>
    <w:p w14:paraId="0C5DB7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4、承包期间所需水费（含污水处理费）由招标人支付，所需设施维护费、垃圾处理费等由中标人支付。按国家规定应由中标人缴纳的各种费用已包含在合同价内，由中标人负责向有关部门支付。</w:t>
      </w:r>
    </w:p>
    <w:p w14:paraId="1327F0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sz w:val="21"/>
          <w:szCs w:val="21"/>
          <w:highlight w:val="none"/>
        </w:rPr>
        <w:t>以各运营项目为单位按月支付服务费给</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，合同开始执行的第二个月支付上一个月的服务费，以后依此类推。在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完成对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上月的服务考核评分后，确定上月实际应付的服务费，由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提交请款报告并根据</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需求，开具</w:t>
      </w:r>
      <w:r>
        <w:rPr>
          <w:rFonts w:hint="eastAsia" w:ascii="宋体" w:hAnsi="宋体" w:eastAsia="宋体" w:cs="宋体"/>
          <w:color w:val="auto"/>
          <w:sz w:val="21"/>
          <w:szCs w:val="21"/>
          <w:highlight w:val="none"/>
          <w:lang w:val="en-US" w:eastAsia="zh-CN"/>
        </w:rPr>
        <w:t>请款金额等额合法有效</w:t>
      </w:r>
      <w:r>
        <w:rPr>
          <w:rFonts w:hint="eastAsia" w:ascii="宋体" w:hAnsi="宋体" w:eastAsia="宋体" w:cs="宋体"/>
          <w:color w:val="auto"/>
          <w:sz w:val="21"/>
          <w:szCs w:val="21"/>
          <w:highlight w:val="none"/>
        </w:rPr>
        <w:t>的增值税专用发票，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在收到请款报告及发票并确认无误后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个工作日内通过银行转账或银行承兑汇票方式向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支付上月实际应付的服务费用至本合同签署栏中载明的</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银行账户中，汇票期限不超过三个月，每月服务费支付方式由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迟延提供发票或提供的发票不合格，</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的付款时间可相应顺延，且不视为违约。</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开具的增值税专用发票，保证真实合法有效，否则，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有权拒绝付款，付款期限相应顺延。由于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承担赔偿责任。</w:t>
      </w:r>
    </w:p>
    <w:p w14:paraId="7EE3CA1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6、上述结算费用，计算过程中按四舍五入的规则保留小数点后四位，确定支付金额后按四舍五入的规则保留小数点后两位。</w:t>
      </w:r>
    </w:p>
    <w:p w14:paraId="26A67A6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7、本项目禁止转包分包，未经</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书面同意，</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不得将本合同项目部分或全部</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转让第三人承担。</w:t>
      </w:r>
    </w:p>
    <w:p w14:paraId="76C1F50B">
      <w:pPr>
        <w:autoSpaceDE w:val="0"/>
        <w:autoSpaceDN w:val="0"/>
        <w:adjustRightInd w:val="0"/>
        <w:spacing w:line="360" w:lineRule="auto"/>
        <w:jc w:val="left"/>
        <w:rPr>
          <w:rFonts w:hint="eastAsia" w:ascii="宋体" w:hAnsi="宋体" w:eastAsia="宋体" w:cs="宋体"/>
          <w:b/>
          <w:color w:val="auto"/>
          <w:kern w:val="0"/>
          <w:sz w:val="21"/>
          <w:szCs w:val="21"/>
          <w:highlight w:val="none"/>
        </w:rPr>
      </w:pPr>
    </w:p>
    <w:p w14:paraId="175CD433">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四、工作要求</w:t>
      </w:r>
    </w:p>
    <w:p w14:paraId="58AC52F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（一）日常制度：</w:t>
      </w:r>
    </w:p>
    <w:p w14:paraId="010387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1、投标人工作人员要按时上下班，上下班时间由投标人报招标人同意后实行，投标人班前班后须清点人数。</w:t>
      </w:r>
    </w:p>
    <w:p w14:paraId="2C624A2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2、投标人工作人员要求男女员工懂水性，穿统一工作服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水面保洁、清洗水池等危险作业必须穿反光救生衣，系好安全绳，专人监督作业）</w:t>
      </w:r>
      <w:r>
        <w:rPr>
          <w:rFonts w:hint="eastAsia" w:ascii="宋体" w:hAnsi="宋体" w:eastAsia="宋体" w:cs="宋体"/>
          <w:color w:val="auto"/>
          <w:kern w:val="0"/>
          <w:sz w:val="21"/>
          <w:szCs w:val="21"/>
          <w:highlight w:val="none"/>
        </w:rPr>
        <w:t>，不能出现如草帽乌黑、穿拖鞋、着装不整齐者。</w:t>
      </w:r>
    </w:p>
    <w:p w14:paraId="7075FDC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3、投标人须向工作人员明确具有危险性的服务项目清单（包括但不限于：</w:t>
      </w:r>
      <w:r>
        <w:rPr>
          <w:rFonts w:hint="eastAsia" w:ascii="宋体" w:hAnsi="宋体" w:eastAsia="宋体" w:cs="宋体"/>
          <w:color w:val="auto"/>
          <w:kern w:val="0"/>
          <w:sz w:val="21"/>
          <w:szCs w:val="21"/>
          <w:highlight w:val="none"/>
          <w:lang w:val="en-US" w:eastAsia="zh-CN"/>
        </w:rPr>
        <w:t>水面保洁、清洗水池、</w:t>
      </w:r>
      <w:r>
        <w:rPr>
          <w:rFonts w:hint="eastAsia" w:ascii="宋体" w:hAnsi="宋体" w:eastAsia="宋体" w:cs="宋体"/>
          <w:color w:val="auto"/>
          <w:kern w:val="0"/>
          <w:sz w:val="21"/>
          <w:szCs w:val="21"/>
          <w:highlight w:val="none"/>
        </w:rPr>
        <w:t>清理杂草丛</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），在开展危险作业前，必须按相关人员配置要求落实工作。</w:t>
      </w:r>
    </w:p>
    <w:p w14:paraId="5FE7C1C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（二）环卫保洁：</w:t>
      </w:r>
    </w:p>
    <w:p w14:paraId="031509D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各运营项目</w:t>
      </w:r>
      <w:r>
        <w:rPr>
          <w:rFonts w:hint="eastAsia" w:ascii="宋体" w:hAnsi="宋体" w:eastAsia="宋体" w:cs="宋体"/>
          <w:color w:val="auto"/>
          <w:kern w:val="0"/>
          <w:sz w:val="21"/>
          <w:szCs w:val="21"/>
          <w:highlight w:val="none"/>
        </w:rPr>
        <w:t>路面（含运动场、广场）</w:t>
      </w:r>
      <w:r>
        <w:rPr>
          <w:rFonts w:hint="eastAsia" w:ascii="宋体" w:hAnsi="宋体" w:eastAsia="宋体" w:cs="宋体"/>
          <w:color w:val="auto"/>
          <w:kern w:val="0"/>
          <w:sz w:val="21"/>
          <w:szCs w:val="21"/>
          <w:highlight w:val="none"/>
          <w:lang w:val="en-US" w:eastAsia="zh-CN"/>
        </w:rPr>
        <w:t>每周保洁不低于三次（如专家检查或来访参观活动，按各运营项目要求进行保洁）</w:t>
      </w:r>
      <w:r>
        <w:rPr>
          <w:rFonts w:hint="eastAsia" w:ascii="宋体" w:hAnsi="宋体" w:eastAsia="宋体" w:cs="宋体"/>
          <w:color w:val="auto"/>
          <w:kern w:val="0"/>
          <w:sz w:val="21"/>
          <w:szCs w:val="21"/>
          <w:highlight w:val="none"/>
        </w:rPr>
        <w:t>，保持路面洁净，无垃圾、积水、污迹。门口广场、喷水池（如有）、运动场地面每周清洗一次。</w:t>
      </w:r>
    </w:p>
    <w:p w14:paraId="1BD5634A">
      <w:pPr>
        <w:widowControl w:val="0"/>
        <w:autoSpaceDE w:val="0"/>
        <w:autoSpaceDN w:val="0"/>
        <w:adjustRightInd w:val="0"/>
        <w:spacing w:line="360" w:lineRule="auto"/>
        <w:outlineLvl w:val="2"/>
        <w:rPr>
          <w:rFonts w:hint="default" w:ascii="宋体" w:hAnsi="Times New Roman" w:eastAsia="宋体" w:cs="Times New Roman"/>
          <w:color w:val="auto"/>
          <w:sz w:val="24"/>
          <w:szCs w:val="24"/>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bookmarkStart w:id="544" w:name="_Toc2384"/>
      <w:bookmarkStart w:id="545" w:name="_Toc13075"/>
      <w:bookmarkStart w:id="546" w:name="_Toc28767"/>
      <w:r>
        <w:rPr>
          <w:rFonts w:hint="eastAsia" w:ascii="宋体" w:hAnsi="宋体" w:eastAsia="宋体" w:cs="宋体"/>
          <w:color w:val="auto"/>
          <w:sz w:val="21"/>
          <w:szCs w:val="21"/>
          <w:highlight w:val="none"/>
          <w:lang w:val="en-US" w:eastAsia="zh-CN" w:bidi="ar-SA"/>
        </w:rPr>
        <w:t>2、生产车间地面（包括地面以上3米的墙体蜘蛛网及灰尘、门窗保洁）每周保洁两次，保持地面洁净，无垃圾，地面3米以内无蜘蛛网，门窗洁净。</w:t>
      </w:r>
      <w:bookmarkEnd w:id="544"/>
      <w:bookmarkEnd w:id="545"/>
      <w:bookmarkEnd w:id="546"/>
    </w:p>
    <w:p w14:paraId="2CD4FA1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、粗、细格栅、格栅间、生化池浮渣等处的垃圾（含泥沙）每天清理外运出厂。垃圾桶要每周进行冲水消毒。</w:t>
      </w:r>
    </w:p>
    <w:p w14:paraId="036B262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、粗、细格栅、污泥泵房、生物池、沉淀池、出水口、滤布滤池等构筑物的楼梯、护栏（栏杆）、走道板、气管槽、斜管、出水堰板、标识标牌、除臭罩以保持无积尘、蜘蛛网和鸟粪，确定拖、抹次数。</w:t>
      </w:r>
    </w:p>
    <w:p w14:paraId="30780824">
      <w:pPr>
        <w:autoSpaceDE w:val="0"/>
        <w:autoSpaceDN w:val="0"/>
        <w:adjustRightInd w:val="0"/>
        <w:spacing w:line="360" w:lineRule="auto"/>
        <w:ind w:firstLine="42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、生</w:t>
      </w:r>
      <w:r>
        <w:rPr>
          <w:rFonts w:hint="eastAsia" w:ascii="宋体" w:hAnsi="宋体" w:eastAsia="宋体" w:cs="宋体"/>
          <w:color w:val="auto"/>
          <w:kern w:val="0"/>
          <w:sz w:val="21"/>
          <w:szCs w:val="21"/>
          <w:highlight w:val="none"/>
          <w:lang w:val="en-US" w:eastAsia="zh-CN"/>
        </w:rPr>
        <w:t>化</w:t>
      </w:r>
      <w:r>
        <w:rPr>
          <w:rFonts w:hint="eastAsia" w:ascii="宋体" w:hAnsi="宋体" w:eastAsia="宋体" w:cs="宋体"/>
          <w:color w:val="auto"/>
          <w:kern w:val="0"/>
          <w:sz w:val="21"/>
          <w:szCs w:val="21"/>
          <w:highlight w:val="none"/>
        </w:rPr>
        <w:t>池、沉淀池、紫外渠、出水明渠等构筑物池内壁清洗需每周1-2次（具体以</w:t>
      </w:r>
      <w:r>
        <w:rPr>
          <w:rFonts w:hint="eastAsia" w:ascii="宋体" w:hAnsi="宋体" w:eastAsia="宋体" w:cs="宋体"/>
          <w:color w:val="auto"/>
          <w:kern w:val="0"/>
          <w:sz w:val="21"/>
          <w:szCs w:val="21"/>
          <w:highlight w:val="none"/>
          <w:lang w:eastAsia="zh-CN"/>
        </w:rPr>
        <w:t>各运营项目</w:t>
      </w:r>
      <w:r>
        <w:rPr>
          <w:rFonts w:hint="eastAsia" w:ascii="宋体" w:hAnsi="宋体" w:eastAsia="宋体" w:cs="宋体"/>
          <w:color w:val="auto"/>
          <w:kern w:val="0"/>
          <w:sz w:val="21"/>
          <w:szCs w:val="21"/>
          <w:highlight w:val="none"/>
        </w:rPr>
        <w:t>需求为准）要求达到池壁干净，无积泥、青苔刮吸泥机支架应无蜘蛛网附着，虹吸管口无垃圾堆积，以免堵塞虹吸口。清洁集水槽及出水堰，要求无青苔、污泥附着。对于提标项目池壁清洗、水面清洁有临时需求的，中标单位根据</w:t>
      </w:r>
      <w:r>
        <w:rPr>
          <w:rFonts w:hint="eastAsia" w:ascii="宋体" w:hAnsi="宋体" w:eastAsia="宋体" w:cs="宋体"/>
          <w:color w:val="auto"/>
          <w:kern w:val="0"/>
          <w:sz w:val="21"/>
          <w:szCs w:val="21"/>
          <w:highlight w:val="none"/>
          <w:lang w:eastAsia="zh-CN"/>
        </w:rPr>
        <w:t>各运营项目</w:t>
      </w:r>
      <w:r>
        <w:rPr>
          <w:rFonts w:hint="eastAsia" w:ascii="宋体" w:hAnsi="宋体" w:eastAsia="宋体" w:cs="宋体"/>
          <w:color w:val="auto"/>
          <w:kern w:val="0"/>
          <w:sz w:val="21"/>
          <w:szCs w:val="21"/>
          <w:highlight w:val="none"/>
        </w:rPr>
        <w:t>需求做好清洗或配合工作。</w:t>
      </w:r>
    </w:p>
    <w:p w14:paraId="2C00F6B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、招标人进行生物池、沉淀池、消毒接触池等构筑物放空大修时，中标人应负责安排保洁人员用水带进行清理和冲洗池底、池壁和设备上的污泥及青</w:t>
      </w:r>
      <w:r>
        <w:rPr>
          <w:rFonts w:hint="eastAsia" w:ascii="宋体" w:hAnsi="宋体" w:eastAsia="宋体" w:cs="宋体"/>
          <w:b w:val="0"/>
          <w:bCs w:val="0"/>
          <w:color w:val="auto"/>
          <w:kern w:val="0"/>
          <w:sz w:val="21"/>
          <w:szCs w:val="21"/>
          <w:highlight w:val="none"/>
        </w:rPr>
        <w:t>苔，中标人或中标人委托的第三方单位外运垃圾须具备城市垃圾收集或倾倒的合法途径，并负责垃圾外运和</w:t>
      </w:r>
      <w:r>
        <w:rPr>
          <w:rFonts w:hint="eastAsia" w:ascii="宋体" w:hAnsi="宋体" w:eastAsia="宋体" w:cs="宋体"/>
          <w:color w:val="auto"/>
          <w:kern w:val="0"/>
          <w:sz w:val="21"/>
          <w:szCs w:val="21"/>
          <w:highlight w:val="none"/>
        </w:rPr>
        <w:t>承担相应的费用。冲洗设备时应按照招标人的要求进行。</w:t>
      </w:r>
    </w:p>
    <w:p w14:paraId="1D00788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、如有突击性的保洁任务时，中标人应按时、按标准、按要求完成招标人所分配的保洁任务。</w:t>
      </w:r>
    </w:p>
    <w:p w14:paraId="518E02E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、保洁人员在清洁作业时，要遵守厂内的安全作业标准，尤其进行沉淀池、生物池清洁时，一定按要求佩戴安全带或穿救生衣，以免发生安全事故。</w:t>
      </w:r>
    </w:p>
    <w:p w14:paraId="7C077D6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、负责生产区垃圾和办公区、宿舍区、食堂等生活区域的垃圾每天外运出厂。</w:t>
      </w:r>
    </w:p>
    <w:p w14:paraId="36BE322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、室外场地、道路、停车场等保持清洁无积尘、纸屑、树叶、烟头等杂物。</w:t>
      </w:r>
    </w:p>
    <w:p w14:paraId="311F47F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、路灯、牌匾、宣传栏、标识标牌美观、整洁，无乱贴无污渍现象。</w:t>
      </w:r>
    </w:p>
    <w:p w14:paraId="2301615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（三）绿化养护</w:t>
      </w:r>
      <w:r>
        <w:rPr>
          <w:rFonts w:hint="eastAsia" w:ascii="宋体" w:hAnsi="宋体" w:eastAsia="宋体" w:cs="宋体"/>
          <w:b w:val="0"/>
          <w:bCs/>
          <w:color w:val="auto"/>
          <w:kern w:val="0"/>
          <w:sz w:val="21"/>
          <w:szCs w:val="21"/>
          <w:highlight w:val="none"/>
        </w:rPr>
        <w:t>按</w:t>
      </w:r>
      <w:r>
        <w:rPr>
          <w:rFonts w:hint="eastAsia" w:ascii="宋体" w:hAnsi="宋体" w:eastAsia="宋体" w:cs="宋体"/>
          <w:b w:val="0"/>
          <w:bCs/>
          <w:color w:val="auto"/>
          <w:kern w:val="0"/>
          <w:sz w:val="21"/>
          <w:szCs w:val="21"/>
          <w:highlight w:val="none"/>
          <w:lang w:val="en-US" w:eastAsia="zh-CN"/>
        </w:rPr>
        <w:t>三</w:t>
      </w:r>
      <w:r>
        <w:rPr>
          <w:rFonts w:hint="eastAsia" w:ascii="宋体" w:hAnsi="宋体" w:eastAsia="宋体" w:cs="宋体"/>
          <w:b w:val="0"/>
          <w:bCs/>
          <w:color w:val="auto"/>
          <w:kern w:val="0"/>
          <w:sz w:val="21"/>
          <w:szCs w:val="21"/>
          <w:highlight w:val="none"/>
        </w:rPr>
        <w:t>级</w:t>
      </w:r>
      <w:r>
        <w:rPr>
          <w:rFonts w:hint="eastAsia" w:ascii="宋体" w:hAnsi="宋体" w:eastAsia="宋体" w:cs="宋体"/>
          <w:color w:val="auto"/>
          <w:kern w:val="0"/>
          <w:sz w:val="21"/>
          <w:szCs w:val="21"/>
          <w:highlight w:val="none"/>
        </w:rPr>
        <w:t>养护质量标准：</w:t>
      </w:r>
    </w:p>
    <w:p w14:paraId="4157C7BB">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47" w:name="_Toc2728"/>
      <w:bookmarkStart w:id="548" w:name="_Toc28478"/>
      <w:bookmarkStart w:id="549" w:name="_Toc31976"/>
      <w:r>
        <w:rPr>
          <w:rFonts w:hint="eastAsia" w:ascii="宋体" w:hAnsi="宋体" w:eastAsia="宋体" w:cs="宋体"/>
          <w:color w:val="auto"/>
          <w:sz w:val="21"/>
          <w:szCs w:val="21"/>
          <w:highlight w:val="none"/>
          <w:lang w:val="en-US" w:eastAsia="zh-CN" w:bidi="ar-SA"/>
        </w:rPr>
        <w:t>1、绿化基本充分，植物配置一般，裸露土地不明显。</w:t>
      </w:r>
      <w:bookmarkEnd w:id="547"/>
      <w:bookmarkEnd w:id="548"/>
      <w:bookmarkEnd w:id="549"/>
    </w:p>
    <w:p w14:paraId="717AFD37">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50" w:name="_Toc15537"/>
      <w:bookmarkStart w:id="551" w:name="_Toc17107"/>
      <w:bookmarkStart w:id="552" w:name="_Toc23328"/>
      <w:r>
        <w:rPr>
          <w:rFonts w:hint="eastAsia" w:ascii="宋体" w:hAnsi="宋体" w:eastAsia="宋体" w:cs="宋体"/>
          <w:color w:val="auto"/>
          <w:sz w:val="21"/>
          <w:szCs w:val="21"/>
          <w:highlight w:val="none"/>
          <w:lang w:val="en-US" w:eastAsia="zh-CN" w:bidi="ar-SA"/>
        </w:rPr>
        <w:t>2、园林植物达到：</w:t>
      </w:r>
      <w:bookmarkEnd w:id="550"/>
      <w:bookmarkEnd w:id="551"/>
      <w:bookmarkEnd w:id="552"/>
    </w:p>
    <w:p w14:paraId="739E2982">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53" w:name="_Toc2642"/>
      <w:bookmarkStart w:id="554" w:name="_Toc5608"/>
      <w:bookmarkStart w:id="555" w:name="_Toc25284"/>
      <w:r>
        <w:rPr>
          <w:rFonts w:hint="eastAsia" w:ascii="宋体" w:hAnsi="宋体" w:eastAsia="宋体" w:cs="宋体"/>
          <w:color w:val="auto"/>
          <w:sz w:val="21"/>
          <w:szCs w:val="21"/>
          <w:highlight w:val="none"/>
          <w:lang w:val="en-US" w:eastAsia="zh-CN" w:bidi="ar-SA"/>
        </w:rPr>
        <w:t>(1)生长势：基本正常。</w:t>
      </w:r>
      <w:bookmarkEnd w:id="553"/>
      <w:bookmarkEnd w:id="554"/>
      <w:bookmarkEnd w:id="555"/>
    </w:p>
    <w:p w14:paraId="08C3462D">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56" w:name="_Toc750"/>
      <w:bookmarkStart w:id="557" w:name="_Toc9378"/>
      <w:bookmarkStart w:id="558" w:name="_Toc22877"/>
      <w:r>
        <w:rPr>
          <w:rFonts w:hint="eastAsia" w:ascii="宋体" w:hAnsi="宋体" w:eastAsia="宋体" w:cs="宋体"/>
          <w:color w:val="auto"/>
          <w:sz w:val="21"/>
          <w:szCs w:val="21"/>
          <w:highlight w:val="none"/>
          <w:lang w:val="en-US" w:eastAsia="zh-CN" w:bidi="ar-SA"/>
        </w:rPr>
        <w:t>(2)叶子基本正常：</w:t>
      </w:r>
      <w:bookmarkEnd w:id="556"/>
      <w:bookmarkEnd w:id="557"/>
      <w:bookmarkEnd w:id="558"/>
    </w:p>
    <w:p w14:paraId="53D4DBB2">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59" w:name="_Toc21909"/>
      <w:bookmarkStart w:id="560" w:name="_Toc3728"/>
      <w:bookmarkStart w:id="561" w:name="_Toc9807"/>
      <w:r>
        <w:rPr>
          <w:rFonts w:hint="eastAsia" w:ascii="宋体" w:hAnsi="宋体" w:eastAsia="宋体" w:cs="宋体"/>
          <w:color w:val="auto"/>
          <w:sz w:val="21"/>
          <w:szCs w:val="21"/>
          <w:highlight w:val="none"/>
          <w:lang w:val="en-US" w:eastAsia="zh-CN" w:bidi="ar-SA"/>
        </w:rPr>
        <w:t>①叶色基本正常；</w:t>
      </w:r>
      <w:bookmarkEnd w:id="559"/>
      <w:bookmarkEnd w:id="560"/>
      <w:bookmarkEnd w:id="561"/>
    </w:p>
    <w:p w14:paraId="78F89290">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62" w:name="_Toc32119"/>
      <w:bookmarkStart w:id="563" w:name="_Toc20787"/>
      <w:bookmarkStart w:id="564" w:name="_Toc7236"/>
      <w:r>
        <w:rPr>
          <w:rFonts w:hint="eastAsia" w:ascii="宋体" w:hAnsi="宋体" w:eastAsia="宋体" w:cs="宋体"/>
          <w:color w:val="auto"/>
          <w:sz w:val="21"/>
          <w:szCs w:val="21"/>
          <w:highlight w:val="none"/>
          <w:lang w:val="en-US" w:eastAsia="zh-CN" w:bidi="ar-SA"/>
        </w:rPr>
        <w:t>②严重黄叶、焦叶、卷叶、带虫尿虫网灰尘的株数在10%以下;</w:t>
      </w:r>
      <w:bookmarkEnd w:id="562"/>
      <w:bookmarkEnd w:id="563"/>
      <w:bookmarkEnd w:id="564"/>
    </w:p>
    <w:p w14:paraId="72EC82F8">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65" w:name="_Toc17424"/>
      <w:bookmarkStart w:id="566" w:name="_Toc21578"/>
      <w:bookmarkStart w:id="567" w:name="_Toc25806"/>
      <w:r>
        <w:rPr>
          <w:rFonts w:hint="eastAsia" w:ascii="宋体" w:hAnsi="宋体" w:eastAsia="宋体" w:cs="宋体"/>
          <w:color w:val="auto"/>
          <w:sz w:val="21"/>
          <w:szCs w:val="21"/>
          <w:highlight w:val="none"/>
          <w:lang w:val="en-US" w:eastAsia="zh-CN" w:bidi="ar-SA"/>
        </w:rPr>
        <w:t>③被啃咬的叶片最严重的每株在20%以下。</w:t>
      </w:r>
      <w:bookmarkEnd w:id="565"/>
      <w:bookmarkEnd w:id="566"/>
      <w:bookmarkEnd w:id="567"/>
    </w:p>
    <w:p w14:paraId="2F53EB4A">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68" w:name="_Toc32720"/>
      <w:bookmarkStart w:id="569" w:name="_Toc21738"/>
      <w:bookmarkStart w:id="570" w:name="_Toc5714"/>
      <w:r>
        <w:rPr>
          <w:rFonts w:hint="eastAsia" w:ascii="宋体" w:hAnsi="宋体" w:eastAsia="宋体" w:cs="宋体"/>
          <w:color w:val="auto"/>
          <w:sz w:val="21"/>
          <w:szCs w:val="21"/>
          <w:highlight w:val="none"/>
          <w:lang w:val="en-US" w:eastAsia="zh-CN" w:bidi="ar-SA"/>
        </w:rPr>
        <w:t>(3)枝、干基本正常：</w:t>
      </w:r>
      <w:bookmarkEnd w:id="568"/>
      <w:bookmarkEnd w:id="569"/>
      <w:bookmarkEnd w:id="570"/>
    </w:p>
    <w:p w14:paraId="530BE400">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71" w:name="_Toc32538"/>
      <w:bookmarkStart w:id="572" w:name="_Toc13770"/>
      <w:bookmarkStart w:id="573" w:name="_Toc29"/>
      <w:r>
        <w:rPr>
          <w:rFonts w:hint="eastAsia" w:ascii="宋体" w:hAnsi="宋体" w:eastAsia="宋体" w:cs="宋体"/>
          <w:color w:val="auto"/>
          <w:sz w:val="21"/>
          <w:szCs w:val="21"/>
          <w:highlight w:val="none"/>
          <w:lang w:val="en-US" w:eastAsia="zh-CN" w:bidi="ar-SA"/>
        </w:rPr>
        <w:t>①无明显枯枝、死杈：</w:t>
      </w:r>
      <w:bookmarkEnd w:id="571"/>
      <w:bookmarkEnd w:id="572"/>
      <w:bookmarkEnd w:id="573"/>
    </w:p>
    <w:p w14:paraId="65B092D6">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74" w:name="_Toc17871"/>
      <w:bookmarkStart w:id="575" w:name="_Toc26855"/>
      <w:bookmarkStart w:id="576" w:name="_Toc3785"/>
      <w:r>
        <w:rPr>
          <w:rFonts w:hint="eastAsia" w:ascii="宋体" w:hAnsi="宋体" w:eastAsia="宋体" w:cs="宋体"/>
          <w:color w:val="auto"/>
          <w:sz w:val="21"/>
          <w:szCs w:val="21"/>
          <w:highlight w:val="none"/>
          <w:lang w:val="en-US" w:eastAsia="zh-CN" w:bidi="ar-SA"/>
        </w:rPr>
        <w:t>②有蛀干害虫的株数在10%以下；</w:t>
      </w:r>
      <w:bookmarkEnd w:id="574"/>
      <w:bookmarkEnd w:id="575"/>
      <w:bookmarkEnd w:id="576"/>
    </w:p>
    <w:p w14:paraId="5657A59B">
      <w:pPr>
        <w:widowControl w:val="0"/>
        <w:autoSpaceDE w:val="0"/>
        <w:autoSpaceDN w:val="0"/>
        <w:adjustRightInd w:val="0"/>
        <w:spacing w:line="360" w:lineRule="auto"/>
        <w:ind w:left="365" w:leftChars="174" w:firstLine="0" w:firstLineChars="0"/>
        <w:outlineLvl w:val="2"/>
        <w:rPr>
          <w:rFonts w:hint="eastAsia" w:ascii="宋体" w:hAnsi="宋体" w:eastAsia="宋体" w:cs="宋体"/>
          <w:color w:val="auto"/>
          <w:sz w:val="21"/>
          <w:szCs w:val="21"/>
          <w:highlight w:val="none"/>
          <w:lang w:val="en-US" w:eastAsia="zh-CN" w:bidi="ar-SA"/>
        </w:rPr>
      </w:pPr>
      <w:bookmarkStart w:id="577" w:name="_Toc20324"/>
      <w:bookmarkStart w:id="578" w:name="_Toc20879"/>
      <w:bookmarkStart w:id="579" w:name="_Toc6261"/>
      <w:r>
        <w:rPr>
          <w:rFonts w:hint="eastAsia" w:ascii="宋体" w:hAnsi="宋体" w:eastAsia="宋体" w:cs="宋体"/>
          <w:color w:val="auto"/>
          <w:sz w:val="21"/>
          <w:szCs w:val="21"/>
          <w:highlight w:val="none"/>
          <w:lang w:val="en-US" w:eastAsia="zh-CN" w:bidi="ar-SA"/>
        </w:rPr>
        <w:t>③介壳虫最严重处主枝主干上100平方厘米3头活虫以下，较细的枝条每尺长一段上在15头活虫以下，株数都在6%以下；</w:t>
      </w:r>
      <w:bookmarkEnd w:id="577"/>
      <w:bookmarkEnd w:id="578"/>
      <w:bookmarkEnd w:id="579"/>
    </w:p>
    <w:p w14:paraId="43C7B36F">
      <w:pPr>
        <w:widowControl w:val="0"/>
        <w:autoSpaceDE w:val="0"/>
        <w:autoSpaceDN w:val="0"/>
        <w:adjustRightInd w:val="0"/>
        <w:spacing w:line="360" w:lineRule="auto"/>
        <w:ind w:left="365" w:leftChars="174" w:firstLine="0" w:firstLineChars="0"/>
        <w:outlineLvl w:val="2"/>
        <w:rPr>
          <w:rFonts w:hint="eastAsia" w:ascii="宋体" w:hAnsi="宋体" w:eastAsia="宋体" w:cs="宋体"/>
          <w:color w:val="auto"/>
          <w:sz w:val="21"/>
          <w:szCs w:val="21"/>
          <w:highlight w:val="none"/>
          <w:lang w:val="en-US" w:eastAsia="zh-CN" w:bidi="ar-SA"/>
        </w:rPr>
      </w:pPr>
      <w:bookmarkStart w:id="580" w:name="_Toc21944"/>
      <w:bookmarkStart w:id="581" w:name="_Toc30395"/>
      <w:bookmarkStart w:id="582" w:name="_Toc22328"/>
      <w:r>
        <w:rPr>
          <w:rFonts w:hint="eastAsia" w:ascii="宋体" w:hAnsi="宋体" w:eastAsia="宋体" w:cs="宋体"/>
          <w:color w:val="auto"/>
          <w:sz w:val="21"/>
          <w:szCs w:val="21"/>
          <w:highlight w:val="none"/>
          <w:lang w:val="en-US" w:eastAsia="zh-CN" w:bidi="ar-SA"/>
        </w:rPr>
        <w:t>④90%以上的树冠基本完整，有绿化效果。</w:t>
      </w:r>
      <w:bookmarkEnd w:id="580"/>
      <w:bookmarkEnd w:id="581"/>
      <w:bookmarkEnd w:id="582"/>
    </w:p>
    <w:p w14:paraId="05B2AFAD">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83" w:name="_Toc21770"/>
      <w:bookmarkStart w:id="584" w:name="_Toc14720"/>
      <w:bookmarkStart w:id="585" w:name="_Toc22766"/>
      <w:r>
        <w:rPr>
          <w:rFonts w:hint="eastAsia" w:ascii="宋体" w:hAnsi="宋体" w:eastAsia="宋体" w:cs="宋体"/>
          <w:color w:val="auto"/>
          <w:sz w:val="21"/>
          <w:szCs w:val="21"/>
          <w:highlight w:val="none"/>
          <w:lang w:val="en-US" w:eastAsia="zh-CN" w:bidi="ar-SA"/>
        </w:rPr>
        <w:t>(4)措施：按三级技术措施要求认真进行养护。</w:t>
      </w:r>
      <w:bookmarkEnd w:id="583"/>
      <w:bookmarkEnd w:id="584"/>
      <w:bookmarkEnd w:id="585"/>
    </w:p>
    <w:p w14:paraId="6EEBBE71">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86" w:name="_Toc31822"/>
      <w:bookmarkStart w:id="587" w:name="_Toc13161"/>
      <w:bookmarkStart w:id="588" w:name="_Toc20198"/>
      <w:r>
        <w:rPr>
          <w:rFonts w:hint="eastAsia" w:ascii="宋体" w:hAnsi="宋体" w:eastAsia="宋体" w:cs="宋体"/>
          <w:color w:val="auto"/>
          <w:sz w:val="21"/>
          <w:szCs w:val="21"/>
          <w:highlight w:val="none"/>
          <w:lang w:val="en-US" w:eastAsia="zh-CN" w:bidi="ar-SA"/>
        </w:rPr>
        <w:t>(5)行道树缺株在3%以下。</w:t>
      </w:r>
      <w:bookmarkEnd w:id="586"/>
      <w:bookmarkEnd w:id="587"/>
      <w:bookmarkEnd w:id="588"/>
    </w:p>
    <w:p w14:paraId="6B284D8B">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89" w:name="_Toc9815"/>
      <w:bookmarkStart w:id="590" w:name="_Toc17299"/>
      <w:bookmarkStart w:id="591" w:name="_Toc27807"/>
      <w:r>
        <w:rPr>
          <w:rFonts w:hint="eastAsia" w:ascii="宋体" w:hAnsi="宋体" w:eastAsia="宋体" w:cs="宋体"/>
          <w:color w:val="auto"/>
          <w:sz w:val="21"/>
          <w:szCs w:val="21"/>
          <w:highlight w:val="none"/>
          <w:lang w:val="en-US" w:eastAsia="zh-CN" w:bidi="ar-SA"/>
        </w:rPr>
        <w:t>(6)草坪覆盖率达90%以上；草坪内杂草控制在30%以内；生长和颜色正常；每年修剪暖地型草1次以上，冷地型草6次以上。</w:t>
      </w:r>
      <w:bookmarkEnd w:id="589"/>
      <w:bookmarkEnd w:id="590"/>
      <w:bookmarkEnd w:id="591"/>
    </w:p>
    <w:p w14:paraId="5EF150FF">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92" w:name="_Toc14584"/>
      <w:bookmarkStart w:id="593" w:name="_Toc6689"/>
      <w:bookmarkStart w:id="594" w:name="_Toc10219"/>
      <w:r>
        <w:rPr>
          <w:rFonts w:hint="eastAsia" w:ascii="宋体" w:hAnsi="宋体" w:eastAsia="宋体" w:cs="宋体"/>
          <w:color w:val="auto"/>
          <w:sz w:val="21"/>
          <w:szCs w:val="21"/>
          <w:highlight w:val="none"/>
          <w:lang w:val="en-US" w:eastAsia="zh-CN" w:bidi="ar-SA"/>
        </w:rPr>
        <w:t>3、行道树和绿地内无明显死树，树木修剪基本合理，能较好地解决树木与电线、建筑物、交通等之间的矛盾。</w:t>
      </w:r>
      <w:bookmarkEnd w:id="592"/>
      <w:bookmarkEnd w:id="593"/>
      <w:bookmarkEnd w:id="594"/>
    </w:p>
    <w:p w14:paraId="0E0D7195">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95" w:name="_Toc3878"/>
      <w:bookmarkStart w:id="596" w:name="_Toc6414"/>
      <w:bookmarkStart w:id="597" w:name="_Toc28154"/>
      <w:r>
        <w:rPr>
          <w:rFonts w:hint="eastAsia" w:ascii="宋体" w:hAnsi="宋体" w:eastAsia="宋体" w:cs="宋体"/>
          <w:color w:val="auto"/>
          <w:sz w:val="21"/>
          <w:szCs w:val="21"/>
          <w:highlight w:val="none"/>
          <w:lang w:val="en-US" w:eastAsia="zh-CN" w:bidi="ar-SA"/>
        </w:rPr>
        <w:t>4、绿化生产垃圾主要地区和路段做到日产日清，其他地区能坚持在重大节日前突击清理绿地内的废弃物。</w:t>
      </w:r>
      <w:bookmarkEnd w:id="595"/>
      <w:bookmarkEnd w:id="596"/>
      <w:bookmarkEnd w:id="597"/>
    </w:p>
    <w:p w14:paraId="76A82039">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598" w:name="_Toc20833"/>
      <w:bookmarkStart w:id="599" w:name="_Toc25133"/>
      <w:bookmarkStart w:id="600" w:name="_Toc7655"/>
      <w:r>
        <w:rPr>
          <w:rFonts w:hint="eastAsia" w:ascii="宋体" w:hAnsi="宋体" w:eastAsia="宋体" w:cs="宋体"/>
          <w:color w:val="auto"/>
          <w:sz w:val="21"/>
          <w:szCs w:val="21"/>
          <w:highlight w:val="none"/>
          <w:lang w:val="en-US" w:eastAsia="zh-CN" w:bidi="ar-SA"/>
        </w:rPr>
        <w:t>5、栏杆、园路和井盖等园林设施比较完整，能进行维护和油饰。</w:t>
      </w:r>
      <w:bookmarkEnd w:id="598"/>
      <w:bookmarkEnd w:id="599"/>
      <w:bookmarkEnd w:id="600"/>
    </w:p>
    <w:p w14:paraId="69F1E864">
      <w:pPr>
        <w:widowControl w:val="0"/>
        <w:autoSpaceDE w:val="0"/>
        <w:autoSpaceDN w:val="0"/>
        <w:adjustRightInd w:val="0"/>
        <w:spacing w:line="360" w:lineRule="auto"/>
        <w:ind w:firstLine="420" w:firstLineChars="200"/>
        <w:outlineLvl w:val="2"/>
        <w:rPr>
          <w:rFonts w:hint="eastAsia" w:ascii="宋体" w:hAnsi="宋体" w:eastAsia="宋体" w:cs="宋体"/>
          <w:color w:val="auto"/>
          <w:sz w:val="21"/>
          <w:szCs w:val="21"/>
          <w:highlight w:val="none"/>
          <w:lang w:val="en-US" w:eastAsia="zh-CN" w:bidi="ar-SA"/>
        </w:rPr>
      </w:pPr>
      <w:bookmarkStart w:id="601" w:name="_Toc2560"/>
      <w:bookmarkStart w:id="602" w:name="_Toc3100"/>
      <w:bookmarkStart w:id="603" w:name="_Toc12160"/>
      <w:r>
        <w:rPr>
          <w:rFonts w:hint="eastAsia" w:ascii="宋体" w:hAnsi="宋体" w:eastAsia="宋体" w:cs="宋体"/>
          <w:color w:val="auto"/>
          <w:sz w:val="21"/>
          <w:szCs w:val="21"/>
          <w:highlight w:val="none"/>
          <w:lang w:val="en-US" w:eastAsia="zh-CN" w:bidi="ar-SA"/>
        </w:rPr>
        <w:t>6、对人为破坏能及时进行处理。绿地内无堆物堆料、搭棚侵占等，行道树树干上钉栓刻画现象较少，树下无堆放石灰等对树木有</w:t>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"https://zhidao.baidu.com/search?word=%E7%83%A7%E4%BC%A4&amp;fr=iknow_pc_qb_highlight"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烧伤</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t>、毒害的物质，无搭棚设摊、围墙圈占树等。</w:t>
      </w:r>
      <w:bookmarkEnd w:id="601"/>
      <w:bookmarkEnd w:id="602"/>
      <w:bookmarkEnd w:id="603"/>
    </w:p>
    <w:p w14:paraId="3DCD51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（四）除“四害”及白蚁防治服务：</w:t>
      </w:r>
    </w:p>
    <w:p w14:paraId="461822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1、投标人必须具备“四害”消杀及白蚁防治服务相关的</w:t>
      </w:r>
      <w:r>
        <w:rPr>
          <w:rFonts w:hint="eastAsia" w:ascii="宋体" w:hAnsi="宋体" w:eastAsia="宋体" w:cs="宋体"/>
          <w:color w:val="auto"/>
          <w:kern w:val="0"/>
          <w:sz w:val="21"/>
          <w:szCs w:val="21"/>
          <w:highlight w:val="none"/>
          <w:lang w:val="en-US" w:eastAsia="zh-CN"/>
        </w:rPr>
        <w:t>资质或委托相关具备资质的公司</w:t>
      </w:r>
      <w:r>
        <w:rPr>
          <w:rFonts w:hint="eastAsia" w:ascii="宋体" w:hAnsi="宋体" w:eastAsia="宋体" w:cs="宋体"/>
          <w:color w:val="auto"/>
          <w:kern w:val="0"/>
          <w:sz w:val="21"/>
          <w:szCs w:val="21"/>
          <w:highlight w:val="none"/>
        </w:rPr>
        <w:t>。</w:t>
      </w:r>
    </w:p>
    <w:p w14:paraId="685060B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应该自备除“四害”和白蚁防治等方面的工具，配备除“四害”和白蚁防治项目负责人一名与招标人联系，并提供联系方式，应付突发事件发生；项目负责人需取得除“四害”和《住房和城乡建设行业技能人员职业培训合格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工种为“白蚁防治”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，其他管理人员必须取得除“四害”和白蚁防治</w:t>
      </w:r>
      <w:r>
        <w:rPr>
          <w:rFonts w:hint="eastAsia" w:ascii="宋体" w:hAnsi="宋体" w:eastAsia="宋体" w:cs="宋体"/>
          <w:color w:val="auto"/>
          <w:kern w:val="0"/>
          <w:sz w:val="21"/>
          <w:szCs w:val="21"/>
          <w:highlight w:val="none"/>
          <w:lang w:val="en-US" w:eastAsia="zh-CN"/>
        </w:rPr>
        <w:t>相关证书</w:t>
      </w:r>
      <w:r>
        <w:rPr>
          <w:rFonts w:hint="eastAsia" w:ascii="宋体" w:hAnsi="宋体" w:eastAsia="宋体" w:cs="宋体"/>
          <w:color w:val="auto"/>
          <w:kern w:val="0"/>
          <w:sz w:val="21"/>
          <w:szCs w:val="21"/>
          <w:highlight w:val="none"/>
        </w:rPr>
        <w:t>。</w:t>
      </w:r>
    </w:p>
    <w:p w14:paraId="6E76AA9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3、投标人必须注重科学用药，不能使用假药、国家禁用的药物。所使用的药物必须符合国家相关规定或行业标准。</w:t>
      </w:r>
    </w:p>
    <w:p w14:paraId="5206CA9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4、投标人有完整的病媒生物预防控制操作规程，其中灭蚊、灭鼠、灭蟑螂、灭蝇达到国家除“四害”标准，并具有完善的事故应急方案。</w:t>
      </w:r>
    </w:p>
    <w:p w14:paraId="6DF2162C">
      <w:pPr>
        <w:autoSpaceDE w:val="0"/>
        <w:autoSpaceDN w:val="0"/>
        <w:adjustRightInd w:val="0"/>
        <w:spacing w:line="360" w:lineRule="auto"/>
        <w:jc w:val="left"/>
        <w:rPr>
          <w:rFonts w:hint="eastAsia" w:ascii="宋体" w:hAnsi="宋体" w:eastAsia="宋体" w:cs="宋体"/>
          <w:b/>
          <w:color w:val="auto"/>
          <w:kern w:val="0"/>
          <w:sz w:val="21"/>
          <w:szCs w:val="21"/>
          <w:highlight w:val="none"/>
        </w:rPr>
      </w:pPr>
    </w:p>
    <w:p w14:paraId="19BB59C8">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五、人员配置要求</w:t>
      </w:r>
    </w:p>
    <w:p w14:paraId="75D388AB">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1、环卫保洁和绿化养护人员要求身体健康无残疾。合同期内建议人员配置</w:t>
      </w:r>
      <w:r>
        <w:rPr>
          <w:rFonts w:hint="eastAsia" w:ascii="宋体" w:hAnsi="宋体" w:eastAsia="宋体" w:cs="宋体"/>
          <w:b/>
          <w:color w:val="auto"/>
          <w:kern w:val="0"/>
          <w:sz w:val="21"/>
          <w:szCs w:val="21"/>
          <w:highlight w:val="none"/>
          <w:u w:val="single"/>
          <w:lang w:val="en-US" w:eastAsia="zh-CN"/>
        </w:rPr>
        <w:t>236</w:t>
      </w:r>
      <w:r>
        <w:rPr>
          <w:rFonts w:hint="eastAsia" w:ascii="宋体" w:hAnsi="宋体" w:eastAsia="宋体" w:cs="宋体"/>
          <w:b/>
          <w:color w:val="auto"/>
          <w:kern w:val="0"/>
          <w:sz w:val="21"/>
          <w:szCs w:val="21"/>
          <w:highlight w:val="none"/>
        </w:rPr>
        <w:t>人。每个项目具体配置人数，</w:t>
      </w:r>
      <w:r>
        <w:rPr>
          <w:rFonts w:hint="eastAsia" w:ascii="宋体" w:hAnsi="宋体" w:eastAsia="宋体" w:cs="宋体"/>
          <w:b/>
          <w:color w:val="auto"/>
          <w:kern w:val="0"/>
          <w:sz w:val="21"/>
          <w:szCs w:val="21"/>
          <w:highlight w:val="none"/>
          <w:lang w:val="en-US" w:eastAsia="zh-CN"/>
        </w:rPr>
        <w:t>中标人可根据各个项目的机械化程度，在保证满足服务质量的前提下，经招标人或招标人</w:t>
      </w:r>
      <w:r>
        <w:rPr>
          <w:rFonts w:hint="eastAsia" w:ascii="宋体" w:hAnsi="宋体" w:eastAsia="宋体" w:cs="宋体"/>
          <w:b/>
          <w:bCs/>
          <w:color w:val="auto"/>
          <w:kern w:val="2"/>
          <w:sz w:val="21"/>
          <w:szCs w:val="21"/>
          <w:highlight w:val="none"/>
          <w:u w:val="single"/>
          <w:lang w:val="zh-CN"/>
        </w:rPr>
        <w:t>权属子公司</w:t>
      </w:r>
      <w:r>
        <w:rPr>
          <w:rFonts w:hint="eastAsia" w:ascii="宋体" w:hAnsi="宋体" w:eastAsia="宋体" w:cs="宋体"/>
          <w:b/>
          <w:bCs/>
          <w:color w:val="auto"/>
          <w:kern w:val="2"/>
          <w:sz w:val="21"/>
          <w:szCs w:val="21"/>
          <w:highlight w:val="none"/>
          <w:u w:val="single"/>
          <w:lang w:val="en-US" w:eastAsia="zh-CN"/>
        </w:rPr>
        <w:t>书面</w:t>
      </w:r>
      <w:r>
        <w:rPr>
          <w:rFonts w:hint="eastAsia" w:ascii="宋体" w:hAnsi="宋体" w:eastAsia="宋体" w:cs="宋体"/>
          <w:b/>
          <w:color w:val="auto"/>
          <w:kern w:val="0"/>
          <w:sz w:val="21"/>
          <w:szCs w:val="21"/>
          <w:highlight w:val="none"/>
          <w:lang w:val="en-US" w:eastAsia="zh-CN"/>
        </w:rPr>
        <w:t>同意，可允许该项目人员配置进行优化。</w:t>
      </w:r>
    </w:p>
    <w:p w14:paraId="374FAF6C">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各项目建议人员配置情况：</w:t>
      </w:r>
    </w:p>
    <w:p w14:paraId="2A25DCE9">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（1）市区污水处理厂及提标子项目配置环卫保洁和绿化养护人员合计</w:t>
      </w:r>
      <w:r>
        <w:rPr>
          <w:rFonts w:hint="eastAsia" w:ascii="宋体" w:hAnsi="宋体" w:eastAsia="宋体" w:cs="宋体"/>
          <w:b/>
          <w:color w:val="auto"/>
          <w:kern w:val="0"/>
          <w:sz w:val="21"/>
          <w:szCs w:val="21"/>
          <w:highlight w:val="none"/>
          <w:u w:val="single"/>
        </w:rPr>
        <w:t xml:space="preserve"> 30 </w:t>
      </w:r>
      <w:r>
        <w:rPr>
          <w:rFonts w:hint="eastAsia" w:ascii="宋体" w:hAnsi="宋体" w:eastAsia="宋体" w:cs="宋体"/>
          <w:b/>
          <w:color w:val="auto"/>
          <w:kern w:val="0"/>
          <w:sz w:val="21"/>
          <w:szCs w:val="21"/>
          <w:highlight w:val="none"/>
        </w:rPr>
        <w:t>名（指专职服务于本</w:t>
      </w:r>
      <w:r>
        <w:rPr>
          <w:rFonts w:hint="eastAsia" w:ascii="宋体" w:hAnsi="宋体" w:eastAsia="宋体" w:cs="宋体"/>
          <w:b/>
          <w:color w:val="auto"/>
          <w:kern w:val="0"/>
          <w:sz w:val="21"/>
          <w:szCs w:val="21"/>
          <w:highlight w:val="none"/>
          <w:lang w:val="en-US" w:eastAsia="zh-CN"/>
        </w:rPr>
        <w:t>运营</w:t>
      </w:r>
      <w:r>
        <w:rPr>
          <w:rFonts w:hint="eastAsia" w:ascii="宋体" w:hAnsi="宋体" w:eastAsia="宋体" w:cs="宋体"/>
          <w:b/>
          <w:color w:val="auto"/>
          <w:kern w:val="0"/>
          <w:sz w:val="21"/>
          <w:szCs w:val="21"/>
          <w:highlight w:val="none"/>
        </w:rPr>
        <w:t>项目的投标人全职工作人员数量）。其中，环卫保洁人员</w:t>
      </w:r>
      <w:r>
        <w:rPr>
          <w:rFonts w:hint="eastAsia" w:ascii="宋体" w:hAnsi="宋体" w:eastAsia="宋体" w:cs="宋体"/>
          <w:b/>
          <w:color w:val="auto"/>
          <w:kern w:val="0"/>
          <w:sz w:val="21"/>
          <w:szCs w:val="21"/>
          <w:highlight w:val="none"/>
          <w:u w:val="single"/>
        </w:rPr>
        <w:t xml:space="preserve"> 15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15 </w:t>
      </w:r>
      <w:r>
        <w:rPr>
          <w:rFonts w:hint="eastAsia" w:ascii="宋体" w:hAnsi="宋体" w:eastAsia="宋体" w:cs="宋体"/>
          <w:b/>
          <w:color w:val="auto"/>
          <w:kern w:val="0"/>
          <w:sz w:val="21"/>
          <w:szCs w:val="21"/>
          <w:highlight w:val="none"/>
        </w:rPr>
        <w:t>人。</w:t>
      </w:r>
    </w:p>
    <w:p w14:paraId="1C8E3D6B">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（2）中堂污水处理厂项目配置环卫保洁和绿化养护人员合计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 xml:space="preserve">名（指专职服务于本运营项目的投标人全职工作人员数量）。其中，环卫保洁人员 </w:t>
      </w:r>
      <w:r>
        <w:rPr>
          <w:rFonts w:hint="eastAsia" w:ascii="宋体" w:hAnsi="宋体" w:eastAsia="宋体" w:cs="宋体"/>
          <w:b/>
          <w:color w:val="auto"/>
          <w:kern w:val="0"/>
          <w:sz w:val="21"/>
          <w:szCs w:val="21"/>
          <w:highlight w:val="none"/>
          <w:u w:val="single"/>
          <w:lang w:val="en-US" w:eastAsia="zh-CN"/>
        </w:rPr>
        <w:t xml:space="preserve">2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3F23C5A4">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（3）麻涌污水处理厂二期及提标配置环卫保洁和绿化养护人员合计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6</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6D3EC721">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（4）万江污水处理二期厂子项目配置环卫保洁和绿化养护人员合计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6</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4F95356A">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（5）石碣沙腰污水处理厂二期及提标子项目配置环卫保洁和绿化养护人员合计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8</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25EE508E">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（6）高埗污水处理厂二期子项目配置环卫保洁和绿化养护人员合计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053A9447">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（7）石碣沙腰一期提标工程子项目配置环卫保洁和绿化养护人员合计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07F11C25">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（8）望洪污水处理厂提标工程子项目配置环卫保洁和绿化养护人员合计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30573177">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（9）虎门宁洲污水处理厂及提标配置环卫保洁和绿化养护人员合计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6</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553E7C93">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（10）东城牛山污水处理厂二期及提标配置环卫保洁和绿化养护人员合计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53E5D58E">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（11）虎门港立沙岛污水处理厂子项目配置环卫保洁和绿化养护人员合计</w:t>
      </w:r>
      <w:r>
        <w:rPr>
          <w:rFonts w:hint="eastAsia" w:ascii="宋体" w:hAnsi="宋体" w:eastAsia="宋体" w:cs="宋体"/>
          <w:b/>
          <w:color w:val="auto"/>
          <w:kern w:val="0"/>
          <w:sz w:val="21"/>
          <w:szCs w:val="21"/>
          <w:highlight w:val="none"/>
          <w:u w:val="single"/>
        </w:rPr>
        <w:t xml:space="preserve"> 2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人。</w:t>
      </w:r>
    </w:p>
    <w:p w14:paraId="0CEFBFAE">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（12）厚街沙塘污水处理厂二期子项目配置环卫保洁和绿化养护人员合计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8</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32D58A83">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（13）长安新区污水处理厂子项目配置环卫保洁合计</w:t>
      </w:r>
      <w:r>
        <w:rPr>
          <w:rFonts w:hint="eastAsia" w:ascii="宋体" w:hAnsi="宋体" w:eastAsia="宋体" w:cs="宋体"/>
          <w:b/>
          <w:color w:val="auto"/>
          <w:kern w:val="0"/>
          <w:sz w:val="21"/>
          <w:szCs w:val="21"/>
          <w:highlight w:val="none"/>
          <w:u w:val="single"/>
        </w:rPr>
        <w:t xml:space="preserve"> 1</w:t>
      </w:r>
      <w:r>
        <w:rPr>
          <w:rFonts w:hint="eastAsia" w:ascii="宋体" w:hAnsi="宋体" w:eastAsia="宋体" w:cs="宋体"/>
          <w:b/>
          <w:color w:val="auto"/>
          <w:kern w:val="0"/>
          <w:sz w:val="21"/>
          <w:szCs w:val="21"/>
          <w:highlight w:val="none"/>
          <w:u w:val="single"/>
          <w:lang w:val="en-US" w:eastAsia="zh-CN"/>
        </w:rPr>
        <w:t>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7</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人，绿化养护人员</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7</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人。</w:t>
      </w:r>
    </w:p>
    <w:p w14:paraId="751FAA2A">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（14）虎门海岛污水处理厂提标子项目配置环卫保洁和绿化养护人员合计</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名（指专职服务于本运营项目的投标人全职工作人员数量）。其中，环卫保洁人员</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绿化养护人员</w:t>
      </w:r>
      <w:r>
        <w:rPr>
          <w:rFonts w:hint="eastAsia" w:ascii="宋体" w:hAnsi="宋体" w:eastAsia="宋体" w:cs="宋体"/>
          <w:b/>
          <w:color w:val="auto"/>
          <w:kern w:val="0"/>
          <w:sz w:val="21"/>
          <w:szCs w:val="21"/>
          <w:highlight w:val="none"/>
          <w:u w:val="single"/>
        </w:rPr>
        <w:t xml:space="preserve"> 1</w:t>
      </w:r>
      <w:r>
        <w:rPr>
          <w:rFonts w:hint="eastAsia" w:ascii="宋体" w:hAnsi="宋体" w:eastAsia="宋体" w:cs="宋体"/>
          <w:b/>
          <w:color w:val="auto"/>
          <w:kern w:val="0"/>
          <w:sz w:val="21"/>
          <w:szCs w:val="21"/>
          <w:highlight w:val="none"/>
        </w:rPr>
        <w:t>人。</w:t>
      </w:r>
    </w:p>
    <w:p w14:paraId="002A6A70">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（15）长安锦厦三洲污水处理厂提标子项目配置环卫保洁和绿化养护人员合计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人。</w:t>
      </w:r>
    </w:p>
    <w:p w14:paraId="3316F257">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（16）大岭山连马污水处理厂二期子项目配置环卫保洁和绿化养护人员合计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1860E904">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（17）虎门宁洲污水处理厂三期子项目配置环卫保洁和绿化养护人员合计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2831F12B">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（18）沙田福禄沙二期子项目配置环卫保洁和绿化养护人员合计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人。</w:t>
      </w:r>
    </w:p>
    <w:p w14:paraId="701CE490">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（19）松山湖北部污水处理厂及提标子项目配置环卫保洁和绿化养护人员合计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 xml:space="preserve">名（指专职服务于本运营项目的投标人全职工作人员数量）。其中，环卫保洁人员 </w:t>
      </w:r>
      <w:r>
        <w:rPr>
          <w:rFonts w:hint="eastAsia" w:ascii="宋体" w:hAnsi="宋体" w:eastAsia="宋体" w:cs="宋体"/>
          <w:b/>
          <w:color w:val="auto"/>
          <w:sz w:val="21"/>
          <w:szCs w:val="21"/>
          <w:highlight w:val="none"/>
          <w:u w:val="single"/>
          <w:lang w:val="en-US" w:eastAsia="zh-CN" w:bidi="ar-SA"/>
        </w:rPr>
        <w:t xml:space="preserve">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6F08B016">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（20）东城温塘污水处理厂及二期子项目配置环卫保洁和绿化养护人员合计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6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w:t>
      </w:r>
    </w:p>
    <w:p w14:paraId="2B80E87F">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（21）黄江污水处理厂二期及提标子项目配置环卫保洁和绿化养护人员合计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45B58905">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（22）寮步竹园污水处理厂子项目配置环卫保洁和绿化养护人员合计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1D96BDAF">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（23）寮步竹园污水处理厂三期子项目配置环卫保洁和绿化养护人员合计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7BFA8681">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（24）大朗松山湖南部污水厂二期及提标子项目配置环卫保洁和绿化养护人员合计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8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人。</w:t>
      </w:r>
    </w:p>
    <w:p w14:paraId="4FE0C419">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（25）黄江梅塘南污水处理厂子项目配置环卫保洁和绿化养护人员合计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2F4EADF7">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（26）常平东部污水处理厂二期子项目配置环卫保洁和绿化养护人员合计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7A56A777">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（27）常平西部污水处理厂二期子项目配置环卫保洁和绿化养护人员合计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015EE67C">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（28）横沥东坑合建污水处理厂二期子项目配置环卫保洁和绿化养护人员合计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10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人。</w:t>
      </w:r>
    </w:p>
    <w:p w14:paraId="355C9599">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（29）樟村水质净化厂子项目配置环卫保洁和绿化养护人员合计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15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7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8 </w:t>
      </w:r>
      <w:r>
        <w:rPr>
          <w:rFonts w:hint="eastAsia" w:ascii="宋体" w:hAnsi="宋体" w:eastAsia="宋体" w:cs="宋体"/>
          <w:b/>
          <w:color w:val="auto"/>
          <w:sz w:val="21"/>
          <w:szCs w:val="21"/>
          <w:highlight w:val="none"/>
          <w:lang w:val="en-US" w:eastAsia="zh-CN" w:bidi="ar-SA"/>
        </w:rPr>
        <w:t>人。</w:t>
      </w:r>
    </w:p>
    <w:p w14:paraId="55300157">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（30）松山湖工业厂改造项目配置环卫保洁和绿化养护人员合计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4BECC457">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（31）樟木头污水处理厂三期及一、二期提标子项目配置环卫保洁和绿化养护人员合计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1691166A">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（32）凤岗虾公潭水厂及提标子项目配置环卫保洁和绿化养护人员合计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4B221416">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（33）塘厦林村污水处理厂二期及提标子项目配置环卫保洁和绿化养护人员合计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6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w:t>
      </w:r>
    </w:p>
    <w:p w14:paraId="12FEF8A2">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（34）谢岗污水处理厂二期及提标子项目配置环卫保洁人员合计</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732EAF4A">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（35）桥头污水处理厂二期及提标子项目配置环卫保洁人员合计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2CD061B4">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（36）凤岗竹塘污水处理厂二期及提标子项目配置环卫保洁和绿化养护人员合计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6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w:t>
      </w:r>
    </w:p>
    <w:p w14:paraId="5C371C4F">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（37）樟木头裕丰污水处理厂配置环卫保洁人员合计</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名（指专职服务于本子项目的投标人全职工作人员数量）。其中，环卫保洁人员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人。</w:t>
      </w:r>
    </w:p>
    <w:p w14:paraId="55C5B50A">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（38）塘厦白泥湖水质净化厂配置环卫保洁人员合计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2397C1F9">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（39）清溪厦坭污水处理厂二期配置环卫保洁人员合计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54E40916">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（40）雁田污水处理厂提标工程配置环卫保洁人员合计</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人。</w:t>
      </w:r>
    </w:p>
    <w:p w14:paraId="491DF2A6">
      <w:pPr>
        <w:widowControl w:val="0"/>
        <w:autoSpaceDE w:val="0"/>
        <w:autoSpaceDN w:val="0"/>
        <w:adjustRightInd w:val="0"/>
        <w:spacing w:line="360" w:lineRule="auto"/>
        <w:ind w:firstLine="422" w:firstLineChars="20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（41）清溪厦坭污水处理厂提标配置环卫保洁人员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名（指专职服务于本运营项目的投标人全职工作人员数量）。</w:t>
      </w:r>
    </w:p>
    <w:p w14:paraId="7418F7A9">
      <w:pPr>
        <w:widowControl w:val="0"/>
        <w:autoSpaceDE w:val="0"/>
        <w:autoSpaceDN w:val="0"/>
        <w:adjustRightInd w:val="0"/>
        <w:spacing w:line="360" w:lineRule="auto"/>
        <w:ind w:firstLine="422" w:firstLineChars="20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（42）塘厦石桥头污水处理厂提标配置环卫保洁人员</w:t>
      </w:r>
      <w:r>
        <w:rPr>
          <w:rFonts w:hint="eastAsia" w:ascii="宋体" w:hAnsi="宋体" w:eastAsia="宋体" w:cs="宋体"/>
          <w:b/>
          <w:color w:val="auto"/>
          <w:sz w:val="21"/>
          <w:szCs w:val="21"/>
          <w:highlight w:val="none"/>
          <w:u w:val="single"/>
          <w:lang w:val="en-US" w:eastAsia="zh-CN" w:bidi="ar-SA"/>
        </w:rPr>
        <w:t xml:space="preserve"> 1 </w:t>
      </w:r>
      <w:r>
        <w:rPr>
          <w:rFonts w:hint="eastAsia" w:ascii="宋体" w:hAnsi="宋体" w:eastAsia="宋体" w:cs="宋体"/>
          <w:b/>
          <w:color w:val="auto"/>
          <w:sz w:val="21"/>
          <w:szCs w:val="21"/>
          <w:highlight w:val="none"/>
          <w:lang w:val="en-US" w:eastAsia="zh-CN" w:bidi="ar-SA"/>
        </w:rPr>
        <w:t>名（指专职服务于本运营项目的投标人全职工作人员数量）。</w:t>
      </w:r>
    </w:p>
    <w:p w14:paraId="0EBFD2FB">
      <w:pPr>
        <w:widowControl w:val="0"/>
        <w:autoSpaceDE w:val="0"/>
        <w:autoSpaceDN w:val="0"/>
        <w:adjustRightInd w:val="0"/>
        <w:spacing w:line="360" w:lineRule="auto"/>
        <w:ind w:firstLine="422" w:firstLineChars="20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（43）凤岗竹塘污水处理厂三期配置环卫保洁人员合计</w:t>
      </w:r>
      <w:r>
        <w:rPr>
          <w:rFonts w:hint="eastAsia" w:ascii="宋体" w:hAnsi="宋体" w:eastAsia="宋体" w:cs="宋体"/>
          <w:b/>
          <w:color w:val="auto"/>
          <w:sz w:val="21"/>
          <w:szCs w:val="21"/>
          <w:highlight w:val="none"/>
          <w:u w:val="single"/>
          <w:lang w:val="en-US" w:eastAsia="zh-CN" w:bidi="ar-SA"/>
        </w:rPr>
        <w:t xml:space="preserve"> 4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18C69AE8">
      <w:pPr>
        <w:widowControl w:val="0"/>
        <w:autoSpaceDE w:val="0"/>
        <w:autoSpaceDN w:val="0"/>
        <w:adjustRightInd w:val="0"/>
        <w:spacing w:line="360" w:lineRule="auto"/>
        <w:ind w:firstLine="420" w:firstLineChars="0"/>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（44）塘厦大坪污水处理厂一期项目配置环卫保洁和绿化养护人员合计</w:t>
      </w:r>
      <w:r>
        <w:rPr>
          <w:rFonts w:hint="eastAsia" w:ascii="宋体" w:hAnsi="宋体" w:eastAsia="宋体" w:cs="宋体"/>
          <w:b/>
          <w:color w:val="auto"/>
          <w:sz w:val="21"/>
          <w:szCs w:val="21"/>
          <w:highlight w:val="none"/>
          <w:u w:val="single"/>
          <w:lang w:val="en-US" w:eastAsia="zh-CN" w:bidi="ar-SA"/>
        </w:rPr>
        <w:t xml:space="preserve"> 5 </w:t>
      </w:r>
      <w:r>
        <w:rPr>
          <w:rFonts w:hint="eastAsia" w:ascii="宋体" w:hAnsi="宋体" w:eastAsia="宋体" w:cs="宋体"/>
          <w:b/>
          <w:color w:val="auto"/>
          <w:sz w:val="21"/>
          <w:szCs w:val="21"/>
          <w:highlight w:val="none"/>
          <w:lang w:val="en-US" w:eastAsia="zh-CN" w:bidi="ar-SA"/>
        </w:rPr>
        <w:t>名（指专职服务于本运营项目的投标人全职工作人员数量）。其中，环卫保洁人员</w:t>
      </w:r>
      <w:r>
        <w:rPr>
          <w:rFonts w:hint="eastAsia" w:ascii="宋体" w:hAnsi="宋体" w:eastAsia="宋体" w:cs="宋体"/>
          <w:b/>
          <w:color w:val="auto"/>
          <w:sz w:val="21"/>
          <w:szCs w:val="21"/>
          <w:highlight w:val="none"/>
          <w:u w:val="single"/>
          <w:lang w:val="en-US" w:eastAsia="zh-CN" w:bidi="ar-SA"/>
        </w:rPr>
        <w:t xml:space="preserve"> 3 </w:t>
      </w:r>
      <w:r>
        <w:rPr>
          <w:rFonts w:hint="eastAsia" w:ascii="宋体" w:hAnsi="宋体" w:eastAsia="宋体" w:cs="宋体"/>
          <w:b/>
          <w:color w:val="auto"/>
          <w:sz w:val="21"/>
          <w:szCs w:val="21"/>
          <w:highlight w:val="none"/>
          <w:lang w:val="en-US" w:eastAsia="zh-CN" w:bidi="ar-SA"/>
        </w:rPr>
        <w:t>人，绿化养护人员</w:t>
      </w:r>
      <w:r>
        <w:rPr>
          <w:rFonts w:hint="eastAsia" w:ascii="宋体" w:hAnsi="宋体" w:eastAsia="宋体" w:cs="宋体"/>
          <w:b/>
          <w:color w:val="auto"/>
          <w:sz w:val="21"/>
          <w:szCs w:val="21"/>
          <w:highlight w:val="none"/>
          <w:u w:val="single"/>
          <w:lang w:val="en-US" w:eastAsia="zh-CN" w:bidi="ar-SA"/>
        </w:rPr>
        <w:t xml:space="preserve"> 2 </w:t>
      </w:r>
      <w:r>
        <w:rPr>
          <w:rFonts w:hint="eastAsia" w:ascii="宋体" w:hAnsi="宋体" w:eastAsia="宋体" w:cs="宋体"/>
          <w:b/>
          <w:color w:val="auto"/>
          <w:sz w:val="21"/>
          <w:szCs w:val="21"/>
          <w:highlight w:val="none"/>
          <w:lang w:val="en-US" w:eastAsia="zh-CN" w:bidi="ar-SA"/>
        </w:rPr>
        <w:t>人。</w:t>
      </w:r>
    </w:p>
    <w:p w14:paraId="5AF6D8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2、本次招标实行</w:t>
      </w:r>
      <w:r>
        <w:rPr>
          <w:rFonts w:hint="eastAsia" w:ascii="宋体" w:hAnsi="宋体" w:eastAsia="宋体" w:cs="宋体"/>
          <w:color w:val="auto"/>
          <w:kern w:val="0"/>
          <w:sz w:val="21"/>
          <w:szCs w:val="21"/>
          <w:highlight w:val="none"/>
          <w:lang w:eastAsia="zh-CN"/>
        </w:rPr>
        <w:t>项目负责人</w:t>
      </w:r>
      <w:r>
        <w:rPr>
          <w:rFonts w:hint="eastAsia" w:ascii="宋体" w:hAnsi="宋体" w:eastAsia="宋体" w:cs="宋体"/>
          <w:color w:val="auto"/>
          <w:kern w:val="0"/>
          <w:sz w:val="21"/>
          <w:szCs w:val="21"/>
          <w:highlight w:val="none"/>
        </w:rPr>
        <w:t>制度，</w:t>
      </w:r>
      <w:r>
        <w:rPr>
          <w:rFonts w:hint="eastAsia" w:ascii="宋体" w:hAnsi="宋体" w:eastAsia="宋体" w:cs="宋体"/>
          <w:color w:val="auto"/>
          <w:kern w:val="0"/>
          <w:sz w:val="21"/>
          <w:szCs w:val="21"/>
          <w:highlight w:val="none"/>
          <w:lang w:eastAsia="zh-CN"/>
        </w:rPr>
        <w:t>项目负责人</w:t>
      </w:r>
      <w:r>
        <w:rPr>
          <w:rFonts w:hint="eastAsia" w:ascii="宋体" w:hAnsi="宋体" w:eastAsia="宋体" w:cs="宋体"/>
          <w:color w:val="auto"/>
          <w:kern w:val="0"/>
          <w:sz w:val="21"/>
          <w:szCs w:val="21"/>
          <w:highlight w:val="none"/>
        </w:rPr>
        <w:t>要求园林专业本科或以上、具有园林专业中级或以上职称，未在本次招标以外的其他项目任职（即不得同时服务于招标人以外的客户）。</w:t>
      </w:r>
      <w:r>
        <w:rPr>
          <w:rFonts w:hint="eastAsia" w:ascii="宋体" w:hAnsi="宋体" w:eastAsia="宋体" w:cs="宋体"/>
          <w:color w:val="auto"/>
          <w:kern w:val="0"/>
          <w:sz w:val="21"/>
          <w:szCs w:val="21"/>
          <w:highlight w:val="none"/>
          <w:lang w:eastAsia="zh-CN"/>
        </w:rPr>
        <w:t>项目负责人</w:t>
      </w:r>
      <w:r>
        <w:rPr>
          <w:rFonts w:hint="eastAsia" w:ascii="宋体" w:hAnsi="宋体" w:eastAsia="宋体" w:cs="宋体"/>
          <w:color w:val="auto"/>
          <w:kern w:val="0"/>
          <w:sz w:val="21"/>
          <w:szCs w:val="21"/>
          <w:highlight w:val="none"/>
        </w:rPr>
        <w:t>届时专职全面负责对应的中标承包区域；</w:t>
      </w:r>
      <w:r>
        <w:rPr>
          <w:rFonts w:hint="eastAsia" w:ascii="宋体" w:hAnsi="宋体" w:eastAsia="宋体" w:cs="宋体"/>
          <w:color w:val="auto"/>
          <w:kern w:val="0"/>
          <w:sz w:val="21"/>
          <w:szCs w:val="21"/>
          <w:highlight w:val="none"/>
          <w:lang w:eastAsia="zh-CN"/>
        </w:rPr>
        <w:t>项目负责人</w:t>
      </w:r>
      <w:r>
        <w:rPr>
          <w:rFonts w:hint="eastAsia" w:ascii="宋体" w:hAnsi="宋体" w:eastAsia="宋体" w:cs="宋体"/>
          <w:color w:val="auto"/>
          <w:kern w:val="0"/>
          <w:sz w:val="21"/>
          <w:szCs w:val="21"/>
          <w:highlight w:val="none"/>
        </w:rPr>
        <w:t>、管理人员应做好每天的监督检查记录和存档，并及时上报招标人；上报资料须完整无缺、如实反映，不得弄虚作假。</w:t>
      </w:r>
    </w:p>
    <w:p w14:paraId="3EDA79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3、中标人在合同签订之日起10日内，将本项目的</w:t>
      </w:r>
      <w:r>
        <w:rPr>
          <w:rFonts w:hint="eastAsia" w:ascii="宋体" w:hAnsi="宋体" w:eastAsia="宋体" w:cs="宋体"/>
          <w:color w:val="auto"/>
          <w:kern w:val="0"/>
          <w:sz w:val="21"/>
          <w:szCs w:val="21"/>
          <w:highlight w:val="none"/>
          <w:lang w:eastAsia="zh-CN"/>
        </w:rPr>
        <w:t>项目负责人</w:t>
      </w:r>
      <w:r>
        <w:rPr>
          <w:rFonts w:hint="eastAsia" w:ascii="宋体" w:hAnsi="宋体" w:eastAsia="宋体" w:cs="宋体"/>
          <w:color w:val="auto"/>
          <w:kern w:val="0"/>
          <w:sz w:val="21"/>
          <w:szCs w:val="21"/>
          <w:highlight w:val="none"/>
        </w:rPr>
        <w:t>和技术负责人的相关资格证书原件提交招标人核查，复印件提交招标人备案，服务期间，本项目的</w:t>
      </w:r>
      <w:r>
        <w:rPr>
          <w:rFonts w:hint="eastAsia" w:ascii="宋体" w:hAnsi="宋体" w:eastAsia="宋体" w:cs="宋体"/>
          <w:color w:val="auto"/>
          <w:kern w:val="0"/>
          <w:sz w:val="21"/>
          <w:szCs w:val="21"/>
          <w:highlight w:val="none"/>
          <w:lang w:eastAsia="zh-CN"/>
        </w:rPr>
        <w:t>项目负责人</w:t>
      </w:r>
      <w:r>
        <w:rPr>
          <w:rFonts w:hint="eastAsia" w:ascii="宋体" w:hAnsi="宋体" w:eastAsia="宋体" w:cs="宋体"/>
          <w:color w:val="auto"/>
          <w:kern w:val="0"/>
          <w:sz w:val="21"/>
          <w:szCs w:val="21"/>
          <w:highlight w:val="none"/>
        </w:rPr>
        <w:t>和技术负责人不得随意更换，如确需更换，须经招标人书面同意。</w:t>
      </w:r>
    </w:p>
    <w:p w14:paraId="71692A32">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★4、考虑到安全因素，要求与池</w:t>
      </w:r>
      <w:r>
        <w:rPr>
          <w:rFonts w:hint="eastAsia" w:ascii="宋体" w:hAnsi="宋体" w:eastAsia="宋体" w:cs="宋体"/>
          <w:b/>
          <w:color w:val="auto"/>
          <w:kern w:val="0"/>
          <w:sz w:val="21"/>
          <w:szCs w:val="21"/>
          <w:highlight w:val="none"/>
          <w:lang w:val="en-US" w:eastAsia="zh-CN"/>
        </w:rPr>
        <w:t>体</w:t>
      </w:r>
      <w:r>
        <w:rPr>
          <w:rFonts w:hint="eastAsia" w:ascii="宋体" w:hAnsi="宋体" w:eastAsia="宋体" w:cs="宋体"/>
          <w:b/>
          <w:color w:val="auto"/>
          <w:kern w:val="0"/>
          <w:sz w:val="21"/>
          <w:szCs w:val="21"/>
          <w:highlight w:val="none"/>
        </w:rPr>
        <w:t>接触的清洁人员必须会游泳，</w:t>
      </w:r>
      <w:r>
        <w:rPr>
          <w:rFonts w:hint="eastAsia" w:ascii="宋体" w:hAnsi="宋体" w:eastAsia="宋体" w:cs="宋体"/>
          <w:b/>
          <w:bCs/>
          <w:color w:val="auto"/>
          <w:kern w:val="0"/>
          <w:sz w:val="21"/>
          <w:szCs w:val="21"/>
          <w:highlight w:val="none"/>
        </w:rPr>
        <w:t>在开展具有危险性的服务项目</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bidi="ar"/>
        </w:rPr>
        <w:t>如</w:t>
      </w:r>
      <w:r>
        <w:rPr>
          <w:rFonts w:hint="eastAsia" w:ascii="宋体" w:hAnsi="宋体" w:eastAsia="宋体" w:cs="宋体"/>
          <w:b/>
          <w:color w:val="auto"/>
          <w:kern w:val="0"/>
          <w:sz w:val="21"/>
          <w:szCs w:val="21"/>
          <w:highlight w:val="none"/>
          <w:lang w:bidi="ar"/>
        </w:rPr>
        <w:t>：清理杂草丛</w:t>
      </w:r>
      <w:r>
        <w:rPr>
          <w:rFonts w:hint="eastAsia" w:ascii="宋体" w:hAnsi="宋体" w:eastAsia="宋体" w:cs="宋体"/>
          <w:b/>
          <w:color w:val="auto"/>
          <w:kern w:val="0"/>
          <w:sz w:val="21"/>
          <w:szCs w:val="21"/>
          <w:highlight w:val="none"/>
          <w:lang w:val="en-US" w:eastAsia="zh-CN" w:bidi="ar"/>
        </w:rPr>
        <w:t>等</w:t>
      </w:r>
      <w:r>
        <w:rPr>
          <w:rFonts w:hint="eastAsia" w:ascii="宋体" w:hAnsi="宋体" w:eastAsia="宋体" w:cs="宋体"/>
          <w:b/>
          <w:bCs/>
          <w:color w:val="auto"/>
          <w:kern w:val="0"/>
          <w:sz w:val="21"/>
          <w:szCs w:val="21"/>
          <w:highlight w:val="none"/>
        </w:rPr>
        <w:t>，要求投标人必须落实检查作业工具是否完好有效、做好各项安全防护措施，并填报《危险作业交底表》等交底工作</w:t>
      </w:r>
      <w:r>
        <w:rPr>
          <w:rFonts w:hint="eastAsia" w:ascii="宋体" w:hAnsi="宋体" w:eastAsia="宋体" w:cs="宋体"/>
          <w:b/>
          <w:color w:val="auto"/>
          <w:kern w:val="0"/>
          <w:sz w:val="21"/>
          <w:szCs w:val="21"/>
          <w:highlight w:val="none"/>
        </w:rPr>
        <w:t>。服务期间由于作业人员未做好</w:t>
      </w:r>
      <w:r>
        <w:rPr>
          <w:rFonts w:hint="eastAsia" w:ascii="宋体" w:hAnsi="宋体" w:eastAsia="宋体" w:cs="宋体"/>
          <w:b/>
          <w:bCs/>
          <w:color w:val="auto"/>
          <w:kern w:val="0"/>
          <w:sz w:val="21"/>
          <w:szCs w:val="21"/>
          <w:highlight w:val="none"/>
        </w:rPr>
        <w:t>安全防护措施而</w:t>
      </w:r>
      <w:r>
        <w:rPr>
          <w:rFonts w:hint="eastAsia" w:ascii="宋体" w:hAnsi="宋体" w:eastAsia="宋体" w:cs="宋体"/>
          <w:b/>
          <w:color w:val="auto"/>
          <w:kern w:val="0"/>
          <w:sz w:val="21"/>
          <w:szCs w:val="21"/>
          <w:highlight w:val="none"/>
        </w:rPr>
        <w:t>造成意外事故，全部责任由中标人承担。招标人有权要求中标人对不称职人员进行更换，更换完成时间不超过2个工作日，如有人员离职，中标人必须于5日内将新员工补充到岗。</w:t>
      </w:r>
    </w:p>
    <w:p w14:paraId="408A8330">
      <w:pPr>
        <w:widowControl w:val="0"/>
        <w:autoSpaceDE w:val="0"/>
        <w:autoSpaceDN w:val="0"/>
        <w:adjustRightInd w:val="0"/>
        <w:spacing w:line="360" w:lineRule="auto"/>
        <w:outlineLvl w:val="2"/>
        <w:rPr>
          <w:rFonts w:hint="default"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 xml:space="preserve">    </w:t>
      </w:r>
      <w:bookmarkStart w:id="604" w:name="_Toc2950"/>
      <w:bookmarkStart w:id="605" w:name="_Toc31261"/>
      <w:bookmarkStart w:id="606" w:name="_Toc19616"/>
      <w:r>
        <w:rPr>
          <w:rFonts w:hint="eastAsia" w:ascii="宋体" w:hAnsi="宋体" w:eastAsia="宋体" w:cs="宋体"/>
          <w:b/>
          <w:color w:val="auto"/>
          <w:sz w:val="21"/>
          <w:szCs w:val="21"/>
          <w:highlight w:val="none"/>
          <w:lang w:val="en-US" w:eastAsia="zh-CN" w:bidi="ar-SA"/>
        </w:rPr>
        <w:t>★5、保洁绿化维护用品存放要求，各运营项目提供场地（场地具体位置由各运营项目根据实际情况提供）由中标人进行围闭，围闭空间内只存放日常保洁、绿化维护工具器械（包括但不限于：工作服、化肥、清扫工具、绿化维护使用的打草机、修边机、高压清洗机等），中标人自行提供防爆柜存放易燃易爆、剧毒类物品（包括但不限于：汽油、柴油、农药、老鼠药等），若中标人存放工具器械、危险化学品或易爆易燃物品等，并因此在招标人的区域内发生</w:t>
      </w:r>
      <w:r>
        <w:rPr>
          <w:rFonts w:hint="default" w:ascii="宋体" w:hAnsi="宋体" w:eastAsia="宋体" w:cs="宋体"/>
          <w:b/>
          <w:color w:val="auto"/>
          <w:sz w:val="21"/>
          <w:szCs w:val="21"/>
          <w:highlight w:val="none"/>
          <w:lang w:val="en-US" w:eastAsia="zh-CN" w:bidi="ar-SA"/>
        </w:rPr>
        <w:t>包括但不限于安全事故、治安事件等</w:t>
      </w:r>
      <w:r>
        <w:rPr>
          <w:rFonts w:hint="eastAsia" w:ascii="宋体" w:hAnsi="宋体" w:eastAsia="宋体" w:cs="宋体"/>
          <w:b/>
          <w:color w:val="auto"/>
          <w:sz w:val="21"/>
          <w:szCs w:val="21"/>
          <w:highlight w:val="none"/>
          <w:lang w:val="en-US" w:eastAsia="zh-CN" w:bidi="ar-SA"/>
        </w:rPr>
        <w:t>任何</w:t>
      </w:r>
      <w:r>
        <w:rPr>
          <w:rFonts w:hint="default" w:ascii="宋体" w:hAnsi="宋体" w:eastAsia="宋体" w:cs="宋体"/>
          <w:b/>
          <w:color w:val="auto"/>
          <w:sz w:val="21"/>
          <w:szCs w:val="21"/>
          <w:highlight w:val="none"/>
          <w:lang w:val="en-US" w:eastAsia="zh-CN" w:bidi="ar-SA"/>
        </w:rPr>
        <w:t>事故，造成人员</w:t>
      </w:r>
      <w:r>
        <w:rPr>
          <w:rFonts w:hint="eastAsia" w:ascii="宋体" w:hAnsi="宋体" w:eastAsia="宋体" w:cs="宋体"/>
          <w:b/>
          <w:color w:val="auto"/>
          <w:sz w:val="21"/>
          <w:szCs w:val="21"/>
          <w:highlight w:val="none"/>
          <w:lang w:val="en-US" w:eastAsia="zh-CN" w:bidi="ar-SA"/>
        </w:rPr>
        <w:t>、</w:t>
      </w:r>
      <w:r>
        <w:rPr>
          <w:rFonts w:hint="default" w:ascii="宋体" w:hAnsi="宋体" w:eastAsia="宋体" w:cs="宋体"/>
          <w:b/>
          <w:color w:val="auto"/>
          <w:sz w:val="21"/>
          <w:szCs w:val="21"/>
          <w:highlight w:val="none"/>
          <w:lang w:val="en-US" w:eastAsia="zh-CN" w:bidi="ar-SA"/>
        </w:rPr>
        <w:t>第三人人身或财产损失的</w:t>
      </w:r>
      <w:r>
        <w:rPr>
          <w:rFonts w:hint="eastAsia" w:ascii="宋体" w:hAnsi="宋体" w:eastAsia="宋体" w:cs="宋体"/>
          <w:b/>
          <w:color w:val="auto"/>
          <w:sz w:val="21"/>
          <w:szCs w:val="21"/>
          <w:highlight w:val="none"/>
          <w:lang w:val="en-US" w:eastAsia="zh-CN" w:bidi="ar-SA"/>
        </w:rPr>
        <w:t>，由中标人承担事故的全部责任和善后事宜。</w:t>
      </w:r>
      <w:bookmarkEnd w:id="604"/>
      <w:bookmarkEnd w:id="605"/>
      <w:bookmarkEnd w:id="606"/>
    </w:p>
    <w:p w14:paraId="71A9D801">
      <w:pPr>
        <w:autoSpaceDE w:val="0"/>
        <w:autoSpaceDN w:val="0"/>
        <w:adjustRightInd w:val="0"/>
        <w:jc w:val="left"/>
        <w:rPr>
          <w:rFonts w:hint="default" w:ascii="宋体" w:hAnsi="宋体" w:eastAsia="宋体" w:cs="宋体"/>
          <w:b/>
          <w:bCs/>
          <w:color w:val="auto"/>
          <w:kern w:val="0"/>
          <w:sz w:val="21"/>
          <w:szCs w:val="21"/>
          <w:highlight w:val="none"/>
          <w:lang w:val="en-US" w:eastAsia="zh-CN" w:bidi="ar-SA"/>
        </w:rPr>
      </w:pPr>
    </w:p>
    <w:p w14:paraId="0722AC35">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六、其他要求</w:t>
      </w:r>
    </w:p>
    <w:p w14:paraId="4F9B0F50">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★1、中标人必须保证投入本项目的</w:t>
      </w:r>
      <w:r>
        <w:rPr>
          <w:rFonts w:hint="eastAsia" w:ascii="宋体" w:hAnsi="宋体" w:eastAsia="宋体" w:cs="宋体"/>
          <w:b/>
          <w:color w:val="auto"/>
          <w:kern w:val="0"/>
          <w:sz w:val="21"/>
          <w:szCs w:val="21"/>
          <w:highlight w:val="none"/>
          <w:lang w:val="en-US" w:eastAsia="zh-CN"/>
        </w:rPr>
        <w:t>全部设备（包括但不限于剪草机、汽油高压水泵清洗机等养护设备，以及洒水车、道路清扫（保洁）车、密封式垃圾清运车等环卫车辆）均须满足招标人各运营项目的实际服务要求。其中，环卫车辆的数量与规格必须严格符合本合同附件《投入环卫车辆承诺书》中所截之承诺。招标人有权要求中标人根据项目实际需求增加或升级设备数量。全部设备、人员等</w:t>
      </w:r>
      <w:r>
        <w:rPr>
          <w:rFonts w:hint="eastAsia" w:ascii="宋体" w:hAnsi="宋体" w:eastAsia="宋体" w:cs="宋体"/>
          <w:b/>
          <w:color w:val="auto"/>
          <w:kern w:val="0"/>
          <w:sz w:val="21"/>
          <w:szCs w:val="21"/>
          <w:highlight w:val="none"/>
        </w:rPr>
        <w:t>必须在</w:t>
      </w:r>
      <w:r>
        <w:rPr>
          <w:rFonts w:hint="eastAsia" w:ascii="宋体" w:hAnsi="宋体" w:eastAsia="宋体" w:cs="宋体"/>
          <w:b/>
          <w:color w:val="auto"/>
          <w:kern w:val="0"/>
          <w:sz w:val="21"/>
          <w:szCs w:val="21"/>
          <w:highlight w:val="none"/>
          <w:lang w:val="en-US" w:eastAsia="zh-CN"/>
        </w:rPr>
        <w:t>入场通知书规定时间内</w:t>
      </w:r>
      <w:r>
        <w:rPr>
          <w:rFonts w:hint="eastAsia" w:ascii="宋体" w:hAnsi="宋体" w:eastAsia="宋体" w:cs="宋体"/>
          <w:b/>
          <w:color w:val="auto"/>
          <w:kern w:val="0"/>
          <w:sz w:val="21"/>
          <w:szCs w:val="21"/>
          <w:highlight w:val="none"/>
        </w:rPr>
        <w:t>到位（注：长安厂、市区厂</w:t>
      </w:r>
      <w:r>
        <w:rPr>
          <w:rFonts w:hint="eastAsia" w:ascii="宋体" w:hAnsi="宋体" w:eastAsia="宋体" w:cs="宋体"/>
          <w:b/>
          <w:color w:val="auto"/>
          <w:kern w:val="0"/>
          <w:sz w:val="21"/>
          <w:szCs w:val="21"/>
          <w:highlight w:val="none"/>
          <w:lang w:val="en-US" w:eastAsia="zh-CN"/>
        </w:rPr>
        <w:t>各需</w:t>
      </w:r>
      <w:r>
        <w:rPr>
          <w:rFonts w:hint="eastAsia" w:ascii="宋体" w:hAnsi="宋体" w:eastAsia="宋体" w:cs="宋体"/>
          <w:b/>
          <w:color w:val="auto"/>
          <w:kern w:val="0"/>
          <w:sz w:val="21"/>
          <w:szCs w:val="21"/>
          <w:highlight w:val="none"/>
        </w:rPr>
        <w:t>配</w:t>
      </w:r>
      <w:r>
        <w:rPr>
          <w:rFonts w:hint="eastAsia" w:ascii="宋体" w:hAnsi="宋体" w:eastAsia="宋体" w:cs="宋体"/>
          <w:b/>
          <w:color w:val="auto"/>
          <w:kern w:val="0"/>
          <w:sz w:val="21"/>
          <w:szCs w:val="21"/>
          <w:highlight w:val="none"/>
          <w:lang w:val="en-US" w:eastAsia="zh-CN"/>
        </w:rPr>
        <w:t>备道路清扫(保洁)</w:t>
      </w:r>
      <w:r>
        <w:rPr>
          <w:rFonts w:hint="eastAsia" w:ascii="宋体" w:hAnsi="宋体" w:eastAsia="宋体" w:cs="宋体"/>
          <w:b/>
          <w:color w:val="auto"/>
          <w:kern w:val="0"/>
          <w:sz w:val="21"/>
          <w:szCs w:val="21"/>
          <w:highlight w:val="none"/>
        </w:rPr>
        <w:t>车1辆，其它设备的配备数量以</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实际需求为准）。</w:t>
      </w:r>
      <w:r>
        <w:rPr>
          <w:rFonts w:hint="eastAsia" w:ascii="宋体" w:hAnsi="宋体" w:eastAsia="宋体" w:cs="宋体"/>
          <w:b/>
          <w:color w:val="auto"/>
          <w:kern w:val="0"/>
          <w:sz w:val="21"/>
          <w:szCs w:val="21"/>
          <w:highlight w:val="none"/>
          <w:lang w:val="en-US" w:eastAsia="zh-CN"/>
        </w:rPr>
        <w:t>中标人设备未能满足上述要求或未在约定时间内到位，即构成违约，招标人有权追究中标人违约责任</w:t>
      </w:r>
      <w:r>
        <w:rPr>
          <w:rFonts w:hint="eastAsia" w:ascii="宋体" w:hAnsi="宋体" w:eastAsia="宋体" w:cs="宋体"/>
          <w:b/>
          <w:color w:val="auto"/>
          <w:kern w:val="0"/>
          <w:sz w:val="21"/>
          <w:szCs w:val="21"/>
          <w:highlight w:val="none"/>
        </w:rPr>
        <w:t>。</w:t>
      </w:r>
    </w:p>
    <w:p w14:paraId="729C793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人在合同签署之日起5日内向招标人提供的服务方案（内容包括实施计划、设备、人员、文明、安全等，如服务方案标准低于合同约定要求的，以合同为准；高于合同约定的，按高标准执行），并严格按招标人审批的服务方案进行实施。在服务期间如服务方案需进行调整的，按招标人要求，调整服务方案（包括实施计划、设备、人员、文明、安全等）。</w:t>
      </w:r>
    </w:p>
    <w:p w14:paraId="7A9D9A7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3、生产、生活、绿化养护和环卫保洁产生的垃圾应每天清扫干净，并及时清除，外运处理费用全部由中标人负责。</w:t>
      </w:r>
    </w:p>
    <w:p w14:paraId="59C8C3C9">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4、中标人须提供环卫垃圾桶（带盖）共计约</w:t>
      </w:r>
      <w:r>
        <w:rPr>
          <w:rFonts w:hint="eastAsia" w:ascii="宋体" w:hAnsi="宋体" w:eastAsia="宋体" w:cs="宋体"/>
          <w:b/>
          <w:color w:val="auto"/>
          <w:kern w:val="0"/>
          <w:sz w:val="21"/>
          <w:szCs w:val="21"/>
          <w:highlight w:val="none"/>
          <w:u w:val="single"/>
        </w:rPr>
        <w:t xml:space="preserve"> 2</w:t>
      </w:r>
      <w:r>
        <w:rPr>
          <w:rFonts w:hint="eastAsia" w:ascii="宋体" w:hAnsi="宋体" w:eastAsia="宋体" w:cs="宋体"/>
          <w:b/>
          <w:color w:val="auto"/>
          <w:kern w:val="0"/>
          <w:sz w:val="21"/>
          <w:szCs w:val="21"/>
          <w:highlight w:val="none"/>
          <w:u w:val="single"/>
          <w:lang w:val="en-US" w:eastAsia="zh-CN"/>
        </w:rPr>
        <w:t>34</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个，其中东莞市石鼓污水处理有限公司须提供环卫垃圾桶（带盖）约</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208</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个，东莞市樟村水质净化有限公司须提供环卫垃圾桶（带盖）约</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8 </w:t>
      </w:r>
      <w:r>
        <w:rPr>
          <w:rFonts w:hint="eastAsia" w:ascii="宋体" w:hAnsi="宋体" w:eastAsia="宋体" w:cs="宋体"/>
          <w:b/>
          <w:color w:val="auto"/>
          <w:kern w:val="0"/>
          <w:sz w:val="21"/>
          <w:szCs w:val="21"/>
          <w:highlight w:val="none"/>
        </w:rPr>
        <w:t>个</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bCs/>
          <w:color w:val="auto"/>
          <w:kern w:val="0"/>
          <w:sz w:val="21"/>
          <w:szCs w:val="21"/>
          <w:highlight w:val="none"/>
          <w:u w:val="none"/>
        </w:rPr>
        <w:t>东莞市清源净水科技有限公司</w:t>
      </w:r>
      <w:r>
        <w:rPr>
          <w:rFonts w:hint="eastAsia" w:ascii="宋体" w:hAnsi="宋体" w:eastAsia="宋体" w:cs="宋体"/>
          <w:b/>
          <w:bCs/>
          <w:color w:val="auto"/>
          <w:kern w:val="0"/>
          <w:sz w:val="21"/>
          <w:szCs w:val="21"/>
          <w:highlight w:val="none"/>
          <w:u w:val="none"/>
          <w:lang w:val="en-US" w:eastAsia="zh-CN"/>
        </w:rPr>
        <w:t>约</w:t>
      </w:r>
      <w:r>
        <w:rPr>
          <w:rFonts w:hint="eastAsia" w:ascii="宋体" w:hAnsi="宋体" w:eastAsia="宋体" w:cs="宋体"/>
          <w:b/>
          <w:bCs/>
          <w:color w:val="auto"/>
          <w:kern w:val="0"/>
          <w:sz w:val="21"/>
          <w:szCs w:val="21"/>
          <w:highlight w:val="none"/>
          <w:u w:val="single"/>
          <w:lang w:val="en-US" w:eastAsia="zh-CN"/>
        </w:rPr>
        <w:t xml:space="preserve"> 8 </w:t>
      </w:r>
      <w:r>
        <w:rPr>
          <w:rFonts w:hint="eastAsia" w:ascii="宋体" w:hAnsi="宋体" w:eastAsia="宋体" w:cs="宋体"/>
          <w:b/>
          <w:bCs/>
          <w:color w:val="auto"/>
          <w:kern w:val="0"/>
          <w:sz w:val="21"/>
          <w:szCs w:val="21"/>
          <w:highlight w:val="none"/>
          <w:u w:val="none"/>
          <w:lang w:val="en-US" w:eastAsia="zh-CN"/>
        </w:rPr>
        <w:t>个</w:t>
      </w:r>
      <w:r>
        <w:rPr>
          <w:rFonts w:hint="eastAsia" w:ascii="宋体" w:hAnsi="宋体" w:eastAsia="宋体" w:cs="宋体"/>
          <w:b/>
          <w:color w:val="auto"/>
          <w:kern w:val="0"/>
          <w:sz w:val="21"/>
          <w:szCs w:val="21"/>
          <w:highlight w:val="none"/>
        </w:rPr>
        <w:t>。（具体垃圾桶数量以</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实际需求为准，用于中标人环卫保洁过程中收集、装运生产垃圾使用，招标人对垃圾桶的具体材质及容积以满足</w:t>
      </w:r>
      <w:r>
        <w:rPr>
          <w:rFonts w:hint="eastAsia" w:ascii="宋体" w:hAnsi="宋体" w:eastAsia="宋体" w:cs="宋体"/>
          <w:b/>
          <w:color w:val="auto"/>
          <w:kern w:val="0"/>
          <w:sz w:val="21"/>
          <w:szCs w:val="21"/>
          <w:highlight w:val="none"/>
          <w:lang w:eastAsia="zh-CN"/>
        </w:rPr>
        <w:t>各运营项目</w:t>
      </w:r>
      <w:r>
        <w:rPr>
          <w:rFonts w:hint="eastAsia" w:ascii="宋体" w:hAnsi="宋体" w:eastAsia="宋体" w:cs="宋体"/>
          <w:b/>
          <w:color w:val="auto"/>
          <w:kern w:val="0"/>
          <w:sz w:val="21"/>
          <w:szCs w:val="21"/>
          <w:highlight w:val="none"/>
        </w:rPr>
        <w:t>环卫保洁作业需求为准，该批垃圾桶的所有权归中标人所有，所需费用均由中标人自行承担），且须按照招标人要求放置。</w:t>
      </w:r>
    </w:p>
    <w:p w14:paraId="16874EB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5、中标人派驻的工作人员必须证件齐全。中标人必须加强对相关人员的法制、安全、岗位作业和礼仪等知识的系统培训，合格后方能上岗。中标人须为每位员工购买保险（包括社会保险、人身意外保险等）。</w:t>
      </w:r>
    </w:p>
    <w:p w14:paraId="0064CC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6、中标人派驻的工作人员的食宿、交通等费用均由中标人负责。</w:t>
      </w:r>
    </w:p>
    <w:p w14:paraId="69B7037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7、以各运营项目为单位实行考核评分制度，服务费用按月支付。中标人完成上月的服务后，次月5个工作日内招标人按对应</w:t>
      </w:r>
      <w:r>
        <w:rPr>
          <w:rFonts w:hint="eastAsia" w:ascii="宋体" w:hAnsi="宋体" w:eastAsia="宋体" w:cs="宋体"/>
          <w:color w:val="auto"/>
          <w:kern w:val="0"/>
          <w:sz w:val="21"/>
          <w:szCs w:val="21"/>
          <w:highlight w:val="none"/>
          <w:lang w:eastAsia="zh-CN"/>
        </w:rPr>
        <w:t>各运营项目</w:t>
      </w:r>
      <w:r>
        <w:rPr>
          <w:rFonts w:hint="eastAsia" w:ascii="宋体" w:hAnsi="宋体" w:eastAsia="宋体" w:cs="宋体"/>
          <w:color w:val="auto"/>
          <w:kern w:val="0"/>
          <w:sz w:val="21"/>
          <w:szCs w:val="21"/>
          <w:highlight w:val="none"/>
        </w:rPr>
        <w:t>对中标人上月的服务进行考评。根据考核评分标准的规定计算实际服务费后方能支付。</w:t>
      </w:r>
    </w:p>
    <w:p w14:paraId="439361F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8、因本项目服务范围包括招标人权属子公司，为便于结算，中标人应配合招标人与其权属子公司分别签订单项合同，并根据权属子公司的要求开具等额合法有效的增值税专用发票。</w:t>
      </w:r>
    </w:p>
    <w:p w14:paraId="56C9A836">
      <w:pPr>
        <w:autoSpaceDE w:val="0"/>
        <w:autoSpaceDN w:val="0"/>
        <w:adjustRightInd w:val="0"/>
        <w:spacing w:line="360" w:lineRule="auto"/>
        <w:ind w:firstLine="422" w:firstLineChars="2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21"/>
          <w:szCs w:val="21"/>
          <w:highlight w:val="none"/>
        </w:rPr>
        <w:t>9、</w:t>
      </w:r>
      <w:r>
        <w:rPr>
          <w:rFonts w:hint="eastAsia" w:ascii="宋体" w:hAnsi="宋体" w:eastAsia="宋体" w:cs="宋体"/>
          <w:b/>
          <w:color w:val="auto"/>
          <w:kern w:val="0"/>
          <w:szCs w:val="21"/>
          <w:highlight w:val="none"/>
        </w:rPr>
        <w:t>签发中标通知书后一个月内，中标单位根据各</w:t>
      </w:r>
      <w:r>
        <w:rPr>
          <w:rFonts w:hint="eastAsia" w:ascii="宋体" w:hAnsi="宋体" w:eastAsia="宋体" w:cs="宋体"/>
          <w:b/>
          <w:color w:val="auto"/>
          <w:kern w:val="0"/>
          <w:szCs w:val="21"/>
          <w:highlight w:val="none"/>
          <w:lang w:eastAsia="zh-CN"/>
        </w:rPr>
        <w:t>运营项目</w:t>
      </w:r>
      <w:r>
        <w:rPr>
          <w:rFonts w:hint="eastAsia" w:ascii="宋体" w:hAnsi="宋体" w:eastAsia="宋体" w:cs="宋体"/>
          <w:b/>
          <w:color w:val="auto"/>
          <w:kern w:val="0"/>
          <w:szCs w:val="21"/>
          <w:highlight w:val="none"/>
        </w:rPr>
        <w:t>绿化养护现状对招标人各污水处理厂及提标项目的环卫保洁绿化养护制定合理、可行的养护方案，环卫保洁、绿化养护服务与方案撰写同步进行，方案需经招标人审核通过方可开始支付服务费用</w:t>
      </w:r>
      <w:r>
        <w:rPr>
          <w:rFonts w:hint="eastAsia" w:ascii="宋体" w:hAnsi="宋体" w:eastAsia="宋体" w:cs="宋体"/>
          <w:b/>
          <w:color w:val="auto"/>
          <w:kern w:val="0"/>
          <w:szCs w:val="21"/>
          <w:highlight w:val="none"/>
          <w:lang w:eastAsia="zh-CN"/>
        </w:rPr>
        <w:t>。</w:t>
      </w:r>
    </w:p>
    <w:p w14:paraId="69B4345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6ADB28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附件：东莞市水务环境投资控股集团净水有限公司2026年-2027年6月环卫保洁绿化养护服务采购项目服务费计价表（另附）</w:t>
      </w:r>
    </w:p>
    <w:p w14:paraId="7CC10D83">
      <w:pPr>
        <w:rPr>
          <w:rFonts w:hint="eastAsia" w:ascii="宋体" w:hAnsi="宋体" w:eastAsia="宋体" w:cs="宋体"/>
          <w:b/>
          <w:bCs/>
          <w:color w:val="auto"/>
          <w:sz w:val="22"/>
          <w:szCs w:val="22"/>
          <w:highlight w:val="none"/>
          <w:lang w:eastAsia="zh-CN"/>
        </w:rPr>
      </w:pPr>
    </w:p>
    <w:p w14:paraId="0249C163">
      <w:pPr>
        <w:autoSpaceDE w:val="0"/>
        <w:autoSpaceDN w:val="0"/>
        <w:adjustRightInd w:val="0"/>
        <w:spacing w:line="360" w:lineRule="auto"/>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231B3DC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607" w:name="_Toc7415"/>
      <w:bookmarkStart w:id="608" w:name="_Toc195714338"/>
      <w:bookmarkStart w:id="609" w:name="_Toc18737"/>
      <w:bookmarkStart w:id="610" w:name="_Toc14751"/>
      <w:bookmarkStart w:id="611" w:name="_Toc450662892"/>
      <w:bookmarkStart w:id="612" w:name="_Toc19547"/>
      <w:bookmarkStart w:id="613" w:name="_Toc20401"/>
      <w:bookmarkStart w:id="614" w:name="_Toc11281_WPSOffice_Level1"/>
      <w:bookmarkStart w:id="615" w:name="_Toc486167707"/>
      <w:bookmarkStart w:id="616" w:name="_Toc142508359"/>
      <w:bookmarkStart w:id="617" w:name="_Toc25251"/>
      <w:bookmarkStart w:id="618" w:name="_Toc13446972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607"/>
      <w:bookmarkEnd w:id="608"/>
      <w:bookmarkEnd w:id="609"/>
      <w:bookmarkEnd w:id="610"/>
      <w:bookmarkEnd w:id="611"/>
      <w:bookmarkEnd w:id="612"/>
      <w:bookmarkEnd w:id="613"/>
      <w:bookmarkEnd w:id="614"/>
      <w:bookmarkEnd w:id="615"/>
      <w:bookmarkEnd w:id="616"/>
      <w:bookmarkEnd w:id="617"/>
    </w:p>
    <w:p w14:paraId="75909DE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829E6C8">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东莞市水务环境投资控股集团净水有限公司2026年-2027年6月环卫保洁绿化养护服务采购项目</w:t>
      </w:r>
    </w:p>
    <w:p w14:paraId="449D51B0">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2CDAA29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合同</w:t>
      </w:r>
    </w:p>
    <w:p w14:paraId="1836DC7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40D0E93E">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EECC6C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3186EC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E81F83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CC03A6C">
      <w:pPr>
        <w:autoSpaceDE w:val="0"/>
        <w:autoSpaceDN w:val="0"/>
        <w:adjustRightInd w:val="0"/>
        <w:spacing w:line="480" w:lineRule="auto"/>
        <w:ind w:firstLine="2811" w:firstLineChars="1000"/>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 xml:space="preserve">                         </w:t>
      </w:r>
      <w:r>
        <w:rPr>
          <w:rFonts w:ascii="宋体" w:hAnsi="宋体" w:eastAsia="宋体" w:cs="Times New Roman"/>
          <w:b/>
          <w:bCs/>
          <w:color w:val="auto"/>
          <w:kern w:val="0"/>
          <w:sz w:val="28"/>
          <w:szCs w:val="28"/>
          <w:highlight w:val="none"/>
        </w:rPr>
        <w:t xml:space="preserve"> </w:t>
      </w:r>
    </w:p>
    <w:p w14:paraId="4BFFFFA4">
      <w:pPr>
        <w:autoSpaceDE w:val="0"/>
        <w:autoSpaceDN w:val="0"/>
        <w:adjustRightInd w:val="0"/>
        <w:spacing w:line="480" w:lineRule="auto"/>
        <w:ind w:firstLine="2811" w:firstLineChars="10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 xml:space="preserve">                         </w:t>
      </w:r>
    </w:p>
    <w:p w14:paraId="6BD7CD0B">
      <w:pPr>
        <w:autoSpaceDE w:val="0"/>
        <w:autoSpaceDN w:val="0"/>
        <w:adjustRightInd w:val="0"/>
        <w:spacing w:line="480" w:lineRule="auto"/>
        <w:ind w:firstLine="2811" w:firstLineChars="10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 xml:space="preserve">                         </w:t>
      </w:r>
    </w:p>
    <w:p w14:paraId="7E8A0540">
      <w:pPr>
        <w:autoSpaceDE w:val="0"/>
        <w:autoSpaceDN w:val="0"/>
        <w:adjustRightInd w:val="0"/>
        <w:spacing w:line="480" w:lineRule="auto"/>
        <w:ind w:firstLine="2811" w:firstLineChars="1000"/>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E30EF45">
      <w:pPr>
        <w:autoSpaceDE w:val="0"/>
        <w:autoSpaceDN w:val="0"/>
        <w:adjustRightInd w:val="0"/>
        <w:spacing w:line="360" w:lineRule="auto"/>
        <w:ind w:firstLine="2811" w:firstLineChars="1000"/>
        <w:jc w:val="left"/>
        <w:rPr>
          <w:rFonts w:ascii="宋体" w:hAnsi="宋体" w:eastAsia="宋体" w:cs="宋体"/>
          <w:b/>
          <w:bCs/>
          <w:color w:val="auto"/>
          <w:kern w:val="0"/>
          <w:sz w:val="28"/>
          <w:szCs w:val="28"/>
          <w:highlight w:val="none"/>
        </w:rPr>
      </w:pPr>
    </w:p>
    <w:p w14:paraId="728D970A">
      <w:pPr>
        <w:rPr>
          <w:rFonts w:hint="eastAsia" w:ascii="宋体" w:hAnsi="宋体" w:eastAsia="宋体"/>
          <w:color w:val="auto"/>
          <w:kern w:val="0"/>
          <w:szCs w:val="21"/>
          <w:highlight w:val="none"/>
          <w:lang w:val="zh-CN"/>
        </w:rPr>
      </w:pPr>
      <w:r>
        <w:rPr>
          <w:rFonts w:hint="eastAsia" w:ascii="宋体" w:hAnsi="宋体" w:eastAsia="宋体"/>
          <w:color w:val="auto"/>
          <w:kern w:val="0"/>
          <w:szCs w:val="21"/>
          <w:highlight w:val="none"/>
          <w:lang w:val="zh-CN"/>
        </w:rPr>
        <w:br w:type="page"/>
      </w:r>
    </w:p>
    <w:p w14:paraId="4FE0E330">
      <w:pPr>
        <w:autoSpaceDE w:val="0"/>
        <w:autoSpaceDN w:val="0"/>
        <w:spacing w:line="360" w:lineRule="auto"/>
        <w:jc w:val="left"/>
        <w:rPr>
          <w:rFonts w:hint="default" w:ascii="宋体" w:hAnsi="宋体" w:eastAsia="宋体"/>
          <w:color w:val="auto"/>
          <w:kern w:val="0"/>
          <w:szCs w:val="21"/>
          <w:highlight w:val="none"/>
          <w:u w:val="single"/>
          <w:lang w:val="en-US" w:eastAsia="zh-CN"/>
        </w:rPr>
      </w:pPr>
      <w:r>
        <w:rPr>
          <w:rFonts w:hint="eastAsia" w:ascii="宋体" w:hAnsi="宋体" w:eastAsia="宋体"/>
          <w:color w:val="auto"/>
          <w:kern w:val="0"/>
          <w:szCs w:val="21"/>
          <w:highlight w:val="none"/>
          <w:lang w:val="zh-CN"/>
        </w:rPr>
        <w:t>甲方</w:t>
      </w:r>
      <w:r>
        <w:rPr>
          <w:rFonts w:hint="eastAsia" w:ascii="宋体" w:hAnsi="宋体" w:eastAsia="宋体"/>
          <w:color w:val="auto"/>
          <w:kern w:val="0"/>
          <w:szCs w:val="21"/>
          <w:highlight w:val="none"/>
          <w:lang w:val="en-US" w:eastAsia="zh-CN"/>
        </w:rPr>
        <w:t>1</w:t>
      </w:r>
      <w:r>
        <w:rPr>
          <w:rFonts w:hint="eastAsia" w:ascii="宋体" w:hAnsi="宋体" w:eastAsia="宋体"/>
          <w:color w:val="auto"/>
          <w:kern w:val="0"/>
          <w:szCs w:val="21"/>
          <w:highlight w:val="none"/>
        </w:rPr>
        <w:t>：</w:t>
      </w:r>
      <w:r>
        <w:rPr>
          <w:rFonts w:hint="eastAsia" w:ascii="宋体" w:hAnsi="宋体" w:eastAsia="宋体"/>
          <w:color w:val="auto"/>
          <w:kern w:val="0"/>
          <w:szCs w:val="21"/>
          <w:highlight w:val="none"/>
          <w:u w:val="single"/>
          <w:lang w:val="en-US" w:eastAsia="zh-CN"/>
        </w:rPr>
        <w:t xml:space="preserve">                       </w:t>
      </w:r>
    </w:p>
    <w:p w14:paraId="7C5950DD">
      <w:pPr>
        <w:autoSpaceDE w:val="0"/>
        <w:autoSpaceDN w:val="0"/>
        <w:spacing w:line="360" w:lineRule="auto"/>
        <w:jc w:val="left"/>
        <w:rPr>
          <w:rFonts w:hint="eastAsia" w:ascii="宋体" w:hAnsi="宋体" w:eastAsia="宋体"/>
          <w:color w:val="auto"/>
          <w:kern w:val="0"/>
          <w:szCs w:val="21"/>
          <w:highlight w:val="none"/>
          <w:lang w:val="zh-CN"/>
        </w:rPr>
      </w:pPr>
      <w:r>
        <w:rPr>
          <w:rFonts w:hint="eastAsia" w:ascii="宋体" w:hAnsi="宋体" w:eastAsia="宋体"/>
          <w:color w:val="auto"/>
          <w:kern w:val="0"/>
          <w:szCs w:val="21"/>
          <w:highlight w:val="none"/>
          <w:lang w:val="zh-CN"/>
        </w:rPr>
        <w:t>甲方</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w:t>
      </w:r>
      <w:r>
        <w:rPr>
          <w:rFonts w:hint="eastAsia" w:ascii="宋体" w:hAnsi="宋体" w:eastAsia="宋体"/>
          <w:color w:val="auto"/>
          <w:kern w:val="0"/>
          <w:szCs w:val="21"/>
          <w:highlight w:val="none"/>
          <w:u w:val="single"/>
          <w:lang w:val="en-US" w:eastAsia="zh-CN"/>
        </w:rPr>
        <w:t xml:space="preserve">                       </w:t>
      </w:r>
    </w:p>
    <w:p w14:paraId="2EA27DD7">
      <w:pPr>
        <w:autoSpaceDE w:val="0"/>
        <w:autoSpaceDN w:val="0"/>
        <w:spacing w:line="360" w:lineRule="auto"/>
        <w:jc w:val="left"/>
        <w:rPr>
          <w:rFonts w:hint="eastAsia" w:ascii="宋体" w:hAnsi="宋体" w:eastAsia="宋体"/>
          <w:color w:val="auto"/>
          <w:kern w:val="0"/>
          <w:szCs w:val="21"/>
          <w:highlight w:val="none"/>
          <w:lang w:val="zh-CN"/>
        </w:rPr>
      </w:pPr>
      <w:r>
        <w:rPr>
          <w:rFonts w:hint="eastAsia" w:ascii="宋体" w:hAnsi="宋体" w:eastAsia="宋体"/>
          <w:color w:val="auto"/>
          <w:kern w:val="0"/>
          <w:szCs w:val="21"/>
          <w:highlight w:val="none"/>
          <w:lang w:val="zh-CN"/>
        </w:rPr>
        <w:t>甲方</w:t>
      </w:r>
      <w:r>
        <w:rPr>
          <w:rFonts w:hint="eastAsia" w:ascii="宋体" w:hAnsi="宋体" w:eastAsia="宋体"/>
          <w:color w:val="auto"/>
          <w:kern w:val="0"/>
          <w:szCs w:val="21"/>
          <w:highlight w:val="none"/>
          <w:lang w:val="en-US" w:eastAsia="zh-CN"/>
        </w:rPr>
        <w:t>3</w:t>
      </w:r>
      <w:r>
        <w:rPr>
          <w:rFonts w:hint="eastAsia" w:ascii="宋体" w:hAnsi="宋体" w:eastAsia="宋体"/>
          <w:color w:val="auto"/>
          <w:kern w:val="0"/>
          <w:szCs w:val="21"/>
          <w:highlight w:val="none"/>
        </w:rPr>
        <w:t>：</w:t>
      </w:r>
      <w:r>
        <w:rPr>
          <w:rFonts w:hint="eastAsia" w:ascii="宋体" w:hAnsi="宋体" w:eastAsia="宋体"/>
          <w:color w:val="auto"/>
          <w:kern w:val="0"/>
          <w:szCs w:val="21"/>
          <w:highlight w:val="none"/>
          <w:u w:val="single"/>
          <w:lang w:val="en-US" w:eastAsia="zh-CN"/>
        </w:rPr>
        <w:t xml:space="preserve">                       </w:t>
      </w:r>
    </w:p>
    <w:p w14:paraId="0257F01D">
      <w:pPr>
        <w:autoSpaceDE w:val="0"/>
        <w:autoSpaceDN w:val="0"/>
        <w:spacing w:line="360" w:lineRule="auto"/>
        <w:jc w:val="left"/>
        <w:rPr>
          <w:rFonts w:ascii="宋体" w:hAnsi="宋体" w:eastAsia="宋体"/>
          <w:color w:val="auto"/>
          <w:kern w:val="0"/>
          <w:szCs w:val="21"/>
          <w:highlight w:val="none"/>
        </w:rPr>
      </w:pPr>
      <w:r>
        <w:rPr>
          <w:rFonts w:hint="eastAsia" w:ascii="宋体" w:hAnsi="宋体" w:eastAsia="宋体"/>
          <w:color w:val="auto"/>
          <w:kern w:val="0"/>
          <w:szCs w:val="21"/>
          <w:highlight w:val="none"/>
          <w:lang w:val="zh-CN"/>
        </w:rPr>
        <w:t>乙方</w:t>
      </w:r>
      <w:r>
        <w:rPr>
          <w:rFonts w:hint="eastAsia" w:ascii="宋体" w:hAnsi="宋体" w:eastAsia="宋体"/>
          <w:color w:val="auto"/>
          <w:kern w:val="0"/>
          <w:szCs w:val="21"/>
          <w:highlight w:val="none"/>
        </w:rPr>
        <w:t>：</w:t>
      </w:r>
      <w:r>
        <w:rPr>
          <w:rFonts w:hint="eastAsia" w:ascii="宋体" w:hAnsi="宋体" w:eastAsia="宋体"/>
          <w:color w:val="auto"/>
          <w:kern w:val="0"/>
          <w:szCs w:val="21"/>
          <w:highlight w:val="none"/>
          <w:u w:val="single"/>
          <w:lang w:val="en-US" w:eastAsia="zh-CN"/>
        </w:rPr>
        <w:t xml:space="preserve">                        </w:t>
      </w:r>
    </w:p>
    <w:p w14:paraId="391444F6">
      <w:pPr>
        <w:autoSpaceDE w:val="0"/>
        <w:autoSpaceDN w:val="0"/>
        <w:adjustRightInd w:val="0"/>
        <w:spacing w:line="360" w:lineRule="auto"/>
        <w:ind w:firstLine="420" w:firstLineChars="200"/>
        <w:jc w:val="left"/>
        <w:rPr>
          <w:rFonts w:hint="eastAsia" w:ascii="宋体" w:hAnsi="宋体" w:eastAsia="宋体"/>
          <w:color w:val="auto"/>
          <w:kern w:val="0"/>
          <w:szCs w:val="21"/>
          <w:highlight w:val="none"/>
        </w:rPr>
      </w:pPr>
    </w:p>
    <w:p w14:paraId="1904C2C9">
      <w:pPr>
        <w:autoSpaceDE w:val="0"/>
        <w:autoSpaceDN w:val="0"/>
        <w:adjustRightInd w:val="0"/>
        <w:spacing w:line="360" w:lineRule="auto"/>
        <w:ind w:firstLine="420" w:firstLineChars="200"/>
        <w:jc w:val="left"/>
        <w:rPr>
          <w:rFonts w:ascii="宋体" w:hAnsi="宋体" w:eastAsia="宋体"/>
          <w:color w:val="auto"/>
          <w:kern w:val="0"/>
          <w:szCs w:val="21"/>
          <w:highlight w:val="none"/>
          <w:lang w:val="zh-CN" w:bidi="ar"/>
        </w:rPr>
      </w:pPr>
      <w:r>
        <w:rPr>
          <w:rFonts w:hint="eastAsia" w:ascii="宋体" w:hAnsi="宋体" w:eastAsia="宋体"/>
          <w:color w:val="auto"/>
          <w:kern w:val="0"/>
          <w:szCs w:val="21"/>
          <w:highlight w:val="none"/>
        </w:rPr>
        <w:t>根据</w:t>
      </w:r>
      <w:r>
        <w:rPr>
          <w:rFonts w:hint="eastAsia" w:ascii="宋体" w:hAnsi="宋体" w:eastAsia="宋体"/>
          <w:color w:val="auto"/>
          <w:kern w:val="0"/>
          <w:szCs w:val="21"/>
          <w:highlight w:val="none"/>
          <w:lang w:val="zh-CN" w:bidi="ar"/>
        </w:rPr>
        <w:t>《中华人民共和国民法典》</w:t>
      </w:r>
      <w:r>
        <w:rPr>
          <w:rFonts w:hint="eastAsia" w:ascii="宋体" w:hAnsi="宋体" w:eastAsia="宋体"/>
          <w:color w:val="auto"/>
          <w:kern w:val="0"/>
          <w:szCs w:val="21"/>
          <w:highlight w:val="none"/>
          <w:lang w:bidi="ar"/>
        </w:rPr>
        <w:t>等相关法律法规</w:t>
      </w:r>
      <w:r>
        <w:rPr>
          <w:rFonts w:hint="eastAsia" w:ascii="宋体" w:hAnsi="宋体" w:eastAsia="宋体"/>
          <w:color w:val="auto"/>
          <w:kern w:val="0"/>
          <w:szCs w:val="21"/>
          <w:highlight w:val="none"/>
          <w:lang w:val="zh-CN" w:bidi="ar"/>
        </w:rPr>
        <w:t>，</w:t>
      </w:r>
      <w:r>
        <w:rPr>
          <w:rFonts w:hint="eastAsia" w:ascii="宋体" w:hAnsi="宋体" w:eastAsia="宋体"/>
          <w:color w:val="auto"/>
          <w:kern w:val="0"/>
          <w:szCs w:val="21"/>
          <w:highlight w:val="none"/>
          <w:lang w:bidi="ar"/>
        </w:rPr>
        <w:t>以及</w:t>
      </w:r>
      <w:r>
        <w:rPr>
          <w:rFonts w:hint="eastAsia" w:ascii="宋体" w:hAnsi="宋体" w:eastAsia="宋体"/>
          <w:color w:val="auto"/>
          <w:kern w:val="0"/>
          <w:szCs w:val="21"/>
          <w:highlight w:val="none"/>
        </w:rPr>
        <w:t>招标文件（招标编号：</w:t>
      </w:r>
      <w:r>
        <w:rPr>
          <w:rFonts w:hint="eastAsia" w:ascii="宋体" w:hAnsi="宋体" w:eastAsia="宋体"/>
          <w:color w:val="auto"/>
          <w:kern w:val="0"/>
          <w:szCs w:val="21"/>
          <w:highlight w:val="none"/>
          <w:u w:val="single"/>
          <w:lang w:eastAsia="zh-CN"/>
        </w:rPr>
        <w:t xml:space="preserve">                </w:t>
      </w:r>
      <w:r>
        <w:rPr>
          <w:rFonts w:hint="eastAsia" w:ascii="宋体" w:hAnsi="宋体" w:eastAsia="宋体"/>
          <w:color w:val="auto"/>
          <w:kern w:val="0"/>
          <w:szCs w:val="21"/>
          <w:highlight w:val="none"/>
        </w:rPr>
        <w:t>）和中标通知书，甲、乙双方经充分协商，</w:t>
      </w:r>
      <w:r>
        <w:rPr>
          <w:rFonts w:hint="eastAsia" w:ascii="宋体" w:hAnsi="宋体" w:eastAsia="宋体"/>
          <w:color w:val="auto"/>
          <w:kern w:val="0"/>
          <w:szCs w:val="21"/>
          <w:highlight w:val="none"/>
          <w:lang w:bidi="ar"/>
        </w:rPr>
        <w:t>就甲方委托乙方</w:t>
      </w:r>
      <w:r>
        <w:rPr>
          <w:rFonts w:hint="eastAsia" w:ascii="宋体" w:hAnsi="宋体" w:eastAsia="宋体"/>
          <w:color w:val="auto"/>
          <w:kern w:val="0"/>
          <w:szCs w:val="21"/>
          <w:highlight w:val="none"/>
        </w:rPr>
        <w:t>提供</w:t>
      </w:r>
      <w:r>
        <w:rPr>
          <w:rFonts w:hint="eastAsia" w:ascii="宋体" w:hAnsi="宋体" w:eastAsia="宋体"/>
          <w:color w:val="auto"/>
          <w:kern w:val="0"/>
          <w:szCs w:val="21"/>
          <w:highlight w:val="none"/>
          <w:u w:val="single"/>
          <w:lang w:eastAsia="zh-CN"/>
        </w:rPr>
        <w:t>东莞市水务环境投资控股集团净水有限公司2026年-2027年6月环卫保洁绿化养护服务采购项目</w:t>
      </w:r>
      <w:r>
        <w:rPr>
          <w:rFonts w:hint="eastAsia" w:ascii="宋体" w:hAnsi="宋体" w:eastAsia="宋体"/>
          <w:color w:val="auto"/>
          <w:kern w:val="0"/>
          <w:szCs w:val="21"/>
          <w:highlight w:val="none"/>
        </w:rPr>
        <w:t>事宜</w:t>
      </w:r>
      <w:r>
        <w:rPr>
          <w:rFonts w:hint="eastAsia" w:ascii="宋体" w:hAnsi="宋体" w:eastAsia="宋体"/>
          <w:color w:val="auto"/>
          <w:kern w:val="0"/>
          <w:szCs w:val="21"/>
          <w:highlight w:val="none"/>
          <w:lang w:val="zh-CN" w:bidi="ar"/>
        </w:rPr>
        <w:t>达成一致意见，签订本合同。</w:t>
      </w:r>
    </w:p>
    <w:bookmarkEnd w:id="618"/>
    <w:p w14:paraId="53329D9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“甲方”指东莞市石鼓净水有限公司（甲方1）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樟村水质净化有限公司（甲方2）、东莞市清源净水科技有限公司（甲方3）的统称，共同作为本合同的甲方，共同享有合同项下的权利并承担义务，除付款责任按约定分别承担外，其余条款中“甲方”的表述均涵盖甲方1、甲方2、甲方3。</w:t>
      </w:r>
    </w:p>
    <w:p w14:paraId="3559A701">
      <w:pPr>
        <w:spacing w:line="360" w:lineRule="auto"/>
        <w:ind w:firstLine="422" w:firstLineChars="200"/>
        <w:rPr>
          <w:rFonts w:hint="eastAsia" w:ascii="宋体" w:hAnsi="宋体" w:eastAsia="宋体" w:cs="宋体"/>
          <w:b/>
          <w:color w:val="auto"/>
          <w:sz w:val="21"/>
          <w:szCs w:val="21"/>
          <w:highlight w:val="none"/>
        </w:rPr>
      </w:pPr>
    </w:p>
    <w:p w14:paraId="0817EDAE">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一、服务内容</w:t>
      </w:r>
    </w:p>
    <w:p w14:paraId="638EE3F5">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乙方向甲方及权属污水处理厂、提标工程项目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分散式项目</w:t>
      </w:r>
      <w:r>
        <w:rPr>
          <w:rFonts w:hint="eastAsia" w:ascii="宋体" w:hAnsi="宋体" w:eastAsia="宋体" w:cs="宋体"/>
          <w:color w:val="auto"/>
          <w:sz w:val="21"/>
          <w:szCs w:val="21"/>
          <w:highlight w:val="none"/>
        </w:rPr>
        <w:t>（下称“各运营项目”）提供环卫保洁、绿化养护、除“四害”及白蚁防治服务，乙方承包甲方旗下运营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共计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w:t>
      </w:r>
      <w:r>
        <w:rPr>
          <w:rFonts w:hint="eastAsia" w:ascii="宋体" w:hAnsi="宋体" w:eastAsia="宋体" w:cs="宋体"/>
          <w:color w:val="auto"/>
          <w:kern w:val="2"/>
          <w:sz w:val="21"/>
          <w:szCs w:val="21"/>
          <w:highlight w:val="none"/>
        </w:rPr>
        <w:t>，详细内容如下：</w:t>
      </w:r>
    </w:p>
    <w:p w14:paraId="43A4E05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1、环卫保洁服务包括但不限于以下内容：</w:t>
      </w:r>
    </w:p>
    <w:p w14:paraId="6610F81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（1）雨污水井口、明渠的清掏及喷药；果皮箱的清扫。</w:t>
      </w:r>
    </w:p>
    <w:p w14:paraId="741D841A">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（2）各运营项目道路、运动场、喷水池的清扫冲洗。</w:t>
      </w:r>
    </w:p>
    <w:p w14:paraId="220184D0">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（3）生产车间地面（包括地面以上3米的墙体蜘蛛网及灰尘、门窗保洁）。</w:t>
      </w:r>
    </w:p>
    <w:p w14:paraId="1DAE7DBA">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（4）水面垃圾的打捞清除、二沉池池壁青苔的擦洗，保持清洁。（含粗格栅、细格栅、生化池、沉淀池/二沉池、配水井、贮泥池、消毒接触池、沉砂池、综合池等构筑物）。</w:t>
      </w:r>
    </w:p>
    <w:p w14:paraId="1EF13B93">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构筑物（含粗格栅、细格栅、格栅间、沉砂池、生化池、沉淀池/二沉池、综合池、配水井、贮泥池、污泥泵房、消毒接触池、计量槽、脱水机房等）的护栏、楼梯、走道板、气管槽、斜管、出水堰板、标识标牌、除臭罩等的清洁。</w:t>
      </w:r>
    </w:p>
    <w:p w14:paraId="1244E247">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（6）停车场及车库的卫生保洁。</w:t>
      </w:r>
    </w:p>
    <w:p w14:paraId="4A59D81A">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提供，垃圾桶配置数量以各运营项目实际需求为准（具体数量及放置位置与各运营项目共同协定）。</w:t>
      </w:r>
    </w:p>
    <w:p w14:paraId="0760CB87">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（8）生活垃圾的清除，包括办公场所、值班室、宿舍、厨房等产生的垃圾，生活垃圾必须每天清除出厂，盛装垃圾的环卫垃圾桶、垃圾胶袋均由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提供，垃圾桶配置数量以各运营项目实际需求为准（具体数量及放置位置与</w:t>
      </w:r>
      <w:r>
        <w:rPr>
          <w:rFonts w:hint="eastAsia" w:ascii="宋体" w:hAnsi="宋体" w:eastAsia="宋体" w:cs="宋体"/>
          <w:b w:val="0"/>
          <w:bCs/>
          <w:color w:val="auto"/>
          <w:sz w:val="21"/>
          <w:szCs w:val="21"/>
          <w:highlight w:val="none"/>
          <w:lang w:eastAsia="zh-CN"/>
        </w:rPr>
        <w:t>各运营项目</w:t>
      </w:r>
      <w:r>
        <w:rPr>
          <w:rFonts w:hint="eastAsia" w:ascii="宋体" w:hAnsi="宋体" w:eastAsia="宋体" w:cs="宋体"/>
          <w:b w:val="0"/>
          <w:bCs/>
          <w:color w:val="auto"/>
          <w:sz w:val="21"/>
          <w:szCs w:val="21"/>
          <w:highlight w:val="none"/>
        </w:rPr>
        <w:t>共同协定）。</w:t>
      </w:r>
    </w:p>
    <w:p w14:paraId="39A7F340">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（9）园林绿化垃圾的清除，包括各运营项目清理的杂草及树木的树叶等，园林绿化垃圾必须及时清除出厂，盛装垃圾的环卫垃圾桶、垃圾胶袋均由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提供，垃圾桶配置数量以各运营项目实际需求为准（具体数量及放置位置与各运营项目共同协定）。</w:t>
      </w:r>
    </w:p>
    <w:p w14:paraId="0209518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2、绿化养护服务包括但不限于以下内容：</w:t>
      </w:r>
    </w:p>
    <w:p w14:paraId="31D2687C">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（1）绿植的成活、修剪、施肥、浇水、除虫、清除杂草等日常养护。</w:t>
      </w:r>
    </w:p>
    <w:p w14:paraId="0F5968CB">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（2）绿地保洁、草地铺沙平整（必须用疏草机对草地进行疏草）和植物老化的复壮等，绿化养护期内出现植物枯死情况，要求补种同规格同种类植物（花坛内的时花种养除外）。</w:t>
      </w:r>
    </w:p>
    <w:p w14:paraId="3E1630CB">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（3）厂建绿化设施的日常维护、清洁。包括：绿地洒水及喷灌系统的清洁、损坏维修；绿地内排水沟、雨水井口保洁及清淤、损坏维修等。</w:t>
      </w:r>
    </w:p>
    <w:p w14:paraId="246CE820">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足球场维护，包括草皮养护、草坪平整补沙、自动喷淋系统喷头的维护与维修、每月定期喷洒除杂草药剂和施肥一次、按季节适时修剪草坪、定期清理排水沟，护期内出现草地枯死情况，需按同种标准补种草皮并养活。</w:t>
      </w:r>
    </w:p>
    <w:p w14:paraId="581A173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3、除“四害”及白蚁防治服务包括但不限于以下内容：</w:t>
      </w:r>
    </w:p>
    <w:p w14:paraId="51759B56">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春、夏、秋季每周不低于1次（冬季每月不低于2次）对行政区域（含生产车间、办公楼内部）和生产区域实施喷洒式或烟雾式灭蚊子、苍蝇、蟑螂工作，一般安排在非工作日进行实施（特殊情况下应服从净水公司要求增加服务次数）。</w:t>
      </w:r>
    </w:p>
    <w:p w14:paraId="1D122853">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（2）每周至少实施1次各运营项目除建筑物外的区域灭鼠、灭红火蚁工作，施放老鼠药及填补鼠洞，及时清理死鼠。</w:t>
      </w:r>
    </w:p>
    <w:p w14:paraId="4AEB767E">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（3）每半月至少1次对各运营项目所有区域（含生产车间、办公楼内部）进行白蚁检查，如有发现应立即进行防治处理。</w:t>
      </w:r>
    </w:p>
    <w:p w14:paraId="5978E813">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（4）害虫繁殖高峰期要加强防治工作，保证效果。</w:t>
      </w:r>
    </w:p>
    <w:p w14:paraId="34503F7A">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（5）特殊情况下（例如“登革热”爆发期），投</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应加强除“四害”力度，保证效果。</w:t>
      </w:r>
    </w:p>
    <w:p w14:paraId="234E45E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（6）服务范围内收集动物尸体工作（含老鼠、蟑螂等收集清理工作），并将尸体无害化处理。</w:t>
      </w:r>
    </w:p>
    <w:p w14:paraId="53161468">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（7）每周1次对行政区域和生产区域下水渠实施灭蚊处理。</w:t>
      </w:r>
    </w:p>
    <w:p w14:paraId="531D7710">
      <w:pPr>
        <w:spacing w:line="360" w:lineRule="auto"/>
        <w:ind w:firstLine="422" w:firstLineChars="200"/>
        <w:rPr>
          <w:rFonts w:hint="eastAsia" w:ascii="宋体" w:hAnsi="宋体" w:eastAsia="宋体" w:cs="宋体"/>
          <w:b/>
          <w:color w:val="auto"/>
          <w:sz w:val="21"/>
          <w:szCs w:val="21"/>
          <w:highlight w:val="none"/>
        </w:rPr>
      </w:pPr>
    </w:p>
    <w:p w14:paraId="0176FCF7">
      <w:pPr>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二、服务地点及服务期</w:t>
      </w:r>
    </w:p>
    <w:p w14:paraId="5D71655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1、服务地点：东莞市辖区内，各运营项目所在地。</w:t>
      </w:r>
    </w:p>
    <w:p w14:paraId="3A471FD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2、服务期：自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发出书面通知单</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明确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入场时间之日起至2027年6月30日止。</w:t>
      </w:r>
    </w:p>
    <w:p w14:paraId="276C17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在合同服务期内，甲方根据运营项目的实际情况需要，明确该运营项目的具体人员数量、进驻时间、服务费用及其支付事宜。</w:t>
      </w:r>
    </w:p>
    <w:p w14:paraId="50529E0D">
      <w:pPr>
        <w:spacing w:line="360" w:lineRule="auto"/>
        <w:ind w:firstLine="420" w:firstLineChars="200"/>
        <w:rPr>
          <w:rFonts w:hint="eastAsia" w:ascii="宋体" w:hAnsi="宋体" w:eastAsia="宋体" w:cs="宋体"/>
          <w:color w:val="auto"/>
          <w:sz w:val="21"/>
          <w:szCs w:val="21"/>
          <w:highlight w:val="none"/>
          <w:u w:val="single"/>
        </w:rPr>
      </w:pPr>
    </w:p>
    <w:p w14:paraId="575119A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三、承包方式</w:t>
      </w:r>
    </w:p>
    <w:p w14:paraId="3C84FC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合同价包工、包料（清洁工具，清洁剂，肥料，农药等）、包机械设备（工具）、包管理期、包质量、包安全文明措施等</w:t>
      </w:r>
      <w:r>
        <w:rPr>
          <w:rFonts w:hint="eastAsia" w:ascii="宋体" w:hAnsi="宋体" w:eastAsia="宋体" w:cs="宋体"/>
          <w:color w:val="auto"/>
          <w:kern w:val="2"/>
          <w:sz w:val="21"/>
          <w:szCs w:val="21"/>
          <w:highlight w:val="none"/>
          <w:lang w:val="zh-CN"/>
        </w:rPr>
        <w:t>服务过程中所需的全部费用</w:t>
      </w:r>
      <w:r>
        <w:rPr>
          <w:rFonts w:hint="eastAsia" w:ascii="宋体" w:hAnsi="宋体" w:eastAsia="宋体" w:cs="宋体"/>
          <w:color w:val="auto"/>
          <w:sz w:val="21"/>
          <w:szCs w:val="21"/>
          <w:highlight w:val="none"/>
        </w:rPr>
        <w:t>。甲方招标文件中预计的运营项目数量、运营计划测算的人员需求，仅供乙方投标时了解甲方当时的物业情况使用，不作为甲方实际需求的保证</w:t>
      </w:r>
      <w:r>
        <w:rPr>
          <w:rFonts w:hint="eastAsia" w:ascii="宋体" w:hAnsi="宋体" w:eastAsia="宋体" w:cs="宋体"/>
          <w:color w:val="auto"/>
          <w:sz w:val="21"/>
          <w:szCs w:val="21"/>
          <w:highlight w:val="none"/>
          <w:lang w:eastAsia="zh-CN"/>
        </w:rPr>
        <w:t>，甲方保留对应物业不采用采购服务的权利，实际需求以甲方根据各运营项目服务方案、项目投产进度、实际运营投入数量需求为准；</w:t>
      </w:r>
      <w:r>
        <w:rPr>
          <w:rFonts w:hint="eastAsia" w:ascii="宋体" w:hAnsi="宋体" w:eastAsia="宋体" w:cs="宋体"/>
          <w:color w:val="auto"/>
          <w:sz w:val="21"/>
          <w:szCs w:val="21"/>
          <w:highlight w:val="none"/>
        </w:rPr>
        <w:t>《服务费计价表》中的服务项目仅为方便合计</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合同价，不作为甲方采购的最终服务项目的保证，乙方不得因</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方实际需求的人员数量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实际服务项目的减少或增加而要求甲方提供任何形式的补偿或赔偿。</w:t>
      </w:r>
    </w:p>
    <w:p w14:paraId="100FD4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2、承包期间所需水费（含污水处理费）由甲方支付，所需设施维护费、垃圾处理费等由乙方支付。按国家规定应由乙方缴纳的各种费用已包含在</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合同价内，由乙方负责向有关部门支付。</w:t>
      </w:r>
    </w:p>
    <w:p w14:paraId="0EDD24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、本项目禁止转包分包，未经甲方书面同意，乙方不得将本合同项目部分或全部项目转让第三人承担。</w:t>
      </w:r>
    </w:p>
    <w:p w14:paraId="1EF514EB">
      <w:pPr>
        <w:spacing w:line="360" w:lineRule="auto"/>
        <w:rPr>
          <w:rFonts w:hint="eastAsia" w:ascii="宋体" w:hAnsi="宋体" w:eastAsia="宋体" w:cs="宋体"/>
          <w:color w:val="auto"/>
          <w:sz w:val="21"/>
          <w:szCs w:val="21"/>
          <w:highlight w:val="none"/>
        </w:rPr>
      </w:pPr>
    </w:p>
    <w:p w14:paraId="1329748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四、环卫保洁、绿化养护、除四害及白蚁防治服务标准</w:t>
      </w:r>
    </w:p>
    <w:p w14:paraId="6B32B0C2">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（一）日常制度：</w:t>
      </w:r>
    </w:p>
    <w:p w14:paraId="1B694398">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工作人员要按时上下班，上下班时间由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同意后实行，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班前班后须清点人数。</w:t>
      </w:r>
    </w:p>
    <w:p w14:paraId="5FB4F03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工作人员要求男女员工懂水性，穿统一工作服（水面保洁、清洗水池等危险作业必须穿反光救生衣，系好安全绳，专人监督作业），不能出现如草帽乌黑、穿拖鞋、着装不整齐者。</w:t>
      </w:r>
    </w:p>
    <w:p w14:paraId="061EE4B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须向工作人员明确具有危险性的服务项目清单（包括但不限于：水面保洁、清洗水池、清理杂草丛等），在开展危险作业前，必须按相关人员配置要求落实工作。</w:t>
      </w:r>
    </w:p>
    <w:p w14:paraId="0C7D491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（二）环卫保洁：</w:t>
      </w:r>
    </w:p>
    <w:p w14:paraId="1BB2FEB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运营项目路面（含运动场、广场）每周保洁不低于三次（如专家检查或来访参观活动，按各运营项目要求进行保洁），保持路面洁净，无垃圾、积水、污迹。门口广场、喷水池（如有）、运动场地面每周清洗一次。</w:t>
      </w:r>
    </w:p>
    <w:p w14:paraId="2192558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2、生产车间地面（包括地面以上3米的墙体蜘蛛网及灰尘、门窗保洁）每周保洁两次，保持地面洁净，无垃圾，地面3米以内无蜘蛛网，门窗洁净。</w:t>
      </w:r>
    </w:p>
    <w:p w14:paraId="3A11A51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3、粗、细格栅、格栅间、生化池浮渣等处的垃圾（含泥沙）每天清理外运出厂。垃圾桶要每周进行冲水消毒。</w:t>
      </w:r>
    </w:p>
    <w:p w14:paraId="5D5470C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4、粗、细格栅、污泥泵房、生物池、沉淀池、出水口、滤布滤池等构筑物的楼梯、护栏（栏杆）、走道板、气管槽、斜管、出水堰板、标识标牌、除臭罩以保持无积尘、蜘蛛网和鸟粪，确定拖、抹次数。</w:t>
      </w:r>
    </w:p>
    <w:p w14:paraId="07E8C05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化池、沉淀池、紫外渠、出水明渠等构筑物池内壁清洗需每周1-2次（具体以各运营项目需求为准）要求达到池壁干净，无积泥、青苔刮吸泥机支架应无蜘蛛网附着，虹吸管口无垃圾堆积，以免堵塞虹吸口。清洁集水槽及出水堰，要求无青苔、污泥附着。对于提标项目池壁清洗、水面清洁有临时需求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根据各运营项目需求做好清洗或配合工作。</w:t>
      </w:r>
    </w:p>
    <w:p w14:paraId="00C8D8E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进行生物池、沉淀池、消毒接触池等构筑物放空大修时，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应负责安排保洁人员用水带进行清理和冲洗池底、池壁和设备上的污泥及青苔，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委托的第三方单位外运垃圾须具备城市垃圾收集或倾倒的合法途径，并负责垃圾外运和承担相应的费用。冲洗设备时应按照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的要求进行。</w:t>
      </w:r>
    </w:p>
    <w:p w14:paraId="7F173F7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7、如有突击性的保洁任务时，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应按时、按标准、按要求完成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所分配的保洁任务。</w:t>
      </w:r>
    </w:p>
    <w:p w14:paraId="38907FD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8、保洁人员在清洁作业时，要遵守厂内的安全作业标准，尤其进行沉淀池、生物池清洁时，一定按要求佩戴安全带或穿救生衣，以免发生安全事故。</w:t>
      </w:r>
    </w:p>
    <w:p w14:paraId="0EA6079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9、负责生产区垃圾和办公区、宿舍区、食堂等生活区域的垃圾每天外运出厂。</w:t>
      </w:r>
    </w:p>
    <w:p w14:paraId="5A29F64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10、室外场地、道路、停车场等保持清洁无积尘、纸屑、树叶、烟头等杂物。</w:t>
      </w:r>
    </w:p>
    <w:p w14:paraId="58C7FA8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11、路灯、牌匾、宣传栏、标识标牌美观、整洁，无乱贴无污渍现象。</w:t>
      </w:r>
    </w:p>
    <w:p w14:paraId="256522C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（三）绿化养护按三级养护质量标准：</w:t>
      </w:r>
    </w:p>
    <w:p w14:paraId="02E7D652">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1、绿化基本充分，植物配置一般，裸露土地不明显。</w:t>
      </w:r>
    </w:p>
    <w:p w14:paraId="3B1B36E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2、园林植物达到：</w:t>
      </w:r>
    </w:p>
    <w:p w14:paraId="0523633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(1)生长势：基本正常。</w:t>
      </w:r>
    </w:p>
    <w:p w14:paraId="44ACB0ED">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(2)叶子基本正常：</w:t>
      </w:r>
    </w:p>
    <w:p w14:paraId="0136A8CB">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①叶色基本正常</w:t>
      </w:r>
      <w:r>
        <w:rPr>
          <w:rFonts w:hint="eastAsia" w:ascii="宋体" w:hAnsi="宋体" w:eastAsia="宋体" w:cs="宋体"/>
          <w:color w:val="auto"/>
          <w:sz w:val="21"/>
          <w:szCs w:val="21"/>
          <w:highlight w:val="none"/>
          <w:lang w:eastAsia="zh-CN"/>
        </w:rPr>
        <w:t>；</w:t>
      </w:r>
    </w:p>
    <w:p w14:paraId="5FFA4B6A">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②严重黄叶、焦叶、卷叶、带虫尿虫网灰尘的株数在10%以下</w:t>
      </w:r>
      <w:r>
        <w:rPr>
          <w:rFonts w:hint="eastAsia" w:ascii="宋体" w:hAnsi="宋体" w:eastAsia="宋体" w:cs="宋体"/>
          <w:color w:val="auto"/>
          <w:sz w:val="21"/>
          <w:szCs w:val="21"/>
          <w:highlight w:val="none"/>
          <w:lang w:eastAsia="zh-CN"/>
        </w:rPr>
        <w:t>；</w:t>
      </w:r>
    </w:p>
    <w:p w14:paraId="1675A73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③被啃咬的叶片最严重的每株在20%以下。</w:t>
      </w:r>
    </w:p>
    <w:p w14:paraId="71FFAD9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(3)枝、干基本正常：</w:t>
      </w:r>
    </w:p>
    <w:p w14:paraId="64B79A1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①无明显枯枝、死杈：</w:t>
      </w:r>
    </w:p>
    <w:p w14:paraId="546620D9">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有蛀干害虫的株数在10%以下</w:t>
      </w:r>
      <w:r>
        <w:rPr>
          <w:rFonts w:hint="eastAsia" w:ascii="宋体" w:hAnsi="宋体" w:eastAsia="宋体" w:cs="宋体"/>
          <w:color w:val="auto"/>
          <w:sz w:val="21"/>
          <w:szCs w:val="21"/>
          <w:highlight w:val="none"/>
          <w:lang w:eastAsia="zh-CN"/>
        </w:rPr>
        <w:t>；</w:t>
      </w:r>
    </w:p>
    <w:p w14:paraId="02E1DD5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③介壳虫最严重处主枝主干上100平方厘米3头活虫以下，较细的枝条每尺长一段上在15头活虫以下，株数都在6%以下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④90%以上的树冠基本完整，有绿化效果。</w:t>
      </w:r>
    </w:p>
    <w:p w14:paraId="20DF21CD">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(4)措施：按三级技术措施要求认真进行养护。</w:t>
      </w:r>
    </w:p>
    <w:p w14:paraId="46553B5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(5)行道树缺株在3%以下。</w:t>
      </w:r>
    </w:p>
    <w:p w14:paraId="1F07C83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(6)草坪覆盖率达90%以上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草坪内杂草控制在30%以内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生长和颜色正常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每年修剪暖地型草1次以上，冷地型草6次以上。</w:t>
      </w:r>
    </w:p>
    <w:p w14:paraId="19FCF49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3、行道树和绿地内无明显死树，树木修剪基本合理，能较好地解决树木与电线、建筑物、交通等之间的矛盾。</w:t>
      </w:r>
    </w:p>
    <w:p w14:paraId="19641F3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4、绿化生产垃圾主要地区和路段做到日产日清，其他地区能坚持在重大节日前突击清理绿地内的废弃物。</w:t>
      </w:r>
    </w:p>
    <w:p w14:paraId="407379D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5、栏杆、园路和井盖等园林设施比较完整，能进行维护和油饰。</w:t>
      </w:r>
    </w:p>
    <w:p w14:paraId="3650FA6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6、对人为破坏能及时进行处理。绿地内无堆物堆料、搭棚侵占等，行道树树干上钉栓刻画现象较少，树下无堆放石灰等对树木有烧伤、毒害的物质，无搭棚设摊、围墙圈占树等。</w:t>
      </w:r>
    </w:p>
    <w:p w14:paraId="51B90E8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（四）除“四害”及白蚁防治服务：</w:t>
      </w:r>
    </w:p>
    <w:p w14:paraId="675E808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必须具备“四害”消杀及白蚁防治服务相关的资质或委托相关具备资质的公司。</w:t>
      </w:r>
    </w:p>
    <w:p w14:paraId="549B1ED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应该自备除“四害”和白蚁防治等方面的工具，配备除“四害”和白蚁防治项目负责人一名与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联系，并提供联系方式，应付突发事件发生；项目负责人需取得除“四害”和《住房和城乡建设行业技能人员职业培训合格证书》（工种为“白蚁防治”），其他管理人员必须取得除“四害”和白蚁防治相关证书。</w:t>
      </w:r>
    </w:p>
    <w:p w14:paraId="5CFB781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必须注重科学用药，不能使用假药、国家禁用的药物。所使用的药物必须符合国家相关规定或行业标准。</w:t>
      </w:r>
    </w:p>
    <w:p w14:paraId="5F6A9167">
      <w:pPr>
        <w:autoSpaceDE/>
        <w:autoSpaceDN/>
        <w:adjustRightInd/>
        <w:spacing w:line="360" w:lineRule="auto"/>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有完整的病媒生物预防控制操作规程，其中灭蚊、灭鼠、灭蟑螂、灭蝇达到国家除“四害”标准，并具有完善的事故应急方案。</w:t>
      </w:r>
    </w:p>
    <w:p w14:paraId="6DE32EE6">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p>
    <w:p w14:paraId="53D4396D">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14:paraId="2CB77F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1、合同期内人员配置要求：</w:t>
      </w:r>
    </w:p>
    <w:p w14:paraId="6573CF7F">
      <w:pPr>
        <w:pStyle w:val="136"/>
        <w:spacing w:line="360" w:lineRule="auto"/>
        <w:ind w:firstLineChars="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详见用户需求书。</w:t>
      </w:r>
    </w:p>
    <w:p w14:paraId="1F8C2E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2、本次招标实行</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制度，</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要求园林专业本科或以上、具有园林专业中级或以上职称，未在本次招标以外的其他项目任职（即不得同时服务于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以外的客户）。</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届时专职全面负责对应的中标承包区域；</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、管理人员应做好每天的监督检查记录和存档，并及时上报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；上报资料须完整无缺、如实反映，不得弄虚作假。</w:t>
      </w:r>
    </w:p>
    <w:p w14:paraId="34190C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在合同签订之日起10日内，将本项目的</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和技术负责人的相关资格证书原件提交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核查，复印件提交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备案，服务期间，本项目的</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和技术负责人不得随意更换，如确需更换，须经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w:t>
      </w:r>
    </w:p>
    <w:p w14:paraId="106D90F9">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考虑到安全因素，要求与池</w:t>
      </w:r>
      <w:r>
        <w:rPr>
          <w:rFonts w:hint="eastAsia" w:ascii="宋体" w:hAnsi="宋体" w:eastAsia="宋体" w:cs="宋体"/>
          <w:b/>
          <w:color w:val="auto"/>
          <w:sz w:val="21"/>
          <w:szCs w:val="21"/>
          <w:highlight w:val="none"/>
          <w:lang w:val="en-US" w:eastAsia="zh-CN"/>
        </w:rPr>
        <w:t>体</w:t>
      </w:r>
      <w:r>
        <w:rPr>
          <w:rFonts w:hint="eastAsia" w:ascii="宋体" w:hAnsi="宋体" w:eastAsia="宋体" w:cs="宋体"/>
          <w:b/>
          <w:color w:val="auto"/>
          <w:sz w:val="21"/>
          <w:szCs w:val="21"/>
          <w:highlight w:val="none"/>
        </w:rPr>
        <w:t>接触的清洁人员必须会游泳，</w:t>
      </w:r>
      <w:r>
        <w:rPr>
          <w:rFonts w:hint="eastAsia" w:ascii="宋体" w:hAnsi="宋体" w:eastAsia="宋体" w:cs="宋体"/>
          <w:b/>
          <w:bCs/>
          <w:color w:val="auto"/>
          <w:sz w:val="21"/>
          <w:szCs w:val="21"/>
          <w:highlight w:val="none"/>
        </w:rPr>
        <w:t>在开展具有危险性的服务项目</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lang w:val="en-US" w:eastAsia="zh-CN" w:bidi="ar"/>
        </w:rPr>
        <w:t>如</w:t>
      </w:r>
      <w:r>
        <w:rPr>
          <w:rFonts w:hint="eastAsia" w:ascii="宋体" w:hAnsi="宋体" w:eastAsia="宋体" w:cs="宋体"/>
          <w:b/>
          <w:color w:val="auto"/>
          <w:sz w:val="21"/>
          <w:szCs w:val="21"/>
          <w:highlight w:val="none"/>
          <w:lang w:bidi="ar"/>
        </w:rPr>
        <w:t>：清理杂草丛</w:t>
      </w:r>
      <w:r>
        <w:rPr>
          <w:rFonts w:hint="eastAsia" w:ascii="宋体" w:hAnsi="宋体" w:eastAsia="宋体" w:cs="宋体"/>
          <w:b/>
          <w:color w:val="auto"/>
          <w:sz w:val="21"/>
          <w:szCs w:val="21"/>
          <w:highlight w:val="none"/>
          <w:lang w:val="en-US" w:eastAsia="zh-CN" w:bidi="ar"/>
        </w:rPr>
        <w:t>等</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必须落实检查作业工具是否完好有效、做好各项安全防护措施，并填报《危险作业交底表》等交底工作</w:t>
      </w:r>
      <w:r>
        <w:rPr>
          <w:rFonts w:hint="eastAsia" w:ascii="宋体" w:hAnsi="宋体" w:eastAsia="宋体" w:cs="宋体"/>
          <w:b/>
          <w:color w:val="auto"/>
          <w:sz w:val="21"/>
          <w:szCs w:val="21"/>
          <w:highlight w:val="none"/>
        </w:rPr>
        <w:t>。服务期间由于作业人员未做好</w:t>
      </w:r>
      <w:r>
        <w:rPr>
          <w:rFonts w:hint="eastAsia" w:ascii="宋体" w:hAnsi="宋体" w:eastAsia="宋体" w:cs="宋体"/>
          <w:b/>
          <w:bCs/>
          <w:color w:val="auto"/>
          <w:sz w:val="21"/>
          <w:szCs w:val="21"/>
          <w:highlight w:val="none"/>
        </w:rPr>
        <w:t>安全防护措施而</w:t>
      </w:r>
      <w:r>
        <w:rPr>
          <w:rFonts w:hint="eastAsia" w:ascii="宋体" w:hAnsi="宋体" w:eastAsia="宋体" w:cs="宋体"/>
          <w:b/>
          <w:color w:val="auto"/>
          <w:sz w:val="21"/>
          <w:szCs w:val="21"/>
          <w:highlight w:val="none"/>
        </w:rPr>
        <w:t>造成意外事故，全部责任由</w:t>
      </w:r>
      <w:r>
        <w:rPr>
          <w:rFonts w:hint="eastAsia" w:ascii="宋体" w:hAnsi="宋体" w:eastAsia="宋体" w:cs="宋体"/>
          <w:b/>
          <w:color w:val="auto"/>
          <w:sz w:val="21"/>
          <w:szCs w:val="21"/>
          <w:highlight w:val="none"/>
          <w:lang w:eastAsia="zh-CN"/>
        </w:rPr>
        <w:t>乙方</w:t>
      </w:r>
      <w:r>
        <w:rPr>
          <w:rFonts w:hint="eastAsia" w:ascii="宋体" w:hAnsi="宋体" w:eastAsia="宋体" w:cs="宋体"/>
          <w:b/>
          <w:color w:val="auto"/>
          <w:sz w:val="21"/>
          <w:szCs w:val="21"/>
          <w:highlight w:val="none"/>
        </w:rPr>
        <w:t>承担。</w:t>
      </w:r>
      <w:r>
        <w:rPr>
          <w:rFonts w:hint="eastAsia" w:ascii="宋体" w:hAnsi="宋体" w:eastAsia="宋体" w:cs="宋体"/>
          <w:b/>
          <w:color w:val="auto"/>
          <w:sz w:val="21"/>
          <w:szCs w:val="21"/>
          <w:highlight w:val="none"/>
          <w:lang w:eastAsia="zh-CN"/>
        </w:rPr>
        <w:t>甲方</w:t>
      </w:r>
      <w:r>
        <w:rPr>
          <w:rFonts w:hint="eastAsia" w:ascii="宋体" w:hAnsi="宋体" w:eastAsia="宋体" w:cs="宋体"/>
          <w:b/>
          <w:color w:val="auto"/>
          <w:sz w:val="21"/>
          <w:szCs w:val="21"/>
          <w:highlight w:val="none"/>
        </w:rPr>
        <w:t>有权要求</w:t>
      </w:r>
      <w:r>
        <w:rPr>
          <w:rFonts w:hint="eastAsia" w:ascii="宋体" w:hAnsi="宋体" w:eastAsia="宋体" w:cs="宋体"/>
          <w:b/>
          <w:color w:val="auto"/>
          <w:sz w:val="21"/>
          <w:szCs w:val="21"/>
          <w:highlight w:val="none"/>
          <w:lang w:eastAsia="zh-CN"/>
        </w:rPr>
        <w:t>乙方</w:t>
      </w:r>
      <w:r>
        <w:rPr>
          <w:rFonts w:hint="eastAsia" w:ascii="宋体" w:hAnsi="宋体" w:eastAsia="宋体" w:cs="宋体"/>
          <w:b/>
          <w:color w:val="auto"/>
          <w:sz w:val="21"/>
          <w:szCs w:val="21"/>
          <w:highlight w:val="none"/>
        </w:rPr>
        <w:t>对不称职人员进行更换，更换完成时间不超过2个工作日，如有人员离职，</w:t>
      </w: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必须于5日内将新员工补充到岗</w:t>
      </w:r>
      <w:r>
        <w:rPr>
          <w:rFonts w:hint="eastAsia" w:ascii="宋体" w:hAnsi="宋体" w:eastAsia="宋体" w:cs="宋体"/>
          <w:b/>
          <w:bCs/>
          <w:color w:val="auto"/>
          <w:sz w:val="21"/>
          <w:szCs w:val="21"/>
          <w:highlight w:val="none"/>
        </w:rPr>
        <w:t>。</w:t>
      </w:r>
    </w:p>
    <w:p w14:paraId="50F3B056">
      <w:pPr>
        <w:spacing w:line="360" w:lineRule="auto"/>
        <w:ind w:firstLine="420" w:firstLineChars="200"/>
        <w:rPr>
          <w:rFonts w:hint="eastAsia" w:ascii="宋体" w:hAnsi="宋体" w:eastAsia="宋体" w:cs="宋体"/>
          <w:color w:val="auto"/>
          <w:szCs w:val="21"/>
          <w:highlight w:val="none"/>
          <w:lang w:val="en-US" w:eastAsia="zh-CN"/>
        </w:rPr>
      </w:pPr>
    </w:p>
    <w:p w14:paraId="6DBE296E">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六、其他要求</w:t>
      </w:r>
    </w:p>
    <w:p w14:paraId="3CB6455B">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必须保证投入本项目的全部设备（包括但不限于剪草机、汽油高压水泵清洗机等养护设备，以及洒水车、道路清扫（保洁）车、密封式垃圾清运车等环卫车辆）均须满足甲方各运营项目的实际服务要求。其中，环卫车辆的数量与规格必须严格符合本合同附件《投入环卫车辆承诺书》中所载之承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根据项目实际需</w:t>
      </w:r>
      <w:r>
        <w:rPr>
          <w:rFonts w:hint="eastAsia" w:ascii="宋体" w:hAnsi="宋体" w:eastAsia="宋体" w:cs="宋体"/>
          <w:color w:val="auto"/>
          <w:sz w:val="21"/>
          <w:szCs w:val="21"/>
          <w:highlight w:val="none"/>
          <w:lang w:val="en-US" w:eastAsia="zh-CN"/>
        </w:rPr>
        <w:t>求</w:t>
      </w:r>
      <w:r>
        <w:rPr>
          <w:rFonts w:hint="eastAsia" w:ascii="宋体" w:hAnsi="宋体" w:eastAsia="宋体" w:cs="宋体"/>
          <w:color w:val="auto"/>
          <w:sz w:val="21"/>
          <w:szCs w:val="21"/>
          <w:highlight w:val="none"/>
        </w:rPr>
        <w:t>增加或升级设备数量。</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人员等必须</w:t>
      </w:r>
      <w:r>
        <w:rPr>
          <w:rFonts w:hint="eastAsia" w:ascii="宋体" w:hAnsi="宋体" w:eastAsia="宋体" w:cs="宋体"/>
          <w:color w:val="auto"/>
          <w:sz w:val="21"/>
          <w:szCs w:val="21"/>
          <w:highlight w:val="none"/>
          <w:lang w:val="en-US" w:eastAsia="zh-CN"/>
        </w:rPr>
        <w:t>在入场通知书规定时间内到位</w:t>
      </w:r>
      <w:r>
        <w:rPr>
          <w:rFonts w:hint="eastAsia" w:ascii="宋体" w:hAnsi="宋体" w:eastAsia="宋体" w:cs="宋体"/>
          <w:color w:val="auto"/>
          <w:sz w:val="21"/>
          <w:szCs w:val="21"/>
          <w:highlight w:val="none"/>
        </w:rPr>
        <w:t>（注：长安厂、市区厂</w:t>
      </w:r>
      <w:r>
        <w:rPr>
          <w:rFonts w:hint="eastAsia" w:ascii="宋体" w:hAnsi="宋体" w:eastAsia="宋体" w:cs="宋体"/>
          <w:color w:val="auto"/>
          <w:sz w:val="21"/>
          <w:szCs w:val="21"/>
          <w:highlight w:val="none"/>
          <w:lang w:val="en-US" w:eastAsia="zh-CN"/>
        </w:rPr>
        <w:t>各需</w:t>
      </w:r>
      <w:r>
        <w:rPr>
          <w:rFonts w:hint="eastAsia" w:ascii="宋体" w:hAnsi="宋体" w:eastAsia="宋体" w:cs="宋体"/>
          <w:color w:val="auto"/>
          <w:sz w:val="21"/>
          <w:szCs w:val="21"/>
          <w:highlight w:val="none"/>
        </w:rPr>
        <w:t>配备道路清扫（保洁）车1辆，其它设备的配备数量以各运营项目实际需求为准）。乙方设备未能满足上述要求或未在约定时间内到位，即构成违约，甲方有权依据本合同</w:t>
      </w:r>
      <w:r>
        <w:rPr>
          <w:rFonts w:hint="eastAsia" w:ascii="宋体" w:hAnsi="宋体" w:eastAsia="宋体" w:cs="宋体"/>
          <w:color w:val="auto"/>
          <w:sz w:val="21"/>
          <w:szCs w:val="21"/>
          <w:highlight w:val="none"/>
          <w:lang w:val="en-US" w:eastAsia="zh-CN"/>
        </w:rPr>
        <w:t>第十一条约定</w:t>
      </w:r>
      <w:r>
        <w:rPr>
          <w:rFonts w:hint="eastAsia" w:ascii="宋体" w:hAnsi="宋体" w:eastAsia="宋体" w:cs="宋体"/>
          <w:color w:val="auto"/>
          <w:sz w:val="21"/>
          <w:szCs w:val="21"/>
          <w:highlight w:val="none"/>
        </w:rPr>
        <w:t>追究乙方违约责任。</w:t>
      </w:r>
    </w:p>
    <w:p w14:paraId="653860EA">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、生产、生活、绿化养护和环卫保洁产生的垃圾应每天清扫干净，并及时清除，外运处理费用全部由乙方负责。</w:t>
      </w:r>
    </w:p>
    <w:p w14:paraId="0380A6DF">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须提供环卫垃圾桶（带盖）共计约</w:t>
      </w:r>
      <w:r>
        <w:rPr>
          <w:rFonts w:hint="eastAsia" w:ascii="宋体" w:hAnsi="宋体" w:eastAsia="宋体" w:cs="宋体"/>
          <w:color w:val="auto"/>
          <w:sz w:val="21"/>
          <w:szCs w:val="21"/>
          <w:highlight w:val="none"/>
          <w:u w:val="single"/>
        </w:rPr>
        <w:t xml:space="preserve"> 234 </w:t>
      </w:r>
      <w:r>
        <w:rPr>
          <w:rFonts w:hint="eastAsia" w:ascii="宋体" w:hAnsi="宋体" w:eastAsia="宋体" w:cs="宋体"/>
          <w:color w:val="auto"/>
          <w:sz w:val="21"/>
          <w:szCs w:val="21"/>
          <w:highlight w:val="none"/>
        </w:rPr>
        <w:t>个，其中东莞市石鼓</w:t>
      </w:r>
      <w:r>
        <w:rPr>
          <w:rFonts w:hint="eastAsia" w:ascii="宋体" w:hAnsi="宋体" w:eastAsia="宋体" w:cs="宋体"/>
          <w:color w:val="auto"/>
          <w:sz w:val="21"/>
          <w:szCs w:val="21"/>
          <w:highlight w:val="none"/>
          <w:lang w:val="en-US" w:eastAsia="zh-CN"/>
        </w:rPr>
        <w:t>净水</w:t>
      </w:r>
      <w:r>
        <w:rPr>
          <w:rFonts w:hint="eastAsia" w:ascii="宋体" w:hAnsi="宋体" w:eastAsia="宋体" w:cs="宋体"/>
          <w:color w:val="auto"/>
          <w:sz w:val="21"/>
          <w:szCs w:val="21"/>
          <w:highlight w:val="none"/>
        </w:rPr>
        <w:t>有限公司须提供环卫垃圾桶（带盖）约</w:t>
      </w:r>
      <w:r>
        <w:rPr>
          <w:rFonts w:hint="eastAsia" w:ascii="宋体" w:hAnsi="宋体" w:eastAsia="宋体" w:cs="宋体"/>
          <w:color w:val="auto"/>
          <w:sz w:val="21"/>
          <w:szCs w:val="21"/>
          <w:highlight w:val="none"/>
          <w:u w:val="single"/>
        </w:rPr>
        <w:t xml:space="preserve"> 208 </w:t>
      </w:r>
      <w:r>
        <w:rPr>
          <w:rFonts w:hint="eastAsia" w:ascii="宋体" w:hAnsi="宋体" w:eastAsia="宋体" w:cs="宋体"/>
          <w:color w:val="auto"/>
          <w:sz w:val="21"/>
          <w:szCs w:val="21"/>
          <w:highlight w:val="none"/>
        </w:rPr>
        <w:t>个，东莞市樟村水质净化有限公司须提供环卫垃圾桶（带盖）约</w:t>
      </w:r>
      <w:r>
        <w:rPr>
          <w:rFonts w:hint="eastAsia" w:ascii="宋体" w:hAnsi="宋体" w:eastAsia="宋体" w:cs="宋体"/>
          <w:color w:val="auto"/>
          <w:sz w:val="21"/>
          <w:szCs w:val="21"/>
          <w:highlight w:val="none"/>
          <w:u w:val="single"/>
        </w:rPr>
        <w:t xml:space="preserve"> 18 </w:t>
      </w:r>
      <w:r>
        <w:rPr>
          <w:rFonts w:hint="eastAsia" w:ascii="宋体" w:hAnsi="宋体" w:eastAsia="宋体" w:cs="宋体"/>
          <w:color w:val="auto"/>
          <w:sz w:val="21"/>
          <w:szCs w:val="21"/>
          <w:highlight w:val="none"/>
        </w:rPr>
        <w:t>个，东莞市清源净水科技有限公司约</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个。（具体垃圾桶数量以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实际需求为准，用于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环卫保洁过程中收集、装运生产垃圾使用，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对垃圾桶的具体材质及容积以满足各运营项目环卫保洁作业需求为准，该批垃圾桶的所有权归</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所有，所需费用均由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自行承担），且须按照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要求放置。</w:t>
      </w:r>
    </w:p>
    <w:p w14:paraId="7D96939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派驻的工作人员必须证件齐全。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必须加强对相关人员的法制、安全、岗位作业和礼仪等知识的系统培训，合格后方能上岗。</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须为每位员工购买保险（包括社会保险、人身意外保险等）。</w:t>
      </w:r>
    </w:p>
    <w:p w14:paraId="40B3165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、乙方派驻的工作人员的食宿、交通等费用均由乙方负责。</w:t>
      </w:r>
    </w:p>
    <w:p w14:paraId="54075255">
      <w:pPr>
        <w:spacing w:line="360" w:lineRule="auto"/>
        <w:ind w:firstLine="422" w:firstLineChars="200"/>
        <w:rPr>
          <w:rFonts w:hint="eastAsia" w:ascii="宋体" w:hAnsi="宋体" w:eastAsia="宋体" w:cs="宋体"/>
          <w:b/>
          <w:color w:val="auto"/>
          <w:sz w:val="21"/>
          <w:szCs w:val="21"/>
          <w:highlight w:val="none"/>
        </w:rPr>
      </w:pPr>
    </w:p>
    <w:p w14:paraId="5FEBD72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七、综合单价、服务金额及付款方式</w:t>
      </w:r>
    </w:p>
    <w:p w14:paraId="448040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。不含税预算综合单价详见附件《服务费计价表》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合同履约过程中，在合同服务期内不含税中标综合单价=</w:t>
      </w:r>
      <w:r>
        <w:rPr>
          <w:rFonts w:hint="eastAsia" w:ascii="宋体" w:hAnsi="宋体" w:eastAsia="宋体" w:cs="宋体"/>
          <w:color w:val="auto"/>
          <w:sz w:val="21"/>
          <w:szCs w:val="21"/>
          <w:highlight w:val="none"/>
        </w:rPr>
        <w:t>不含税预算综合单价×</w:t>
      </w:r>
      <w:r>
        <w:rPr>
          <w:rFonts w:hint="eastAsia" w:ascii="宋体" w:hAnsi="宋体" w:eastAsia="宋体" w:cs="宋体"/>
          <w:color w:val="auto"/>
          <w:sz w:val="21"/>
          <w:szCs w:val="21"/>
          <w:highlight w:val="none"/>
          <w:lang w:val="en-US" w:eastAsia="zh-CN"/>
        </w:rPr>
        <w:t>中标折扣系数，按实结算</w:t>
      </w:r>
      <w:r>
        <w:rPr>
          <w:rFonts w:hint="eastAsia" w:ascii="宋体" w:hAnsi="宋体" w:eastAsia="宋体" w:cs="宋体"/>
          <w:color w:val="auto"/>
          <w:sz w:val="21"/>
          <w:szCs w:val="21"/>
          <w:highlight w:val="none"/>
        </w:rPr>
        <w:t>。服务期内</w:t>
      </w:r>
      <w:r>
        <w:rPr>
          <w:rFonts w:hint="eastAsia" w:ascii="宋体" w:hAnsi="宋体" w:eastAsia="宋体" w:cs="宋体"/>
          <w:color w:val="auto"/>
          <w:sz w:val="21"/>
          <w:szCs w:val="21"/>
          <w:highlight w:val="none"/>
          <w:lang w:eastAsia="zh-CN"/>
        </w:rPr>
        <w:t>暂定合同价</w:t>
      </w:r>
      <w:r>
        <w:rPr>
          <w:rFonts w:hint="eastAsia" w:ascii="宋体" w:hAnsi="宋体" w:eastAsia="宋体" w:cs="宋体"/>
          <w:color w:val="auto"/>
          <w:sz w:val="21"/>
          <w:szCs w:val="21"/>
          <w:highlight w:val="none"/>
        </w:rPr>
        <w:t>（即销售额，不含销项税额）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暂定合同价</w:t>
      </w:r>
      <w:r>
        <w:rPr>
          <w:rFonts w:hint="eastAsia" w:ascii="宋体" w:hAnsi="宋体" w:eastAsia="宋体" w:cs="宋体"/>
          <w:bCs/>
          <w:color w:val="auto"/>
          <w:sz w:val="21"/>
          <w:highlight w:val="none"/>
        </w:rPr>
        <w:t>=</w:t>
      </w:r>
      <w:r>
        <w:rPr>
          <w:rFonts w:hint="eastAsia" w:ascii="宋体" w:hAnsi="宋体" w:eastAsia="宋体" w:cs="宋体"/>
          <w:b w:val="0"/>
          <w:bCs w:val="0"/>
          <w:color w:val="auto"/>
          <w:sz w:val="21"/>
          <w:highlight w:val="none"/>
        </w:rPr>
        <w:t>不含税暂定采购</w:t>
      </w:r>
      <w:r>
        <w:rPr>
          <w:rFonts w:hint="eastAsia" w:ascii="宋体" w:hAnsi="宋体" w:eastAsia="宋体" w:cs="宋体"/>
          <w:b w:val="0"/>
          <w:bCs w:val="0"/>
          <w:color w:val="auto"/>
          <w:sz w:val="21"/>
          <w:highlight w:val="none"/>
          <w:lang w:val="en-US" w:eastAsia="zh-CN"/>
        </w:rPr>
        <w:t>预算</w:t>
      </w:r>
      <w:r>
        <w:rPr>
          <w:rFonts w:hint="eastAsia" w:ascii="宋体" w:hAnsi="宋体" w:eastAsia="宋体" w:cs="宋体"/>
          <w:b w:val="0"/>
          <w:bCs w:val="0"/>
          <w:color w:val="auto"/>
          <w:sz w:val="21"/>
          <w:highlight w:val="none"/>
        </w:rPr>
        <w:t>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中标折扣系数，其中甲方1承担</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w:t>
      </w:r>
      <w:r>
        <w:rPr>
          <w:rFonts w:hint="eastAsia" w:ascii="宋体" w:hAnsi="宋体" w:eastAsia="宋体" w:cs="宋体"/>
          <w:color w:val="auto"/>
          <w:sz w:val="21"/>
          <w:szCs w:val="21"/>
          <w:highlight w:val="none"/>
          <w:lang w:val="en-US" w:eastAsia="zh-CN"/>
        </w:rPr>
        <w:t>甲方2承担</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w:t>
      </w:r>
      <w:r>
        <w:rPr>
          <w:rFonts w:hint="eastAsia" w:ascii="宋体" w:hAnsi="宋体" w:eastAsia="宋体" w:cs="宋体"/>
          <w:color w:val="auto"/>
          <w:sz w:val="21"/>
          <w:szCs w:val="21"/>
          <w:highlight w:val="none"/>
          <w:lang w:val="en-US" w:eastAsia="zh-CN"/>
        </w:rPr>
        <w:t>甲方3承担</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。出现小数点的，保留小数点后两位，从小数点后第3位四舍五入。</w:t>
      </w:r>
      <w:r>
        <w:rPr>
          <w:rFonts w:hint="eastAsia" w:ascii="宋体" w:hAnsi="宋体" w:eastAsia="宋体" w:cs="宋体"/>
          <w:color w:val="auto"/>
          <w:sz w:val="21"/>
          <w:szCs w:val="21"/>
          <w:highlight w:val="none"/>
        </w:rPr>
        <w:t>服务费包含了服务期内乙方完成本合同项下环卫保洁、绿化养护、除四害及白蚁防治服务全过程的人工、加班费、住宿、餐饮、人员社会保险、人身意外保险、第三方责任险，环卫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其他完成本合同服务相关的直接及间接费用。未经甲方书面同意，乙方不得要求甲方支付其他费用。</w:t>
      </w:r>
    </w:p>
    <w:p w14:paraId="7866A77E">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合同履约过程中，各运营项目</w:t>
      </w:r>
      <w:r>
        <w:rPr>
          <w:rFonts w:hint="eastAsia" w:ascii="宋体" w:hAnsi="宋体" w:eastAsia="宋体" w:cs="宋体"/>
          <w:bCs/>
          <w:color w:val="auto"/>
          <w:sz w:val="21"/>
          <w:highlight w:val="none"/>
          <w:lang w:val="en-US" w:eastAsia="zh-CN"/>
        </w:rPr>
        <w:t>首</w:t>
      </w:r>
      <w:r>
        <w:rPr>
          <w:rFonts w:hint="eastAsia" w:ascii="宋体" w:hAnsi="宋体" w:eastAsia="宋体" w:cs="宋体"/>
          <w:bCs/>
          <w:color w:val="auto"/>
          <w:sz w:val="21"/>
          <w:highlight w:val="none"/>
        </w:rPr>
        <w:t>月应付服务费=∑各项服务不含税预算综合单价×</w:t>
      </w:r>
      <w:r>
        <w:rPr>
          <w:rFonts w:hint="eastAsia" w:ascii="宋体" w:hAnsi="宋体" w:eastAsia="宋体" w:cs="宋体"/>
          <w:bCs/>
          <w:color w:val="auto"/>
          <w:sz w:val="21"/>
          <w:highlight w:val="none"/>
          <w:lang w:val="en-US" w:eastAsia="zh-CN"/>
        </w:rPr>
        <w:t>首</w:t>
      </w:r>
      <w:r>
        <w:rPr>
          <w:rFonts w:hint="eastAsia" w:ascii="宋体" w:hAnsi="宋体" w:eastAsia="宋体" w:cs="宋体"/>
          <w:bCs/>
          <w:color w:val="auto"/>
          <w:sz w:val="21"/>
          <w:highlight w:val="none"/>
        </w:rPr>
        <w:t>月</w:t>
      </w:r>
      <w:r>
        <w:rPr>
          <w:rFonts w:hint="default" w:ascii="宋体" w:hAnsi="宋体" w:eastAsia="宋体" w:cs="宋体"/>
          <w:bCs/>
          <w:color w:val="auto"/>
          <w:sz w:val="21"/>
          <w:highlight w:val="none"/>
          <w:lang w:val="en-US"/>
        </w:rPr>
        <w:t>该项</w:t>
      </w:r>
      <w:r>
        <w:rPr>
          <w:rFonts w:hint="eastAsia" w:ascii="宋体" w:hAnsi="宋体" w:eastAsia="宋体" w:cs="宋体"/>
          <w:bCs/>
          <w:color w:val="auto"/>
          <w:sz w:val="21"/>
          <w:highlight w:val="none"/>
        </w:rPr>
        <w:t>服务数量×中标折扣系数</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rPr>
        <w:t>其中</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服务数量</w:t>
      </w:r>
      <w:r>
        <w:rPr>
          <w:rFonts w:hint="eastAsia" w:ascii="宋体" w:hAnsi="宋体" w:eastAsia="宋体" w:cs="宋体"/>
          <w:bCs/>
          <w:color w:val="auto"/>
          <w:sz w:val="21"/>
          <w:highlight w:val="none"/>
          <w:lang w:val="en-US" w:eastAsia="zh-CN"/>
        </w:rPr>
        <w:t>在《服务费计价表》数量</w:t>
      </w:r>
      <w:r>
        <w:rPr>
          <w:rFonts w:hint="eastAsia" w:ascii="宋体" w:hAnsi="宋体" w:eastAsia="宋体" w:cs="宋体"/>
          <w:bCs/>
          <w:color w:val="auto"/>
          <w:sz w:val="21"/>
          <w:highlight w:val="none"/>
        </w:rPr>
        <w:t>上下浮动10%以内（含10%），</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应付服务费不变；</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务数量在《服务费计价表》数量上下浮动超过10%，按</w:t>
      </w:r>
      <w:r>
        <w:rPr>
          <w:rFonts w:hint="eastAsia" w:ascii="宋体" w:hAnsi="宋体" w:eastAsia="宋体" w:cs="宋体"/>
          <w:bCs/>
          <w:color w:val="auto"/>
          <w:sz w:val="21"/>
          <w:highlight w:val="none"/>
          <w:lang w:val="en-US" w:eastAsia="zh-CN"/>
        </w:rPr>
        <w:t>该项</w:t>
      </w:r>
      <w:r>
        <w:rPr>
          <w:rFonts w:hint="eastAsia" w:ascii="宋体" w:hAnsi="宋体" w:eastAsia="宋体" w:cs="宋体"/>
          <w:bCs/>
          <w:color w:val="auto"/>
          <w:sz w:val="21"/>
          <w:highlight w:val="none"/>
        </w:rPr>
        <w:t>实际服务数量计算</w:t>
      </w:r>
      <w:r>
        <w:rPr>
          <w:rFonts w:hint="eastAsia" w:ascii="宋体" w:hAnsi="宋体" w:eastAsia="宋体" w:cs="宋体"/>
          <w:bCs/>
          <w:color w:val="auto"/>
          <w:sz w:val="21"/>
          <w:highlight w:val="none"/>
          <w:lang w:val="en-US" w:eastAsia="zh-CN"/>
        </w:rPr>
        <w:t>首月该项</w:t>
      </w:r>
      <w:r>
        <w:rPr>
          <w:rFonts w:hint="eastAsia" w:ascii="宋体" w:hAnsi="宋体" w:eastAsia="宋体" w:cs="宋体"/>
          <w:bCs/>
          <w:color w:val="auto"/>
          <w:sz w:val="21"/>
          <w:highlight w:val="none"/>
        </w:rPr>
        <w:t>应付服务费</w:t>
      </w:r>
      <w:r>
        <w:rPr>
          <w:rFonts w:hint="eastAsia" w:ascii="宋体" w:hAnsi="宋体" w:eastAsia="宋体" w:cs="宋体"/>
          <w:bCs/>
          <w:color w:val="auto"/>
          <w:sz w:val="21"/>
          <w:highlight w:val="none"/>
          <w:lang w:eastAsia="zh-CN"/>
        </w:rPr>
        <w:t>。应付服务费出现小数点的，保留小数点后两位，从小数点后第3位四舍五入。</w:t>
      </w:r>
      <w:r>
        <w:rPr>
          <w:rFonts w:hint="eastAsia" w:ascii="宋体" w:hAnsi="宋体" w:eastAsia="宋体" w:cs="宋体"/>
          <w:bCs/>
          <w:color w:val="auto"/>
          <w:sz w:val="21"/>
          <w:highlight w:val="none"/>
        </w:rPr>
        <w:t>首月确定月应付服务费后，合同期内的每月应付服务费都按首月应付服务费执行。各项服务</w:t>
      </w:r>
      <w:r>
        <w:rPr>
          <w:rFonts w:hint="eastAsia" w:ascii="宋体" w:hAnsi="宋体" w:eastAsia="宋体" w:cs="宋体"/>
          <w:bCs/>
          <w:color w:val="auto"/>
          <w:sz w:val="21"/>
          <w:highlight w:val="none"/>
          <w:lang w:eastAsia="zh-CN"/>
        </w:rPr>
        <w:t>不含税中标综合单价</w:t>
      </w:r>
      <w:r>
        <w:rPr>
          <w:rFonts w:hint="eastAsia" w:ascii="宋体" w:hAnsi="宋体" w:eastAsia="宋体" w:cs="宋体"/>
          <w:bCs/>
          <w:color w:val="auto"/>
          <w:sz w:val="21"/>
          <w:highlight w:val="none"/>
        </w:rPr>
        <w:t>在合同执行期间固定不变，不得因材料、劳务成本、运输成本、服务的行业标准或国家标准的变动或其他任何理由予以变更。</w:t>
      </w:r>
    </w:p>
    <w:p w14:paraId="4A60953B">
      <w:pPr>
        <w:pStyle w:val="16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 （国务院令第691号修订版）及当前税务部门的相关规定，本合同项目的增值税税率为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对应的暂定销项税额为</w:t>
      </w:r>
      <w:r>
        <w:rPr>
          <w:rFonts w:hint="eastAsia" w:ascii="宋体" w:hAnsi="宋体" w:eastAsia="宋体" w:cs="宋体"/>
          <w:color w:val="auto"/>
          <w:sz w:val="21"/>
          <w:szCs w:val="21"/>
          <w:highlight w:val="none"/>
          <w:u w:val="single"/>
        </w:rPr>
        <w:t xml:space="preserve">        </w:t>
      </w:r>
      <w:r>
        <w:rPr>
          <w:rFonts w:hint="eastAsia" w:hAnsi="宋体" w:eastAsia="宋体" w:cs="宋体"/>
          <w:color w:val="auto"/>
          <w:sz w:val="21"/>
          <w:szCs w:val="21"/>
          <w:highlight w:val="none"/>
          <w:u w:val="single"/>
          <w:lang w:val="en-US" w:eastAsia="zh-CN"/>
        </w:rPr>
        <w:t xml:space="preserve">  元</w:t>
      </w:r>
      <w:r>
        <w:rPr>
          <w:rFonts w:hint="eastAsia" w:ascii="宋体" w:hAnsi="宋体" w:eastAsia="宋体" w:cs="宋体"/>
          <w:bCs/>
          <w:color w:val="auto"/>
          <w:sz w:val="21"/>
          <w:highlight w:val="none"/>
        </w:rPr>
        <w:t>（大写人民币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hAnsi="宋体" w:eastAsia="宋体" w:cs="宋体"/>
          <w:bCs/>
          <w:color w:val="auto"/>
          <w:sz w:val="21"/>
          <w:highlight w:val="none"/>
          <w:lang w:eastAsia="zh-CN"/>
        </w:rPr>
        <w:t>，</w:t>
      </w:r>
      <w:r>
        <w:rPr>
          <w:rFonts w:hint="eastAsia" w:ascii="宋体" w:hAnsi="宋体" w:eastAsia="宋体" w:cs="宋体"/>
          <w:color w:val="auto"/>
          <w:sz w:val="21"/>
          <w:szCs w:val="21"/>
          <w:highlight w:val="none"/>
          <w:lang w:val="en-US" w:eastAsia="zh-CN"/>
        </w:rPr>
        <w:t>其中甲方1承担</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w:t>
      </w:r>
      <w:r>
        <w:rPr>
          <w:rFonts w:hint="eastAsia" w:ascii="宋体" w:hAnsi="宋体" w:eastAsia="宋体" w:cs="宋体"/>
          <w:color w:val="auto"/>
          <w:sz w:val="21"/>
          <w:szCs w:val="21"/>
          <w:highlight w:val="none"/>
          <w:lang w:val="en-US" w:eastAsia="zh-CN"/>
        </w:rPr>
        <w:t>甲方2承担</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w:t>
      </w:r>
      <w:r>
        <w:rPr>
          <w:rFonts w:hint="eastAsia" w:ascii="宋体" w:hAnsi="宋体" w:eastAsia="宋体" w:cs="宋体"/>
          <w:color w:val="auto"/>
          <w:sz w:val="21"/>
          <w:szCs w:val="21"/>
          <w:highlight w:val="none"/>
          <w:lang w:val="en-US" w:eastAsia="zh-CN"/>
        </w:rPr>
        <w:t>甲方3承担</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57012C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2154AA1C">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3、双方一致同意，甲方通过以下计算方式对乙方的服务进行考核并作为甲方向乙方支付实际服务费的比例依据：</w:t>
      </w:r>
    </w:p>
    <w:p w14:paraId="4886793B">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乙方完成当月的服务后，次月5个工作日内甲方</w:t>
      </w:r>
      <w:r>
        <w:rPr>
          <w:rFonts w:hint="eastAsia" w:ascii="宋体" w:hAnsi="宋体" w:eastAsia="宋体" w:cs="宋体"/>
          <w:bCs/>
          <w:color w:val="auto"/>
          <w:sz w:val="21"/>
          <w:highlight w:val="none"/>
          <w:lang w:val="en-US" w:eastAsia="zh-CN"/>
        </w:rPr>
        <w:t>对应运营项目</w:t>
      </w:r>
      <w:r>
        <w:rPr>
          <w:rFonts w:hint="eastAsia" w:ascii="宋体" w:hAnsi="宋体" w:eastAsia="宋体" w:cs="宋体"/>
          <w:bCs/>
          <w:color w:val="auto"/>
          <w:sz w:val="21"/>
          <w:highlight w:val="none"/>
        </w:rPr>
        <w:t>根据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sz w:val="21"/>
          <w:szCs w:val="21"/>
          <w:highlight w:val="none"/>
        </w:rPr>
        <w:t>环卫保洁、绿化养护考核评分标准》对乙方上月的服务进行考评。</w:t>
      </w:r>
    </w:p>
    <w:p w14:paraId="6AFEC7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w:t>
      </w:r>
      <w:r>
        <w:rPr>
          <w:rFonts w:hint="eastAsia" w:ascii="宋体" w:hAnsi="宋体" w:eastAsia="宋体" w:cs="宋体"/>
          <w:color w:val="auto"/>
          <w:kern w:val="0"/>
          <w:sz w:val="21"/>
          <w:szCs w:val="21"/>
          <w:highlight w:val="none"/>
          <w:lang w:val="en-US" w:eastAsia="zh-CN"/>
        </w:rPr>
        <w:t>甲方对应运营项目</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的服务考核评分</w:t>
      </w:r>
      <w:r>
        <w:rPr>
          <w:rFonts w:hint="eastAsia" w:ascii="宋体" w:hAnsi="宋体" w:eastAsia="宋体" w:cs="宋体"/>
          <w:color w:val="auto"/>
          <w:kern w:val="0"/>
          <w:sz w:val="21"/>
          <w:szCs w:val="21"/>
          <w:highlight w:val="none"/>
          <w:lang w:val="en-US" w:eastAsia="zh-CN"/>
        </w:rPr>
        <w:t>占比</w:t>
      </w:r>
      <w:r>
        <w:rPr>
          <w:rFonts w:hint="eastAsia" w:ascii="宋体" w:hAnsi="宋体" w:eastAsia="宋体" w:cs="宋体"/>
          <w:color w:val="auto"/>
          <w:kern w:val="0"/>
          <w:sz w:val="21"/>
          <w:szCs w:val="21"/>
          <w:highlight w:val="none"/>
        </w:rPr>
        <w:t>达到90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或以上的，该月实际服务费=</w:t>
      </w:r>
      <w:r>
        <w:rPr>
          <w:rFonts w:hint="eastAsia" w:ascii="宋体" w:hAnsi="宋体" w:eastAsia="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rPr>
        <w:t>月应付服务费×</w:t>
      </w:r>
      <w:r>
        <w:rPr>
          <w:rFonts w:hint="eastAsia" w:ascii="宋体" w:hAnsi="宋体"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rPr>
        <w:t>；如</w:t>
      </w:r>
      <w:r>
        <w:rPr>
          <w:rFonts w:hint="eastAsia" w:ascii="宋体" w:hAnsi="宋体" w:eastAsia="宋体" w:cs="宋体"/>
          <w:color w:val="auto"/>
          <w:kern w:val="0"/>
          <w:sz w:val="21"/>
          <w:szCs w:val="21"/>
          <w:highlight w:val="none"/>
          <w:lang w:val="en-US" w:eastAsia="zh-CN"/>
        </w:rPr>
        <w:t>甲方对应运营项目</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的服务考核评分</w:t>
      </w:r>
      <w:r>
        <w:rPr>
          <w:rFonts w:hint="eastAsia" w:ascii="宋体" w:hAnsi="宋体" w:eastAsia="宋体" w:cs="宋体"/>
          <w:color w:val="auto"/>
          <w:kern w:val="0"/>
          <w:sz w:val="21"/>
          <w:szCs w:val="21"/>
          <w:highlight w:val="none"/>
          <w:lang w:val="en-US" w:eastAsia="zh-CN"/>
        </w:rPr>
        <w:t>占比</w:t>
      </w:r>
      <w:r>
        <w:rPr>
          <w:rFonts w:hint="eastAsia" w:ascii="宋体" w:hAnsi="宋体" w:eastAsia="宋体" w:cs="宋体"/>
          <w:color w:val="auto"/>
          <w:kern w:val="0"/>
          <w:sz w:val="21"/>
          <w:szCs w:val="21"/>
          <w:highlight w:val="none"/>
        </w:rPr>
        <w:t>不足90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的，该月实际服务费=</w:t>
      </w:r>
      <w:r>
        <w:rPr>
          <w:rFonts w:hint="eastAsia" w:ascii="宋体" w:hAnsi="宋体" w:eastAsia="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rPr>
        <w:t>月应付服务费×当月考核评分占比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如发现</w:t>
      </w:r>
      <w:r>
        <w:rPr>
          <w:rFonts w:hint="eastAsia" w:ascii="宋体" w:hAnsi="宋体" w:eastAsia="宋体" w:cs="宋体"/>
          <w:color w:val="auto"/>
          <w:kern w:val="0"/>
          <w:sz w:val="21"/>
          <w:szCs w:val="21"/>
          <w:highlight w:val="none"/>
          <w:lang w:val="en-US" w:eastAsia="zh-CN"/>
        </w:rPr>
        <w:t>累计</w:t>
      </w:r>
      <w:r>
        <w:rPr>
          <w:rFonts w:hint="eastAsia" w:ascii="宋体" w:hAnsi="宋体" w:eastAsia="宋体" w:cs="宋体"/>
          <w:color w:val="auto"/>
          <w:kern w:val="0"/>
          <w:sz w:val="21"/>
          <w:szCs w:val="21"/>
          <w:highlight w:val="none"/>
        </w:rPr>
        <w:t>两个月</w:t>
      </w:r>
      <w:r>
        <w:rPr>
          <w:rFonts w:hint="eastAsia" w:ascii="宋体" w:hAnsi="宋体" w:eastAsia="宋体" w:cs="宋体"/>
          <w:color w:val="auto"/>
          <w:kern w:val="0"/>
          <w:sz w:val="21"/>
          <w:szCs w:val="21"/>
          <w:highlight w:val="none"/>
          <w:lang w:val="en-US" w:eastAsia="zh-CN"/>
        </w:rPr>
        <w:t>考核评分占比</w:t>
      </w:r>
      <w:r>
        <w:rPr>
          <w:rFonts w:hint="eastAsia" w:ascii="宋体" w:hAnsi="宋体" w:eastAsia="宋体" w:cs="宋体"/>
          <w:color w:val="auto"/>
          <w:kern w:val="0"/>
          <w:sz w:val="21"/>
          <w:szCs w:val="21"/>
          <w:highlight w:val="none"/>
        </w:rPr>
        <w:t>未达到60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有权单方解除合同</w:t>
      </w:r>
      <w:r>
        <w:rPr>
          <w:rFonts w:hint="eastAsia" w:ascii="宋体" w:hAnsi="宋体" w:eastAsia="宋体" w:cs="宋体"/>
          <w:color w:val="auto"/>
          <w:kern w:val="0"/>
          <w:sz w:val="21"/>
          <w:szCs w:val="21"/>
          <w:highlight w:val="none"/>
          <w:lang w:eastAsia="zh-CN"/>
        </w:rPr>
        <w:t>。计算过程中不含税预算综合单价、</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lang w:eastAsia="zh-CN"/>
        </w:rPr>
        <w:t>量保留小数点后四位，从小数点后第</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位四舍五入；服务费出现小数点的，保留小数点后两位，从小数点后第3位四舍五入。</w:t>
      </w:r>
    </w:p>
    <w:p w14:paraId="32571A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highlight w:val="none"/>
        </w:rPr>
        <w:t>4、</w:t>
      </w:r>
      <w:r>
        <w:rPr>
          <w:rFonts w:hint="eastAsia" w:ascii="宋体" w:hAnsi="宋体" w:eastAsia="宋体" w:cs="宋体"/>
          <w:color w:val="auto"/>
          <w:sz w:val="21"/>
          <w:szCs w:val="21"/>
          <w:highlight w:val="none"/>
        </w:rPr>
        <w:t>双方一致同意，甲方通过以下方式以人民币支付服务费给乙方：</w:t>
      </w:r>
    </w:p>
    <w:p w14:paraId="32A912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甲方以各运营项目为单位按月支付服务费给乙方，合同开始执行的第二个月支付上一个月的服务费，以后依此类推。在甲方</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完成对乙方上月的服务考核评分后，确定上月实际服务费，由乙方向甲方</w:t>
      </w:r>
      <w:r>
        <w:rPr>
          <w:rFonts w:hint="eastAsia" w:ascii="宋体" w:hAnsi="宋体" w:eastAsia="宋体" w:cs="宋体"/>
          <w:color w:val="auto"/>
          <w:sz w:val="21"/>
          <w:szCs w:val="21"/>
          <w:highlight w:val="none"/>
          <w:lang w:val="en-US" w:eastAsia="zh-CN"/>
        </w:rPr>
        <w:t>对应运营项目</w:t>
      </w:r>
      <w:r>
        <w:rPr>
          <w:rFonts w:hint="eastAsia" w:ascii="宋体" w:hAnsi="宋体" w:eastAsia="宋体" w:cs="宋体"/>
          <w:color w:val="auto"/>
          <w:sz w:val="21"/>
          <w:szCs w:val="21"/>
          <w:highlight w:val="none"/>
        </w:rPr>
        <w:t>提交请款报告并根据甲方需求，开具</w:t>
      </w:r>
      <w:r>
        <w:rPr>
          <w:rFonts w:hint="eastAsia" w:ascii="宋体" w:hAnsi="宋体" w:eastAsia="宋体" w:cs="宋体"/>
          <w:color w:val="auto"/>
          <w:sz w:val="21"/>
          <w:szCs w:val="21"/>
          <w:highlight w:val="none"/>
          <w:lang w:val="en-US" w:eastAsia="zh-CN"/>
        </w:rPr>
        <w:t>请款金额等额合法有效</w:t>
      </w:r>
      <w:r>
        <w:rPr>
          <w:rFonts w:hint="eastAsia" w:ascii="宋体" w:hAnsi="宋体" w:eastAsia="宋体" w:cs="宋体"/>
          <w:color w:val="auto"/>
          <w:sz w:val="21"/>
          <w:szCs w:val="21"/>
          <w:highlight w:val="none"/>
        </w:rPr>
        <w:t>的增值税专用发票，甲方在收到请款报告及发票并确认无误后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通过银行转账或银行承兑汇票方式向乙方支付上月实际应付的服务费用至本合同签署栏中载明的乙方银行账户中，汇票期限不超过三个月，每月服务费支付方式由甲方决定。乙方迟延提供发票或提供的发票不合格，甲方的付款时间可相应顺延，且不视为违约。乙方向甲方开具的增值税专用发票，保证真实合法有效，否则，甲方有权拒绝付款，付款期限相应顺延。由于乙方提供的发票不符合税法规定，给甲方造成的损失由乙方承担赔偿责任。</w:t>
      </w:r>
    </w:p>
    <w:p w14:paraId="177C8C15">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5、合同履约过程中，如甲方有新增的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项目需要环卫保洁和绿化养护服务，可按中标折扣系数与乙方签订补充协议。新增的各运营项目</w:t>
      </w:r>
      <w:r>
        <w:rPr>
          <w:rFonts w:hint="default" w:ascii="宋体" w:hAnsi="宋体" w:eastAsia="宋体" w:cs="宋体"/>
          <w:color w:val="auto"/>
          <w:sz w:val="21"/>
          <w:szCs w:val="21"/>
          <w:highlight w:val="none"/>
          <w:lang w:val="en-US"/>
        </w:rPr>
        <w:t>首月应付服务费</w:t>
      </w:r>
      <w:r>
        <w:rPr>
          <w:rFonts w:hint="eastAsia" w:ascii="宋体" w:hAnsi="宋体" w:eastAsia="宋体" w:cs="宋体"/>
          <w:color w:val="auto"/>
          <w:sz w:val="21"/>
          <w:szCs w:val="21"/>
          <w:highlight w:val="none"/>
        </w:rPr>
        <w:t>=</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各项服务不含税预算综合单价×</w:t>
      </w:r>
      <w:r>
        <w:rPr>
          <w:rFonts w:hint="eastAsia" w:ascii="宋体" w:hAnsi="宋体" w:eastAsia="宋体" w:cs="宋体"/>
          <w:color w:val="auto"/>
          <w:sz w:val="21"/>
          <w:szCs w:val="21"/>
          <w:highlight w:val="none"/>
          <w:lang w:val="en-US" w:eastAsia="zh-CN"/>
        </w:rPr>
        <w:t>首</w:t>
      </w:r>
      <w:r>
        <w:rPr>
          <w:rFonts w:hint="eastAsia" w:ascii="宋体" w:hAnsi="宋体" w:eastAsia="宋体" w:cs="宋体"/>
          <w:color w:val="auto"/>
          <w:sz w:val="21"/>
          <w:szCs w:val="21"/>
          <w:highlight w:val="none"/>
        </w:rPr>
        <w:t>月该项实际服务量×中标折扣系数，</w:t>
      </w:r>
      <w:r>
        <w:rPr>
          <w:rFonts w:hint="eastAsia" w:ascii="宋体" w:hAnsi="宋体" w:eastAsia="宋体" w:cs="宋体"/>
          <w:color w:val="auto"/>
          <w:sz w:val="21"/>
          <w:szCs w:val="21"/>
          <w:highlight w:val="none"/>
          <w:lang w:val="en-US" w:eastAsia="zh-CN"/>
        </w:rPr>
        <w:t>首月</w:t>
      </w:r>
      <w:r>
        <w:rPr>
          <w:rFonts w:hint="eastAsia" w:ascii="宋体" w:hAnsi="宋体" w:eastAsia="宋体" w:cs="宋体"/>
          <w:color w:val="auto"/>
          <w:sz w:val="21"/>
          <w:szCs w:val="21"/>
          <w:highlight w:val="none"/>
        </w:rPr>
        <w:t>实际服务量以甲方确认为准。首月确定月应付服务费后，合同期内的每月应付服务费都按首月应付服务费执行。应付服务费出现小数点的，保留小数点后两位，从小数点后第3位四舍五入</w:t>
      </w:r>
      <w:r>
        <w:rPr>
          <w:rFonts w:hint="eastAsia" w:ascii="宋体" w:hAnsi="宋体" w:eastAsia="宋体" w:cs="宋体"/>
          <w:color w:val="auto"/>
          <w:sz w:val="21"/>
          <w:szCs w:val="21"/>
          <w:highlight w:val="none"/>
          <w:lang w:val="en-US" w:eastAsia="zh-CN"/>
        </w:rPr>
        <w:t>。实际服务费的计算方式按本条第3款约定执行。</w:t>
      </w:r>
    </w:p>
    <w:p w14:paraId="168F2B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6、在合同的履行期间，乙方应按合同约定为甲方提供服务，如乙方被取消服务资格的，由此造成的一切损失（包括但不限于再行采购的费用、委托第三方继续履行时超出本合同费用部分的溢价等）由乙方承担。</w:t>
      </w:r>
    </w:p>
    <w:p w14:paraId="5B7B93BF">
      <w:pPr>
        <w:pStyle w:val="19"/>
        <w:rPr>
          <w:rFonts w:hint="eastAsia" w:ascii="宋体" w:hAnsi="宋体" w:eastAsia="宋体" w:cs="宋体"/>
          <w:color w:val="auto"/>
          <w:sz w:val="21"/>
          <w:szCs w:val="21"/>
          <w:highlight w:val="none"/>
          <w:lang w:val="en-US"/>
        </w:rPr>
      </w:pPr>
    </w:p>
    <w:p w14:paraId="315741B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八、甲方权利和义务</w:t>
      </w:r>
    </w:p>
    <w:p w14:paraId="3F736C0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1、审批乙方提交的环卫保洁、绿化养护、除四害及白蚁防治方案。</w:t>
      </w:r>
    </w:p>
    <w:p w14:paraId="2C4732E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2、审阅乙方提交每月的服务记录，提出整改意见。</w:t>
      </w:r>
    </w:p>
    <w:p w14:paraId="5147B2C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3、有权对乙方进行监督检查，对违反本合同约定的行为提出改正要求。</w:t>
      </w:r>
    </w:p>
    <w:p w14:paraId="02C1772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4、在合同服务期内，甲方每月按《</w:t>
      </w:r>
      <w:r>
        <w:rPr>
          <w:rFonts w:hint="eastAsia" w:ascii="宋体" w:hAnsi="宋体" w:eastAsia="宋体" w:cs="宋体"/>
          <w:bCs/>
          <w:color w:val="auto"/>
          <w:sz w:val="21"/>
          <w:szCs w:val="21"/>
          <w:highlight w:val="none"/>
          <w:lang w:eastAsia="zh-CN"/>
        </w:rPr>
        <w:t>东莞市水务环境投资控股集团净水有限公司</w:t>
      </w:r>
      <w:r>
        <w:rPr>
          <w:rFonts w:hint="eastAsia" w:ascii="宋体" w:hAnsi="宋体" w:eastAsia="宋体" w:cs="宋体"/>
          <w:bCs/>
          <w:color w:val="auto"/>
          <w:sz w:val="21"/>
          <w:szCs w:val="21"/>
          <w:highlight w:val="none"/>
        </w:rPr>
        <w:t>环卫保洁、绿化养护考核评分标准》对乙方的服务工作进行考核评分，</w:t>
      </w:r>
      <w:r>
        <w:rPr>
          <w:rFonts w:hint="eastAsia" w:ascii="宋体" w:hAnsi="宋体" w:eastAsia="宋体" w:cs="宋体"/>
          <w:bCs/>
          <w:color w:val="auto"/>
          <w:sz w:val="21"/>
          <w:szCs w:val="21"/>
          <w:highlight w:val="none"/>
          <w:lang w:val="en-US" w:eastAsia="zh-CN"/>
        </w:rPr>
        <w:t>并按本合同相关约定向</w:t>
      </w:r>
      <w:r>
        <w:rPr>
          <w:rFonts w:hint="eastAsia" w:ascii="宋体" w:hAnsi="宋体" w:eastAsia="宋体" w:cs="宋体"/>
          <w:bCs/>
          <w:color w:val="auto"/>
          <w:sz w:val="21"/>
          <w:szCs w:val="21"/>
          <w:highlight w:val="none"/>
        </w:rPr>
        <w:t>乙方的服务费用。</w:t>
      </w:r>
    </w:p>
    <w:p w14:paraId="59DDEDD3">
      <w:pPr>
        <w:spacing w:line="360" w:lineRule="auto"/>
        <w:rPr>
          <w:rFonts w:hint="eastAsia" w:ascii="宋体" w:hAnsi="宋体" w:eastAsia="宋体" w:cs="宋体"/>
          <w:bCs/>
          <w:color w:val="auto"/>
          <w:sz w:val="21"/>
          <w:szCs w:val="21"/>
          <w:highlight w:val="none"/>
        </w:rPr>
      </w:pPr>
    </w:p>
    <w:p w14:paraId="710C13A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九、乙方权利和义务</w:t>
      </w:r>
    </w:p>
    <w:p w14:paraId="254DD0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如有要求），且具备开展相关服务工作的资格条件。在甲方就各运营项目委派工作时，应向甲方提供相应资质及资格证明。由于乙方不具备或丧失相关资质及</w:t>
      </w:r>
      <w:r>
        <w:rPr>
          <w:rFonts w:hint="default" w:ascii="宋体" w:hAnsi="宋体" w:eastAsia="宋体" w:cs="宋体"/>
          <w:color w:val="auto"/>
          <w:sz w:val="21"/>
          <w:szCs w:val="21"/>
          <w:highlight w:val="none"/>
          <w:lang w:val="en-US"/>
        </w:rPr>
        <w:t>资格</w:t>
      </w:r>
      <w:r>
        <w:rPr>
          <w:rFonts w:hint="eastAsia" w:ascii="宋体" w:hAnsi="宋体" w:eastAsia="宋体" w:cs="宋体"/>
          <w:color w:val="auto"/>
          <w:sz w:val="21"/>
          <w:szCs w:val="21"/>
          <w:highlight w:val="none"/>
        </w:rPr>
        <w:t>造成甲方损失的，乙方须承担全部责任。</w:t>
      </w:r>
    </w:p>
    <w:p w14:paraId="74D907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2、在满足招标文件的前提下，在本合同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内向甲方提供服务方案（内容包括实施计划、设备、人员、文明、安全等，如服务方案标准低于本合同约定要求的，以本合同为准；高于本合同约定的，按高标准执行），并严格按甲方审批的服务方案进行实施。在服务期间如服务方案需进行调整的，按甲方要求，调整服务方案（包括实施计划、设备、人员、文明、安全等）。</w:t>
      </w:r>
    </w:p>
    <w:p w14:paraId="03EE11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过程中，乙方须做好安全防护措施，遵守有关安全生产管理规定，严格按相关安全标准组织人员提供服务，采取必要的安全防护措施，消除事故隐患。合同履行过程中出现的安全事故由乙方自行承担，同时若发生安全事故，乙方应按有关规定立即上报有关部门并通知甲方。</w:t>
      </w:r>
    </w:p>
    <w:p w14:paraId="3172B2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4、做好项目范围内的绿化及相应设施的保护，若乙方防护不力而造成一切责任及经济损失由乙方承担。</w:t>
      </w:r>
    </w:p>
    <w:p w14:paraId="135445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5、严格遵守国家法律、法规，协助甲方做好社会治安综合管理工作和计划生育等工作。乙方人员有违法乱纪的行为，乙方应承担一切经济责任和法律责任。</w:t>
      </w:r>
    </w:p>
    <w:p w14:paraId="016AE8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6、乙方派往本项目的人员应穿着乙方统一的公司制服、佩戴工牌；并负责做好上岗前培训后方能上岗。</w:t>
      </w:r>
    </w:p>
    <w:p w14:paraId="3A8282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承诺遵守《中华人民共和国劳动合同法》相关规定，对其人员办理合法的劳动用工手续，与其建立劳动关系并签订劳动合同，依法及时足额支付人员的工资（含加班工资等）。乙方依法承担其雇员的培训、服装（装备）、体检和社会保险（工伤、养老、医疗、失业保险）、意外伤害保险等费用以及承担作为用人单位的其他义务，并向甲方提供相关证明资料。如乙方未履行用人单位义务，给其人员造成损失或引发劳动争议的，由乙方全部责任，并承担由此产生的一切费用及损失。如造成甲方经济损失的，乙方应当予以赔偿。</w:t>
      </w:r>
    </w:p>
    <w:p w14:paraId="1A7C99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p>
    <w:p w14:paraId="3AABE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9、在本合同期限内，若经甲方认定乙方人员存在不适合从事有关工作的，甲方有权要求调换，乙方在收到调换通知后应当在2个工作日内无条件配合完成人员调换，以保证甲方环卫保洁、绿化养护及除四害工作。</w:t>
      </w:r>
    </w:p>
    <w:p w14:paraId="3F4438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工作时必须不影响他人的工作、休息及人身安全，包括但不限于机械噪音、清洁物品使用的限制及在工作前或工作中或工作后的一段时期内应设置足够的安全指示及安全防护措施，尽到法定的安全管理义务。如因乙方原因造成甲方（含其人员）或乙方（含其人员）或第三人人身伤亡或财产损失的，乙方须承担由此而造成的全部责任。由此导致甲方损失的，甲方有权另行追偿。</w:t>
      </w:r>
    </w:p>
    <w:p w14:paraId="5712DD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经甲方书面许可，乙方工作人员不得进入与环卫保洁、绿化养护、除四害及白蚁防治工作无关的区域，且不得从事与环卫保洁、绿化养护、除四害及白蚁防治无关的事宜；否则，因乙方违反本条款给甲方造成损失的，乙方应承担全部赔偿责任。</w:t>
      </w:r>
    </w:p>
    <w:p w14:paraId="5F4616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须建立完善的养护责任制度，制定养护岗位职责以及各岗位规范、操作规程、养护制度（包括节假日值班制度、防汛防台期间的值班制度和应急抢险工作制度），配备项目负责人、技术管理人员、养护操作人员、安全管理员等。</w:t>
      </w:r>
    </w:p>
    <w:p w14:paraId="76DAE88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十、履约担保</w:t>
      </w:r>
    </w:p>
    <w:p w14:paraId="24B2A8B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701DD23F">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4C19C39A">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5920502E">
      <w:pPr>
        <w:adjustRightInd/>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     元（大写人民币     ）。</w:t>
      </w:r>
    </w:p>
    <w:p w14:paraId="708C8C9A">
      <w:pPr>
        <w:pStyle w:val="19"/>
        <w:spacing w:line="360" w:lineRule="auto"/>
        <w:ind w:firstLine="371" w:firstLineChars="177"/>
        <w:jc w:val="left"/>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担保公司履约担保书金额为¥     元（大写人民币     ）。</w:t>
      </w:r>
    </w:p>
    <w:p w14:paraId="2288AF6C">
      <w:pPr>
        <w:pStyle w:val="19"/>
        <w:spacing w:line="360" w:lineRule="auto"/>
        <w:ind w:firstLine="371" w:firstLineChars="177"/>
        <w:jc w:val="left"/>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1"/>
          <w:szCs w:val="21"/>
          <w:highlight w:val="none"/>
        </w:rPr>
        <w:t>合同履行过程中，</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造成的损失超过履约担保数额的，</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还应当对超过部分予以赔偿，</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并依法追究</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的相应责任。</w:t>
      </w:r>
    </w:p>
    <w:p w14:paraId="1334B666">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2、履约担保用于补偿甲方因乙方不能完成其合同义务而蒙受的损失或其他合同约定的事项。如发生下列任一情况时，甲方有权依合同追究违约责任，同时有权提取履约担保并进行相应处理：</w:t>
      </w:r>
    </w:p>
    <w:p w14:paraId="67655CB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4DC9B7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2DE4703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9B09A5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）其他根据本合同约定或法律规定，甲方可使用履约担保的情形。</w:t>
      </w:r>
    </w:p>
    <w:p w14:paraId="52C5A2E7">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3、乙方以履约保证金（银行转账形式）提供履约担保的，在合同期限届满并且乙方完成本合同及本合同下所有补充协议的全部服务义务，甲方向乙方支付全部款项二十八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经甲方确认，乙方可向甲方提交退回履约担保的申请。甲方审核并在扣除相应的费用（若有）后，办理履约担保退还手续，退回时一律以银行转账的形式无息退回到乙方的账户。</w:t>
      </w:r>
    </w:p>
    <w:p w14:paraId="60B52A72">
      <w:pPr>
        <w:spacing w:line="360" w:lineRule="auto"/>
        <w:ind w:left="-210"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zh-CN"/>
        </w:rPr>
        <w:t>采用履约保证金（银行转账形式）的统一由东莞市石鼓净水有限公司收取。</w:t>
      </w:r>
      <w:r>
        <w:rPr>
          <w:rFonts w:hint="eastAsia" w:ascii="宋体" w:hAnsi="宋体" w:eastAsia="宋体" w:cs="宋体"/>
          <w:b/>
          <w:bCs/>
          <w:color w:val="auto"/>
          <w:szCs w:val="21"/>
          <w:highlight w:val="none"/>
          <w:u w:val="single"/>
          <w:lang w:val="en-US" w:eastAsia="zh-CN"/>
        </w:rPr>
        <w:t>存入以下指定银行账户：</w:t>
      </w:r>
    </w:p>
    <w:p w14:paraId="77551772">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开户名称：东莞市石鼓净水有限公司</w:t>
      </w:r>
    </w:p>
    <w:p w14:paraId="370A5715">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银行账号：944004010000157127</w:t>
      </w:r>
    </w:p>
    <w:p w14:paraId="362A4491">
      <w:pPr>
        <w:snapToGrid w:val="0"/>
        <w:spacing w:line="360" w:lineRule="auto"/>
        <w:ind w:firstLine="219" w:firstLineChars="104"/>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u w:val="single"/>
          <w:lang w:val="zh-CN" w:eastAsia="zh-CN"/>
        </w:rPr>
        <w:t>开户银行：中国邮政储蓄银行股份有限公司东莞市分行</w:t>
      </w:r>
    </w:p>
    <w:p w14:paraId="09E2BBA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b/>
          <w:bCs/>
          <w:color w:val="auto"/>
          <w:sz w:val="21"/>
          <w:szCs w:val="21"/>
          <w:highlight w:val="none"/>
          <w:lang w:val="en-US" w:eastAsia="zh-CN"/>
        </w:rPr>
        <w:t>其受益人应为东莞市石鼓净水有限公司</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到期后乙方未按甲方要求重新提供的，乙方应向甲方支付【</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】元违约金，该违约金甲方有权从未付款项中扣除。在乙方重新提供前甲方无需向乙方支付合同款项，且不视为甲方违约。</w:t>
      </w:r>
    </w:p>
    <w:p w14:paraId="0542D703">
      <w:pPr>
        <w:autoSpaceDE w:val="0"/>
        <w:autoSpaceDN w:val="0"/>
        <w:adjustRightInd w:val="0"/>
        <w:snapToGrid w:val="0"/>
        <w:spacing w:line="36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限期补足，在乙方补足前甲方无需向乙方支付合同款项，且不视为甲方违约。</w:t>
      </w:r>
    </w:p>
    <w:p w14:paraId="08D1CCFC">
      <w:pPr>
        <w:autoSpaceDE w:val="0"/>
        <w:autoSpaceDN w:val="0"/>
        <w:adjustRightInd w:val="0"/>
        <w:snapToGrid w:val="0"/>
        <w:spacing w:line="360" w:lineRule="auto"/>
        <w:ind w:firstLine="373" w:firstLineChars="177"/>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6、特别约定：乙方知悉并同意，在本合同履行期间，一旦发生乙方违反本合同约定义务，无需另行征得乙方同意，各甲方主体均有权就全部的履约担保金额单独或共同进行索赔，索赔方之间的担保金额分配由其内部协商确定，乙方不得以此为由提出任何异议。东莞市石鼓净水有限公司作为履约担保的收取方或受益人，负责办理履约担保的索赔提取手续，并将相应款项支付给对应索赔方。</w:t>
      </w:r>
    </w:p>
    <w:p w14:paraId="5833AA35">
      <w:pPr>
        <w:spacing w:line="360" w:lineRule="auto"/>
        <w:ind w:firstLine="0" w:firstLineChars="0"/>
        <w:rPr>
          <w:rFonts w:hint="eastAsia" w:ascii="宋体" w:hAnsi="宋体" w:eastAsia="宋体" w:cs="宋体"/>
          <w:b/>
          <w:color w:val="auto"/>
          <w:sz w:val="21"/>
          <w:szCs w:val="21"/>
          <w:highlight w:val="none"/>
        </w:rPr>
      </w:pPr>
    </w:p>
    <w:p w14:paraId="7A00F01D">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十一</w:t>
      </w:r>
      <w:r>
        <w:rPr>
          <w:rFonts w:hint="eastAsia" w:ascii="宋体" w:hAnsi="宋体" w:eastAsia="宋体" w:cs="宋体"/>
          <w:b/>
          <w:bCs/>
          <w:color w:val="auto"/>
          <w:sz w:val="21"/>
          <w:szCs w:val="21"/>
          <w:highlight w:val="none"/>
        </w:rPr>
        <w:t>、违约责任</w:t>
      </w:r>
    </w:p>
    <w:p w14:paraId="24DFBA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1、由于乙方的原因，导致双方签订的合同终止或解除的，乙方因此而遭受的损失，由乙方自行承担，且甲方有权要求乙方承担</w:t>
      </w:r>
      <w:r>
        <w:rPr>
          <w:rFonts w:hint="eastAsia" w:ascii="宋体" w:hAnsi="宋体" w:eastAsia="宋体" w:cs="宋体"/>
          <w:color w:val="auto"/>
          <w:sz w:val="21"/>
          <w:szCs w:val="21"/>
          <w:highlight w:val="none"/>
          <w:lang w:val="en-US" w:eastAsia="zh-CN"/>
        </w:rPr>
        <w:t>暂定合同价【1】%</w:t>
      </w:r>
      <w:r>
        <w:rPr>
          <w:rFonts w:hint="eastAsia" w:ascii="宋体" w:hAnsi="宋体" w:eastAsia="宋体" w:cs="宋体"/>
          <w:color w:val="auto"/>
          <w:sz w:val="21"/>
          <w:szCs w:val="21"/>
          <w:highlight w:val="none"/>
        </w:rPr>
        <w:t>的违约金。造成甲方损失的，乙方应承担全部赔偿责任。</w:t>
      </w:r>
    </w:p>
    <w:p w14:paraId="5F2AD7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2、在合同履行期间或合同终止后，乙方有任何蓄意破坏环卫、绿化养护的行为，甲方因此而遭受的损失由乙方全部负责，同时甲方</w:t>
      </w:r>
      <w:r>
        <w:rPr>
          <w:rFonts w:hint="eastAsia" w:ascii="宋体" w:hAnsi="宋体" w:eastAsia="宋体" w:cs="宋体"/>
          <w:color w:val="auto"/>
          <w:sz w:val="21"/>
          <w:szCs w:val="21"/>
          <w:highlight w:val="none"/>
          <w:lang w:val="en-US" w:eastAsia="zh-CN"/>
        </w:rPr>
        <w:t>有权要求乙方承担暂定合同价【1】%的违约金</w:t>
      </w:r>
      <w:r>
        <w:rPr>
          <w:rFonts w:hint="eastAsia" w:ascii="宋体" w:hAnsi="宋体" w:eastAsia="宋体" w:cs="宋体"/>
          <w:color w:val="auto"/>
          <w:sz w:val="21"/>
          <w:szCs w:val="21"/>
          <w:highlight w:val="none"/>
        </w:rPr>
        <w:t>。</w:t>
      </w:r>
    </w:p>
    <w:p w14:paraId="5E970F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3、乙方违反约定将合同项下乙方的权利义务全部转让给第三方，或未经甲方书面同意将部分权利义务转让给第三方的，甲方有权要求乙方承担合同价【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合同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】%的违约金，前述违约金不足以弥补甲方损失的，乙方还需足额赔偿。</w:t>
      </w:r>
    </w:p>
    <w:p w14:paraId="74D78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w:t>
      </w:r>
      <w:r>
        <w:rPr>
          <w:rFonts w:hint="eastAsia" w:ascii="宋体" w:hAnsi="宋体" w:eastAsia="宋体" w:cs="宋体"/>
          <w:color w:val="auto"/>
          <w:sz w:val="21"/>
          <w:szCs w:val="21"/>
          <w:highlight w:val="none"/>
          <w:lang w:val="en-US" w:eastAsia="zh-CN"/>
        </w:rPr>
        <w:t>需要停工的，应提前征得甲方同意，否则</w:t>
      </w:r>
      <w:r>
        <w:rPr>
          <w:rFonts w:hint="eastAsia" w:ascii="宋体" w:hAnsi="宋体" w:eastAsia="宋体" w:cs="宋体"/>
          <w:color w:val="auto"/>
          <w:sz w:val="21"/>
          <w:szCs w:val="21"/>
          <w:highlight w:val="none"/>
        </w:rPr>
        <w:t>，甲方有权</w:t>
      </w:r>
      <w:r>
        <w:rPr>
          <w:rFonts w:hint="eastAsia" w:ascii="宋体" w:hAnsi="宋体" w:eastAsia="宋体" w:cs="宋体"/>
          <w:color w:val="auto"/>
          <w:sz w:val="21"/>
          <w:szCs w:val="21"/>
          <w:highlight w:val="none"/>
          <w:lang w:val="en-US" w:eastAsia="zh-CN"/>
        </w:rPr>
        <w:t>根据停止工作的天数对应扣减服务费</w:t>
      </w:r>
      <w:r>
        <w:rPr>
          <w:rFonts w:hint="eastAsia" w:ascii="宋体" w:hAnsi="宋体" w:eastAsia="宋体" w:cs="宋体"/>
          <w:color w:val="auto"/>
          <w:sz w:val="21"/>
          <w:szCs w:val="21"/>
          <w:highlight w:val="none"/>
        </w:rPr>
        <w:t>，并有权要求乙方支付</w:t>
      </w:r>
      <w:r>
        <w:rPr>
          <w:rFonts w:hint="eastAsia" w:ascii="宋体" w:hAnsi="宋体" w:eastAsia="宋体" w:cs="宋体"/>
          <w:color w:val="auto"/>
          <w:sz w:val="21"/>
          <w:szCs w:val="21"/>
          <w:highlight w:val="none"/>
          <w:lang w:eastAsia="zh-CN"/>
        </w:rPr>
        <w:t>暂定合同价</w:t>
      </w:r>
      <w:r>
        <w:rPr>
          <w:rFonts w:hint="eastAsia" w:ascii="宋体" w:hAnsi="宋体" w:eastAsia="宋体" w:cs="宋体"/>
          <w:color w:val="auto"/>
          <w:sz w:val="21"/>
          <w:szCs w:val="21"/>
          <w:highlight w:val="none"/>
        </w:rPr>
        <w:t>5%的违约金。若停工累计达7日的，甲方有权单方解除合同，要求乙方承担暂定合同价【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】%的违约金，前述违约金不足以弥补甲方损失的，乙方还需足额赔偿。</w:t>
      </w:r>
    </w:p>
    <w:p w14:paraId="25385E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5、若乙方在合同期内有关资质</w:t>
      </w:r>
      <w:r>
        <w:rPr>
          <w:rFonts w:hint="eastAsia" w:ascii="宋体" w:hAnsi="宋体" w:eastAsia="宋体" w:cs="宋体"/>
          <w:color w:val="auto"/>
          <w:sz w:val="21"/>
          <w:szCs w:val="21"/>
          <w:highlight w:val="none"/>
          <w:lang w:val="en-US" w:eastAsia="zh-CN"/>
        </w:rPr>
        <w:t>及资格</w:t>
      </w:r>
      <w:r>
        <w:rPr>
          <w:rFonts w:hint="eastAsia" w:ascii="宋体" w:hAnsi="宋体" w:eastAsia="宋体" w:cs="宋体"/>
          <w:color w:val="auto"/>
          <w:sz w:val="21"/>
          <w:szCs w:val="21"/>
          <w:highlight w:val="none"/>
        </w:rPr>
        <w:t>不符合合同及招投标文件要求，应在资质</w:t>
      </w:r>
      <w:r>
        <w:rPr>
          <w:rFonts w:hint="eastAsia" w:ascii="宋体" w:hAnsi="宋体" w:eastAsia="宋体" w:cs="宋体"/>
          <w:color w:val="auto"/>
          <w:sz w:val="21"/>
          <w:szCs w:val="21"/>
          <w:highlight w:val="none"/>
          <w:lang w:val="en-US" w:eastAsia="zh-CN"/>
        </w:rPr>
        <w:t>或资格丧失</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日内书面通知甲方，因乙方资质条件丧失，导致无法承接委托的，甲方有权另行委托其他第三方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甲方有权单方解除合同，</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要求乙方承担</w:t>
      </w:r>
      <w:r>
        <w:rPr>
          <w:rFonts w:hint="eastAsia" w:ascii="宋体" w:hAnsi="宋体" w:eastAsia="宋体" w:cs="宋体"/>
          <w:color w:val="auto"/>
          <w:sz w:val="21"/>
          <w:szCs w:val="21"/>
          <w:highlight w:val="none"/>
          <w:lang w:eastAsia="zh-CN"/>
        </w:rPr>
        <w:t>暂定合同价</w:t>
      </w:r>
      <w:r>
        <w:rPr>
          <w:rFonts w:hint="eastAsia" w:ascii="宋体" w:hAnsi="宋体" w:eastAsia="宋体" w:cs="宋体"/>
          <w:color w:val="auto"/>
          <w:sz w:val="21"/>
          <w:szCs w:val="21"/>
          <w:highlight w:val="none"/>
        </w:rPr>
        <w:t>5%的违约金。造成甲方经济损失（包括但不限于重新招标、委托第三方的费用），由乙方承担全部赔偿责任。</w:t>
      </w:r>
    </w:p>
    <w:p w14:paraId="12A3BB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sz w:val="21"/>
          <w:szCs w:val="21"/>
          <w:highlight w:val="none"/>
        </w:rPr>
        <w:t>环卫保洁、绿化养护考核评分标准》是合同的有效组成部分，乙方违反相关约定，未能达到约定的服务目标，甲方有权要求乙方限期整改，逾期未整改的或未达到甲方要求的，甲方有权单方解除合同。如在服务期内累计两次出现评分</w:t>
      </w:r>
      <w:r>
        <w:rPr>
          <w:rFonts w:hint="eastAsia" w:ascii="宋体" w:hAnsi="宋体" w:eastAsia="宋体" w:cs="宋体"/>
          <w:color w:val="auto"/>
          <w:sz w:val="21"/>
          <w:szCs w:val="21"/>
          <w:highlight w:val="none"/>
          <w:lang w:val="en-US" w:eastAsia="zh-CN"/>
        </w:rPr>
        <w:t>占比</w:t>
      </w:r>
      <w:r>
        <w:rPr>
          <w:rFonts w:hint="eastAsia" w:ascii="宋体" w:hAnsi="宋体" w:eastAsia="宋体" w:cs="宋体"/>
          <w:color w:val="auto"/>
          <w:sz w:val="21"/>
          <w:szCs w:val="21"/>
          <w:highlight w:val="none"/>
        </w:rPr>
        <w:t>低于60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的情况，且乙方没有提供令甲方认可的整改方案的，则甲方有权单方解除合同，并要求乙方承担</w:t>
      </w:r>
      <w:r>
        <w:rPr>
          <w:rFonts w:hint="eastAsia" w:ascii="宋体" w:hAnsi="宋体" w:eastAsia="宋体" w:cs="宋体"/>
          <w:color w:val="auto"/>
          <w:sz w:val="21"/>
          <w:szCs w:val="21"/>
          <w:highlight w:val="none"/>
          <w:lang w:eastAsia="zh-CN"/>
        </w:rPr>
        <w:t>暂定合同价</w:t>
      </w:r>
      <w:r>
        <w:rPr>
          <w:rFonts w:hint="eastAsia" w:ascii="宋体" w:hAnsi="宋体" w:eastAsia="宋体" w:cs="宋体"/>
          <w:color w:val="auto"/>
          <w:sz w:val="21"/>
          <w:szCs w:val="21"/>
          <w:highlight w:val="none"/>
        </w:rPr>
        <w:t>5%的违约金。</w:t>
      </w:r>
    </w:p>
    <w:p w14:paraId="112F680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7、如违反本合同第九条第6款约定的，甲方有权要求乙方2个工作日内无条件进行更换相关人员，并按1000元/人/次的标准要求乙方支付违约金，违约金上限为不超过暂定合同价的【0.1】%。</w:t>
      </w:r>
    </w:p>
    <w:p w14:paraId="7AFD01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、乙方必须无条件服从甲方组织的突击性任务及迎检活动，按时、按标准、按要求完成甲方所分配的工作，如未能按约定完成工作任务，甲方有权</w:t>
      </w:r>
      <w:r>
        <w:rPr>
          <w:rFonts w:hint="default" w:ascii="宋体" w:hAnsi="宋体" w:eastAsia="宋体" w:cs="宋体"/>
          <w:color w:val="auto"/>
          <w:sz w:val="21"/>
          <w:szCs w:val="21"/>
          <w:highlight w:val="none"/>
          <w:lang w:val="en-US"/>
        </w:rPr>
        <w:t>要求乙方</w:t>
      </w:r>
      <w:r>
        <w:rPr>
          <w:rFonts w:hint="eastAsia" w:ascii="宋体" w:hAnsi="宋体" w:eastAsia="宋体" w:cs="宋体"/>
          <w:color w:val="auto"/>
          <w:sz w:val="21"/>
          <w:szCs w:val="21"/>
          <w:highlight w:val="none"/>
          <w:lang w:val="en-US" w:eastAsia="zh-CN"/>
        </w:rPr>
        <w:t>一次性支付【2000】元违约金</w:t>
      </w:r>
      <w:r>
        <w:rPr>
          <w:rFonts w:hint="eastAsia" w:ascii="宋体" w:hAnsi="宋体" w:eastAsia="宋体" w:cs="宋体"/>
          <w:color w:val="auto"/>
          <w:sz w:val="21"/>
          <w:szCs w:val="21"/>
          <w:highlight w:val="none"/>
        </w:rPr>
        <w:t>。</w:t>
      </w:r>
    </w:p>
    <w:p w14:paraId="46F3BB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、乙方违反本合同约定下的任意一项义务性约定，应承担甲方为维护自身权益所支付的全部费用（包括但不限于甲方为此支付的律师费、诉讼费、担保费、保全费、鉴定费等）。</w:t>
      </w:r>
    </w:p>
    <w:p w14:paraId="39BA0B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、乙方违反本合同第六条第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款约定，未能保证设备投入满足要求的，每发生一次计为一次违约。甲方有权要求乙方在3个工作日内整改。若乙方逾期未整改或同一违约情形再次发生，甲方有权按每次【</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】元的标准收取违约金，违约金上限为不超过暂定合同价的【0.1】%。若设备投入违约严重影响到项目正常运行或存在重大安全隐患</w:t>
      </w:r>
      <w:r>
        <w:rPr>
          <w:rFonts w:hint="eastAsia" w:ascii="宋体" w:hAnsi="宋体" w:eastAsia="宋体" w:cs="宋体"/>
          <w:color w:val="auto"/>
          <w:sz w:val="21"/>
          <w:szCs w:val="21"/>
          <w:highlight w:val="none"/>
          <w:lang w:val="en-US" w:eastAsia="zh-CN"/>
        </w:rPr>
        <w:t>且乙方不能在规定时间内整改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或一个月内累计发生【2】次及以上设备投入违约，或在合同有效期内累计发生【5】次及以上设备投入违约</w:t>
      </w:r>
      <w:r>
        <w:rPr>
          <w:rFonts w:hint="eastAsia" w:ascii="宋体" w:hAnsi="宋体" w:eastAsia="宋体" w:cs="宋体"/>
          <w:color w:val="auto"/>
          <w:sz w:val="21"/>
          <w:szCs w:val="21"/>
          <w:highlight w:val="none"/>
        </w:rPr>
        <w:t>，甲方有权单方解除合同，并要求乙方承担暂定合同价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w:t>
      </w:r>
      <w:r>
        <w:rPr>
          <w:rFonts w:hint="eastAsia" w:ascii="宋体" w:hAnsi="宋体" w:eastAsia="宋体" w:cs="宋体"/>
          <w:color w:val="auto"/>
          <w:sz w:val="21"/>
          <w:szCs w:val="21"/>
          <w:highlight w:val="none"/>
          <w:lang w:eastAsia="zh-CN"/>
        </w:rPr>
        <w:t>。</w:t>
      </w:r>
    </w:p>
    <w:p w14:paraId="6E9071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、乙方在接到甲方服务通知后未能按甲方要求或投标承诺的时间及人员名单需求委派人员到达服务项目现场的，每发生一次计为一次违约</w:t>
      </w:r>
      <w:r>
        <w:rPr>
          <w:rFonts w:hint="eastAsia" w:ascii="宋体" w:hAnsi="宋体" w:eastAsia="宋体" w:cs="宋体"/>
          <w:color w:val="auto"/>
          <w:sz w:val="21"/>
          <w:szCs w:val="21"/>
          <w:highlight w:val="none"/>
          <w:lang w:eastAsia="zh-CN"/>
        </w:rPr>
        <w:t>。首次违约时，甲方有权要求乙方立即纠正；若再次违约或乙方未在合理期限内完成纠正，甲方有权按每次【</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lang w:eastAsia="zh-CN"/>
        </w:rPr>
        <w:t>】元的标准收取违约金，违约金上限为不超过暂定合同价的【0.1】%。若</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lang w:eastAsia="zh-CN"/>
        </w:rPr>
        <w:t>违约严重影响到项目正常运行或存在重大安全隐患且乙方不能在规定时间内整改，</w:t>
      </w:r>
      <w:r>
        <w:rPr>
          <w:rFonts w:hint="eastAsia" w:ascii="宋体" w:hAnsi="宋体" w:eastAsia="宋体" w:cs="宋体"/>
          <w:color w:val="auto"/>
          <w:sz w:val="21"/>
          <w:szCs w:val="21"/>
          <w:highlight w:val="none"/>
          <w:lang w:val="en-US" w:eastAsia="zh-CN"/>
        </w:rPr>
        <w:t>或就单个</w:t>
      </w:r>
      <w:r>
        <w:rPr>
          <w:rFonts w:hint="eastAsia" w:ascii="宋体" w:hAnsi="宋体" w:eastAsia="宋体" w:cs="宋体"/>
          <w:color w:val="auto"/>
          <w:sz w:val="21"/>
          <w:szCs w:val="21"/>
          <w:highlight w:val="none"/>
          <w:lang w:eastAsia="zh-CN"/>
        </w:rPr>
        <w:t>运营项目累计违约【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】次，或在合同有效期内累计违约【</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】次，甲方有权单方解除合同，并要求乙方支付暂定合同价5%的违约金。</w:t>
      </w:r>
      <w:r>
        <w:rPr>
          <w:rFonts w:hint="eastAsia" w:ascii="宋体" w:hAnsi="宋体" w:eastAsia="宋体" w:cs="宋体"/>
          <w:color w:val="auto"/>
          <w:sz w:val="21"/>
          <w:szCs w:val="21"/>
          <w:highlight w:val="none"/>
        </w:rPr>
        <w:t>如乙方上述违约行为给甲方造成损失的，乙方还须承担赔偿责任。</w:t>
      </w:r>
    </w:p>
    <w:p w14:paraId="50A7F3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乙方未能按附件9增值服务投标承诺书的，每发生一次计为一次违约。首次违约时，甲方有权要求乙方立即纠正；若再次违约或乙方未在合理期限内完成纠正，甲方有权按每次【500】元的标准收取违约金，违约金上限为不超过暂定合同价的【0.1】%。若此违约严重影响到项目正常运行或存在重大安全隐患且乙方不能在规定时间内整改，或就单个运营项目累计违约【2】次，或在合同有效期内累计违约【5】次，甲方有权单方解除合同，并要求乙方支付暂定合同价5%的违约金。如乙方上述违约行为给甲方造成损失的，乙方还须承担赔偿责任。</w:t>
      </w:r>
    </w:p>
    <w:p w14:paraId="4E29CEE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10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1DA60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】%作为违约金。违约金不足以弥补甲方因此所受损失的，乙方应予以补足。</w:t>
      </w:r>
    </w:p>
    <w:p w14:paraId="11DE00F6">
      <w:pPr>
        <w:spacing w:line="360" w:lineRule="auto"/>
        <w:ind w:firstLine="420" w:firstLineChars="200"/>
        <w:rPr>
          <w:rFonts w:hint="eastAsia" w:ascii="宋体" w:hAnsi="宋体" w:eastAsia="宋体" w:cs="宋体"/>
          <w:color w:val="auto"/>
          <w:sz w:val="21"/>
          <w:szCs w:val="21"/>
          <w:highlight w:val="none"/>
        </w:rPr>
      </w:pPr>
    </w:p>
    <w:p w14:paraId="0246A670">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十二、</w:t>
      </w:r>
      <w:r>
        <w:rPr>
          <w:rFonts w:hint="eastAsia" w:ascii="宋体" w:hAnsi="宋体" w:eastAsia="宋体" w:cs="宋体"/>
          <w:b/>
          <w:bCs/>
          <w:color w:val="auto"/>
          <w:sz w:val="21"/>
          <w:szCs w:val="21"/>
          <w:highlight w:val="none"/>
          <w:lang w:val="en-US" w:eastAsia="zh-CN"/>
        </w:rPr>
        <w:t>不可抗力</w:t>
      </w:r>
    </w:p>
    <w:p w14:paraId="60D4166E">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8F03162">
      <w:pPr>
        <w:spacing w:line="360" w:lineRule="auto"/>
        <w:ind w:firstLine="422" w:firstLineChars="200"/>
        <w:rPr>
          <w:rFonts w:hint="eastAsia" w:ascii="宋体" w:hAnsi="宋体" w:eastAsia="宋体" w:cs="宋体"/>
          <w:b/>
          <w:bCs/>
          <w:color w:val="auto"/>
          <w:sz w:val="21"/>
          <w:szCs w:val="21"/>
          <w:highlight w:val="none"/>
        </w:rPr>
      </w:pPr>
    </w:p>
    <w:p w14:paraId="0766A85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、其他约定</w:t>
      </w:r>
    </w:p>
    <w:p w14:paraId="046867C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1、乙方必须清楚理解：本合同仅作为乙方在本合同期限内取得甲方就</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运营项目委托服务工作的资格，但并不代表乙方必然取得</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运营项目服务工作的权利。甲方根据乙方资质条件、履约能力和实际履约情况、甲方</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运营项目需求仍有权另行委托其他第三方进行本合同范围内的服务工作。</w:t>
      </w:r>
    </w:p>
    <w:p w14:paraId="7C1C897E">
      <w:pPr>
        <w:spacing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8E7D68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、送达地址及送达地址的约定</w:t>
      </w:r>
    </w:p>
    <w:p w14:paraId="1CB7B49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1.本单位 / 人确认并声明以下送达信息为本单位负责人（代理人） / 本人所提供，且为协议项下所涉债务催收、诉讼法律文书送达地址和联系方式：</w:t>
      </w:r>
    </w:p>
    <w:p w14:paraId="30AB377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甲方：送达地址：                 收件人（或代收人）：</w:t>
      </w:r>
    </w:p>
    <w:p w14:paraId="2C937E5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32EEF57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乙方：送达地址：                 收件人（或代收人）：</w:t>
      </w:r>
    </w:p>
    <w:p w14:paraId="5F36175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5889A18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0F497F24">
      <w:pPr>
        <w:spacing w:line="360" w:lineRule="auto"/>
        <w:ind w:firstLine="422" w:firstLineChars="200"/>
        <w:rPr>
          <w:rFonts w:hint="eastAsia" w:ascii="宋体" w:hAnsi="宋体" w:eastAsia="宋体" w:cs="宋体"/>
          <w:b/>
          <w:bCs/>
          <w:color w:val="auto"/>
          <w:sz w:val="21"/>
          <w:szCs w:val="21"/>
          <w:highlight w:val="none"/>
        </w:rPr>
      </w:pPr>
    </w:p>
    <w:p w14:paraId="2D5BA84A">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、争议解决</w:t>
      </w:r>
    </w:p>
    <w:p w14:paraId="312978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双方因合同履行相关事宜发生争议的，由双方友好协商解决，若协商不成，任何一方有权向甲方住所地有管辖权的人民法院提出诉讼解决。</w:t>
      </w:r>
    </w:p>
    <w:p w14:paraId="5B4579DB">
      <w:pPr>
        <w:pStyle w:val="19"/>
        <w:jc w:val="left"/>
        <w:rPr>
          <w:rFonts w:hint="eastAsia" w:ascii="宋体" w:hAnsi="宋体" w:eastAsia="宋体" w:cs="宋体"/>
          <w:color w:val="auto"/>
          <w:sz w:val="21"/>
          <w:szCs w:val="21"/>
          <w:highlight w:val="none"/>
          <w:lang w:val="en-US"/>
        </w:rPr>
      </w:pPr>
    </w:p>
    <w:p w14:paraId="2B1367C2">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、补充说明</w:t>
      </w:r>
    </w:p>
    <w:p w14:paraId="03DA3A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1、本合同如有未尽事宜，由甲、乙双方签订补充协议，补充协议与本合同具有同等的法律效力。</w:t>
      </w:r>
    </w:p>
    <w:p w14:paraId="29074F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1E1EDA2F">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份，招标代理机构执壹份，均具有同等效力。本合同自双方盖章、并经甲方法定代表人或负责人或授权代表及乙方法定代表人签字之日起生效。</w:t>
      </w:r>
    </w:p>
    <w:p w14:paraId="0581E63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6BF4BF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附件1：用户需求书</w:t>
      </w:r>
    </w:p>
    <w:p w14:paraId="015318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附件2：考核评分标准及相关表格</w:t>
      </w:r>
    </w:p>
    <w:p w14:paraId="426F76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附件3：廉洁协议书</w:t>
      </w:r>
    </w:p>
    <w:p w14:paraId="55DE40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附件4：安全生产管理协议</w:t>
      </w:r>
    </w:p>
    <w:p w14:paraId="75E33D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附件5：中标通知书</w:t>
      </w:r>
    </w:p>
    <w:p w14:paraId="7022B1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附件6：环卫保洁、绿化养护及除四害人员名单</w:t>
      </w:r>
    </w:p>
    <w:p w14:paraId="7B528C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附件7：服务费计价表</w:t>
      </w:r>
    </w:p>
    <w:p w14:paraId="6C9547D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附件8：</w:t>
      </w:r>
      <w:r>
        <w:rPr>
          <w:rFonts w:hint="eastAsia" w:ascii="宋体" w:hAnsi="宋体" w:eastAsia="宋体" w:cs="宋体"/>
          <w:color w:val="auto"/>
          <w:sz w:val="21"/>
          <w:szCs w:val="21"/>
          <w:highlight w:val="none"/>
        </w:rPr>
        <w:t>投入环卫车辆承诺书</w:t>
      </w:r>
    </w:p>
    <w:p w14:paraId="0A48FF4A">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附件9：增值服务承诺书</w:t>
      </w:r>
    </w:p>
    <w:p w14:paraId="53A5C08E">
      <w:pPr>
        <w:spacing w:line="360" w:lineRule="auto"/>
        <w:ind w:firstLine="420"/>
        <w:rPr>
          <w:rFonts w:hint="eastAsia" w:ascii="宋体" w:hAnsi="宋体" w:eastAsia="宋体" w:cs="宋体"/>
          <w:b/>
          <w:bCs/>
          <w:color w:val="auto"/>
          <w:sz w:val="21"/>
          <w:szCs w:val="21"/>
          <w:highlight w:val="none"/>
        </w:rPr>
      </w:pPr>
    </w:p>
    <w:p w14:paraId="3F434C54">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（以下无正文内容为签字盖章页）</w:t>
      </w:r>
    </w:p>
    <w:p w14:paraId="2914A712">
      <w:pPr>
        <w:spacing w:line="240" w:lineRule="auto"/>
        <w:ind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tbl>
      <w:tblPr>
        <w:tblStyle w:val="4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9"/>
        <w:gridCol w:w="4930"/>
      </w:tblGrid>
      <w:tr w14:paraId="2DB6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3D90503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2500" w:type="pct"/>
            <w:tcBorders>
              <w:tl2br w:val="nil"/>
              <w:tr2bl w:val="nil"/>
            </w:tcBorders>
            <w:shd w:val="clear" w:color="auto" w:fill="auto"/>
            <w:tcMar>
              <w:top w:w="0" w:type="dxa"/>
              <w:left w:w="57" w:type="dxa"/>
              <w:bottom w:w="0" w:type="dxa"/>
              <w:right w:w="57" w:type="dxa"/>
            </w:tcMar>
            <w:vAlign w:val="top"/>
          </w:tcPr>
          <w:p w14:paraId="03ABB48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30FB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18075D7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2500" w:type="pct"/>
            <w:tcBorders>
              <w:tl2br w:val="nil"/>
              <w:tr2bl w:val="nil"/>
            </w:tcBorders>
            <w:shd w:val="clear" w:color="auto" w:fill="auto"/>
            <w:tcMar>
              <w:top w:w="0" w:type="dxa"/>
              <w:left w:w="57" w:type="dxa"/>
              <w:bottom w:w="0" w:type="dxa"/>
              <w:right w:w="57" w:type="dxa"/>
            </w:tcMar>
            <w:vAlign w:val="top"/>
          </w:tcPr>
          <w:p w14:paraId="2A384B3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法定代表人或负责人或授权代表：</w:t>
            </w:r>
          </w:p>
        </w:tc>
      </w:tr>
      <w:tr w14:paraId="2B1D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6E7DAAE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地址：</w:t>
            </w:r>
          </w:p>
        </w:tc>
        <w:tc>
          <w:tcPr>
            <w:tcW w:w="2500" w:type="pct"/>
            <w:tcBorders>
              <w:tl2br w:val="nil"/>
              <w:tr2bl w:val="nil"/>
            </w:tcBorders>
            <w:shd w:val="clear" w:color="auto" w:fill="auto"/>
            <w:tcMar>
              <w:top w:w="0" w:type="dxa"/>
              <w:left w:w="57" w:type="dxa"/>
              <w:bottom w:w="0" w:type="dxa"/>
              <w:right w:w="57" w:type="dxa"/>
            </w:tcMar>
            <w:vAlign w:val="top"/>
          </w:tcPr>
          <w:p w14:paraId="0DE0F0F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地址：</w:t>
            </w:r>
          </w:p>
        </w:tc>
      </w:tr>
      <w:tr w14:paraId="3462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0A72BC9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电话：</w:t>
            </w:r>
          </w:p>
        </w:tc>
        <w:tc>
          <w:tcPr>
            <w:tcW w:w="2500" w:type="pct"/>
            <w:tcBorders>
              <w:tl2br w:val="nil"/>
              <w:tr2bl w:val="nil"/>
            </w:tcBorders>
            <w:shd w:val="clear" w:color="auto" w:fill="auto"/>
            <w:tcMar>
              <w:top w:w="0" w:type="dxa"/>
              <w:left w:w="57" w:type="dxa"/>
              <w:bottom w:w="0" w:type="dxa"/>
              <w:right w:w="57" w:type="dxa"/>
            </w:tcMar>
            <w:vAlign w:val="top"/>
          </w:tcPr>
          <w:p w14:paraId="63FA9F8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电话：</w:t>
            </w:r>
          </w:p>
        </w:tc>
      </w:tr>
      <w:tr w14:paraId="31B2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29706BB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名称：</w:t>
            </w:r>
          </w:p>
        </w:tc>
        <w:tc>
          <w:tcPr>
            <w:tcW w:w="2500" w:type="pct"/>
            <w:tcBorders>
              <w:tl2br w:val="nil"/>
              <w:tr2bl w:val="nil"/>
            </w:tcBorders>
            <w:shd w:val="clear" w:color="auto" w:fill="auto"/>
            <w:tcMar>
              <w:top w:w="0" w:type="dxa"/>
              <w:left w:w="57" w:type="dxa"/>
              <w:bottom w:w="0" w:type="dxa"/>
              <w:right w:w="57" w:type="dxa"/>
            </w:tcMar>
            <w:vAlign w:val="top"/>
          </w:tcPr>
          <w:p w14:paraId="38F2F70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名称：</w:t>
            </w:r>
          </w:p>
        </w:tc>
      </w:tr>
      <w:tr w14:paraId="1B1A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7C4D6DB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开户银行：</w:t>
            </w:r>
          </w:p>
        </w:tc>
        <w:tc>
          <w:tcPr>
            <w:tcW w:w="2500" w:type="pct"/>
            <w:tcBorders>
              <w:tl2br w:val="nil"/>
              <w:tr2bl w:val="nil"/>
            </w:tcBorders>
            <w:shd w:val="clear" w:color="auto" w:fill="auto"/>
            <w:tcMar>
              <w:top w:w="0" w:type="dxa"/>
              <w:left w:w="57" w:type="dxa"/>
              <w:bottom w:w="0" w:type="dxa"/>
              <w:right w:w="57" w:type="dxa"/>
            </w:tcMar>
            <w:vAlign w:val="top"/>
          </w:tcPr>
          <w:p w14:paraId="02D7344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开户银行：</w:t>
            </w:r>
          </w:p>
        </w:tc>
      </w:tr>
      <w:tr w14:paraId="5A62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0ECED47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银行账号：</w:t>
            </w:r>
          </w:p>
        </w:tc>
        <w:tc>
          <w:tcPr>
            <w:tcW w:w="2500" w:type="pct"/>
            <w:tcBorders>
              <w:tl2br w:val="nil"/>
              <w:tr2bl w:val="nil"/>
            </w:tcBorders>
            <w:shd w:val="clear" w:color="auto" w:fill="auto"/>
            <w:tcMar>
              <w:top w:w="0" w:type="dxa"/>
              <w:left w:w="57" w:type="dxa"/>
              <w:bottom w:w="0" w:type="dxa"/>
              <w:right w:w="57" w:type="dxa"/>
            </w:tcMar>
            <w:vAlign w:val="top"/>
          </w:tcPr>
          <w:p w14:paraId="5CAC4BF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银行账号：</w:t>
            </w:r>
          </w:p>
        </w:tc>
      </w:tr>
      <w:tr w14:paraId="0359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60E7D9B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税号：</w:t>
            </w:r>
          </w:p>
        </w:tc>
        <w:tc>
          <w:tcPr>
            <w:tcW w:w="2500" w:type="pct"/>
            <w:tcBorders>
              <w:tl2br w:val="nil"/>
              <w:tr2bl w:val="nil"/>
            </w:tcBorders>
            <w:shd w:val="clear" w:color="auto" w:fill="auto"/>
            <w:tcMar>
              <w:top w:w="0" w:type="dxa"/>
              <w:left w:w="57" w:type="dxa"/>
              <w:bottom w:w="0" w:type="dxa"/>
              <w:right w:w="57" w:type="dxa"/>
            </w:tcMar>
            <w:vAlign w:val="top"/>
          </w:tcPr>
          <w:p w14:paraId="2B5A85A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税号：</w:t>
            </w:r>
          </w:p>
        </w:tc>
      </w:tr>
      <w:tr w14:paraId="3582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2B1981B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2500" w:type="pct"/>
            <w:tcBorders>
              <w:tl2br w:val="nil"/>
              <w:tr2bl w:val="nil"/>
            </w:tcBorders>
            <w:tcMar>
              <w:top w:w="0" w:type="dxa"/>
              <w:left w:w="57" w:type="dxa"/>
              <w:bottom w:w="0" w:type="dxa"/>
              <w:right w:w="57" w:type="dxa"/>
            </w:tcMar>
            <w:vAlign w:val="top"/>
          </w:tcPr>
          <w:p w14:paraId="2A5ECA3D">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r w14:paraId="5462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15F8EFB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bookmarkStart w:id="619" w:name="OLE_LINK5" w:colFirst="0" w:colLast="0"/>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2500" w:type="pct"/>
            <w:tcBorders>
              <w:tl2br w:val="nil"/>
              <w:tr2bl w:val="nil"/>
            </w:tcBorders>
            <w:shd w:val="clear" w:color="auto" w:fill="auto"/>
            <w:tcMar>
              <w:top w:w="0" w:type="dxa"/>
              <w:left w:w="57" w:type="dxa"/>
              <w:bottom w:w="0" w:type="dxa"/>
              <w:right w:w="57" w:type="dxa"/>
            </w:tcMar>
            <w:vAlign w:val="top"/>
          </w:tcPr>
          <w:p w14:paraId="3D65FA1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3A15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0A1906C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法定代表人或负责人或授权代表：</w:t>
            </w:r>
          </w:p>
        </w:tc>
        <w:tc>
          <w:tcPr>
            <w:tcW w:w="2500" w:type="pct"/>
            <w:tcBorders>
              <w:tl2br w:val="nil"/>
              <w:tr2bl w:val="nil"/>
            </w:tcBorders>
            <w:shd w:val="clear" w:color="auto" w:fill="auto"/>
            <w:tcMar>
              <w:top w:w="0" w:type="dxa"/>
              <w:left w:w="57" w:type="dxa"/>
              <w:bottom w:w="0" w:type="dxa"/>
              <w:right w:w="57" w:type="dxa"/>
            </w:tcMar>
            <w:vAlign w:val="top"/>
          </w:tcPr>
          <w:p w14:paraId="218D911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法定代表人：</w:t>
            </w:r>
          </w:p>
        </w:tc>
      </w:tr>
      <w:tr w14:paraId="2313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45C71E9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地址：</w:t>
            </w:r>
          </w:p>
        </w:tc>
        <w:tc>
          <w:tcPr>
            <w:tcW w:w="2500" w:type="pct"/>
            <w:tcBorders>
              <w:tl2br w:val="nil"/>
              <w:tr2bl w:val="nil"/>
            </w:tcBorders>
            <w:shd w:val="clear" w:color="auto" w:fill="auto"/>
            <w:tcMar>
              <w:top w:w="0" w:type="dxa"/>
              <w:left w:w="57" w:type="dxa"/>
              <w:bottom w:w="0" w:type="dxa"/>
              <w:right w:w="57" w:type="dxa"/>
            </w:tcMar>
            <w:vAlign w:val="top"/>
          </w:tcPr>
          <w:p w14:paraId="009177D5">
            <w:pPr>
              <w:keepNext w:val="0"/>
              <w:keepLines w:val="0"/>
              <w:suppressLineNumbers w:val="0"/>
              <w:spacing w:before="0" w:beforeAutospacing="0" w:after="0" w:afterAutospacing="0" w:line="360" w:lineRule="auto"/>
              <w:ind w:left="630" w:leftChars="0" w:right="0" w:hanging="630" w:hangingChars="30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地址：</w:t>
            </w:r>
          </w:p>
        </w:tc>
      </w:tr>
      <w:tr w14:paraId="3D71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017D88D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电话：</w:t>
            </w:r>
          </w:p>
        </w:tc>
        <w:tc>
          <w:tcPr>
            <w:tcW w:w="2500" w:type="pct"/>
            <w:tcBorders>
              <w:tl2br w:val="nil"/>
              <w:tr2bl w:val="nil"/>
            </w:tcBorders>
            <w:shd w:val="clear" w:color="auto" w:fill="auto"/>
            <w:tcMar>
              <w:top w:w="0" w:type="dxa"/>
              <w:left w:w="57" w:type="dxa"/>
              <w:bottom w:w="0" w:type="dxa"/>
              <w:right w:w="57" w:type="dxa"/>
            </w:tcMar>
            <w:vAlign w:val="top"/>
          </w:tcPr>
          <w:p w14:paraId="214F6AE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电话：</w:t>
            </w:r>
          </w:p>
        </w:tc>
      </w:tr>
      <w:tr w14:paraId="7F2E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0FB34BB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名称：</w:t>
            </w:r>
          </w:p>
        </w:tc>
        <w:tc>
          <w:tcPr>
            <w:tcW w:w="2500" w:type="pct"/>
            <w:tcBorders>
              <w:tl2br w:val="nil"/>
              <w:tr2bl w:val="nil"/>
            </w:tcBorders>
            <w:shd w:val="clear" w:color="auto" w:fill="auto"/>
            <w:tcMar>
              <w:top w:w="0" w:type="dxa"/>
              <w:left w:w="57" w:type="dxa"/>
              <w:bottom w:w="0" w:type="dxa"/>
              <w:right w:w="57" w:type="dxa"/>
            </w:tcMar>
            <w:vAlign w:val="top"/>
          </w:tcPr>
          <w:p w14:paraId="52E125C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名称：</w:t>
            </w:r>
          </w:p>
        </w:tc>
      </w:tr>
      <w:tr w14:paraId="76A6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763AC30D">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开户银行：</w:t>
            </w:r>
          </w:p>
        </w:tc>
        <w:tc>
          <w:tcPr>
            <w:tcW w:w="2500" w:type="pct"/>
            <w:tcBorders>
              <w:tl2br w:val="nil"/>
              <w:tr2bl w:val="nil"/>
            </w:tcBorders>
            <w:shd w:val="clear" w:color="auto" w:fill="auto"/>
            <w:tcMar>
              <w:top w:w="0" w:type="dxa"/>
              <w:left w:w="57" w:type="dxa"/>
              <w:bottom w:w="0" w:type="dxa"/>
              <w:right w:w="57" w:type="dxa"/>
            </w:tcMar>
            <w:vAlign w:val="top"/>
          </w:tcPr>
          <w:p w14:paraId="07167242">
            <w:pPr>
              <w:keepNext w:val="0"/>
              <w:keepLines w:val="0"/>
              <w:suppressLineNumbers w:val="0"/>
              <w:spacing w:before="0" w:beforeAutospacing="0" w:after="0" w:afterAutospacing="0" w:line="360" w:lineRule="auto"/>
              <w:ind w:left="1050" w:leftChars="0" w:right="0" w:hanging="1050" w:hangingChars="50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开户银行：</w:t>
            </w:r>
          </w:p>
        </w:tc>
      </w:tr>
      <w:tr w14:paraId="01AB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49E2EC2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银行账号：</w:t>
            </w:r>
          </w:p>
        </w:tc>
        <w:tc>
          <w:tcPr>
            <w:tcW w:w="2500" w:type="pct"/>
            <w:tcBorders>
              <w:tl2br w:val="nil"/>
              <w:tr2bl w:val="nil"/>
            </w:tcBorders>
            <w:shd w:val="clear" w:color="auto" w:fill="auto"/>
            <w:tcMar>
              <w:top w:w="0" w:type="dxa"/>
              <w:left w:w="57" w:type="dxa"/>
              <w:bottom w:w="0" w:type="dxa"/>
              <w:right w:w="57" w:type="dxa"/>
            </w:tcMar>
            <w:vAlign w:val="top"/>
          </w:tcPr>
          <w:p w14:paraId="16C0C76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银行账号：</w:t>
            </w:r>
          </w:p>
        </w:tc>
      </w:tr>
      <w:tr w14:paraId="4BB2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tcMar>
              <w:top w:w="0" w:type="dxa"/>
              <w:left w:w="57" w:type="dxa"/>
              <w:bottom w:w="0" w:type="dxa"/>
              <w:right w:w="57" w:type="dxa"/>
            </w:tcMar>
            <w:vAlign w:val="top"/>
          </w:tcPr>
          <w:p w14:paraId="4C6D1E3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税号：</w:t>
            </w:r>
          </w:p>
        </w:tc>
        <w:tc>
          <w:tcPr>
            <w:tcW w:w="2500" w:type="pct"/>
            <w:tcBorders>
              <w:tl2br w:val="nil"/>
              <w:tr2bl w:val="nil"/>
            </w:tcBorders>
            <w:shd w:val="clear" w:color="auto" w:fill="auto"/>
            <w:tcMar>
              <w:top w:w="0" w:type="dxa"/>
              <w:left w:w="57" w:type="dxa"/>
              <w:bottom w:w="0" w:type="dxa"/>
              <w:right w:w="57" w:type="dxa"/>
            </w:tcMar>
            <w:vAlign w:val="top"/>
          </w:tcPr>
          <w:p w14:paraId="3B09910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税号：</w:t>
            </w:r>
          </w:p>
        </w:tc>
      </w:tr>
      <w:bookmarkEnd w:id="619"/>
    </w:tbl>
    <w:p w14:paraId="5F5E4C3D">
      <w:pPr>
        <w:spacing w:line="360" w:lineRule="auto"/>
        <w:ind w:firstLine="420" w:firstLineChars="200"/>
        <w:rPr>
          <w:rFonts w:hint="eastAsia" w:ascii="宋体" w:hAnsi="宋体" w:eastAsia="宋体" w:cs="宋体"/>
          <w:bCs/>
          <w:color w:val="auto"/>
          <w:sz w:val="21"/>
          <w:szCs w:val="21"/>
          <w:highlight w:val="none"/>
        </w:rPr>
      </w:pPr>
    </w:p>
    <w:p w14:paraId="6BF4EC23">
      <w:pPr>
        <w:spacing w:line="360" w:lineRule="auto"/>
        <w:ind w:firstLine="420" w:firstLineChars="200"/>
        <w:rPr>
          <w:rFonts w:hint="eastAsia" w:ascii="宋体" w:hAnsi="宋体" w:eastAsia="宋体" w:cs="宋体"/>
          <w:bCs/>
          <w:color w:val="auto"/>
          <w:sz w:val="21"/>
          <w:szCs w:val="21"/>
          <w:highlight w:val="none"/>
        </w:rPr>
      </w:pPr>
    </w:p>
    <w:p w14:paraId="0D661F6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签订日期：                               </w:t>
      </w:r>
    </w:p>
    <w:p w14:paraId="17F0902D">
      <w:pPr>
        <w:ind w:firstLine="420" w:firstLineChars="200"/>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39"/>
          <w:pgMar w:top="1440" w:right="1080" w:bottom="1440" w:left="1080" w:header="720" w:footer="1005"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Cs/>
          <w:color w:val="auto"/>
          <w:sz w:val="21"/>
          <w:szCs w:val="21"/>
          <w:highlight w:val="none"/>
        </w:rPr>
        <w:t>本合同签订于广东省东莞市</w:t>
      </w:r>
    </w:p>
    <w:p w14:paraId="47240B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kern w:val="0"/>
          <w:szCs w:val="21"/>
          <w:highlight w:val="none"/>
          <w:lang w:bidi="ar"/>
        </w:rPr>
      </w:pPr>
      <w:bookmarkStart w:id="620" w:name="_Toc195714368"/>
      <w:bookmarkStart w:id="621" w:name="_Toc10492"/>
      <w:r>
        <w:rPr>
          <w:rFonts w:hint="eastAsia" w:ascii="宋体" w:hAnsi="宋体" w:eastAsia="宋体" w:cs="Times New Roman"/>
          <w:b/>
          <w:bCs/>
          <w:color w:val="auto"/>
          <w:kern w:val="0"/>
          <w:szCs w:val="21"/>
          <w:highlight w:val="none"/>
          <w:lang w:bidi="ar"/>
        </w:rPr>
        <w:t>附件</w:t>
      </w:r>
      <w:r>
        <w:rPr>
          <w:rFonts w:hint="eastAsia" w:ascii="宋体" w:hAnsi="宋体" w:eastAsia="宋体" w:cs="Times New Roman"/>
          <w:b/>
          <w:bCs/>
          <w:color w:val="auto"/>
          <w:kern w:val="0"/>
          <w:szCs w:val="21"/>
          <w:highlight w:val="none"/>
          <w:lang w:val="en-US" w:eastAsia="zh-CN" w:bidi="ar"/>
        </w:rPr>
        <w:t>2</w:t>
      </w:r>
      <w:r>
        <w:rPr>
          <w:rFonts w:hint="eastAsia" w:ascii="宋体" w:hAnsi="宋体" w:eastAsia="宋体" w:cs="Times New Roman"/>
          <w:b/>
          <w:bCs/>
          <w:color w:val="auto"/>
          <w:kern w:val="0"/>
          <w:szCs w:val="21"/>
          <w:highlight w:val="none"/>
          <w:lang w:bidi="ar"/>
        </w:rPr>
        <w:t>：考核评分标准及相关表格</w:t>
      </w:r>
    </w:p>
    <w:p w14:paraId="1686D3B9">
      <w:pPr>
        <w:autoSpaceDE w:val="0"/>
        <w:autoSpaceDN w:val="0"/>
        <w:adjustRightInd w:val="0"/>
        <w:spacing w:line="360" w:lineRule="auto"/>
        <w:jc w:val="both"/>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 xml:space="preserve">1.1 </w:t>
      </w:r>
      <w:r>
        <w:rPr>
          <w:rFonts w:hint="eastAsia" w:ascii="宋体" w:hAnsi="宋体" w:eastAsia="宋体" w:cs="宋体"/>
          <w:b/>
          <w:color w:val="auto"/>
          <w:kern w:val="0"/>
          <w:sz w:val="21"/>
          <w:szCs w:val="21"/>
          <w:highlight w:val="none"/>
        </w:rPr>
        <w:t>《东莞市水务环境投资控股集团净水有限公司环卫保洁、绿化养护考核评分标准》</w:t>
      </w:r>
    </w:p>
    <w:tbl>
      <w:tblPr>
        <w:tblStyle w:val="44"/>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708"/>
        <w:gridCol w:w="748"/>
        <w:gridCol w:w="1265"/>
        <w:gridCol w:w="1619"/>
        <w:gridCol w:w="2305"/>
        <w:gridCol w:w="917"/>
        <w:gridCol w:w="734"/>
        <w:gridCol w:w="1113"/>
      </w:tblGrid>
      <w:tr w14:paraId="5D7B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312E5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181" w:type="pct"/>
            <w:gridSpan w:val="4"/>
            <w:tcBorders>
              <w:top w:val="single" w:color="000000" w:sz="8" w:space="0"/>
              <w:left w:val="nil"/>
              <w:bottom w:val="single" w:color="000000" w:sz="8" w:space="0"/>
              <w:right w:val="single" w:color="000000" w:sz="8" w:space="0"/>
            </w:tcBorders>
            <w:shd w:val="clear" w:color="auto" w:fill="auto"/>
            <w:vAlign w:val="center"/>
          </w:tcPr>
          <w:p w14:paraId="2B53D16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1159" w:type="pct"/>
            <w:vMerge w:val="restart"/>
            <w:tcBorders>
              <w:top w:val="single" w:color="000000" w:sz="8" w:space="0"/>
              <w:left w:val="nil"/>
              <w:bottom w:val="single" w:color="000000" w:sz="8" w:space="0"/>
              <w:right w:val="single" w:color="000000" w:sz="8" w:space="0"/>
            </w:tcBorders>
            <w:shd w:val="clear" w:color="auto" w:fill="auto"/>
            <w:vAlign w:val="center"/>
          </w:tcPr>
          <w:p w14:paraId="58CCDB7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461" w:type="pct"/>
            <w:vMerge w:val="restart"/>
            <w:tcBorders>
              <w:top w:val="single" w:color="000000" w:sz="8" w:space="0"/>
              <w:left w:val="nil"/>
              <w:bottom w:val="single" w:color="000000" w:sz="8" w:space="0"/>
              <w:right w:val="single" w:color="000000" w:sz="8" w:space="0"/>
            </w:tcBorders>
            <w:shd w:val="clear" w:color="auto" w:fill="auto"/>
            <w:vAlign w:val="center"/>
          </w:tcPr>
          <w:p w14:paraId="29F9E1A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考核项目总分</w:t>
            </w:r>
          </w:p>
        </w:tc>
        <w:tc>
          <w:tcPr>
            <w:tcW w:w="369" w:type="pct"/>
            <w:vMerge w:val="restart"/>
            <w:tcBorders>
              <w:top w:val="single" w:color="000000" w:sz="8" w:space="0"/>
              <w:left w:val="nil"/>
              <w:bottom w:val="single" w:color="000000" w:sz="8" w:space="0"/>
              <w:right w:val="single" w:color="000000" w:sz="8" w:space="0"/>
            </w:tcBorders>
            <w:shd w:val="clear" w:color="auto" w:fill="auto"/>
            <w:vAlign w:val="center"/>
          </w:tcPr>
          <w:p w14:paraId="2A03989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w:t>
            </w:r>
          </w:p>
          <w:p w14:paraId="35BED0D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w:t>
            </w:r>
          </w:p>
        </w:tc>
        <w:tc>
          <w:tcPr>
            <w:tcW w:w="556" w:type="pct"/>
            <w:vMerge w:val="restart"/>
            <w:tcBorders>
              <w:top w:val="single" w:color="000000" w:sz="8" w:space="0"/>
              <w:left w:val="nil"/>
              <w:bottom w:val="single" w:color="000000" w:sz="8" w:space="0"/>
              <w:right w:val="single" w:color="000000" w:sz="8" w:space="0"/>
            </w:tcBorders>
            <w:shd w:val="clear" w:color="auto" w:fill="auto"/>
            <w:vAlign w:val="center"/>
          </w:tcPr>
          <w:p w14:paraId="4F3FA86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考核项目</w:t>
            </w:r>
          </w:p>
          <w:p w14:paraId="229DD2CF">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w:t>
            </w:r>
          </w:p>
        </w:tc>
      </w:tr>
      <w:tr w14:paraId="096A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61CCA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tcBorders>
              <w:top w:val="nil"/>
              <w:left w:val="nil"/>
              <w:bottom w:val="single" w:color="000000" w:sz="8" w:space="0"/>
              <w:right w:val="single" w:color="000000" w:sz="8" w:space="0"/>
            </w:tcBorders>
            <w:shd w:val="clear" w:color="auto" w:fill="auto"/>
            <w:vAlign w:val="center"/>
          </w:tcPr>
          <w:p w14:paraId="0136B6D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满分值</w:t>
            </w:r>
          </w:p>
        </w:tc>
        <w:tc>
          <w:tcPr>
            <w:tcW w:w="374" w:type="pct"/>
            <w:tcBorders>
              <w:top w:val="nil"/>
              <w:left w:val="nil"/>
              <w:bottom w:val="single" w:color="000000" w:sz="8" w:space="0"/>
              <w:right w:val="single" w:color="000000" w:sz="8" w:space="0"/>
            </w:tcBorders>
            <w:shd w:val="clear" w:color="auto" w:fill="auto"/>
            <w:vAlign w:val="center"/>
          </w:tcPr>
          <w:p w14:paraId="158DE3B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450" w:type="pct"/>
            <w:gridSpan w:val="2"/>
            <w:tcBorders>
              <w:top w:val="nil"/>
              <w:left w:val="nil"/>
              <w:bottom w:val="single" w:color="000000" w:sz="8" w:space="0"/>
              <w:right w:val="single" w:color="000000" w:sz="8" w:space="0"/>
            </w:tcBorders>
            <w:shd w:val="clear" w:color="auto" w:fill="auto"/>
            <w:vAlign w:val="center"/>
          </w:tcPr>
          <w:p w14:paraId="66A307CE">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评价依据及检查方法</w:t>
            </w:r>
          </w:p>
        </w:tc>
        <w:tc>
          <w:tcPr>
            <w:tcW w:w="1159" w:type="pct"/>
            <w:vMerge w:val="continue"/>
            <w:tcBorders>
              <w:top w:val="single" w:color="000000" w:sz="8" w:space="0"/>
              <w:left w:val="nil"/>
              <w:bottom w:val="single" w:color="000000" w:sz="8" w:space="0"/>
              <w:right w:val="single" w:color="000000" w:sz="8" w:space="0"/>
            </w:tcBorders>
            <w:shd w:val="clear" w:color="auto" w:fill="auto"/>
            <w:vAlign w:val="center"/>
          </w:tcPr>
          <w:p w14:paraId="4A7045E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461" w:type="pct"/>
            <w:vMerge w:val="continue"/>
            <w:tcBorders>
              <w:top w:val="single" w:color="000000" w:sz="8" w:space="0"/>
              <w:left w:val="nil"/>
              <w:bottom w:val="single" w:color="000000" w:sz="8" w:space="0"/>
              <w:right w:val="single" w:color="000000" w:sz="8" w:space="0"/>
            </w:tcBorders>
            <w:shd w:val="clear" w:color="auto" w:fill="auto"/>
            <w:vAlign w:val="center"/>
          </w:tcPr>
          <w:p w14:paraId="1F189CB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69" w:type="pct"/>
            <w:vMerge w:val="continue"/>
            <w:tcBorders>
              <w:top w:val="single" w:color="000000" w:sz="8" w:space="0"/>
              <w:left w:val="nil"/>
              <w:bottom w:val="single" w:color="000000" w:sz="8" w:space="0"/>
              <w:right w:val="single" w:color="000000" w:sz="8" w:space="0"/>
            </w:tcBorders>
            <w:shd w:val="clear" w:color="auto" w:fill="auto"/>
            <w:vAlign w:val="center"/>
          </w:tcPr>
          <w:p w14:paraId="391F8C5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vMerge w:val="continue"/>
            <w:tcBorders>
              <w:top w:val="single" w:color="000000" w:sz="8" w:space="0"/>
              <w:left w:val="nil"/>
              <w:bottom w:val="single" w:color="000000" w:sz="8" w:space="0"/>
              <w:right w:val="single" w:color="000000" w:sz="8" w:space="0"/>
            </w:tcBorders>
            <w:shd w:val="clear" w:color="auto" w:fill="auto"/>
            <w:vAlign w:val="center"/>
          </w:tcPr>
          <w:p w14:paraId="3FDE35B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653C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restart"/>
            <w:tcBorders>
              <w:top w:val="nil"/>
              <w:left w:val="single" w:color="000000" w:sz="8" w:space="0"/>
              <w:bottom w:val="single" w:color="000000" w:sz="8" w:space="0"/>
              <w:right w:val="single" w:color="000000" w:sz="8" w:space="0"/>
            </w:tcBorders>
            <w:shd w:val="clear" w:color="auto" w:fill="auto"/>
            <w:vAlign w:val="center"/>
          </w:tcPr>
          <w:p w14:paraId="38A8098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6" w:type="pct"/>
            <w:vMerge w:val="restart"/>
            <w:tcBorders>
              <w:top w:val="nil"/>
              <w:left w:val="nil"/>
              <w:bottom w:val="single" w:color="000000" w:sz="8" w:space="0"/>
              <w:right w:val="single" w:color="000000" w:sz="8" w:space="0"/>
            </w:tcBorders>
            <w:shd w:val="clear" w:color="auto" w:fill="auto"/>
            <w:vAlign w:val="center"/>
          </w:tcPr>
          <w:p w14:paraId="2483E0C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74" w:type="pct"/>
            <w:vMerge w:val="restart"/>
            <w:tcBorders>
              <w:top w:val="nil"/>
              <w:left w:val="nil"/>
              <w:bottom w:val="single" w:color="000000" w:sz="8" w:space="0"/>
              <w:right w:val="single" w:color="000000" w:sz="8" w:space="0"/>
            </w:tcBorders>
            <w:shd w:val="clear" w:color="auto" w:fill="auto"/>
            <w:vAlign w:val="center"/>
          </w:tcPr>
          <w:p w14:paraId="3973380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日常制度</w:t>
            </w:r>
          </w:p>
        </w:tc>
        <w:tc>
          <w:tcPr>
            <w:tcW w:w="1450" w:type="pct"/>
            <w:gridSpan w:val="2"/>
            <w:tcBorders>
              <w:top w:val="nil"/>
              <w:left w:val="nil"/>
              <w:bottom w:val="single" w:color="000000" w:sz="8" w:space="0"/>
              <w:right w:val="single" w:color="000000" w:sz="8" w:space="0"/>
            </w:tcBorders>
            <w:shd w:val="clear" w:color="auto" w:fill="auto"/>
            <w:vAlign w:val="center"/>
          </w:tcPr>
          <w:p w14:paraId="13B5BA83">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在甲方提出的环卫保洁及绿化养护方面存在的工作疏忽。</w:t>
            </w:r>
          </w:p>
        </w:tc>
        <w:tc>
          <w:tcPr>
            <w:tcW w:w="1159" w:type="pct"/>
            <w:tcBorders>
              <w:top w:val="nil"/>
              <w:left w:val="nil"/>
              <w:bottom w:val="single" w:color="000000" w:sz="8" w:space="0"/>
              <w:right w:val="single" w:color="000000" w:sz="8" w:space="0"/>
            </w:tcBorders>
            <w:shd w:val="clear" w:color="auto" w:fill="auto"/>
            <w:vAlign w:val="center"/>
          </w:tcPr>
          <w:p w14:paraId="1DD8A7AF">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没及时整改处理的，每次扣1分，扣完为止。</w:t>
            </w:r>
          </w:p>
        </w:tc>
        <w:tc>
          <w:tcPr>
            <w:tcW w:w="461" w:type="pct"/>
            <w:tcBorders>
              <w:top w:val="nil"/>
              <w:left w:val="nil"/>
              <w:bottom w:val="single" w:color="000000" w:sz="8" w:space="0"/>
              <w:right w:val="single" w:color="000000" w:sz="8" w:space="0"/>
            </w:tcBorders>
            <w:shd w:val="clear" w:color="auto" w:fill="auto"/>
            <w:vAlign w:val="center"/>
          </w:tcPr>
          <w:p w14:paraId="1FB6F50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9" w:type="pct"/>
            <w:tcBorders>
              <w:top w:val="nil"/>
              <w:left w:val="nil"/>
              <w:bottom w:val="single" w:color="000000" w:sz="8" w:space="0"/>
              <w:right w:val="single" w:color="000000" w:sz="8" w:space="0"/>
            </w:tcBorders>
            <w:shd w:val="clear" w:color="auto" w:fill="auto"/>
            <w:vAlign w:val="center"/>
          </w:tcPr>
          <w:p w14:paraId="374328E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6D403CB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27F5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0DA78D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1706E8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4830E8A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3FA11FE6">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穿统一工作服，出现如草帽乌黑、穿拖鞋、上下服装不统一等着装不整齐者。</w:t>
            </w:r>
          </w:p>
        </w:tc>
        <w:tc>
          <w:tcPr>
            <w:tcW w:w="1159" w:type="pct"/>
            <w:tcBorders>
              <w:top w:val="nil"/>
              <w:left w:val="nil"/>
              <w:bottom w:val="single" w:color="000000" w:sz="8" w:space="0"/>
              <w:right w:val="single" w:color="000000" w:sz="8" w:space="0"/>
            </w:tcBorders>
            <w:shd w:val="clear" w:color="auto" w:fill="auto"/>
            <w:vAlign w:val="center"/>
          </w:tcPr>
          <w:p w14:paraId="39C4EC45">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不穿工作服、着装不整者，每人次扣1分，扣完为止。</w:t>
            </w:r>
          </w:p>
        </w:tc>
        <w:tc>
          <w:tcPr>
            <w:tcW w:w="461" w:type="pct"/>
            <w:tcBorders>
              <w:top w:val="nil"/>
              <w:left w:val="nil"/>
              <w:bottom w:val="single" w:color="000000" w:sz="8" w:space="0"/>
              <w:right w:val="single" w:color="000000" w:sz="8" w:space="0"/>
            </w:tcBorders>
            <w:shd w:val="clear" w:color="auto" w:fill="auto"/>
            <w:vAlign w:val="center"/>
          </w:tcPr>
          <w:p w14:paraId="28482DB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9" w:type="pct"/>
            <w:tcBorders>
              <w:top w:val="nil"/>
              <w:left w:val="nil"/>
              <w:bottom w:val="single" w:color="000000" w:sz="8" w:space="0"/>
              <w:right w:val="single" w:color="000000" w:sz="8" w:space="0"/>
            </w:tcBorders>
            <w:shd w:val="clear" w:color="auto" w:fill="auto"/>
            <w:vAlign w:val="center"/>
          </w:tcPr>
          <w:p w14:paraId="30E0A23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1C20C8F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7CD6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5AF8D8B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50A310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4BFFD6E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32FB81E1">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现场负责人要向甲方对应管理部门书面请假批准后才能离岗。</w:t>
            </w:r>
          </w:p>
        </w:tc>
        <w:tc>
          <w:tcPr>
            <w:tcW w:w="1159" w:type="pct"/>
            <w:tcBorders>
              <w:top w:val="nil"/>
              <w:left w:val="nil"/>
              <w:bottom w:val="single" w:color="000000" w:sz="8" w:space="0"/>
              <w:right w:val="single" w:color="000000" w:sz="8" w:space="0"/>
            </w:tcBorders>
            <w:shd w:val="clear" w:color="auto" w:fill="auto"/>
            <w:vAlign w:val="center"/>
          </w:tcPr>
          <w:p w14:paraId="1F3584BE">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擅自离岗者，每人次扣1分,扣完为止。</w:t>
            </w:r>
          </w:p>
        </w:tc>
        <w:tc>
          <w:tcPr>
            <w:tcW w:w="461" w:type="pct"/>
            <w:tcBorders>
              <w:top w:val="nil"/>
              <w:left w:val="nil"/>
              <w:bottom w:val="single" w:color="000000" w:sz="8" w:space="0"/>
              <w:right w:val="single" w:color="000000" w:sz="8" w:space="0"/>
            </w:tcBorders>
            <w:shd w:val="clear" w:color="auto" w:fill="auto"/>
            <w:vAlign w:val="center"/>
          </w:tcPr>
          <w:p w14:paraId="2434BA7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9" w:type="pct"/>
            <w:tcBorders>
              <w:top w:val="nil"/>
              <w:left w:val="nil"/>
              <w:bottom w:val="single" w:color="000000" w:sz="8" w:space="0"/>
              <w:right w:val="single" w:color="000000" w:sz="8" w:space="0"/>
            </w:tcBorders>
            <w:shd w:val="clear" w:color="auto" w:fill="auto"/>
            <w:vAlign w:val="center"/>
          </w:tcPr>
          <w:p w14:paraId="7E917BD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3EC4882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612D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restart"/>
            <w:tcBorders>
              <w:top w:val="nil"/>
              <w:left w:val="single" w:color="000000" w:sz="8" w:space="0"/>
              <w:bottom w:val="single" w:color="000000" w:sz="8" w:space="0"/>
              <w:right w:val="single" w:color="000000" w:sz="8" w:space="0"/>
            </w:tcBorders>
            <w:shd w:val="clear" w:color="auto" w:fill="auto"/>
            <w:vAlign w:val="center"/>
          </w:tcPr>
          <w:p w14:paraId="7BDCDE7E">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6" w:type="pct"/>
            <w:vMerge w:val="restart"/>
            <w:tcBorders>
              <w:top w:val="nil"/>
              <w:left w:val="nil"/>
              <w:bottom w:val="single" w:color="000000" w:sz="8" w:space="0"/>
              <w:right w:val="single" w:color="000000" w:sz="8" w:space="0"/>
            </w:tcBorders>
            <w:shd w:val="clear" w:color="auto" w:fill="auto"/>
            <w:vAlign w:val="center"/>
          </w:tcPr>
          <w:p w14:paraId="5D1F4FFE">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74" w:type="pct"/>
            <w:vMerge w:val="restart"/>
            <w:tcBorders>
              <w:top w:val="nil"/>
              <w:left w:val="nil"/>
              <w:bottom w:val="single" w:color="000000" w:sz="8" w:space="0"/>
              <w:right w:val="single" w:color="000000" w:sz="8" w:space="0"/>
            </w:tcBorders>
            <w:shd w:val="clear" w:color="auto" w:fill="auto"/>
            <w:vAlign w:val="center"/>
          </w:tcPr>
          <w:p w14:paraId="33B42AA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w:t>
            </w:r>
          </w:p>
        </w:tc>
        <w:tc>
          <w:tcPr>
            <w:tcW w:w="1450" w:type="pct"/>
            <w:gridSpan w:val="2"/>
            <w:tcBorders>
              <w:top w:val="nil"/>
              <w:left w:val="nil"/>
              <w:bottom w:val="single" w:color="000000" w:sz="8" w:space="0"/>
              <w:right w:val="single" w:color="000000" w:sz="8" w:space="0"/>
            </w:tcBorders>
            <w:shd w:val="clear" w:color="auto" w:fill="auto"/>
            <w:vAlign w:val="center"/>
          </w:tcPr>
          <w:p w14:paraId="74C0C331">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草坪管理：草坪覆盖率达90%以上，草坪内杂草控制在30%以内，生长和颜色正常，修剪频次合适、长度正常。</w:t>
            </w:r>
          </w:p>
        </w:tc>
        <w:tc>
          <w:tcPr>
            <w:tcW w:w="1159" w:type="pct"/>
            <w:tcBorders>
              <w:top w:val="nil"/>
              <w:left w:val="nil"/>
              <w:bottom w:val="single" w:color="000000" w:sz="8" w:space="0"/>
              <w:right w:val="single" w:color="000000" w:sz="8" w:space="0"/>
            </w:tcBorders>
            <w:shd w:val="clear" w:color="auto" w:fill="auto"/>
            <w:vAlign w:val="center"/>
          </w:tcPr>
          <w:p w14:paraId="75C3FCCF">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未达到要求的，每下降1%或修剪不及时扣1分，扣完为止。</w:t>
            </w:r>
          </w:p>
        </w:tc>
        <w:tc>
          <w:tcPr>
            <w:tcW w:w="461" w:type="pct"/>
            <w:tcBorders>
              <w:top w:val="nil"/>
              <w:left w:val="nil"/>
              <w:bottom w:val="single" w:color="000000" w:sz="8" w:space="0"/>
              <w:right w:val="single" w:color="000000" w:sz="8" w:space="0"/>
            </w:tcBorders>
            <w:shd w:val="clear" w:color="auto" w:fill="auto"/>
            <w:vAlign w:val="center"/>
          </w:tcPr>
          <w:p w14:paraId="1B1AE40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386B1D0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51C436A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624E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0C5C93A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446E2A2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427F4E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4AFE234C">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草坪保洁：草地每100平方米、分车道绿化带每100米长度范围内有纸屑、胶袋、石块、花生壳、瓜子壳、白色垃圾、杂物等（规格3cm×3cm），要求≤4单位。</w:t>
            </w:r>
          </w:p>
        </w:tc>
        <w:tc>
          <w:tcPr>
            <w:tcW w:w="1159" w:type="pct"/>
            <w:tcBorders>
              <w:top w:val="nil"/>
              <w:left w:val="nil"/>
              <w:bottom w:val="single" w:color="000000" w:sz="8" w:space="0"/>
              <w:right w:val="single" w:color="000000" w:sz="8" w:space="0"/>
            </w:tcBorders>
            <w:shd w:val="clear" w:color="auto" w:fill="auto"/>
            <w:vAlign w:val="center"/>
          </w:tcPr>
          <w:p w14:paraId="24097A3C">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超过每单位扣1分，扣完为止。</w:t>
            </w:r>
          </w:p>
        </w:tc>
        <w:tc>
          <w:tcPr>
            <w:tcW w:w="461" w:type="pct"/>
            <w:tcBorders>
              <w:top w:val="nil"/>
              <w:left w:val="nil"/>
              <w:bottom w:val="single" w:color="000000" w:sz="8" w:space="0"/>
              <w:right w:val="single" w:color="000000" w:sz="8" w:space="0"/>
            </w:tcBorders>
            <w:shd w:val="clear" w:color="auto" w:fill="auto"/>
            <w:vAlign w:val="center"/>
          </w:tcPr>
          <w:p w14:paraId="125FEB0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4F6C496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5B387E9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5152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0860AD7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3EC6305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49E505C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4B961312">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绿化修剪：草坪、行道树和绿地内树木修剪基本合理。树木修剪留桩长度不超过2cm。</w:t>
            </w:r>
          </w:p>
        </w:tc>
        <w:tc>
          <w:tcPr>
            <w:tcW w:w="1159" w:type="pct"/>
            <w:tcBorders>
              <w:top w:val="nil"/>
              <w:left w:val="nil"/>
              <w:bottom w:val="single" w:color="000000" w:sz="8" w:space="0"/>
              <w:right w:val="single" w:color="000000" w:sz="8" w:space="0"/>
            </w:tcBorders>
            <w:shd w:val="clear" w:color="auto" w:fill="auto"/>
            <w:vAlign w:val="center"/>
          </w:tcPr>
          <w:p w14:paraId="7615CFC4">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行道树缺株每增加1%扣1分,扣完为止。</w:t>
            </w:r>
          </w:p>
        </w:tc>
        <w:tc>
          <w:tcPr>
            <w:tcW w:w="461" w:type="pct"/>
            <w:tcBorders>
              <w:top w:val="nil"/>
              <w:left w:val="nil"/>
              <w:bottom w:val="single" w:color="000000" w:sz="8" w:space="0"/>
              <w:right w:val="single" w:color="000000" w:sz="8" w:space="0"/>
            </w:tcBorders>
            <w:shd w:val="clear" w:color="auto" w:fill="auto"/>
            <w:vAlign w:val="center"/>
          </w:tcPr>
          <w:p w14:paraId="0275CA94">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53D59EE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66A7C83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1F57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4B74916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01239DB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400599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56BA4041">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水肥管理：浇水、施肥要按标准操作并结合松土除草，不能造成苗木草地成片枯黄或死亡。</w:t>
            </w:r>
          </w:p>
        </w:tc>
        <w:tc>
          <w:tcPr>
            <w:tcW w:w="1159" w:type="pct"/>
            <w:tcBorders>
              <w:top w:val="nil"/>
              <w:left w:val="nil"/>
              <w:bottom w:val="single" w:color="000000" w:sz="8" w:space="0"/>
              <w:right w:val="single" w:color="000000" w:sz="8" w:space="0"/>
            </w:tcBorders>
            <w:shd w:val="clear" w:color="auto" w:fill="auto"/>
            <w:vAlign w:val="center"/>
          </w:tcPr>
          <w:p w14:paraId="49D11674">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发生浇水不足或肥害的绿地（含乔灌木）枯黄或死亡的，每10平方米扣1分，扣完为止。</w:t>
            </w:r>
          </w:p>
        </w:tc>
        <w:tc>
          <w:tcPr>
            <w:tcW w:w="461" w:type="pct"/>
            <w:tcBorders>
              <w:top w:val="nil"/>
              <w:left w:val="nil"/>
              <w:bottom w:val="single" w:color="000000" w:sz="8" w:space="0"/>
              <w:right w:val="single" w:color="000000" w:sz="8" w:space="0"/>
            </w:tcBorders>
            <w:shd w:val="clear" w:color="auto" w:fill="auto"/>
            <w:vAlign w:val="center"/>
          </w:tcPr>
          <w:p w14:paraId="40530BA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5DCCB08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18D885E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1FFE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0EDA291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3AF6783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6B55DC2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0BB8FE37">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病虫防治：要做好病虫害防治工作，防止草坪、地被、花坛、乔木、灌木受害。要严格按农药使用说明施用农药，防止出现药害，并禁止使用违禁农药。</w:t>
            </w:r>
          </w:p>
        </w:tc>
        <w:tc>
          <w:tcPr>
            <w:tcW w:w="1159" w:type="pct"/>
            <w:tcBorders>
              <w:top w:val="nil"/>
              <w:left w:val="nil"/>
              <w:bottom w:val="single" w:color="000000" w:sz="8" w:space="0"/>
              <w:right w:val="single" w:color="000000" w:sz="8" w:space="0"/>
            </w:tcBorders>
            <w:shd w:val="clear" w:color="auto" w:fill="auto"/>
            <w:vAlign w:val="center"/>
          </w:tcPr>
          <w:p w14:paraId="37A11B6E">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有明显虫害现象，每株或每平方米扣5分，发生药害或使用违禁品，每次扣1分，扣完为止。</w:t>
            </w:r>
          </w:p>
        </w:tc>
        <w:tc>
          <w:tcPr>
            <w:tcW w:w="461" w:type="pct"/>
            <w:tcBorders>
              <w:top w:val="nil"/>
              <w:left w:val="nil"/>
              <w:bottom w:val="single" w:color="000000" w:sz="8" w:space="0"/>
              <w:right w:val="single" w:color="000000" w:sz="8" w:space="0"/>
            </w:tcBorders>
            <w:shd w:val="clear" w:color="auto" w:fill="auto"/>
            <w:vAlign w:val="center"/>
          </w:tcPr>
          <w:p w14:paraId="46C4127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170ECF9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2CCEE99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7AF7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3867E01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4FE3045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0E905D3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1B30A9BC">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死树清理及补种 ：死树及死树桩要及时清理，因管理不善或者造成乔灌木衰亡的，由中标人负全部责任并在一星期内补植或更新品种、大小一致的乔灌木。</w:t>
            </w:r>
          </w:p>
        </w:tc>
        <w:tc>
          <w:tcPr>
            <w:tcW w:w="1159" w:type="pct"/>
            <w:tcBorders>
              <w:top w:val="nil"/>
              <w:left w:val="nil"/>
              <w:bottom w:val="single" w:color="000000" w:sz="8" w:space="0"/>
              <w:right w:val="single" w:color="000000" w:sz="8" w:space="0"/>
            </w:tcBorders>
            <w:shd w:val="clear" w:color="auto" w:fill="auto"/>
            <w:vAlign w:val="center"/>
          </w:tcPr>
          <w:p w14:paraId="5FEA4E8D">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未及时清理或未补植更新的，每株扣2分或每平方米扣2分，扣完为止。</w:t>
            </w:r>
          </w:p>
        </w:tc>
        <w:tc>
          <w:tcPr>
            <w:tcW w:w="461" w:type="pct"/>
            <w:tcBorders>
              <w:top w:val="nil"/>
              <w:left w:val="nil"/>
              <w:bottom w:val="single" w:color="000000" w:sz="8" w:space="0"/>
              <w:right w:val="single" w:color="000000" w:sz="8" w:space="0"/>
            </w:tcBorders>
            <w:shd w:val="clear" w:color="auto" w:fill="auto"/>
            <w:vAlign w:val="center"/>
          </w:tcPr>
          <w:p w14:paraId="3E9C14F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9" w:type="pct"/>
            <w:tcBorders>
              <w:top w:val="nil"/>
              <w:left w:val="nil"/>
              <w:bottom w:val="single" w:color="000000" w:sz="8" w:space="0"/>
              <w:right w:val="single" w:color="000000" w:sz="8" w:space="0"/>
            </w:tcBorders>
            <w:shd w:val="clear" w:color="auto" w:fill="auto"/>
            <w:vAlign w:val="center"/>
          </w:tcPr>
          <w:p w14:paraId="520C7B2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2A1F54E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32F9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79E6F2C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1DDA11F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5EEE36A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2C502173">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绿化设施：喷淋系统、护树设施安装要得当，设施损坏要及时修复。</w:t>
            </w:r>
          </w:p>
        </w:tc>
        <w:tc>
          <w:tcPr>
            <w:tcW w:w="1159" w:type="pct"/>
            <w:tcBorders>
              <w:top w:val="nil"/>
              <w:left w:val="nil"/>
              <w:bottom w:val="single" w:color="000000" w:sz="8" w:space="0"/>
              <w:right w:val="single" w:color="000000" w:sz="8" w:space="0"/>
            </w:tcBorders>
            <w:shd w:val="clear" w:color="auto" w:fill="auto"/>
            <w:vAlign w:val="center"/>
          </w:tcPr>
          <w:p w14:paraId="76B24C2B">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发现不当或未及时修复，每次扣1分，扣完为止。</w:t>
            </w:r>
          </w:p>
        </w:tc>
        <w:tc>
          <w:tcPr>
            <w:tcW w:w="461" w:type="pct"/>
            <w:tcBorders>
              <w:top w:val="nil"/>
              <w:left w:val="nil"/>
              <w:bottom w:val="single" w:color="000000" w:sz="8" w:space="0"/>
              <w:right w:val="single" w:color="000000" w:sz="8" w:space="0"/>
            </w:tcBorders>
            <w:shd w:val="clear" w:color="auto" w:fill="auto"/>
            <w:vAlign w:val="center"/>
          </w:tcPr>
          <w:p w14:paraId="3E4F758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9" w:type="pct"/>
            <w:tcBorders>
              <w:top w:val="nil"/>
              <w:left w:val="nil"/>
              <w:bottom w:val="single" w:color="000000" w:sz="8" w:space="0"/>
              <w:right w:val="single" w:color="000000" w:sz="8" w:space="0"/>
            </w:tcBorders>
            <w:shd w:val="clear" w:color="auto" w:fill="auto"/>
            <w:vAlign w:val="center"/>
          </w:tcPr>
          <w:p w14:paraId="48EF9DA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76DA4F1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2AB8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restart"/>
            <w:tcBorders>
              <w:top w:val="nil"/>
              <w:left w:val="single" w:color="000000" w:sz="8" w:space="0"/>
              <w:bottom w:val="single" w:color="000000" w:sz="8" w:space="0"/>
              <w:right w:val="single" w:color="000000" w:sz="8" w:space="0"/>
            </w:tcBorders>
            <w:shd w:val="clear" w:color="auto" w:fill="auto"/>
            <w:vAlign w:val="center"/>
          </w:tcPr>
          <w:p w14:paraId="3706F32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56" w:type="pct"/>
            <w:vMerge w:val="restart"/>
            <w:tcBorders>
              <w:top w:val="nil"/>
              <w:left w:val="nil"/>
              <w:bottom w:val="single" w:color="000000" w:sz="8" w:space="0"/>
              <w:right w:val="single" w:color="000000" w:sz="8" w:space="0"/>
            </w:tcBorders>
            <w:shd w:val="clear" w:color="auto" w:fill="auto"/>
            <w:vAlign w:val="center"/>
          </w:tcPr>
          <w:p w14:paraId="3EAF2A4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74" w:type="pct"/>
            <w:vMerge w:val="restart"/>
            <w:tcBorders>
              <w:top w:val="nil"/>
              <w:left w:val="nil"/>
              <w:bottom w:val="single" w:color="000000" w:sz="8" w:space="0"/>
              <w:right w:val="single" w:color="000000" w:sz="8" w:space="0"/>
            </w:tcBorders>
            <w:shd w:val="clear" w:color="auto" w:fill="auto"/>
            <w:vAlign w:val="center"/>
          </w:tcPr>
          <w:p w14:paraId="46EB249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w:t>
            </w:r>
          </w:p>
        </w:tc>
        <w:tc>
          <w:tcPr>
            <w:tcW w:w="2884" w:type="dxa"/>
            <w:gridSpan w:val="2"/>
            <w:tcBorders>
              <w:top w:val="nil"/>
              <w:left w:val="nil"/>
              <w:bottom w:val="single" w:color="000000" w:sz="8" w:space="0"/>
              <w:right w:val="single" w:color="000000" w:sz="8" w:space="0"/>
            </w:tcBorders>
            <w:shd w:val="clear" w:color="auto" w:fill="auto"/>
            <w:vAlign w:val="center"/>
          </w:tcPr>
          <w:p w14:paraId="58BCF7E9">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各运营项目路面、生产车间、停车场、运动场及公共广场保持清洁，无纸屑、塑膜、烟头、污泥、积砂（土）等。生产车间地面以上3米内无蜘蛛网。</w:t>
            </w:r>
          </w:p>
        </w:tc>
        <w:tc>
          <w:tcPr>
            <w:tcW w:w="1159" w:type="pct"/>
            <w:tcBorders>
              <w:top w:val="nil"/>
              <w:left w:val="nil"/>
              <w:bottom w:val="single" w:color="000000" w:sz="8" w:space="0"/>
              <w:right w:val="single" w:color="000000" w:sz="8" w:space="0"/>
            </w:tcBorders>
            <w:shd w:val="clear" w:color="auto" w:fill="auto"/>
            <w:vAlign w:val="center"/>
          </w:tcPr>
          <w:p w14:paraId="2EB653C3">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每50平方米范围内纸屑、塑膜、烟头超过10个的，每超过1个扣2分，生产车间地面以上3米内存蜘蛛网的，每个扣1分，扣完为止。</w:t>
            </w:r>
          </w:p>
        </w:tc>
        <w:tc>
          <w:tcPr>
            <w:tcW w:w="461" w:type="pct"/>
            <w:tcBorders>
              <w:top w:val="nil"/>
              <w:left w:val="nil"/>
              <w:bottom w:val="single" w:color="000000" w:sz="8" w:space="0"/>
              <w:right w:val="single" w:color="000000" w:sz="8" w:space="0"/>
            </w:tcBorders>
            <w:shd w:val="clear" w:color="auto" w:fill="auto"/>
            <w:vAlign w:val="center"/>
          </w:tcPr>
          <w:p w14:paraId="2EEFF18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9" w:type="pct"/>
            <w:tcBorders>
              <w:top w:val="nil"/>
              <w:left w:val="nil"/>
              <w:bottom w:val="single" w:color="000000" w:sz="8" w:space="0"/>
              <w:right w:val="single" w:color="000000" w:sz="8" w:space="0"/>
            </w:tcBorders>
            <w:shd w:val="clear" w:color="auto" w:fill="auto"/>
            <w:vAlign w:val="center"/>
          </w:tcPr>
          <w:p w14:paraId="55E5487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3E658A7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044A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6F0A00E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5345FA2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03C125C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2884" w:type="dxa"/>
            <w:gridSpan w:val="2"/>
            <w:tcBorders>
              <w:top w:val="nil"/>
              <w:left w:val="nil"/>
              <w:bottom w:val="single" w:color="000000" w:sz="8" w:space="0"/>
              <w:right w:val="single" w:color="000000" w:sz="8" w:space="0"/>
            </w:tcBorders>
            <w:shd w:val="clear" w:color="auto" w:fill="auto"/>
            <w:vAlign w:val="center"/>
          </w:tcPr>
          <w:p w14:paraId="5E744D4E">
            <w:pPr>
              <w:keepNext w:val="0"/>
              <w:keepLines w:val="0"/>
              <w:widowControl/>
              <w:suppressLineNumbers w:val="0"/>
              <w:autoSpaceDE w:val="0"/>
              <w:autoSpaceDN w:val="0"/>
              <w:adjustRightIn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各运营项目内警示牌、宣传栏、粗格栅、细格栅、配水井等生产区的楼梯、护栏、走道板要经常清洁，保持干净无蜘蛛网、积尘。</w:t>
            </w:r>
          </w:p>
        </w:tc>
        <w:tc>
          <w:tcPr>
            <w:tcW w:w="1159" w:type="pct"/>
            <w:tcBorders>
              <w:top w:val="nil"/>
              <w:left w:val="nil"/>
              <w:bottom w:val="single" w:color="000000" w:sz="8" w:space="0"/>
              <w:right w:val="single" w:color="000000" w:sz="8" w:space="0"/>
            </w:tcBorders>
            <w:shd w:val="clear" w:color="auto" w:fill="auto"/>
            <w:vAlign w:val="center"/>
          </w:tcPr>
          <w:p w14:paraId="58BAD713">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有积尘、污渍或蜘蛛网的，每个扣1分，扣完为止。</w:t>
            </w:r>
          </w:p>
        </w:tc>
        <w:tc>
          <w:tcPr>
            <w:tcW w:w="461" w:type="pct"/>
            <w:tcBorders>
              <w:top w:val="nil"/>
              <w:left w:val="nil"/>
              <w:bottom w:val="single" w:color="000000" w:sz="8" w:space="0"/>
              <w:right w:val="single" w:color="000000" w:sz="8" w:space="0"/>
            </w:tcBorders>
            <w:shd w:val="clear" w:color="auto" w:fill="auto"/>
            <w:vAlign w:val="center"/>
          </w:tcPr>
          <w:p w14:paraId="022734E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9" w:type="pct"/>
            <w:tcBorders>
              <w:top w:val="nil"/>
              <w:left w:val="nil"/>
              <w:bottom w:val="single" w:color="000000" w:sz="8" w:space="0"/>
              <w:right w:val="single" w:color="000000" w:sz="8" w:space="0"/>
            </w:tcBorders>
            <w:shd w:val="clear" w:color="auto" w:fill="auto"/>
            <w:vAlign w:val="center"/>
          </w:tcPr>
          <w:p w14:paraId="2C6AE3D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60171F8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7288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64800AD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1B353AD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6B9AB35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2884" w:type="dxa"/>
            <w:gridSpan w:val="2"/>
            <w:tcBorders>
              <w:top w:val="nil"/>
              <w:left w:val="nil"/>
              <w:bottom w:val="single" w:color="000000" w:sz="8" w:space="0"/>
              <w:right w:val="single" w:color="000000" w:sz="8" w:space="0"/>
            </w:tcBorders>
            <w:shd w:val="clear" w:color="auto" w:fill="auto"/>
            <w:vAlign w:val="center"/>
          </w:tcPr>
          <w:p w14:paraId="5D553910">
            <w:pPr>
              <w:keepNext w:val="0"/>
              <w:keepLines w:val="0"/>
              <w:widowControl/>
              <w:suppressLineNumbers w:val="0"/>
              <w:autoSpaceDE w:val="0"/>
              <w:autoSpaceDN w:val="0"/>
              <w:adjustRightIn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各运营项目内的垃圾桶每天清洗、消毒，并摆放整齐。每天上下班必须及时清理各个出渣口的垃圾，不得溢出桶外。</w:t>
            </w:r>
          </w:p>
        </w:tc>
        <w:tc>
          <w:tcPr>
            <w:tcW w:w="1159" w:type="pct"/>
            <w:tcBorders>
              <w:top w:val="nil"/>
              <w:left w:val="nil"/>
              <w:bottom w:val="single" w:color="000000" w:sz="8" w:space="0"/>
              <w:right w:val="single" w:color="000000" w:sz="8" w:space="0"/>
            </w:tcBorders>
            <w:shd w:val="clear" w:color="auto" w:fill="auto"/>
            <w:vAlign w:val="center"/>
          </w:tcPr>
          <w:p w14:paraId="793D0538">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垃圾桶未及时清洗消毒的或未摆放好，或出渣口的垃圾溢出桶外的，每处扣1分，扣完为止。</w:t>
            </w:r>
          </w:p>
        </w:tc>
        <w:tc>
          <w:tcPr>
            <w:tcW w:w="461" w:type="pct"/>
            <w:tcBorders>
              <w:top w:val="nil"/>
              <w:left w:val="nil"/>
              <w:bottom w:val="single" w:color="000000" w:sz="8" w:space="0"/>
              <w:right w:val="single" w:color="000000" w:sz="8" w:space="0"/>
            </w:tcBorders>
            <w:shd w:val="clear" w:color="auto" w:fill="auto"/>
            <w:vAlign w:val="center"/>
          </w:tcPr>
          <w:p w14:paraId="5D3A104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5EB3D2B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578787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7F06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29EF875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5C56D3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34459B4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2884" w:type="dxa"/>
            <w:gridSpan w:val="2"/>
            <w:tcBorders>
              <w:top w:val="nil"/>
              <w:left w:val="nil"/>
              <w:bottom w:val="single" w:color="000000" w:sz="8" w:space="0"/>
              <w:right w:val="single" w:color="000000" w:sz="8" w:space="0"/>
            </w:tcBorders>
            <w:shd w:val="clear" w:color="auto" w:fill="auto"/>
            <w:vAlign w:val="center"/>
          </w:tcPr>
          <w:p w14:paraId="585BE6F6">
            <w:pPr>
              <w:keepNext w:val="0"/>
              <w:keepLines w:val="0"/>
              <w:widowControl/>
              <w:suppressLineNumbers w:val="0"/>
              <w:autoSpaceDE w:val="0"/>
              <w:autoSpaceDN w:val="0"/>
              <w:adjustRightIn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各运营项目内的生活垃圾、生产垃圾、绿化垃圾每天清除出厂。</w:t>
            </w:r>
          </w:p>
        </w:tc>
        <w:tc>
          <w:tcPr>
            <w:tcW w:w="1159" w:type="pct"/>
            <w:tcBorders>
              <w:top w:val="nil"/>
              <w:left w:val="nil"/>
              <w:bottom w:val="single" w:color="000000" w:sz="8" w:space="0"/>
              <w:right w:val="single" w:color="000000" w:sz="8" w:space="0"/>
            </w:tcBorders>
            <w:shd w:val="clear" w:color="auto" w:fill="auto"/>
            <w:vAlign w:val="center"/>
          </w:tcPr>
          <w:p w14:paraId="1A4A269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垃圾无按要求每天清除出厂的，每次扣1分，扣完为止。</w:t>
            </w:r>
          </w:p>
        </w:tc>
        <w:tc>
          <w:tcPr>
            <w:tcW w:w="461" w:type="pct"/>
            <w:tcBorders>
              <w:top w:val="nil"/>
              <w:left w:val="nil"/>
              <w:bottom w:val="single" w:color="000000" w:sz="8" w:space="0"/>
              <w:right w:val="single" w:color="000000" w:sz="8" w:space="0"/>
            </w:tcBorders>
            <w:shd w:val="clear" w:color="auto" w:fill="auto"/>
            <w:vAlign w:val="center"/>
          </w:tcPr>
          <w:p w14:paraId="1BA0BA2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3EB43E9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247B536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131F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459C17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47E0F54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7A75F7C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2884" w:type="dxa"/>
            <w:gridSpan w:val="2"/>
            <w:tcBorders>
              <w:top w:val="nil"/>
              <w:left w:val="nil"/>
              <w:bottom w:val="single" w:color="000000" w:sz="8" w:space="0"/>
              <w:right w:val="single" w:color="000000" w:sz="8" w:space="0"/>
            </w:tcBorders>
            <w:shd w:val="clear" w:color="auto" w:fill="auto"/>
            <w:vAlign w:val="center"/>
          </w:tcPr>
          <w:p w14:paraId="4B59C610">
            <w:pPr>
              <w:keepNext w:val="0"/>
              <w:keepLines w:val="0"/>
              <w:widowControl/>
              <w:suppressLineNumbers w:val="0"/>
              <w:autoSpaceDE w:val="0"/>
              <w:autoSpaceDN w:val="0"/>
              <w:adjustRightIn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雨水井、排水明渠的垃圾、杂物和泥沙每月清理一次，防止堵塞。</w:t>
            </w:r>
          </w:p>
        </w:tc>
        <w:tc>
          <w:tcPr>
            <w:tcW w:w="1159" w:type="pct"/>
            <w:tcBorders>
              <w:top w:val="nil"/>
              <w:left w:val="nil"/>
              <w:bottom w:val="single" w:color="000000" w:sz="8" w:space="0"/>
              <w:right w:val="single" w:color="000000" w:sz="8" w:space="0"/>
            </w:tcBorders>
            <w:shd w:val="clear" w:color="auto" w:fill="auto"/>
            <w:vAlign w:val="center"/>
          </w:tcPr>
          <w:p w14:paraId="3579614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雨水井、排水明渠未按期清理干净的，每处扣1分，扣完为止。</w:t>
            </w:r>
          </w:p>
        </w:tc>
        <w:tc>
          <w:tcPr>
            <w:tcW w:w="461" w:type="pct"/>
            <w:tcBorders>
              <w:top w:val="nil"/>
              <w:left w:val="nil"/>
              <w:bottom w:val="single" w:color="000000" w:sz="8" w:space="0"/>
              <w:right w:val="single" w:color="000000" w:sz="8" w:space="0"/>
            </w:tcBorders>
            <w:shd w:val="clear" w:color="auto" w:fill="auto"/>
            <w:vAlign w:val="center"/>
          </w:tcPr>
          <w:p w14:paraId="1658EEB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9" w:type="pct"/>
            <w:tcBorders>
              <w:top w:val="nil"/>
              <w:left w:val="nil"/>
              <w:bottom w:val="single" w:color="000000" w:sz="8" w:space="0"/>
              <w:right w:val="single" w:color="000000" w:sz="8" w:space="0"/>
            </w:tcBorders>
            <w:shd w:val="clear" w:color="auto" w:fill="auto"/>
            <w:vAlign w:val="center"/>
          </w:tcPr>
          <w:p w14:paraId="5C255DE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716A7D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22F4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restart"/>
            <w:tcBorders>
              <w:top w:val="nil"/>
              <w:left w:val="single" w:color="000000" w:sz="8" w:space="0"/>
              <w:bottom w:val="single" w:color="000000" w:sz="8" w:space="0"/>
              <w:right w:val="single" w:color="000000" w:sz="8" w:space="0"/>
            </w:tcBorders>
            <w:shd w:val="clear" w:color="auto" w:fill="auto"/>
            <w:vAlign w:val="center"/>
          </w:tcPr>
          <w:p w14:paraId="330C256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356" w:type="pct"/>
            <w:vMerge w:val="restart"/>
            <w:tcBorders>
              <w:top w:val="nil"/>
              <w:left w:val="nil"/>
              <w:bottom w:val="single" w:color="000000" w:sz="8" w:space="0"/>
              <w:right w:val="single" w:color="000000" w:sz="8" w:space="0"/>
            </w:tcBorders>
            <w:shd w:val="clear" w:color="auto" w:fill="auto"/>
            <w:vAlign w:val="center"/>
          </w:tcPr>
          <w:p w14:paraId="77E528E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74" w:type="pct"/>
            <w:vMerge w:val="restart"/>
            <w:tcBorders>
              <w:top w:val="nil"/>
              <w:left w:val="nil"/>
              <w:bottom w:val="single" w:color="000000" w:sz="8" w:space="0"/>
              <w:right w:val="single" w:color="000000" w:sz="8" w:space="0"/>
            </w:tcBorders>
            <w:shd w:val="clear" w:color="auto" w:fill="auto"/>
            <w:vAlign w:val="center"/>
          </w:tcPr>
          <w:p w14:paraId="48BD8DEE">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池体保洁</w:t>
            </w:r>
          </w:p>
        </w:tc>
        <w:tc>
          <w:tcPr>
            <w:tcW w:w="1450" w:type="pct"/>
            <w:gridSpan w:val="2"/>
            <w:tcBorders>
              <w:top w:val="nil"/>
              <w:left w:val="nil"/>
              <w:bottom w:val="single" w:color="000000" w:sz="8" w:space="0"/>
              <w:right w:val="single" w:color="000000" w:sz="8" w:space="0"/>
            </w:tcBorders>
            <w:shd w:val="clear" w:color="auto" w:fill="auto"/>
            <w:vAlign w:val="center"/>
          </w:tcPr>
          <w:p w14:paraId="78670E9F">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生化池池壁、沉淀池、集水槽、出水堰板、计量槽等，要求无青苔、水藻、污泥附着。</w:t>
            </w:r>
          </w:p>
        </w:tc>
        <w:tc>
          <w:tcPr>
            <w:tcW w:w="1159" w:type="pct"/>
            <w:tcBorders>
              <w:top w:val="nil"/>
              <w:left w:val="nil"/>
              <w:bottom w:val="single" w:color="000000" w:sz="8" w:space="0"/>
              <w:right w:val="single" w:color="000000" w:sz="8" w:space="0"/>
            </w:tcBorders>
            <w:shd w:val="clear" w:color="auto" w:fill="auto"/>
            <w:vAlign w:val="center"/>
          </w:tcPr>
          <w:p w14:paraId="231C30D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池壁、池底、出水口有青苔的每平方米扣1分，扣完为止。</w:t>
            </w:r>
          </w:p>
        </w:tc>
        <w:tc>
          <w:tcPr>
            <w:tcW w:w="461" w:type="pct"/>
            <w:tcBorders>
              <w:top w:val="nil"/>
              <w:left w:val="nil"/>
              <w:bottom w:val="single" w:color="000000" w:sz="8" w:space="0"/>
              <w:right w:val="single" w:color="000000" w:sz="8" w:space="0"/>
            </w:tcBorders>
            <w:shd w:val="clear" w:color="auto" w:fill="auto"/>
            <w:vAlign w:val="center"/>
          </w:tcPr>
          <w:p w14:paraId="4B5F415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2521E8B4">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1C89FE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0FB1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79601AE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603C01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3B52A1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040F9F14">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池体水面无落叶、白色垃圾等浮渣。</w:t>
            </w:r>
          </w:p>
        </w:tc>
        <w:tc>
          <w:tcPr>
            <w:tcW w:w="1159" w:type="pct"/>
            <w:tcBorders>
              <w:top w:val="nil"/>
              <w:left w:val="nil"/>
              <w:bottom w:val="single" w:color="000000" w:sz="8" w:space="0"/>
              <w:right w:val="single" w:color="000000" w:sz="8" w:space="0"/>
            </w:tcBorders>
            <w:shd w:val="clear" w:color="auto" w:fill="auto"/>
            <w:vAlign w:val="center"/>
          </w:tcPr>
          <w:p w14:paraId="3B14F0EF">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水面浮渣无及时清理的，每平方米扣1分，扣完为止。</w:t>
            </w:r>
          </w:p>
        </w:tc>
        <w:tc>
          <w:tcPr>
            <w:tcW w:w="461" w:type="pct"/>
            <w:tcBorders>
              <w:top w:val="nil"/>
              <w:left w:val="nil"/>
              <w:bottom w:val="single" w:color="000000" w:sz="8" w:space="0"/>
              <w:right w:val="single" w:color="000000" w:sz="8" w:space="0"/>
            </w:tcBorders>
            <w:shd w:val="clear" w:color="auto" w:fill="auto"/>
            <w:vAlign w:val="center"/>
          </w:tcPr>
          <w:p w14:paraId="14CE8EC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9" w:type="pct"/>
            <w:tcBorders>
              <w:top w:val="nil"/>
              <w:left w:val="nil"/>
              <w:bottom w:val="single" w:color="000000" w:sz="8" w:space="0"/>
              <w:right w:val="single" w:color="000000" w:sz="8" w:space="0"/>
            </w:tcBorders>
            <w:shd w:val="clear" w:color="auto" w:fill="auto"/>
            <w:vAlign w:val="center"/>
          </w:tcPr>
          <w:p w14:paraId="69ED26E4">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1EA66C2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2ACE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restart"/>
            <w:tcBorders>
              <w:top w:val="nil"/>
              <w:left w:val="single" w:color="000000" w:sz="8" w:space="0"/>
              <w:bottom w:val="single" w:color="000000" w:sz="8" w:space="0"/>
              <w:right w:val="single" w:color="000000" w:sz="8" w:space="0"/>
            </w:tcBorders>
            <w:shd w:val="clear" w:color="auto" w:fill="auto"/>
            <w:vAlign w:val="center"/>
          </w:tcPr>
          <w:p w14:paraId="6A341FB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56" w:type="pct"/>
            <w:vMerge w:val="restart"/>
            <w:tcBorders>
              <w:top w:val="nil"/>
              <w:left w:val="nil"/>
              <w:bottom w:val="single" w:color="000000" w:sz="8" w:space="0"/>
              <w:right w:val="single" w:color="000000" w:sz="8" w:space="0"/>
            </w:tcBorders>
            <w:shd w:val="clear" w:color="auto" w:fill="auto"/>
            <w:vAlign w:val="center"/>
          </w:tcPr>
          <w:p w14:paraId="0D207F5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74" w:type="pct"/>
            <w:vMerge w:val="restart"/>
            <w:tcBorders>
              <w:top w:val="nil"/>
              <w:left w:val="nil"/>
              <w:bottom w:val="single" w:color="000000" w:sz="8" w:space="0"/>
              <w:right w:val="single" w:color="000000" w:sz="8" w:space="0"/>
            </w:tcBorders>
            <w:shd w:val="clear" w:color="auto" w:fill="auto"/>
            <w:vAlign w:val="center"/>
          </w:tcPr>
          <w:p w14:paraId="2B1B5EE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w:t>
            </w:r>
          </w:p>
        </w:tc>
        <w:tc>
          <w:tcPr>
            <w:tcW w:w="1450" w:type="pct"/>
            <w:gridSpan w:val="2"/>
            <w:tcBorders>
              <w:top w:val="nil"/>
              <w:left w:val="nil"/>
              <w:bottom w:val="single" w:color="000000" w:sz="8" w:space="0"/>
              <w:right w:val="single" w:color="000000" w:sz="8" w:space="0"/>
            </w:tcBorders>
            <w:shd w:val="clear" w:color="auto" w:fill="auto"/>
            <w:vAlign w:val="center"/>
          </w:tcPr>
          <w:p w14:paraId="0F3C71C9">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必须具备“四害”消杀及白蚁防治上岗证。</w:t>
            </w:r>
          </w:p>
        </w:tc>
        <w:tc>
          <w:tcPr>
            <w:tcW w:w="1159" w:type="pct"/>
            <w:tcBorders>
              <w:top w:val="nil"/>
              <w:left w:val="nil"/>
              <w:bottom w:val="single" w:color="000000" w:sz="8" w:space="0"/>
              <w:right w:val="single" w:color="000000" w:sz="8" w:space="0"/>
            </w:tcBorders>
            <w:shd w:val="clear" w:color="auto" w:fill="auto"/>
            <w:vAlign w:val="center"/>
          </w:tcPr>
          <w:p w14:paraId="5A649D62">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不具备上岗证的，扣3分。</w:t>
            </w:r>
          </w:p>
        </w:tc>
        <w:tc>
          <w:tcPr>
            <w:tcW w:w="461" w:type="pct"/>
            <w:tcBorders>
              <w:top w:val="nil"/>
              <w:left w:val="nil"/>
              <w:bottom w:val="single" w:color="000000" w:sz="8" w:space="0"/>
              <w:right w:val="single" w:color="000000" w:sz="8" w:space="0"/>
            </w:tcBorders>
            <w:shd w:val="clear" w:color="auto" w:fill="auto"/>
            <w:vAlign w:val="center"/>
          </w:tcPr>
          <w:p w14:paraId="79504E6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9" w:type="pct"/>
            <w:tcBorders>
              <w:top w:val="nil"/>
              <w:left w:val="nil"/>
              <w:bottom w:val="single" w:color="000000" w:sz="8" w:space="0"/>
              <w:right w:val="single" w:color="000000" w:sz="8" w:space="0"/>
            </w:tcBorders>
            <w:shd w:val="clear" w:color="auto" w:fill="auto"/>
            <w:vAlign w:val="center"/>
          </w:tcPr>
          <w:p w14:paraId="1C14810A">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236F51B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359D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2F5719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7029831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6C5BCA3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3FC16147">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每月要求进行灭蚊、灭蟑螂、灭蝇次数，春、夏、秋季不少于4次，冬季不少于2次，行政区域和生产区域下水渠灭蚊每月不少于4次。</w:t>
            </w:r>
          </w:p>
        </w:tc>
        <w:tc>
          <w:tcPr>
            <w:tcW w:w="1159" w:type="pct"/>
            <w:tcBorders>
              <w:top w:val="nil"/>
              <w:left w:val="nil"/>
              <w:bottom w:val="single" w:color="000000" w:sz="8" w:space="0"/>
              <w:right w:val="single" w:color="000000" w:sz="8" w:space="0"/>
            </w:tcBorders>
            <w:shd w:val="clear" w:color="auto" w:fill="auto"/>
            <w:vAlign w:val="center"/>
          </w:tcPr>
          <w:p w14:paraId="58481246">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灭蚊、灭蟑螂、灭蝇次数没按要求完成，每少一次扣1分。</w:t>
            </w:r>
          </w:p>
        </w:tc>
        <w:tc>
          <w:tcPr>
            <w:tcW w:w="461" w:type="pct"/>
            <w:tcBorders>
              <w:top w:val="nil"/>
              <w:left w:val="nil"/>
              <w:bottom w:val="single" w:color="000000" w:sz="8" w:space="0"/>
              <w:right w:val="single" w:color="000000" w:sz="8" w:space="0"/>
            </w:tcBorders>
            <w:shd w:val="clear" w:color="auto" w:fill="auto"/>
            <w:vAlign w:val="center"/>
          </w:tcPr>
          <w:p w14:paraId="353B99A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9" w:type="pct"/>
            <w:tcBorders>
              <w:top w:val="nil"/>
              <w:left w:val="nil"/>
              <w:bottom w:val="single" w:color="000000" w:sz="8" w:space="0"/>
              <w:right w:val="single" w:color="000000" w:sz="8" w:space="0"/>
            </w:tcBorders>
            <w:shd w:val="clear" w:color="auto" w:fill="auto"/>
            <w:vAlign w:val="center"/>
          </w:tcPr>
          <w:p w14:paraId="4566ED06">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391B8F1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6864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503B83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7B30192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67F458E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6062BC68">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每月灭鼠次数不少于4次。</w:t>
            </w:r>
          </w:p>
        </w:tc>
        <w:tc>
          <w:tcPr>
            <w:tcW w:w="1159" w:type="pct"/>
            <w:tcBorders>
              <w:top w:val="nil"/>
              <w:left w:val="nil"/>
              <w:bottom w:val="single" w:color="000000" w:sz="8" w:space="0"/>
              <w:right w:val="single" w:color="000000" w:sz="8" w:space="0"/>
            </w:tcBorders>
            <w:shd w:val="clear" w:color="auto" w:fill="auto"/>
            <w:vAlign w:val="center"/>
          </w:tcPr>
          <w:p w14:paraId="1592B265">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灭鼠次数没按要求完成，每少一次扣1分。</w:t>
            </w:r>
          </w:p>
        </w:tc>
        <w:tc>
          <w:tcPr>
            <w:tcW w:w="461" w:type="pct"/>
            <w:tcBorders>
              <w:top w:val="nil"/>
              <w:left w:val="nil"/>
              <w:bottom w:val="single" w:color="000000" w:sz="8" w:space="0"/>
              <w:right w:val="single" w:color="000000" w:sz="8" w:space="0"/>
            </w:tcBorders>
            <w:shd w:val="clear" w:color="auto" w:fill="auto"/>
            <w:vAlign w:val="center"/>
          </w:tcPr>
          <w:p w14:paraId="1ABD033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9" w:type="pct"/>
            <w:tcBorders>
              <w:top w:val="nil"/>
              <w:left w:val="nil"/>
              <w:bottom w:val="single" w:color="000000" w:sz="8" w:space="0"/>
              <w:right w:val="single" w:color="000000" w:sz="8" w:space="0"/>
            </w:tcBorders>
            <w:shd w:val="clear" w:color="auto" w:fill="auto"/>
            <w:vAlign w:val="center"/>
          </w:tcPr>
          <w:p w14:paraId="05C7F8F3">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000000" w:sz="8" w:space="0"/>
              <w:right w:val="single" w:color="000000" w:sz="8" w:space="0"/>
            </w:tcBorders>
            <w:shd w:val="clear" w:color="auto" w:fill="auto"/>
            <w:vAlign w:val="center"/>
          </w:tcPr>
          <w:p w14:paraId="5E0776B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153E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13E7CC1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24D90AC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52D179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7FA4BC9E">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每月对公司所有区域进行白蚁检查及处理不少于2次。</w:t>
            </w:r>
          </w:p>
        </w:tc>
        <w:tc>
          <w:tcPr>
            <w:tcW w:w="1159" w:type="pct"/>
            <w:tcBorders>
              <w:top w:val="nil"/>
              <w:left w:val="nil"/>
              <w:bottom w:val="single" w:color="000000" w:sz="8" w:space="0"/>
              <w:right w:val="single" w:color="000000" w:sz="8" w:space="0"/>
            </w:tcBorders>
            <w:shd w:val="clear" w:color="auto" w:fill="auto"/>
            <w:vAlign w:val="center"/>
          </w:tcPr>
          <w:p w14:paraId="3E84602F">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白蚁检查及处理没按要求完成，每次扣1分。</w:t>
            </w:r>
          </w:p>
        </w:tc>
        <w:tc>
          <w:tcPr>
            <w:tcW w:w="461" w:type="pct"/>
            <w:tcBorders>
              <w:top w:val="nil"/>
              <w:left w:val="nil"/>
              <w:bottom w:val="single" w:color="auto" w:sz="4" w:space="0"/>
              <w:right w:val="single" w:color="000000" w:sz="8" w:space="0"/>
            </w:tcBorders>
            <w:shd w:val="clear" w:color="auto" w:fill="auto"/>
            <w:vAlign w:val="center"/>
          </w:tcPr>
          <w:p w14:paraId="53E981F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9" w:type="pct"/>
            <w:tcBorders>
              <w:top w:val="nil"/>
              <w:left w:val="nil"/>
              <w:bottom w:val="single" w:color="auto" w:sz="4" w:space="0"/>
              <w:right w:val="single" w:color="000000" w:sz="8" w:space="0"/>
            </w:tcBorders>
            <w:shd w:val="clear" w:color="auto" w:fill="auto"/>
            <w:vAlign w:val="center"/>
          </w:tcPr>
          <w:p w14:paraId="0F95B7FB">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556" w:type="pct"/>
            <w:tcBorders>
              <w:top w:val="nil"/>
              <w:left w:val="nil"/>
              <w:bottom w:val="single" w:color="auto" w:sz="4" w:space="0"/>
              <w:right w:val="single" w:color="000000" w:sz="8" w:space="0"/>
            </w:tcBorders>
            <w:shd w:val="clear" w:color="auto" w:fill="auto"/>
            <w:vAlign w:val="center"/>
          </w:tcPr>
          <w:p w14:paraId="4707374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3713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vMerge w:val="continue"/>
            <w:tcBorders>
              <w:top w:val="nil"/>
              <w:left w:val="single" w:color="000000" w:sz="8" w:space="0"/>
              <w:bottom w:val="single" w:color="000000" w:sz="8" w:space="0"/>
              <w:right w:val="single" w:color="000000" w:sz="8" w:space="0"/>
            </w:tcBorders>
            <w:shd w:val="clear" w:color="auto" w:fill="auto"/>
            <w:vAlign w:val="center"/>
          </w:tcPr>
          <w:p w14:paraId="2666AED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56" w:type="pct"/>
            <w:vMerge w:val="continue"/>
            <w:tcBorders>
              <w:top w:val="nil"/>
              <w:left w:val="nil"/>
              <w:bottom w:val="single" w:color="000000" w:sz="8" w:space="0"/>
              <w:right w:val="single" w:color="000000" w:sz="8" w:space="0"/>
            </w:tcBorders>
            <w:shd w:val="clear" w:color="auto" w:fill="auto"/>
            <w:vAlign w:val="center"/>
          </w:tcPr>
          <w:p w14:paraId="5C8DCAA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374" w:type="pct"/>
            <w:vMerge w:val="continue"/>
            <w:tcBorders>
              <w:top w:val="nil"/>
              <w:left w:val="nil"/>
              <w:bottom w:val="single" w:color="000000" w:sz="8" w:space="0"/>
              <w:right w:val="single" w:color="000000" w:sz="8" w:space="0"/>
            </w:tcBorders>
            <w:shd w:val="clear" w:color="auto" w:fill="auto"/>
            <w:vAlign w:val="center"/>
          </w:tcPr>
          <w:p w14:paraId="757F6DE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1450" w:type="pct"/>
            <w:gridSpan w:val="2"/>
            <w:tcBorders>
              <w:top w:val="nil"/>
              <w:left w:val="nil"/>
              <w:bottom w:val="single" w:color="000000" w:sz="8" w:space="0"/>
              <w:right w:val="single" w:color="000000" w:sz="8" w:space="0"/>
            </w:tcBorders>
            <w:shd w:val="clear" w:color="auto" w:fill="auto"/>
            <w:vAlign w:val="center"/>
          </w:tcPr>
          <w:p w14:paraId="6055493F">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没有及时清理动物尸体及无害化处理。</w:t>
            </w:r>
          </w:p>
        </w:tc>
        <w:tc>
          <w:tcPr>
            <w:tcW w:w="1159" w:type="pct"/>
            <w:tcBorders>
              <w:top w:val="nil"/>
              <w:left w:val="nil"/>
              <w:bottom w:val="single" w:color="000000" w:sz="8" w:space="0"/>
              <w:right w:val="single" w:color="auto" w:sz="4" w:space="0"/>
            </w:tcBorders>
            <w:shd w:val="clear" w:color="auto" w:fill="auto"/>
            <w:vAlign w:val="center"/>
          </w:tcPr>
          <w:p w14:paraId="5885D1E7">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每发现一次扣1分。</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142B02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14:paraId="7D2AA71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64B1381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383E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tcBorders>
              <w:top w:val="nil"/>
              <w:left w:val="single" w:color="000000" w:sz="8" w:space="0"/>
              <w:bottom w:val="single" w:color="auto" w:sz="4" w:space="0"/>
              <w:right w:val="single" w:color="000000" w:sz="8" w:space="0"/>
            </w:tcBorders>
            <w:shd w:val="clear" w:color="auto" w:fill="auto"/>
            <w:vAlign w:val="center"/>
          </w:tcPr>
          <w:p w14:paraId="7CC1E9B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56" w:type="pct"/>
            <w:tcBorders>
              <w:top w:val="nil"/>
              <w:left w:val="nil"/>
              <w:bottom w:val="single" w:color="auto" w:sz="4" w:space="0"/>
              <w:right w:val="single" w:color="000000" w:sz="8" w:space="0"/>
            </w:tcBorders>
            <w:shd w:val="clear" w:color="auto" w:fill="auto"/>
            <w:vAlign w:val="center"/>
          </w:tcPr>
          <w:p w14:paraId="7510B0B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74" w:type="pct"/>
            <w:tcBorders>
              <w:top w:val="nil"/>
              <w:left w:val="nil"/>
              <w:bottom w:val="single" w:color="auto" w:sz="4" w:space="0"/>
              <w:right w:val="single" w:color="000000" w:sz="8" w:space="0"/>
            </w:tcBorders>
            <w:shd w:val="clear" w:color="auto" w:fill="auto"/>
            <w:vAlign w:val="center"/>
          </w:tcPr>
          <w:p w14:paraId="13A6931E">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其它要求</w:t>
            </w:r>
          </w:p>
        </w:tc>
        <w:tc>
          <w:tcPr>
            <w:tcW w:w="1450" w:type="pct"/>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142CE8C8">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工作未落实，项目负责人、管理人员没有做好每天监督检查记录和存档；被中标单位或运营项目批评或被媒体曝光的。</w:t>
            </w:r>
          </w:p>
        </w:tc>
        <w:tc>
          <w:tcPr>
            <w:tcW w:w="1159" w:type="pct"/>
            <w:tcBorders>
              <w:top w:val="single" w:color="000000" w:sz="8" w:space="0"/>
              <w:left w:val="single" w:color="000000" w:sz="8" w:space="0"/>
              <w:bottom w:val="single" w:color="auto" w:sz="4" w:space="0"/>
              <w:right w:val="single" w:color="000000" w:sz="8" w:space="0"/>
            </w:tcBorders>
            <w:shd w:val="clear" w:color="auto" w:fill="auto"/>
            <w:vAlign w:val="center"/>
          </w:tcPr>
          <w:p w14:paraId="5EB02FC6">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没做监督检查记录和存档、被中标单位或运营项目、媒体曝光的，情况属实，扣2分，扣完为止。</w:t>
            </w:r>
          </w:p>
        </w:tc>
        <w:tc>
          <w:tcPr>
            <w:tcW w:w="461" w:type="pct"/>
            <w:tcBorders>
              <w:top w:val="single" w:color="auto" w:sz="4" w:space="0"/>
              <w:left w:val="single" w:color="000000" w:sz="8" w:space="0"/>
              <w:bottom w:val="single" w:color="auto" w:sz="4" w:space="0"/>
              <w:right w:val="single" w:color="000000" w:sz="8" w:space="0"/>
            </w:tcBorders>
            <w:shd w:val="clear" w:color="auto" w:fill="auto"/>
            <w:vAlign w:val="center"/>
          </w:tcPr>
          <w:p w14:paraId="5211414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9" w:type="pct"/>
            <w:tcBorders>
              <w:top w:val="single" w:color="auto" w:sz="4" w:space="0"/>
              <w:left w:val="single" w:color="000000" w:sz="8" w:space="0"/>
              <w:bottom w:val="single" w:color="auto" w:sz="4" w:space="0"/>
              <w:right w:val="single" w:color="000000" w:sz="8" w:space="0"/>
            </w:tcBorders>
            <w:shd w:val="clear" w:color="auto" w:fill="auto"/>
            <w:vAlign w:val="center"/>
          </w:tcPr>
          <w:p w14:paraId="3DEE388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single" w:color="auto" w:sz="4" w:space="0"/>
              <w:left w:val="nil"/>
              <w:bottom w:val="single" w:color="auto" w:sz="4" w:space="0"/>
              <w:right w:val="single" w:color="000000" w:sz="8" w:space="0"/>
            </w:tcBorders>
            <w:shd w:val="clear" w:color="auto" w:fill="auto"/>
            <w:vAlign w:val="center"/>
          </w:tcPr>
          <w:p w14:paraId="743C252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169E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0" w:type="pct"/>
            <w:tcBorders>
              <w:top w:val="nil"/>
              <w:left w:val="single" w:color="000000" w:sz="8" w:space="0"/>
              <w:bottom w:val="single" w:color="auto" w:sz="4" w:space="0"/>
              <w:right w:val="single" w:color="000000" w:sz="8" w:space="0"/>
            </w:tcBorders>
            <w:shd w:val="clear" w:color="auto" w:fill="auto"/>
            <w:vAlign w:val="center"/>
          </w:tcPr>
          <w:p w14:paraId="0141184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356" w:type="pct"/>
            <w:tcBorders>
              <w:top w:val="nil"/>
              <w:left w:val="nil"/>
              <w:bottom w:val="single" w:color="auto" w:sz="4" w:space="0"/>
              <w:right w:val="single" w:color="000000" w:sz="8" w:space="0"/>
            </w:tcBorders>
            <w:shd w:val="clear" w:color="auto" w:fill="auto"/>
            <w:vAlign w:val="center"/>
          </w:tcPr>
          <w:p w14:paraId="3B69826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100分</w:t>
            </w:r>
          </w:p>
        </w:tc>
        <w:tc>
          <w:tcPr>
            <w:tcW w:w="374" w:type="pct"/>
            <w:tcBorders>
              <w:top w:val="nil"/>
              <w:left w:val="nil"/>
              <w:bottom w:val="single" w:color="auto" w:sz="4" w:space="0"/>
              <w:right w:val="single" w:color="000000" w:sz="8" w:space="0"/>
            </w:tcBorders>
            <w:shd w:val="clear" w:color="auto" w:fill="auto"/>
            <w:vAlign w:val="center"/>
          </w:tcPr>
          <w:p w14:paraId="01A6876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50" w:type="pct"/>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1A0E0E68">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9" w:type="pct"/>
            <w:tcBorders>
              <w:top w:val="single" w:color="000000" w:sz="8" w:space="0"/>
              <w:left w:val="single" w:color="000000" w:sz="8" w:space="0"/>
              <w:bottom w:val="single" w:color="auto" w:sz="4" w:space="0"/>
              <w:right w:val="single" w:color="000000" w:sz="8" w:space="0"/>
            </w:tcBorders>
            <w:shd w:val="clear" w:color="auto" w:fill="auto"/>
            <w:vAlign w:val="center"/>
          </w:tcPr>
          <w:p w14:paraId="28F3B6E5">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pct"/>
            <w:tcBorders>
              <w:top w:val="single" w:color="auto" w:sz="4" w:space="0"/>
              <w:left w:val="single" w:color="000000" w:sz="8" w:space="0"/>
              <w:bottom w:val="single" w:color="auto" w:sz="4" w:space="0"/>
              <w:right w:val="single" w:color="000000" w:sz="8" w:space="0"/>
            </w:tcBorders>
            <w:shd w:val="clear" w:color="auto" w:fill="auto"/>
            <w:vAlign w:val="center"/>
          </w:tcPr>
          <w:p w14:paraId="6D60E8C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 w:type="pct"/>
            <w:tcBorders>
              <w:top w:val="single" w:color="auto" w:sz="4" w:space="0"/>
              <w:left w:val="single" w:color="000000" w:sz="8" w:space="0"/>
              <w:bottom w:val="single" w:color="auto" w:sz="4" w:space="0"/>
              <w:right w:val="single" w:color="000000" w:sz="8" w:space="0"/>
            </w:tcBorders>
            <w:shd w:val="clear" w:color="auto" w:fill="auto"/>
            <w:vAlign w:val="center"/>
          </w:tcPr>
          <w:p w14:paraId="0019DF2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c>
          <w:tcPr>
            <w:tcW w:w="556" w:type="pct"/>
            <w:tcBorders>
              <w:top w:val="single" w:color="auto" w:sz="4" w:space="0"/>
              <w:left w:val="nil"/>
              <w:bottom w:val="single" w:color="auto" w:sz="4" w:space="0"/>
              <w:right w:val="single" w:color="000000" w:sz="8" w:space="0"/>
            </w:tcBorders>
            <w:shd w:val="clear" w:color="auto" w:fill="auto"/>
            <w:vAlign w:val="center"/>
          </w:tcPr>
          <w:p w14:paraId="3A9219A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7641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2" w:type="pct"/>
            <w:gridSpan w:val="3"/>
            <w:tcBorders>
              <w:top w:val="single" w:color="auto" w:sz="4" w:space="0"/>
              <w:left w:val="single" w:color="000000" w:sz="8" w:space="0"/>
              <w:bottom w:val="single" w:color="000000" w:sz="8" w:space="0"/>
              <w:right w:val="single" w:color="000000" w:sz="8" w:space="0"/>
            </w:tcBorders>
            <w:shd w:val="clear" w:color="auto" w:fill="auto"/>
            <w:vAlign w:val="center"/>
          </w:tcPr>
          <w:p w14:paraId="7721B23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考核项目</w:t>
            </w:r>
          </w:p>
          <w:p w14:paraId="7065335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总分</w:t>
            </w:r>
          </w:p>
        </w:tc>
        <w:tc>
          <w:tcPr>
            <w:tcW w:w="636" w:type="pct"/>
            <w:tcBorders>
              <w:top w:val="single" w:color="auto" w:sz="4" w:space="0"/>
              <w:left w:val="nil"/>
              <w:bottom w:val="single" w:color="000000" w:sz="8" w:space="0"/>
              <w:right w:val="single" w:color="000000" w:sz="8" w:space="0"/>
            </w:tcBorders>
            <w:shd w:val="clear" w:color="auto" w:fill="auto"/>
            <w:vAlign w:val="center"/>
          </w:tcPr>
          <w:p w14:paraId="1F856FA7">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i w:val="0"/>
                <w:iCs w:val="0"/>
                <w:color w:val="auto"/>
                <w:kern w:val="0"/>
                <w:sz w:val="21"/>
                <w:szCs w:val="21"/>
                <w:highlight w:val="none"/>
                <w:u w:val="none"/>
              </w:rPr>
            </w:pPr>
          </w:p>
        </w:tc>
        <w:tc>
          <w:tcPr>
            <w:tcW w:w="813" w:type="pct"/>
            <w:tcBorders>
              <w:top w:val="single" w:color="auto" w:sz="4" w:space="0"/>
              <w:left w:val="nil"/>
              <w:bottom w:val="single" w:color="000000" w:sz="8" w:space="0"/>
              <w:right w:val="single" w:color="000000" w:sz="8" w:space="0"/>
            </w:tcBorders>
            <w:shd w:val="clear" w:color="auto" w:fill="auto"/>
            <w:vAlign w:val="center"/>
          </w:tcPr>
          <w:p w14:paraId="1955D6E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考核项目</w:t>
            </w:r>
          </w:p>
          <w:p w14:paraId="0D29CB4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得分</w:t>
            </w:r>
          </w:p>
        </w:tc>
        <w:tc>
          <w:tcPr>
            <w:tcW w:w="1159" w:type="pct"/>
            <w:tcBorders>
              <w:top w:val="single" w:color="auto" w:sz="4" w:space="0"/>
              <w:left w:val="nil"/>
              <w:bottom w:val="single" w:color="000000" w:sz="8" w:space="0"/>
              <w:right w:val="single" w:color="000000" w:sz="8" w:space="0"/>
            </w:tcBorders>
            <w:shd w:val="clear" w:color="auto" w:fill="auto"/>
            <w:noWrap/>
            <w:vAlign w:val="center"/>
          </w:tcPr>
          <w:p w14:paraId="49D0AB71">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1"/>
                <w:szCs w:val="21"/>
                <w:highlight w:val="none"/>
                <w:u w:val="none"/>
              </w:rPr>
            </w:pPr>
          </w:p>
        </w:tc>
        <w:tc>
          <w:tcPr>
            <w:tcW w:w="461" w:type="pct"/>
            <w:tcBorders>
              <w:top w:val="single" w:color="auto" w:sz="4" w:space="0"/>
              <w:left w:val="nil"/>
              <w:bottom w:val="single" w:color="000000" w:sz="8" w:space="0"/>
              <w:right w:val="single" w:color="000000" w:sz="8" w:space="0"/>
            </w:tcBorders>
            <w:shd w:val="clear" w:color="auto" w:fill="auto"/>
            <w:vAlign w:val="center"/>
          </w:tcPr>
          <w:p w14:paraId="22EE4F9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考核项目得分占比</w:t>
            </w:r>
          </w:p>
        </w:tc>
        <w:tc>
          <w:tcPr>
            <w:tcW w:w="926" w:type="pct"/>
            <w:gridSpan w:val="2"/>
            <w:tcBorders>
              <w:top w:val="single" w:color="auto" w:sz="4" w:space="0"/>
              <w:left w:val="nil"/>
              <w:bottom w:val="single" w:color="000000" w:sz="8" w:space="0"/>
              <w:right w:val="single" w:color="000000" w:sz="8" w:space="0"/>
            </w:tcBorders>
            <w:shd w:val="clear" w:color="auto" w:fill="auto"/>
            <w:vAlign w:val="center"/>
          </w:tcPr>
          <w:p w14:paraId="7CBD977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rPr>
            </w:pPr>
          </w:p>
        </w:tc>
      </w:tr>
      <w:tr w14:paraId="66F4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D92254F">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b/>
                <w:bCs/>
                <w:i w:val="0"/>
                <w:iCs w:val="0"/>
                <w:color w:val="auto"/>
                <w:kern w:val="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意见及建议</w:t>
            </w:r>
          </w:p>
        </w:tc>
      </w:tr>
    </w:tbl>
    <w:p w14:paraId="34DF5C94">
      <w:pPr>
        <w:tabs>
          <w:tab w:val="left" w:pos="2340"/>
        </w:tabs>
        <w:autoSpaceDE w:val="0"/>
        <w:autoSpaceDN w:val="0"/>
        <w:adjustRightInd w:val="0"/>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考核单位：           考核人</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考核人2：</w:t>
      </w:r>
      <w:r>
        <w:rPr>
          <w:rFonts w:hint="eastAsia" w:ascii="宋体" w:hAnsi="宋体" w:eastAsia="宋体" w:cs="宋体"/>
          <w:color w:val="auto"/>
          <w:kern w:val="0"/>
          <w:sz w:val="21"/>
          <w:szCs w:val="21"/>
          <w:highlight w:val="none"/>
        </w:rPr>
        <w:t xml:space="preserve">        考核时间：</w:t>
      </w:r>
      <w:r>
        <w:rPr>
          <w:rFonts w:hint="eastAsia" w:ascii="宋体" w:hAnsi="宋体" w:eastAsia="宋体" w:cs="宋体"/>
          <w:color w:val="auto"/>
          <w:kern w:val="0"/>
          <w:sz w:val="21"/>
          <w:szCs w:val="21"/>
          <w:highlight w:val="none"/>
          <w:lang w:val="en-US" w:eastAsia="zh-CN"/>
        </w:rPr>
        <w:t xml:space="preserve">           服务单位确认：</w:t>
      </w:r>
    </w:p>
    <w:p w14:paraId="26FF5038">
      <w:pPr>
        <w:tabs>
          <w:tab w:val="left" w:pos="2340"/>
        </w:tabs>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5AA6812F">
      <w:pPr>
        <w:tabs>
          <w:tab w:val="left" w:pos="2340"/>
        </w:tabs>
        <w:autoSpaceDE w:val="0"/>
        <w:autoSpaceDN w:val="0"/>
        <w:adjustRightIn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1BC071B">
      <w:pPr>
        <w:tabs>
          <w:tab w:val="left" w:pos="2340"/>
        </w:tabs>
        <w:autoSpaceDE w:val="0"/>
        <w:autoSpaceDN w:val="0"/>
        <w:adjustRightInd w:val="0"/>
        <w:spacing w:line="360" w:lineRule="auto"/>
        <w:ind w:firstLine="424" w:firstLine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1、本考核评比实行百分制,与实际服务费挂钩。</w:t>
      </w:r>
    </w:p>
    <w:p w14:paraId="47AB4868">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2、每项考评对应无扣分的，</w:t>
      </w:r>
      <w:r>
        <w:rPr>
          <w:rFonts w:hint="eastAsia" w:ascii="宋体" w:hAnsi="宋体" w:eastAsia="宋体" w:cs="宋体"/>
          <w:color w:val="auto"/>
          <w:kern w:val="0"/>
          <w:sz w:val="21"/>
          <w:szCs w:val="21"/>
          <w:highlight w:val="none"/>
          <w:lang w:val="en-US" w:eastAsia="zh-CN"/>
        </w:rPr>
        <w:t>考核项目</w:t>
      </w:r>
      <w:r>
        <w:rPr>
          <w:rFonts w:hint="eastAsia" w:ascii="宋体" w:hAnsi="宋体" w:eastAsia="宋体" w:cs="宋体"/>
          <w:color w:val="auto"/>
          <w:kern w:val="0"/>
          <w:sz w:val="21"/>
          <w:szCs w:val="21"/>
          <w:highlight w:val="none"/>
        </w:rPr>
        <w:t>得分等于</w:t>
      </w:r>
      <w:r>
        <w:rPr>
          <w:rFonts w:hint="eastAsia" w:ascii="宋体" w:hAnsi="宋体" w:eastAsia="宋体" w:cs="宋体"/>
          <w:color w:val="auto"/>
          <w:kern w:val="0"/>
          <w:sz w:val="21"/>
          <w:szCs w:val="21"/>
          <w:highlight w:val="none"/>
          <w:lang w:val="en-US" w:eastAsia="zh-CN"/>
        </w:rPr>
        <w:t>考核项目总</w:t>
      </w:r>
      <w:r>
        <w:rPr>
          <w:rFonts w:hint="eastAsia" w:ascii="宋体" w:hAnsi="宋体" w:eastAsia="宋体" w:cs="宋体"/>
          <w:color w:val="auto"/>
          <w:kern w:val="0"/>
          <w:sz w:val="21"/>
          <w:szCs w:val="21"/>
          <w:highlight w:val="none"/>
        </w:rPr>
        <w:t>分。</w:t>
      </w:r>
    </w:p>
    <w:p w14:paraId="61F44AC2">
      <w:pPr>
        <w:tabs>
          <w:tab w:val="left" w:pos="2340"/>
        </w:tabs>
        <w:autoSpaceDE w:val="0"/>
        <w:autoSpaceDN w:val="0"/>
        <w:adjustRightInd w:val="0"/>
        <w:spacing w:line="360" w:lineRule="auto"/>
        <w:ind w:firstLine="426" w:firstLineChars="202"/>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3、甲方每月根据考评结果情况支付实际服务费给乙方，</w:t>
      </w:r>
      <w:r>
        <w:rPr>
          <w:rFonts w:hint="eastAsia" w:ascii="宋体" w:hAnsi="宋体" w:eastAsia="宋体" w:cs="宋体"/>
          <w:b/>
          <w:bCs/>
          <w:color w:val="auto"/>
          <w:kern w:val="0"/>
          <w:sz w:val="21"/>
          <w:szCs w:val="21"/>
          <w:highlight w:val="none"/>
          <w:lang w:val="en-US" w:eastAsia="zh-CN"/>
        </w:rPr>
        <w:t>考虑到有些项目由于绿化服务还处于质保期或采取工艺不同而存在不需要池体保洁（如水面保洁及池壁清洗）的情况，甲方根据乙方实际服务项目进行考评，考核项目得分占比＝考核项目得分÷考核项目总分×100%，</w:t>
      </w:r>
      <w:r>
        <w:rPr>
          <w:rFonts w:hint="eastAsia" w:ascii="宋体" w:hAnsi="宋体" w:eastAsia="宋体" w:cs="宋体"/>
          <w:b/>
          <w:bCs/>
          <w:color w:val="auto"/>
          <w:kern w:val="0"/>
          <w:sz w:val="21"/>
          <w:szCs w:val="21"/>
          <w:highlight w:val="none"/>
        </w:rPr>
        <w:t>如甲方对乙方的服务考核评分</w:t>
      </w:r>
      <w:r>
        <w:rPr>
          <w:rFonts w:hint="eastAsia" w:ascii="宋体" w:hAnsi="宋体" w:eastAsia="宋体" w:cs="宋体"/>
          <w:b/>
          <w:bCs/>
          <w:color w:val="auto"/>
          <w:kern w:val="0"/>
          <w:sz w:val="21"/>
          <w:szCs w:val="21"/>
          <w:highlight w:val="none"/>
          <w:lang w:val="en-US" w:eastAsia="zh-CN"/>
        </w:rPr>
        <w:t>占比</w:t>
      </w:r>
      <w:r>
        <w:rPr>
          <w:rFonts w:hint="eastAsia" w:ascii="宋体" w:hAnsi="宋体" w:eastAsia="宋体" w:cs="宋体"/>
          <w:b/>
          <w:bCs/>
          <w:color w:val="auto"/>
          <w:kern w:val="0"/>
          <w:sz w:val="21"/>
          <w:szCs w:val="21"/>
          <w:highlight w:val="none"/>
        </w:rPr>
        <w:t>达到90</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或以上的，该月服务费全额支付；如甲方对乙方的服务考核评分</w:t>
      </w:r>
      <w:r>
        <w:rPr>
          <w:rFonts w:hint="eastAsia" w:ascii="宋体" w:hAnsi="宋体" w:eastAsia="宋体" w:cs="宋体"/>
          <w:b/>
          <w:bCs/>
          <w:color w:val="auto"/>
          <w:kern w:val="0"/>
          <w:sz w:val="21"/>
          <w:szCs w:val="21"/>
          <w:highlight w:val="none"/>
          <w:lang w:val="en-US" w:eastAsia="zh-CN"/>
        </w:rPr>
        <w:t>占比</w:t>
      </w:r>
      <w:r>
        <w:rPr>
          <w:rFonts w:hint="eastAsia" w:ascii="宋体" w:hAnsi="宋体" w:eastAsia="宋体" w:cs="宋体"/>
          <w:b/>
          <w:bCs/>
          <w:color w:val="auto"/>
          <w:kern w:val="0"/>
          <w:sz w:val="21"/>
          <w:szCs w:val="21"/>
          <w:highlight w:val="none"/>
        </w:rPr>
        <w:t>不足90</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的，该月实际支付的服务费=该月应支付服务费×当月考核评分占比；如发现</w:t>
      </w:r>
      <w:r>
        <w:rPr>
          <w:rFonts w:hint="eastAsia" w:ascii="宋体" w:hAnsi="宋体" w:eastAsia="宋体" w:cs="宋体"/>
          <w:b/>
          <w:bCs/>
          <w:color w:val="auto"/>
          <w:kern w:val="0"/>
          <w:sz w:val="21"/>
          <w:szCs w:val="21"/>
          <w:highlight w:val="none"/>
          <w:lang w:val="en-US" w:eastAsia="zh-CN"/>
        </w:rPr>
        <w:t>累计</w:t>
      </w:r>
      <w:r>
        <w:rPr>
          <w:rFonts w:hint="eastAsia" w:ascii="宋体" w:hAnsi="宋体" w:eastAsia="宋体" w:cs="宋体"/>
          <w:b/>
          <w:bCs/>
          <w:color w:val="auto"/>
          <w:kern w:val="0"/>
          <w:sz w:val="21"/>
          <w:szCs w:val="21"/>
          <w:highlight w:val="none"/>
        </w:rPr>
        <w:t>两个月</w:t>
      </w:r>
      <w:r>
        <w:rPr>
          <w:rFonts w:hint="eastAsia" w:ascii="宋体" w:hAnsi="宋体" w:eastAsia="宋体" w:cs="宋体"/>
          <w:b/>
          <w:bCs/>
          <w:color w:val="auto"/>
          <w:kern w:val="0"/>
          <w:sz w:val="21"/>
          <w:szCs w:val="21"/>
          <w:highlight w:val="none"/>
          <w:lang w:val="en-US" w:eastAsia="zh-CN"/>
        </w:rPr>
        <w:t>考核评分占比</w:t>
      </w:r>
      <w:r>
        <w:rPr>
          <w:rFonts w:hint="eastAsia" w:ascii="宋体" w:hAnsi="宋体" w:eastAsia="宋体" w:cs="宋体"/>
          <w:b/>
          <w:bCs/>
          <w:color w:val="auto"/>
          <w:kern w:val="0"/>
          <w:sz w:val="21"/>
          <w:szCs w:val="21"/>
          <w:highlight w:val="none"/>
        </w:rPr>
        <w:t>未达到60</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时，甲方有权单方解除合同。</w:t>
      </w:r>
    </w:p>
    <w:p w14:paraId="63E71AD9">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br w:type="page"/>
      </w:r>
    </w:p>
    <w:p w14:paraId="2824F81F">
      <w:pPr>
        <w:autoSpaceDE w:val="0"/>
        <w:autoSpaceDN w:val="0"/>
        <w:adjustRightInd w:val="0"/>
        <w:spacing w:line="360" w:lineRule="auto"/>
        <w:jc w:val="both"/>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 xml:space="preserve">1.2 </w:t>
      </w:r>
      <w:r>
        <w:rPr>
          <w:rFonts w:hint="eastAsia" w:ascii="宋体" w:hAnsi="宋体" w:eastAsia="宋体" w:cs="宋体"/>
          <w:b/>
          <w:color w:val="auto"/>
          <w:kern w:val="0"/>
          <w:sz w:val="21"/>
          <w:szCs w:val="21"/>
          <w:highlight w:val="none"/>
        </w:rPr>
        <w:t>《绿化公司危险作业交底表》</w:t>
      </w:r>
    </w:p>
    <w:tbl>
      <w:tblPr>
        <w:tblStyle w:val="44"/>
        <w:tblW w:w="5000" w:type="pct"/>
        <w:tblInd w:w="0" w:type="dxa"/>
        <w:tblLayout w:type="autofit"/>
        <w:tblCellMar>
          <w:top w:w="0" w:type="dxa"/>
          <w:left w:w="0" w:type="dxa"/>
          <w:bottom w:w="0" w:type="dxa"/>
          <w:right w:w="0" w:type="dxa"/>
        </w:tblCellMar>
      </w:tblPr>
      <w:tblGrid>
        <w:gridCol w:w="399"/>
        <w:gridCol w:w="818"/>
        <w:gridCol w:w="741"/>
        <w:gridCol w:w="630"/>
        <w:gridCol w:w="907"/>
        <w:gridCol w:w="813"/>
        <w:gridCol w:w="1462"/>
        <w:gridCol w:w="1277"/>
        <w:gridCol w:w="1083"/>
        <w:gridCol w:w="1646"/>
      </w:tblGrid>
      <w:tr w14:paraId="3FDDEBE2">
        <w:tblPrEx>
          <w:tblCellMar>
            <w:top w:w="0" w:type="dxa"/>
            <w:left w:w="0" w:type="dxa"/>
            <w:bottom w:w="0" w:type="dxa"/>
            <w:right w:w="0" w:type="dxa"/>
          </w:tblCellMar>
        </w:tblPrEx>
        <w:trPr>
          <w:trHeight w:val="717" w:hRule="atLeast"/>
        </w:trPr>
        <w:tc>
          <w:tcPr>
            <w:tcW w:w="5000" w:type="pct"/>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3B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绿化公司危险作业交底表（XX年X月）</w:t>
            </w:r>
          </w:p>
        </w:tc>
      </w:tr>
      <w:tr w14:paraId="0044B0A9">
        <w:tblPrEx>
          <w:tblCellMar>
            <w:top w:w="0" w:type="dxa"/>
            <w:left w:w="0" w:type="dxa"/>
            <w:bottom w:w="0" w:type="dxa"/>
            <w:right w:w="0" w:type="dxa"/>
          </w:tblCellMar>
        </w:tblPrEx>
        <w:trPr>
          <w:trHeight w:val="612" w:hRule="atLeast"/>
        </w:trPr>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1A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4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8F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日期</w:t>
            </w:r>
          </w:p>
        </w:tc>
        <w:tc>
          <w:tcPr>
            <w:tcW w:w="3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3D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作业内容</w:t>
            </w:r>
          </w:p>
        </w:tc>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75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作业地点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49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作业时间</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D8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作业人员</w:t>
            </w: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F5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作业装备情况</w:t>
            </w:r>
          </w:p>
        </w:tc>
        <w:tc>
          <w:tcPr>
            <w:tcW w:w="6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AC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服务单位管理员签名</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8E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各运营项目管理人员签名</w:t>
            </w:r>
          </w:p>
        </w:tc>
        <w:tc>
          <w:tcPr>
            <w:tcW w:w="8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45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危险作业范围</w:t>
            </w:r>
          </w:p>
        </w:tc>
      </w:tr>
      <w:tr w14:paraId="033C3C1A">
        <w:tblPrEx>
          <w:tblCellMar>
            <w:top w:w="0" w:type="dxa"/>
            <w:left w:w="0" w:type="dxa"/>
            <w:bottom w:w="0" w:type="dxa"/>
            <w:right w:w="0" w:type="dxa"/>
          </w:tblCellMar>
        </w:tblPrEx>
        <w:trPr>
          <w:trHeight w:val="987" w:hRule="atLeast"/>
        </w:trPr>
        <w:tc>
          <w:tcPr>
            <w:tcW w:w="2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D8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例1</w:t>
            </w:r>
          </w:p>
        </w:tc>
        <w:tc>
          <w:tcPr>
            <w:tcW w:w="4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49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日</w:t>
            </w:r>
          </w:p>
        </w:tc>
        <w:tc>
          <w:tcPr>
            <w:tcW w:w="3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7A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二沉池清洗</w:t>
            </w:r>
          </w:p>
        </w:tc>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7C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1号二沉池</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F4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15：00-17：00</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22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张一、张二</w:t>
            </w: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04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已系安全绳、已穿救生衣（是否符合安全标准）</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31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李四</w:t>
            </w: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0B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吴五</w:t>
            </w:r>
          </w:p>
        </w:tc>
        <w:tc>
          <w:tcPr>
            <w:tcW w:w="84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3BD7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1、水面垃圾的打捞。(含粗格栅、细格栅、生化池、沉淀池/二沉池、配水井、贮泥池、消毒接触池、沉砂池、综合池等构筑物)。</w:t>
            </w:r>
            <w:r>
              <w:rPr>
                <w:rFonts w:hint="eastAsia" w:ascii="宋体" w:hAnsi="宋体" w:eastAsia="宋体" w:cs="宋体"/>
                <w:color w:val="auto"/>
                <w:sz w:val="21"/>
                <w:szCs w:val="21"/>
                <w:highlight w:val="none"/>
                <w:lang w:bidi="ar"/>
              </w:rPr>
              <w:br w:type="textWrapping"/>
            </w:r>
            <w:r>
              <w:rPr>
                <w:rFonts w:hint="eastAsia" w:ascii="宋体" w:hAnsi="宋体" w:eastAsia="宋体" w:cs="宋体"/>
                <w:color w:val="auto"/>
                <w:sz w:val="21"/>
                <w:szCs w:val="21"/>
                <w:highlight w:val="none"/>
                <w:lang w:bidi="ar"/>
              </w:rPr>
              <w:t>2、生化池、二沉池、滤布滤池、出水明渠、硝化池、反硝化池构筑物池内清洗。</w:t>
            </w:r>
          </w:p>
          <w:p w14:paraId="6B44294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3、清理杂草丛。</w:t>
            </w:r>
          </w:p>
        </w:tc>
      </w:tr>
      <w:tr w14:paraId="042BBFB8">
        <w:tblPrEx>
          <w:tblCellMar>
            <w:top w:w="0" w:type="dxa"/>
            <w:left w:w="0" w:type="dxa"/>
            <w:bottom w:w="0" w:type="dxa"/>
            <w:right w:w="0" w:type="dxa"/>
          </w:tblCellMar>
        </w:tblPrEx>
        <w:trPr>
          <w:trHeight w:val="383" w:hRule="atLeast"/>
        </w:trPr>
        <w:tc>
          <w:tcPr>
            <w:tcW w:w="2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570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B80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AB8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559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E58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1C0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9B0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646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A6C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824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7E8B73F">
        <w:tblPrEx>
          <w:tblCellMar>
            <w:top w:w="0" w:type="dxa"/>
            <w:left w:w="0" w:type="dxa"/>
            <w:bottom w:w="0" w:type="dxa"/>
            <w:right w:w="0" w:type="dxa"/>
          </w:tblCellMar>
        </w:tblPrEx>
        <w:trPr>
          <w:trHeight w:val="383" w:hRule="atLeast"/>
        </w:trPr>
        <w:tc>
          <w:tcPr>
            <w:tcW w:w="2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82E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A2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E06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075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6A6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AA4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E4F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5F8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8D5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840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30BBC4">
        <w:tblPrEx>
          <w:tblCellMar>
            <w:top w:w="0" w:type="dxa"/>
            <w:left w:w="0" w:type="dxa"/>
            <w:bottom w:w="0" w:type="dxa"/>
            <w:right w:w="0" w:type="dxa"/>
          </w:tblCellMar>
        </w:tblPrEx>
        <w:trPr>
          <w:trHeight w:val="383" w:hRule="atLeast"/>
        </w:trPr>
        <w:tc>
          <w:tcPr>
            <w:tcW w:w="2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EFA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F7A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273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A7AA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0C1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4F4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77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0AC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CE2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8FF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C99CF8A">
        <w:tblPrEx>
          <w:tblCellMar>
            <w:top w:w="0" w:type="dxa"/>
            <w:left w:w="0" w:type="dxa"/>
            <w:bottom w:w="0" w:type="dxa"/>
            <w:right w:w="0" w:type="dxa"/>
          </w:tblCellMar>
        </w:tblPrEx>
        <w:trPr>
          <w:trHeight w:val="383" w:hRule="atLeast"/>
        </w:trPr>
        <w:tc>
          <w:tcPr>
            <w:tcW w:w="2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4EC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6E6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7E2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C00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ED6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629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A72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A27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A67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4B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2731B4D">
        <w:tblPrEx>
          <w:tblCellMar>
            <w:top w:w="0" w:type="dxa"/>
            <w:left w:w="0" w:type="dxa"/>
            <w:bottom w:w="0" w:type="dxa"/>
            <w:right w:w="0" w:type="dxa"/>
          </w:tblCellMar>
        </w:tblPrEx>
        <w:trPr>
          <w:trHeight w:val="383" w:hRule="atLeast"/>
        </w:trPr>
        <w:tc>
          <w:tcPr>
            <w:tcW w:w="4158"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5483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825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FEAA51F">
        <w:tblPrEx>
          <w:tblCellMar>
            <w:top w:w="0" w:type="dxa"/>
            <w:left w:w="0" w:type="dxa"/>
            <w:bottom w:w="0" w:type="dxa"/>
            <w:right w:w="0" w:type="dxa"/>
          </w:tblCellMar>
        </w:tblPrEx>
        <w:trPr>
          <w:trHeight w:val="613" w:hRule="atLeast"/>
        </w:trPr>
        <w:tc>
          <w:tcPr>
            <w:tcW w:w="4158"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9B02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1、危险作业前，必须检查作业工具是否完好，做好交底工作。</w:t>
            </w: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2F1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087D2C">
        <w:tblPrEx>
          <w:tblCellMar>
            <w:top w:w="0" w:type="dxa"/>
            <w:left w:w="0" w:type="dxa"/>
            <w:bottom w:w="0" w:type="dxa"/>
            <w:right w:w="0" w:type="dxa"/>
          </w:tblCellMar>
        </w:tblPrEx>
        <w:trPr>
          <w:trHeight w:val="744" w:hRule="atLeast"/>
        </w:trPr>
        <w:tc>
          <w:tcPr>
            <w:tcW w:w="4158"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0C8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2、危险作业时，必须做好安全防护措施（穿戴救生衣、安全带、水鞋、手套等），需2人以上为一组进行协同作业，不能单独作业。</w:t>
            </w: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54C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8A9665">
        <w:tblPrEx>
          <w:tblCellMar>
            <w:top w:w="0" w:type="dxa"/>
            <w:left w:w="0" w:type="dxa"/>
            <w:bottom w:w="0" w:type="dxa"/>
            <w:right w:w="0" w:type="dxa"/>
          </w:tblCellMar>
        </w:tblPrEx>
        <w:trPr>
          <w:trHeight w:val="568" w:hRule="atLeast"/>
        </w:trPr>
        <w:tc>
          <w:tcPr>
            <w:tcW w:w="4158"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A1B1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3、危险作业时，绿化主管必须在场。</w:t>
            </w: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525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6133F9">
        <w:tblPrEx>
          <w:tblCellMar>
            <w:top w:w="0" w:type="dxa"/>
            <w:left w:w="0" w:type="dxa"/>
            <w:bottom w:w="0" w:type="dxa"/>
            <w:right w:w="0" w:type="dxa"/>
          </w:tblCellMar>
        </w:tblPrEx>
        <w:trPr>
          <w:trHeight w:val="598" w:hRule="atLeast"/>
        </w:trPr>
        <w:tc>
          <w:tcPr>
            <w:tcW w:w="4158"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FC67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4、阴雨及大雾、暴雨等恶劣天气，禁止下池作业。</w:t>
            </w:r>
          </w:p>
        </w:tc>
        <w:tc>
          <w:tcPr>
            <w:tcW w:w="84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C05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796B95A">
      <w:pPr>
        <w:autoSpaceDE w:val="0"/>
        <w:autoSpaceDN w:val="0"/>
        <w:adjustRightInd w:val="0"/>
        <w:spacing w:line="360" w:lineRule="auto"/>
        <w:jc w:val="both"/>
        <w:rPr>
          <w:rFonts w:hint="eastAsia" w:ascii="宋体" w:hAnsi="宋体" w:eastAsia="宋体" w:cs="Times New Roman"/>
          <w:b/>
          <w:bCs/>
          <w:color w:val="auto"/>
          <w:kern w:val="0"/>
          <w:szCs w:val="21"/>
          <w:highlight w:val="none"/>
          <w:lang w:bidi="ar"/>
        </w:rPr>
      </w:pPr>
      <w:r>
        <w:rPr>
          <w:rFonts w:hint="eastAsia" w:ascii="宋体" w:hAnsi="宋体" w:eastAsia="宋体" w:cs="Times New Roman"/>
          <w:b/>
          <w:bCs/>
          <w:color w:val="auto"/>
          <w:kern w:val="0"/>
          <w:szCs w:val="21"/>
          <w:highlight w:val="none"/>
          <w:lang w:bidi="ar"/>
        </w:rPr>
        <w:br w:type="page"/>
      </w:r>
    </w:p>
    <w:p w14:paraId="44BEB51E">
      <w:pPr>
        <w:autoSpaceDE w:val="0"/>
        <w:autoSpaceDN w:val="0"/>
        <w:spacing w:line="360" w:lineRule="auto"/>
        <w:jc w:val="left"/>
        <w:outlineLvl w:val="0"/>
        <w:rPr>
          <w:rFonts w:ascii="宋体" w:hAnsi="宋体" w:eastAsia="宋体" w:cs="Times New Roman"/>
          <w:b/>
          <w:bCs/>
          <w:color w:val="auto"/>
          <w:kern w:val="0"/>
          <w:szCs w:val="21"/>
          <w:highlight w:val="none"/>
          <w:lang w:bidi="ar"/>
        </w:rPr>
      </w:pPr>
      <w:bookmarkStart w:id="622" w:name="_Toc2622"/>
      <w:bookmarkStart w:id="623" w:name="_Toc15348"/>
      <w:bookmarkStart w:id="624" w:name="_Toc20076"/>
      <w:r>
        <w:rPr>
          <w:rFonts w:hint="eastAsia" w:ascii="宋体" w:hAnsi="宋体" w:eastAsia="宋体" w:cs="Times New Roman"/>
          <w:b/>
          <w:bCs/>
          <w:color w:val="auto"/>
          <w:kern w:val="0"/>
          <w:szCs w:val="21"/>
          <w:highlight w:val="none"/>
          <w:lang w:bidi="ar"/>
        </w:rPr>
        <w:t>附件</w:t>
      </w:r>
      <w:r>
        <w:rPr>
          <w:rFonts w:hint="eastAsia" w:ascii="宋体" w:hAnsi="宋体" w:eastAsia="宋体" w:cs="Times New Roman"/>
          <w:b/>
          <w:bCs/>
          <w:color w:val="auto"/>
          <w:kern w:val="0"/>
          <w:szCs w:val="21"/>
          <w:highlight w:val="none"/>
          <w:lang w:val="en-US" w:eastAsia="zh-CN" w:bidi="ar"/>
        </w:rPr>
        <w:t>3</w:t>
      </w:r>
      <w:r>
        <w:rPr>
          <w:rFonts w:hint="eastAsia" w:ascii="宋体" w:hAnsi="宋体" w:eastAsia="宋体" w:cs="Times New Roman"/>
          <w:b/>
          <w:bCs/>
          <w:color w:val="auto"/>
          <w:kern w:val="0"/>
          <w:szCs w:val="21"/>
          <w:highlight w:val="none"/>
          <w:lang w:bidi="ar"/>
        </w:rPr>
        <w:t>：廉洁协议书</w:t>
      </w:r>
      <w:bookmarkEnd w:id="620"/>
      <w:bookmarkEnd w:id="621"/>
      <w:bookmarkEnd w:id="622"/>
      <w:bookmarkEnd w:id="623"/>
      <w:bookmarkEnd w:id="624"/>
    </w:p>
    <w:p w14:paraId="7A47A82A">
      <w:pPr>
        <w:spacing w:line="600" w:lineRule="exact"/>
        <w:ind w:right="31" w:rightChars="15"/>
        <w:jc w:val="center"/>
        <w:rPr>
          <w:rFonts w:ascii="宋体" w:hAnsi="宋体" w:eastAsia="宋体" w:cs="方正小标宋简体"/>
          <w:b/>
          <w:color w:val="auto"/>
          <w:sz w:val="32"/>
          <w:szCs w:val="32"/>
          <w:highlight w:val="none"/>
        </w:rPr>
      </w:pPr>
      <w:r>
        <w:rPr>
          <w:rFonts w:hint="eastAsia" w:ascii="宋体" w:hAnsi="宋体" w:eastAsia="宋体" w:cs="方正小标宋简体"/>
          <w:b/>
          <w:color w:val="auto"/>
          <w:sz w:val="32"/>
          <w:szCs w:val="32"/>
          <w:highlight w:val="none"/>
          <w:lang w:bidi="ar"/>
        </w:rPr>
        <w:t>廉洁协议书</w:t>
      </w:r>
    </w:p>
    <w:p w14:paraId="440001D3">
      <w:pPr>
        <w:keepNext w:val="0"/>
        <w:keepLines w:val="0"/>
        <w:pageBreakBefore w:val="0"/>
        <w:widowControl w:val="0"/>
        <w:kinsoku/>
        <w:wordWrap/>
        <w:overflowPunct/>
        <w:topLinePunct w:val="0"/>
        <w:autoSpaceDE/>
        <w:autoSpaceDN/>
        <w:bidi w:val="0"/>
        <w:adjustRightInd/>
        <w:snapToGrid/>
        <w:spacing w:line="288" w:lineRule="auto"/>
        <w:ind w:right="31" w:rightChars="15"/>
        <w:jc w:val="center"/>
        <w:textAlignment w:val="auto"/>
        <w:rPr>
          <w:rFonts w:ascii="宋体" w:hAnsi="宋体" w:eastAsia="宋体" w:cs="宋体"/>
          <w:b/>
          <w:color w:val="auto"/>
          <w:szCs w:val="21"/>
          <w:highlight w:val="none"/>
        </w:rPr>
      </w:pPr>
    </w:p>
    <w:p w14:paraId="3F5FD017">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6C89046">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bidi="ar"/>
        </w:rPr>
        <w:t>（业主单位）：</w:t>
      </w:r>
    </w:p>
    <w:p w14:paraId="1B178F1A">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bidi="ar"/>
        </w:rPr>
        <w:t>（业主单位）：</w:t>
      </w:r>
    </w:p>
    <w:p w14:paraId="06F60EC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甲方</w:t>
      </w:r>
      <w:r>
        <w:rPr>
          <w:rFonts w:hint="eastAsia" w:ascii="宋体" w:hAnsi="宋体" w:eastAsia="宋体" w:cs="宋体"/>
          <w:b/>
          <w:bCs/>
          <w:color w:val="auto"/>
          <w:szCs w:val="21"/>
          <w:highlight w:val="none"/>
          <w:lang w:val="en-US" w:eastAsia="zh-CN" w:bidi="ar"/>
        </w:rPr>
        <w:t>3</w:t>
      </w:r>
      <w:r>
        <w:rPr>
          <w:rFonts w:hint="eastAsia" w:ascii="宋体" w:hAnsi="宋体" w:eastAsia="宋体" w:cs="宋体"/>
          <w:b/>
          <w:bCs/>
          <w:color w:val="auto"/>
          <w:szCs w:val="21"/>
          <w:highlight w:val="none"/>
          <w:lang w:bidi="ar"/>
        </w:rPr>
        <w:t>（业主单位）：</w:t>
      </w:r>
    </w:p>
    <w:p w14:paraId="71D65737">
      <w:pPr>
        <w:autoSpaceDE/>
        <w:autoSpaceDN/>
        <w:adjustRightInd/>
        <w:spacing w:line="288" w:lineRule="auto"/>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（以下统称为“甲方”）</w:t>
      </w:r>
    </w:p>
    <w:p w14:paraId="317BC2D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3691721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82EDAF9">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425C53E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6DD4E47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7829F92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31C8D52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058883D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762D4DE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4DD42D57">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58B8A99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3482BFC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7D3ADC9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6C8E9F7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41B757C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1F9363F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7927A18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79A9B89E">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35D4A88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76EF631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77EA9B8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40D8113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1294D6E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54C25E7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646C913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AF18D2B">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1B1F2B1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4C5DCFE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654C45B3">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7B895D8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甲乙双方的廉洁从业行为由双方或双方上级单位的纪检、监察负责监督，对本协议履行情况进行检查。</w:t>
      </w:r>
    </w:p>
    <w:p w14:paraId="0796344D">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25E5F43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w:t>
      </w:r>
      <w:r>
        <w:rPr>
          <w:rFonts w:hint="eastAsia" w:ascii="宋体" w:hAnsi="宋体" w:eastAsia="宋体" w:cs="宋体"/>
          <w:color w:val="auto"/>
          <w:szCs w:val="21"/>
          <w:highlight w:val="none"/>
          <w:lang w:eastAsia="zh-CN" w:bidi="ar"/>
        </w:rPr>
        <w:t>东莞市水务环境投资控股集团有限公司</w:t>
      </w:r>
      <w:r>
        <w:rPr>
          <w:rFonts w:hint="eastAsia" w:ascii="宋体" w:hAnsi="宋体" w:eastAsia="宋体" w:cs="宋体"/>
          <w:color w:val="auto"/>
          <w:szCs w:val="21"/>
          <w:highlight w:val="none"/>
          <w:lang w:bidi="ar"/>
        </w:rPr>
        <w:t>纪检监察部。</w:t>
      </w:r>
    </w:p>
    <w:p w14:paraId="07ADBDD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5B33F60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02AB6F6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16208CAA">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2B16E08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本协议有效期为甲乙双方盖章、并经甲方法定代表人或负责人或授权代表及乙方法定代表人签字之日起生效之日起至该工程/采购项目竣工验收完毕，质保期/服务期满后止。本协议一式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5BE07D9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p>
    <w:tbl>
      <w:tblPr>
        <w:tblStyle w:val="45"/>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ACE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3F54AA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19D6B49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1A28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EB1655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12A184D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法定代表人或负责人或授权代表：</w:t>
            </w:r>
          </w:p>
        </w:tc>
      </w:tr>
      <w:tr w14:paraId="7D37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0A03AB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甲方代表</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634D4B9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甲方代表</w:t>
            </w:r>
            <w:r>
              <w:rPr>
                <w:rFonts w:hint="eastAsia" w:ascii="宋体" w:hAnsi="宋体" w:eastAsia="宋体" w:cs="宋体"/>
                <w:color w:val="auto"/>
                <w:sz w:val="21"/>
                <w:szCs w:val="21"/>
                <w:highlight w:val="none"/>
                <w:vertAlign w:val="baseline"/>
                <w:lang w:eastAsia="zh-CN"/>
              </w:rPr>
              <w:t>：</w:t>
            </w:r>
          </w:p>
        </w:tc>
      </w:tr>
      <w:tr w14:paraId="689C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1764C2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034E92B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r w14:paraId="2309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49F1F2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00E370C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038E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7BF3E6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3DB5E0B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4961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690D70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甲方代表</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7DB043E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乙</w:t>
            </w:r>
            <w:r>
              <w:rPr>
                <w:rFonts w:hint="eastAsia" w:ascii="宋体" w:hAnsi="宋体" w:eastAsia="宋体" w:cs="宋体"/>
                <w:color w:val="auto"/>
                <w:sz w:val="21"/>
                <w:szCs w:val="21"/>
                <w:highlight w:val="none"/>
                <w:vertAlign w:val="baseline"/>
              </w:rPr>
              <w:t>方代表</w:t>
            </w:r>
            <w:r>
              <w:rPr>
                <w:rFonts w:hint="eastAsia" w:ascii="宋体" w:hAnsi="宋体" w:eastAsia="宋体" w:cs="宋体"/>
                <w:color w:val="auto"/>
                <w:sz w:val="21"/>
                <w:szCs w:val="21"/>
                <w:highlight w:val="none"/>
                <w:vertAlign w:val="baseline"/>
                <w:lang w:eastAsia="zh-CN"/>
              </w:rPr>
              <w:t>：</w:t>
            </w:r>
          </w:p>
        </w:tc>
      </w:tr>
    </w:tbl>
    <w:p w14:paraId="73E801BC">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highlight w:val="none"/>
        </w:rPr>
      </w:pPr>
    </w:p>
    <w:p w14:paraId="74D931E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6A8456B8">
      <w:pPr>
        <w:autoSpaceDE w:val="0"/>
        <w:autoSpaceDN w:val="0"/>
        <w:spacing w:line="360" w:lineRule="auto"/>
        <w:jc w:val="left"/>
        <w:rPr>
          <w:rFonts w:ascii="宋体" w:hAnsi="宋体" w:eastAsia="宋体" w:cs="Times New Roman"/>
          <w:color w:val="auto"/>
          <w:kern w:val="0"/>
          <w:szCs w:val="21"/>
          <w:highlight w:val="none"/>
          <w:lang w:bidi="ar"/>
        </w:rPr>
      </w:pPr>
    </w:p>
    <w:p w14:paraId="02CBDE3C">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2056D649">
      <w:pPr>
        <w:autoSpaceDE/>
        <w:autoSpaceDN/>
        <w:adjustRightInd/>
        <w:snapToGrid/>
        <w:spacing w:line="240" w:lineRule="auto"/>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6FCDBE1F">
      <w:pPr>
        <w:autoSpaceDE w:val="0"/>
        <w:autoSpaceDN w:val="0"/>
        <w:spacing w:line="360" w:lineRule="auto"/>
        <w:jc w:val="left"/>
        <w:outlineLvl w:val="0"/>
        <w:rPr>
          <w:rFonts w:ascii="宋体" w:hAnsi="宋体" w:eastAsia="宋体" w:cs="Times New Roman"/>
          <w:b/>
          <w:bCs/>
          <w:color w:val="auto"/>
          <w:kern w:val="0"/>
          <w:szCs w:val="21"/>
          <w:highlight w:val="none"/>
          <w:lang w:bidi="ar"/>
        </w:rPr>
      </w:pPr>
      <w:bookmarkStart w:id="625" w:name="_Toc22107"/>
      <w:bookmarkStart w:id="626" w:name="_Toc195714369"/>
      <w:bookmarkStart w:id="627" w:name="_Toc26420"/>
      <w:bookmarkStart w:id="628" w:name="_Toc13626"/>
      <w:bookmarkStart w:id="629" w:name="_Toc5737"/>
      <w:r>
        <w:rPr>
          <w:rFonts w:hint="eastAsia" w:ascii="宋体" w:hAnsi="宋体" w:eastAsia="宋体" w:cs="Times New Roman"/>
          <w:b/>
          <w:bCs/>
          <w:color w:val="auto"/>
          <w:kern w:val="0"/>
          <w:szCs w:val="21"/>
          <w:highlight w:val="none"/>
          <w:lang w:bidi="ar"/>
        </w:rPr>
        <w:t>附件</w:t>
      </w:r>
      <w:r>
        <w:rPr>
          <w:rFonts w:hint="eastAsia" w:ascii="宋体" w:hAnsi="宋体" w:eastAsia="宋体" w:cs="Times New Roman"/>
          <w:b/>
          <w:bCs/>
          <w:color w:val="auto"/>
          <w:kern w:val="0"/>
          <w:szCs w:val="21"/>
          <w:highlight w:val="none"/>
          <w:lang w:val="en-US" w:eastAsia="zh-CN" w:bidi="ar"/>
        </w:rPr>
        <w:t>4</w:t>
      </w:r>
      <w:r>
        <w:rPr>
          <w:rFonts w:hint="eastAsia" w:ascii="宋体" w:hAnsi="宋体" w:eastAsia="宋体" w:cs="Times New Roman"/>
          <w:b/>
          <w:bCs/>
          <w:color w:val="auto"/>
          <w:kern w:val="0"/>
          <w:szCs w:val="21"/>
          <w:highlight w:val="none"/>
          <w:lang w:bidi="ar"/>
        </w:rPr>
        <w:t>：安全生产管理协议</w:t>
      </w:r>
      <w:bookmarkEnd w:id="625"/>
      <w:bookmarkEnd w:id="626"/>
      <w:bookmarkEnd w:id="627"/>
      <w:bookmarkEnd w:id="628"/>
      <w:bookmarkEnd w:id="629"/>
    </w:p>
    <w:p w14:paraId="1CF9E22E">
      <w:pPr>
        <w:ind w:firstLine="602"/>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66C32E1D">
      <w:pPr>
        <w:rPr>
          <w:rFonts w:ascii="宋体" w:hAnsi="宋体" w:eastAsia="宋体" w:cs="宋体"/>
          <w:bCs/>
          <w:color w:val="auto"/>
          <w:sz w:val="28"/>
          <w:szCs w:val="28"/>
          <w:highlight w:val="none"/>
        </w:rPr>
      </w:pPr>
    </w:p>
    <w:p w14:paraId="68DEEFF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p w14:paraId="2731667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60C32DD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40838E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1CF94B95">
      <w:pPr>
        <w:spacing w:line="360" w:lineRule="auto"/>
        <w:rPr>
          <w:rFonts w:ascii="宋体" w:hAnsi="宋体" w:eastAsia="宋体" w:cs="宋体"/>
          <w:color w:val="auto"/>
          <w:szCs w:val="21"/>
          <w:highlight w:val="none"/>
        </w:rPr>
      </w:pPr>
    </w:p>
    <w:p w14:paraId="2B8A0AD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75801F1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1031D0D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64CC530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6FD9575E">
      <w:pPr>
        <w:spacing w:line="360" w:lineRule="auto"/>
        <w:rPr>
          <w:rFonts w:ascii="宋体" w:hAnsi="宋体" w:eastAsia="宋体" w:cs="宋体"/>
          <w:color w:val="auto"/>
          <w:szCs w:val="21"/>
          <w:highlight w:val="none"/>
        </w:rPr>
      </w:pPr>
    </w:p>
    <w:p w14:paraId="5DE453C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14:paraId="0C5BD8A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33655D6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10815C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37E568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57E8AA58">
      <w:pPr>
        <w:spacing w:line="360" w:lineRule="auto"/>
        <w:rPr>
          <w:rFonts w:ascii="宋体" w:hAnsi="宋体" w:eastAsia="宋体" w:cs="宋体"/>
          <w:color w:val="auto"/>
          <w:szCs w:val="21"/>
          <w:highlight w:val="none"/>
        </w:rPr>
      </w:pPr>
    </w:p>
    <w:p w14:paraId="26EA254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4983BC2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555C247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3DD37A4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4F192776">
      <w:pPr>
        <w:spacing w:line="360" w:lineRule="auto"/>
        <w:rPr>
          <w:rFonts w:ascii="宋体" w:hAnsi="宋体" w:eastAsia="宋体" w:cs="宋体"/>
          <w:color w:val="auto"/>
          <w:szCs w:val="21"/>
          <w:highlight w:val="none"/>
        </w:rPr>
      </w:pPr>
    </w:p>
    <w:p w14:paraId="5D43AE5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1693FC6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285B295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5185F21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11D2D4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1847FB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6B6D590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5731E29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554500E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7BEECFD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3DE83B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61C827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A8C0AE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6B8624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43BF803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2F66320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448E197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7B1565E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4B0215F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2E28C7B0">
      <w:pPr>
        <w:spacing w:line="360" w:lineRule="auto"/>
        <w:ind w:firstLine="424" w:firstLineChars="202"/>
        <w:rPr>
          <w:rFonts w:ascii="宋体" w:hAnsi="宋体" w:eastAsia="宋体" w:cs="宋体"/>
          <w:color w:val="auto"/>
          <w:szCs w:val="21"/>
          <w:highlight w:val="none"/>
        </w:rPr>
      </w:pPr>
      <w:bookmarkStart w:id="630" w:name="_Toc16324"/>
      <w:r>
        <w:rPr>
          <w:rFonts w:hint="eastAsia" w:ascii="宋体" w:hAnsi="宋体" w:eastAsia="宋体" w:cs="宋体"/>
          <w:color w:val="auto"/>
          <w:szCs w:val="21"/>
          <w:highlight w:val="none"/>
        </w:rPr>
        <w:t>③严禁在厂内道路、消防通道内搭建临时建筑或堆放物资。</w:t>
      </w:r>
      <w:bookmarkEnd w:id="630"/>
    </w:p>
    <w:p w14:paraId="367199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356F062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27591155">
      <w:pPr>
        <w:spacing w:line="360" w:lineRule="auto"/>
        <w:ind w:firstLine="424" w:firstLineChars="202"/>
        <w:rPr>
          <w:rFonts w:ascii="宋体" w:hAnsi="宋体" w:eastAsia="宋体" w:cs="宋体"/>
          <w:color w:val="auto"/>
          <w:szCs w:val="21"/>
          <w:highlight w:val="none"/>
        </w:rPr>
      </w:pPr>
      <w:bookmarkStart w:id="631" w:name="_Toc4938"/>
      <w:r>
        <w:rPr>
          <w:rFonts w:hint="eastAsia" w:ascii="宋体" w:hAnsi="宋体" w:eastAsia="宋体" w:cs="宋体"/>
          <w:color w:val="auto"/>
          <w:szCs w:val="21"/>
          <w:highlight w:val="none"/>
        </w:rPr>
        <w:t>⑥防雷、防静电设施及用电设施要有良好接地。</w:t>
      </w:r>
      <w:bookmarkEnd w:id="631"/>
    </w:p>
    <w:p w14:paraId="6ABBA0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74ABBD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CDFF66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2B67645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B0CA76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17、乙方必须接受甲方的检查与监督，并应主动配合，做好安全工作，凡有违反上述协议的即视为乙方违约，甲方有权视情况从工程结算款/服务价款中扣除2000元/次作为违约金。</w:t>
      </w:r>
    </w:p>
    <w:p w14:paraId="4A745A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暂定总合同价（含销项税额）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132C329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5D6F9AB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20、本协议自双方盖章、并经甲方法定代表人或负责人或授权代表及乙方法定代表人签字之日起生效。</w:t>
      </w:r>
    </w:p>
    <w:p w14:paraId="31DD6E1A">
      <w:pPr>
        <w:spacing w:line="360" w:lineRule="auto"/>
        <w:rPr>
          <w:rFonts w:ascii="宋体" w:hAnsi="宋体" w:eastAsia="宋体" w:cs="宋体"/>
          <w:color w:val="auto"/>
          <w:szCs w:val="21"/>
          <w:highlight w:val="none"/>
        </w:rPr>
      </w:pPr>
    </w:p>
    <w:p w14:paraId="7B866697">
      <w:pPr>
        <w:spacing w:line="360" w:lineRule="auto"/>
        <w:ind w:firstLine="42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70E94204">
      <w:pPr>
        <w:spacing w:line="360" w:lineRule="auto"/>
        <w:ind w:firstLine="481" w:firstLineChars="22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eastAsia="zh-CN"/>
        </w:rPr>
        <w:t>东莞市水务环境投资控股集团净水有限公司2026年-2027年6月环卫保洁绿化养护服务采购项目</w:t>
      </w:r>
      <w:r>
        <w:rPr>
          <w:rFonts w:hint="eastAsia" w:ascii="宋体" w:hAnsi="宋体" w:eastAsia="宋体" w:cs="宋体"/>
          <w:b/>
          <w:bCs/>
          <w:color w:val="auto"/>
          <w:szCs w:val="21"/>
          <w:highlight w:val="none"/>
        </w:rPr>
        <w:t>的安全管理要求、安全风险充分理解，并自愿承担因违约造成的一切后果。</w:t>
      </w:r>
    </w:p>
    <w:p w14:paraId="26B23617">
      <w:pPr>
        <w:spacing w:line="360" w:lineRule="auto"/>
        <w:rPr>
          <w:rFonts w:ascii="宋体" w:hAnsi="宋体" w:eastAsia="宋体" w:cs="宋体"/>
          <w:color w:val="auto"/>
          <w:szCs w:val="21"/>
          <w:highlight w:val="none"/>
        </w:rPr>
      </w:pPr>
    </w:p>
    <w:tbl>
      <w:tblPr>
        <w:tblStyle w:val="45"/>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73C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EDA72F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3767183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30F8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BD5C66F">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2E2BFD7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法定代表人或负责人或授权代表：</w:t>
            </w:r>
          </w:p>
        </w:tc>
      </w:tr>
      <w:tr w14:paraId="6A28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E36039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5856C2D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r w14:paraId="3AD5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87910B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6BF8D54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490D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998571C">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15481B1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bl>
    <w:p w14:paraId="155C310D">
      <w:pPr>
        <w:spacing w:line="360" w:lineRule="auto"/>
        <w:rPr>
          <w:rFonts w:ascii="宋体" w:hAnsi="宋体" w:eastAsia="宋体" w:cs="宋体"/>
          <w:color w:val="auto"/>
          <w:szCs w:val="21"/>
          <w:highlight w:val="none"/>
        </w:rPr>
      </w:pPr>
    </w:p>
    <w:p w14:paraId="183490AE">
      <w:pPr>
        <w:spacing w:line="360" w:lineRule="auto"/>
        <w:rPr>
          <w:rFonts w:ascii="宋体" w:hAnsi="宋体" w:eastAsia="宋体" w:cs="宋体"/>
          <w:color w:val="auto"/>
          <w:szCs w:val="21"/>
          <w:highlight w:val="none"/>
        </w:rPr>
      </w:pPr>
      <w:bookmarkStart w:id="632" w:name="_Toc11495"/>
      <w:r>
        <w:rPr>
          <w:rFonts w:hint="eastAsia" w:ascii="宋体" w:hAnsi="宋体" w:eastAsia="宋体" w:cs="宋体"/>
          <w:color w:val="auto"/>
          <w:szCs w:val="21"/>
          <w:highlight w:val="none"/>
        </w:rPr>
        <w:t>签订日期：</w:t>
      </w:r>
    </w:p>
    <w:p w14:paraId="089F773C">
      <w:pPr>
        <w:autoSpaceDE w:val="0"/>
        <w:autoSpaceDN w:val="0"/>
        <w:adjustRightInd w:val="0"/>
        <w:snapToGrid/>
        <w:spacing w:line="360" w:lineRule="auto"/>
        <w:jc w:val="left"/>
        <w:outlineLvl w:val="2"/>
        <w:rPr>
          <w:rFonts w:ascii="宋体" w:hAnsi="宋体" w:eastAsia="宋体" w:cs="Times New Roman"/>
          <w:color w:val="auto"/>
          <w:kern w:val="0"/>
          <w:szCs w:val="21"/>
          <w:highlight w:val="none"/>
        </w:rPr>
      </w:pPr>
      <w:bookmarkStart w:id="633" w:name="_Toc195714370"/>
      <w:bookmarkStart w:id="634" w:name="_Toc27093"/>
      <w:bookmarkStart w:id="635" w:name="_Toc18880"/>
      <w:bookmarkStart w:id="636" w:name="_Toc25313"/>
      <w:bookmarkStart w:id="637" w:name="_Toc10651"/>
      <w:r>
        <w:rPr>
          <w:rFonts w:hint="eastAsia" w:ascii="宋体" w:hAnsi="宋体" w:eastAsia="宋体" w:cs="宋体"/>
          <w:color w:val="auto"/>
          <w:kern w:val="0"/>
          <w:sz w:val="24"/>
          <w:szCs w:val="21"/>
          <w:highlight w:val="none"/>
        </w:rPr>
        <w:t>签订地点：广东省东莞市</w:t>
      </w:r>
      <w:bookmarkEnd w:id="633"/>
      <w:r>
        <w:rPr>
          <w:rFonts w:hint="eastAsia" w:ascii="宋体" w:hAnsi="宋体" w:eastAsia="宋体" w:cs="宋体"/>
          <w:color w:val="auto"/>
          <w:kern w:val="0"/>
          <w:sz w:val="24"/>
          <w:szCs w:val="21"/>
          <w:highlight w:val="none"/>
        </w:rPr>
        <w:br w:type="page"/>
      </w:r>
      <w:bookmarkEnd w:id="632"/>
      <w:bookmarkEnd w:id="634"/>
      <w:bookmarkEnd w:id="635"/>
      <w:bookmarkEnd w:id="636"/>
      <w:bookmarkEnd w:id="637"/>
    </w:p>
    <w:p w14:paraId="1274624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638" w:name="_Toc24427_WPSOffice_Level1"/>
      <w:bookmarkStart w:id="639" w:name="_Toc30048"/>
      <w:bookmarkStart w:id="640" w:name="_Toc25564"/>
      <w:bookmarkStart w:id="641" w:name="_Toc30025"/>
      <w:bookmarkStart w:id="642" w:name="_Toc195714371"/>
      <w:bookmarkStart w:id="643" w:name="_Toc512353083"/>
      <w:bookmarkStart w:id="644" w:name="_Toc447044479"/>
      <w:bookmarkStart w:id="645" w:name="_Toc16457"/>
      <w:bookmarkStart w:id="646" w:name="_Toc447045090"/>
      <w:bookmarkStart w:id="647" w:name="_Toc142508360"/>
      <w:bookmarkStart w:id="648" w:name="_Toc447044603"/>
      <w:bookmarkStart w:id="649" w:name="_Toc16262"/>
      <w:bookmarkStart w:id="650" w:name="_Toc2766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638"/>
      <w:bookmarkEnd w:id="639"/>
      <w:bookmarkEnd w:id="640"/>
      <w:bookmarkEnd w:id="641"/>
      <w:bookmarkEnd w:id="642"/>
      <w:bookmarkEnd w:id="643"/>
      <w:bookmarkEnd w:id="644"/>
      <w:bookmarkEnd w:id="645"/>
      <w:bookmarkEnd w:id="646"/>
      <w:bookmarkEnd w:id="647"/>
      <w:bookmarkEnd w:id="648"/>
      <w:bookmarkEnd w:id="649"/>
      <w:bookmarkEnd w:id="650"/>
      <w:bookmarkStart w:id="651" w:name="_Toc447044480"/>
      <w:bookmarkStart w:id="652" w:name="_Toc447045091"/>
      <w:bookmarkStart w:id="653" w:name="_Toc447044604"/>
    </w:p>
    <w:p w14:paraId="1161CEF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654" w:name="_Toc26521_WPSOffice_Level2"/>
      <w:r>
        <w:rPr>
          <w:rFonts w:hint="eastAsia" w:ascii="宋体" w:hAnsi="宋体" w:eastAsia="宋体" w:cs="Times New Roman"/>
          <w:b/>
          <w:color w:val="auto"/>
          <w:kern w:val="0"/>
          <w:sz w:val="28"/>
          <w:szCs w:val="28"/>
          <w:highlight w:val="none"/>
        </w:rPr>
        <w:t>一、不可撤销银行履约保函格式</w:t>
      </w:r>
      <w:bookmarkEnd w:id="651"/>
      <w:bookmarkEnd w:id="652"/>
      <w:bookmarkEnd w:id="653"/>
      <w:bookmarkEnd w:id="654"/>
    </w:p>
    <w:p w14:paraId="384B4E6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F0DA3ED">
      <w:pPr>
        <w:widowControl/>
        <w:autoSpaceDE w:val="0"/>
        <w:autoSpaceDN w:val="0"/>
        <w:adjustRightInd w:val="0"/>
        <w:spacing w:line="360" w:lineRule="auto"/>
        <w:jc w:val="left"/>
        <w:rPr>
          <w:rFonts w:ascii="宋体" w:hAnsi="宋体" w:eastAsia="宋体" w:cs="宋体"/>
          <w:color w:val="auto"/>
          <w:kern w:val="0"/>
          <w:szCs w:val="21"/>
          <w:highlight w:val="none"/>
        </w:rPr>
      </w:pPr>
    </w:p>
    <w:p w14:paraId="1C6F89F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370AF8E">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29B52B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D69442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2220CF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494084E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18C301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9D0A96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本保函应从合同签订之日起至合同期限届满并完成合同及补充协议项下全部服务义务，受益人向申请人支付全部款项后二十八（28）日内保持有效。</w:t>
      </w:r>
    </w:p>
    <w:p w14:paraId="71EDAB0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5307D4B">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232162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ED3C3F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9C27D7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53FEA73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0AA299C">
      <w:pPr>
        <w:widowControl/>
        <w:autoSpaceDE w:val="0"/>
        <w:autoSpaceDN w:val="0"/>
        <w:adjustRightInd w:val="0"/>
        <w:spacing w:line="360" w:lineRule="auto"/>
        <w:jc w:val="left"/>
        <w:rPr>
          <w:rFonts w:ascii="宋体" w:hAnsi="宋体" w:eastAsia="宋体" w:cs="宋体"/>
          <w:color w:val="auto"/>
          <w:kern w:val="0"/>
          <w:szCs w:val="21"/>
          <w:highlight w:val="none"/>
        </w:rPr>
      </w:pPr>
    </w:p>
    <w:p w14:paraId="0B069385">
      <w:pPr>
        <w:widowControl/>
        <w:autoSpaceDE w:val="0"/>
        <w:autoSpaceDN w:val="0"/>
        <w:adjustRightInd w:val="0"/>
        <w:spacing w:line="360" w:lineRule="auto"/>
        <w:jc w:val="left"/>
        <w:rPr>
          <w:rFonts w:ascii="宋体" w:hAnsi="宋体" w:eastAsia="宋体" w:cs="宋体"/>
          <w:color w:val="auto"/>
          <w:kern w:val="0"/>
          <w:szCs w:val="21"/>
          <w:highlight w:val="none"/>
        </w:rPr>
      </w:pPr>
    </w:p>
    <w:p w14:paraId="4DAE7BB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9" w:type="first"/>
          <w:footerReference r:id="rId11" w:type="first"/>
          <w:headerReference r:id="rId8" w:type="default"/>
          <w:footerReference r:id="rId10" w:type="default"/>
          <w:pgSz w:w="11906" w:h="16838"/>
          <w:pgMar w:top="1440" w:right="1080" w:bottom="1440" w:left="1080" w:header="720" w:footer="720" w:gutter="0"/>
          <w:cols w:space="720" w:num="1"/>
          <w:titlePg/>
          <w:docGrid w:linePitch="326" w:charSpace="0"/>
        </w:sectPr>
      </w:pPr>
    </w:p>
    <w:p w14:paraId="1A5B1418">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46ED60AA">
      <w:pPr>
        <w:autoSpaceDE w:val="0"/>
        <w:autoSpaceDN w:val="0"/>
        <w:adjustRightInd w:val="0"/>
        <w:jc w:val="center"/>
        <w:rPr>
          <w:rFonts w:ascii="宋体" w:hAnsi="宋体" w:eastAsia="宋体" w:cs="Times New Roman"/>
          <w:b/>
          <w:color w:val="auto"/>
          <w:kern w:val="0"/>
          <w:sz w:val="30"/>
          <w:szCs w:val="30"/>
          <w:highlight w:val="none"/>
        </w:rPr>
      </w:pPr>
    </w:p>
    <w:p w14:paraId="28CAC57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517DDF9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C352E4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6AB2392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04EEFC20">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25B3315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761CBD6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79BABE8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66E1AD0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0F653CC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2EEEB94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0998748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1BD9AA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2C2415D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5A520D0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AE8497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7D688684">
      <w:pPr>
        <w:autoSpaceDE w:val="0"/>
        <w:autoSpaceDN w:val="0"/>
        <w:adjustRightInd w:val="0"/>
        <w:spacing w:line="360" w:lineRule="auto"/>
        <w:ind w:firstLine="437"/>
        <w:jc w:val="left"/>
        <w:rPr>
          <w:color w:val="auto"/>
          <w:highlight w:val="none"/>
        </w:rPr>
      </w:pPr>
    </w:p>
    <w:p w14:paraId="0D3B47F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附：《XXX</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305D49E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5F9639A">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1D471B8F">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5390187D">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0BB79DE3">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8569DBC">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60A8BFA4">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5EE260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1C4EA0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9E7DB86">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684A06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BD02F8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8BA2DE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本担保书应从合同签订之日起至合同期限届满并完成合同及补充协议项下全部服务义务，受益人向申请人支付全部款项后二十八（28）日内保持有效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55490A97">
      <w:pPr>
        <w:autoSpaceDE w:val="0"/>
        <w:autoSpaceDN w:val="0"/>
        <w:adjustRightInd w:val="0"/>
        <w:spacing w:line="360" w:lineRule="auto"/>
        <w:jc w:val="left"/>
        <w:rPr>
          <w:rFonts w:ascii="宋体" w:hAnsi="宋体" w:eastAsia="宋体" w:cs="Times New Roman"/>
          <w:color w:val="auto"/>
          <w:kern w:val="0"/>
          <w:szCs w:val="21"/>
          <w:highlight w:val="none"/>
        </w:rPr>
      </w:pPr>
    </w:p>
    <w:p w14:paraId="2DCF350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B7A480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019C49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ADF2DC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348AA9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E79359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5E2E6A3">
      <w:pPr>
        <w:autoSpaceDE w:val="0"/>
        <w:autoSpaceDN w:val="0"/>
        <w:adjustRightInd w:val="0"/>
        <w:spacing w:line="360" w:lineRule="auto"/>
        <w:jc w:val="left"/>
        <w:rPr>
          <w:rFonts w:ascii="宋体" w:hAnsi="宋体" w:eastAsia="宋体" w:cs="Times New Roman"/>
          <w:color w:val="auto"/>
          <w:kern w:val="0"/>
          <w:szCs w:val="21"/>
          <w:highlight w:val="none"/>
        </w:rPr>
      </w:pPr>
    </w:p>
    <w:p w14:paraId="752FE10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1D1865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9417E6B">
      <w:pPr>
        <w:jc w:val="left"/>
        <w:rPr>
          <w:rFonts w:ascii="宋体" w:hAnsi="宋体" w:eastAsia="宋体"/>
          <w:b/>
          <w:color w:val="auto"/>
          <w:kern w:val="0"/>
          <w:sz w:val="28"/>
          <w:szCs w:val="28"/>
          <w:highlight w:val="none"/>
        </w:rPr>
      </w:pPr>
      <w:bookmarkStart w:id="655" w:name="_Toc9085"/>
      <w:bookmarkStart w:id="656" w:name="_Toc89552416"/>
      <w:r>
        <w:rPr>
          <w:rFonts w:ascii="宋体" w:hAnsi="宋体" w:eastAsia="宋体"/>
          <w:b/>
          <w:color w:val="auto"/>
          <w:kern w:val="0"/>
          <w:sz w:val="28"/>
          <w:szCs w:val="28"/>
          <w:highlight w:val="none"/>
        </w:rPr>
        <w:br w:type="page"/>
      </w:r>
    </w:p>
    <w:bookmarkEnd w:id="655"/>
    <w:bookmarkEnd w:id="656"/>
    <w:p w14:paraId="6111955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57" w:name="_Toc9056"/>
      <w:bookmarkStart w:id="658" w:name="_Toc13758"/>
      <w:bookmarkStart w:id="659" w:name="_Toc195714372"/>
      <w:bookmarkStart w:id="660" w:name="_Toc450662895"/>
      <w:bookmarkStart w:id="661" w:name="_Toc9840"/>
      <w:bookmarkStart w:id="662" w:name="_Toc9605"/>
      <w:bookmarkStart w:id="663" w:name="_Toc32761_WPSOffice_Level1"/>
      <w:bookmarkStart w:id="664" w:name="_Toc30050"/>
      <w:bookmarkStart w:id="665" w:name="_Toc486167708"/>
      <w:bookmarkStart w:id="666" w:name="_Toc142508361"/>
      <w:bookmarkStart w:id="667" w:name="_Toc15817"/>
      <w:r>
        <w:rPr>
          <w:rFonts w:hint="eastAsia" w:ascii="宋体" w:hAnsi="宋体" w:eastAsia="宋体" w:cs="宋体"/>
          <w:b/>
          <w:bCs/>
          <w:color w:val="auto"/>
          <w:kern w:val="44"/>
          <w:sz w:val="32"/>
          <w:szCs w:val="32"/>
          <w:highlight w:val="none"/>
          <w:lang w:val="zh-CN"/>
        </w:rPr>
        <w:t>第六篇 投标文件格式</w:t>
      </w:r>
      <w:bookmarkEnd w:id="657"/>
      <w:bookmarkEnd w:id="658"/>
      <w:bookmarkEnd w:id="659"/>
      <w:bookmarkEnd w:id="660"/>
      <w:bookmarkEnd w:id="661"/>
      <w:bookmarkEnd w:id="662"/>
      <w:bookmarkEnd w:id="663"/>
      <w:bookmarkEnd w:id="664"/>
      <w:bookmarkEnd w:id="665"/>
      <w:bookmarkEnd w:id="666"/>
      <w:bookmarkEnd w:id="667"/>
    </w:p>
    <w:p w14:paraId="609CDA0C">
      <w:pPr>
        <w:jc w:val="center"/>
        <w:outlineLvl w:val="1"/>
        <w:rPr>
          <w:rFonts w:ascii="宋体" w:hAnsi="宋体" w:eastAsia="宋体" w:cs="宋体"/>
          <w:b/>
          <w:color w:val="auto"/>
          <w:kern w:val="0"/>
          <w:sz w:val="32"/>
          <w:szCs w:val="32"/>
          <w:highlight w:val="none"/>
        </w:rPr>
      </w:pPr>
      <w:bookmarkStart w:id="668" w:name="_Toc6349"/>
      <w:bookmarkStart w:id="669" w:name="_Toc195714373"/>
      <w:bookmarkStart w:id="670" w:name="_Toc13253"/>
      <w:bookmarkStart w:id="671" w:name="_Toc14338"/>
      <w:bookmarkStart w:id="672" w:name="_Toc31978"/>
      <w:bookmarkStart w:id="673" w:name="_Toc533708121"/>
      <w:bookmarkStart w:id="674" w:name="_Toc486167709"/>
      <w:bookmarkStart w:id="675" w:name="_Toc94107202"/>
      <w:bookmarkStart w:id="676" w:name="_Toc142508362"/>
      <w:bookmarkStart w:id="677" w:name="_Toc104991868"/>
      <w:bookmarkStart w:id="678" w:name="_Toc102860411"/>
      <w:bookmarkStart w:id="679" w:name="_Toc1977721"/>
      <w:bookmarkStart w:id="680" w:name="_Toc102860067"/>
      <w:bookmarkStart w:id="681" w:name="_Toc21133_WPSOffice_Level2"/>
      <w:bookmarkStart w:id="682" w:name="_Toc140596921"/>
      <w:r>
        <w:rPr>
          <w:rFonts w:hint="eastAsia" w:ascii="宋体" w:hAnsi="宋体" w:eastAsia="宋体" w:cs="宋体"/>
          <w:b/>
          <w:color w:val="auto"/>
          <w:kern w:val="0"/>
          <w:sz w:val="32"/>
          <w:szCs w:val="32"/>
          <w:highlight w:val="none"/>
        </w:rPr>
        <w:t>一  商务标格式</w:t>
      </w:r>
      <w:bookmarkEnd w:id="668"/>
      <w:bookmarkEnd w:id="669"/>
      <w:bookmarkEnd w:id="670"/>
      <w:bookmarkEnd w:id="671"/>
      <w:bookmarkEnd w:id="672"/>
    </w:p>
    <w:p w14:paraId="2004BD7E">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5FA85FE0">
      <w:pPr>
        <w:pStyle w:val="21"/>
        <w:spacing w:line="360" w:lineRule="auto"/>
        <w:jc w:val="center"/>
        <w:rPr>
          <w:rFonts w:ascii="宋体" w:hAnsi="宋体" w:cs="宋体"/>
          <w:color w:val="auto"/>
          <w:sz w:val="84"/>
          <w:highlight w:val="none"/>
        </w:rPr>
      </w:pPr>
    </w:p>
    <w:p w14:paraId="2B11EA22">
      <w:pPr>
        <w:pStyle w:val="21"/>
        <w:spacing w:line="360" w:lineRule="auto"/>
        <w:jc w:val="center"/>
        <w:rPr>
          <w:rFonts w:ascii="宋体" w:hAnsi="宋体" w:cs="宋体"/>
          <w:color w:val="auto"/>
          <w:sz w:val="84"/>
          <w:highlight w:val="none"/>
        </w:rPr>
      </w:pPr>
    </w:p>
    <w:p w14:paraId="2C66953D">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6B0EFB7">
      <w:pPr>
        <w:pStyle w:val="21"/>
        <w:spacing w:line="360" w:lineRule="auto"/>
        <w:rPr>
          <w:rFonts w:ascii="宋体" w:hAnsi="宋体" w:cs="宋体"/>
          <w:color w:val="auto"/>
          <w:highlight w:val="none"/>
        </w:rPr>
      </w:pPr>
    </w:p>
    <w:p w14:paraId="3E8A2354">
      <w:pPr>
        <w:pStyle w:val="21"/>
        <w:spacing w:line="360" w:lineRule="auto"/>
        <w:rPr>
          <w:rFonts w:ascii="宋体" w:hAnsi="宋体" w:cs="宋体"/>
          <w:color w:val="auto"/>
          <w:highlight w:val="none"/>
        </w:rPr>
      </w:pPr>
    </w:p>
    <w:p w14:paraId="02C40B56">
      <w:pPr>
        <w:pStyle w:val="21"/>
        <w:spacing w:line="360" w:lineRule="auto"/>
        <w:rPr>
          <w:rFonts w:ascii="宋体" w:hAnsi="宋体" w:cs="宋体"/>
          <w:color w:val="auto"/>
          <w:highlight w:val="none"/>
        </w:rPr>
      </w:pPr>
    </w:p>
    <w:p w14:paraId="46E66F49">
      <w:pPr>
        <w:pStyle w:val="21"/>
        <w:spacing w:line="360" w:lineRule="auto"/>
        <w:rPr>
          <w:rFonts w:ascii="宋体" w:hAnsi="宋体" w:cs="宋体"/>
          <w:color w:val="auto"/>
          <w:highlight w:val="none"/>
        </w:rPr>
      </w:pPr>
    </w:p>
    <w:p w14:paraId="390168C2">
      <w:pPr>
        <w:pStyle w:val="21"/>
        <w:spacing w:line="360" w:lineRule="auto"/>
        <w:rPr>
          <w:rFonts w:ascii="宋体" w:hAnsi="宋体" w:cs="宋体"/>
          <w:color w:val="auto"/>
          <w:highlight w:val="none"/>
        </w:rPr>
      </w:pPr>
    </w:p>
    <w:p w14:paraId="7D05980F">
      <w:pPr>
        <w:pStyle w:val="21"/>
        <w:spacing w:line="360" w:lineRule="auto"/>
        <w:rPr>
          <w:rFonts w:ascii="宋体" w:hAnsi="宋体" w:cs="宋体"/>
          <w:color w:val="auto"/>
          <w:highlight w:val="none"/>
        </w:rPr>
      </w:pPr>
    </w:p>
    <w:p w14:paraId="21E873B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21BFAEE">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3E071130">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069FEBCE">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58AC2085">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D5610D9">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64F1F1D">
      <w:pPr>
        <w:pStyle w:val="21"/>
        <w:spacing w:line="360" w:lineRule="auto"/>
        <w:rPr>
          <w:rFonts w:ascii="宋体" w:hAnsi="宋体" w:cs="宋体"/>
          <w:color w:val="auto"/>
          <w:highlight w:val="none"/>
        </w:rPr>
      </w:pPr>
    </w:p>
    <w:p w14:paraId="62B846C6">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2EA1D6A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cs="宋体"/>
          <w:b/>
          <w:bCs/>
          <w:color w:val="auto"/>
          <w:sz w:val="24"/>
          <w:szCs w:val="24"/>
          <w:highlight w:val="none"/>
        </w:rPr>
      </w:pPr>
      <w:bookmarkStart w:id="683" w:name="_Toc1555"/>
      <w:bookmarkStart w:id="684" w:name="_Toc16205"/>
      <w:bookmarkStart w:id="685" w:name="_Toc18490"/>
      <w:bookmarkStart w:id="686" w:name="_Toc32740"/>
      <w:bookmarkStart w:id="687" w:name="_Toc195714374"/>
      <w:r>
        <w:rPr>
          <w:rFonts w:hint="eastAsia" w:ascii="宋体" w:hAnsi="宋体" w:cs="宋体"/>
          <w:b/>
          <w:bCs/>
          <w:color w:val="auto"/>
          <w:sz w:val="24"/>
          <w:szCs w:val="24"/>
          <w:highlight w:val="none"/>
        </w:rPr>
        <w:t>目录</w:t>
      </w:r>
      <w:bookmarkEnd w:id="683"/>
      <w:bookmarkEnd w:id="684"/>
      <w:bookmarkEnd w:id="685"/>
      <w:bookmarkEnd w:id="686"/>
      <w:bookmarkEnd w:id="687"/>
    </w:p>
    <w:p w14:paraId="748CDA6F">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45D3EC78">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70A295A4">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6678B879">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、投标人资格证明文件：</w:t>
      </w:r>
    </w:p>
    <w:p w14:paraId="3627E402">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.1 多证合一营业执照（或事业单位法人证书）原件扫描件；</w:t>
      </w:r>
    </w:p>
    <w:p w14:paraId="261E2635">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48DB33A6">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.3 法定代表人身份证明书原件扫描件和法定代表人授权书原件扫描件（法定代表人投标时只提供法定代表人身份证明书，委托他人为投标代表或签署投标文件时需同时提供法定代表人授权书）；</w:t>
      </w:r>
    </w:p>
    <w:p w14:paraId="236CF23C">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 xml:space="preserve"> 资格业绩</w:t>
      </w:r>
      <w:r>
        <w:rPr>
          <w:rFonts w:hint="eastAsia" w:ascii="宋体" w:hAnsi="宋体" w:eastAsia="宋体" w:cs="宋体"/>
          <w:b w:val="0"/>
          <w:bCs w:val="0"/>
          <w:color w:val="auto"/>
          <w:szCs w:val="21"/>
          <w:highlight w:val="none"/>
        </w:rPr>
        <w:t>【</w:t>
      </w:r>
      <w:r>
        <w:rPr>
          <w:rFonts w:hint="eastAsia" w:ascii="宋体" w:hAnsi="宋体" w:eastAsia="宋体"/>
          <w:b/>
          <w:bCs/>
          <w:color w:val="auto"/>
          <w:szCs w:val="21"/>
          <w:highlight w:val="none"/>
        </w:rPr>
        <w:t>投标人2020年1月1日以来具有一份环卫保洁服务或绿化养护服务项目业绩（合同签订日期为2020年1月1日或以后）</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资格业绩证明材料提交要求详见招标文件第六篇投标文件格式</w:t>
      </w:r>
      <w:r>
        <w:rPr>
          <w:rFonts w:hint="eastAsia" w:ascii="宋体" w:hAnsi="宋体" w:eastAsia="宋体"/>
          <w:b/>
          <w:bCs/>
          <w:color w:val="auto"/>
          <w:szCs w:val="21"/>
          <w:highlight w:val="none"/>
          <w:u w:val="single"/>
          <w:lang w:val="en-US" w:eastAsia="zh-CN"/>
        </w:rPr>
        <w:t>4</w:t>
      </w:r>
      <w:r>
        <w:rPr>
          <w:rFonts w:hint="eastAsia" w:ascii="宋体" w:hAnsi="宋体" w:eastAsia="宋体"/>
          <w:b/>
          <w:bCs/>
          <w:color w:val="auto"/>
          <w:szCs w:val="21"/>
          <w:highlight w:val="none"/>
          <w:u w:val="single"/>
        </w:rPr>
        <w:t>.4</w:t>
      </w:r>
      <w:r>
        <w:rPr>
          <w:rFonts w:hint="eastAsia" w:ascii="宋体" w:hAnsi="宋体" w:eastAsia="宋体" w:cs="宋体"/>
          <w:b/>
          <w:bCs/>
          <w:color w:val="auto"/>
          <w:szCs w:val="21"/>
          <w:highlight w:val="none"/>
        </w:rPr>
        <w:t>】；</w:t>
      </w:r>
    </w:p>
    <w:p w14:paraId="519C0AC7">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最近3年投标人牵涉的其他（失信和违法）处罚说明；</w:t>
      </w:r>
    </w:p>
    <w:p w14:paraId="2F552C34">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、投标人基本情况一览表；</w:t>
      </w:r>
    </w:p>
    <w:p w14:paraId="7F52228B">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、投标人财务状况表；</w:t>
      </w:r>
    </w:p>
    <w:p w14:paraId="248DA873">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、合同条款响应程度（合同条款偏离表）；</w:t>
      </w:r>
    </w:p>
    <w:p w14:paraId="79E906E6">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、业绩表；</w:t>
      </w:r>
    </w:p>
    <w:p w14:paraId="5A0D8225">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、投标人服务团队实力</w:t>
      </w:r>
      <w:r>
        <w:rPr>
          <w:rFonts w:hint="eastAsia" w:ascii="宋体" w:hAnsi="宋体" w:eastAsia="宋体" w:cs="宋体"/>
          <w:b/>
          <w:bCs/>
          <w:color w:val="auto"/>
          <w:szCs w:val="21"/>
          <w:highlight w:val="none"/>
          <w:lang w:eastAsia="zh-CN"/>
        </w:rPr>
        <w:t>；</w:t>
      </w:r>
    </w:p>
    <w:p w14:paraId="646C35DF">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十、服务承诺；</w:t>
      </w:r>
    </w:p>
    <w:p w14:paraId="7C9BF75B">
      <w:pPr>
        <w:keepNext w:val="0"/>
        <w:keepLines w:val="0"/>
        <w:pageBreakBefore w:val="0"/>
        <w:widowControl w:val="0"/>
        <w:pBdr>
          <w:bottom w:val="single" w:color="auto" w:sz="6" w:space="0"/>
        </w:pBdr>
        <w:kinsoku/>
        <w:wordWrap/>
        <w:overflowPunct/>
        <w:topLinePunct w:val="0"/>
        <w:autoSpaceDE/>
        <w:autoSpaceDN/>
        <w:bidi w:val="0"/>
        <w:adjustRightInd/>
        <w:snapToGrid/>
        <w:spacing w:line="360" w:lineRule="auto"/>
        <w:ind w:firstLine="472" w:firstLineChars="224"/>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lang w:eastAsia="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19A24EDF">
      <w:pPr>
        <w:pBdr>
          <w:bottom w:val="single" w:color="auto" w:sz="6" w:space="0"/>
        </w:pBdr>
        <w:spacing w:line="480" w:lineRule="auto"/>
        <w:ind w:firstLine="720" w:firstLineChars="224"/>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D99550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88" w:name="_Toc21110"/>
      <w:bookmarkStart w:id="689" w:name="_Toc17613"/>
      <w:bookmarkStart w:id="690" w:name="_Toc195714375"/>
      <w:bookmarkStart w:id="691" w:name="_Toc13281"/>
      <w:bookmarkStart w:id="692" w:name="_Toc26694"/>
      <w:bookmarkStart w:id="693" w:name="_Toc23782"/>
      <w:bookmarkStart w:id="694" w:name="_Toc15214"/>
      <w:bookmarkStart w:id="695" w:name="_Toc27679"/>
      <w:r>
        <w:rPr>
          <w:rFonts w:hint="eastAsia" w:ascii="宋体" w:hAnsi="宋体" w:eastAsia="宋体" w:cs="宋体"/>
          <w:b/>
          <w:color w:val="auto"/>
          <w:kern w:val="0"/>
          <w:sz w:val="32"/>
          <w:szCs w:val="32"/>
          <w:highlight w:val="none"/>
        </w:rPr>
        <w:t>一、投标函格式</w:t>
      </w:r>
      <w:bookmarkEnd w:id="673"/>
      <w:bookmarkEnd w:id="674"/>
      <w:bookmarkEnd w:id="675"/>
      <w:bookmarkEnd w:id="676"/>
      <w:bookmarkEnd w:id="677"/>
      <w:bookmarkEnd w:id="678"/>
      <w:bookmarkEnd w:id="679"/>
      <w:bookmarkEnd w:id="680"/>
      <w:bookmarkEnd w:id="681"/>
      <w:bookmarkEnd w:id="682"/>
      <w:bookmarkEnd w:id="688"/>
      <w:bookmarkEnd w:id="689"/>
      <w:bookmarkEnd w:id="690"/>
      <w:bookmarkEnd w:id="691"/>
      <w:bookmarkEnd w:id="692"/>
      <w:bookmarkEnd w:id="693"/>
      <w:bookmarkEnd w:id="694"/>
      <w:bookmarkEnd w:id="695"/>
    </w:p>
    <w:p w14:paraId="20863486">
      <w:pPr>
        <w:autoSpaceDE w:val="0"/>
        <w:autoSpaceDN w:val="0"/>
        <w:adjustRightInd w:val="0"/>
        <w:spacing w:line="360" w:lineRule="auto"/>
        <w:jc w:val="center"/>
        <w:rPr>
          <w:rFonts w:ascii="宋体" w:hAnsi="宋体" w:eastAsia="宋体" w:cs="宋体"/>
          <w:b/>
          <w:bCs/>
          <w:color w:val="auto"/>
          <w:sz w:val="30"/>
          <w:szCs w:val="30"/>
          <w:highlight w:val="none"/>
        </w:rPr>
      </w:pPr>
      <w:bookmarkStart w:id="696" w:name="_Toc16695_WPSOffice_Level3"/>
      <w:r>
        <w:rPr>
          <w:rFonts w:hint="eastAsia" w:ascii="宋体" w:hAnsi="宋体" w:eastAsia="宋体" w:cs="宋体"/>
          <w:b/>
          <w:bCs/>
          <w:color w:val="auto"/>
          <w:sz w:val="30"/>
          <w:szCs w:val="30"/>
          <w:highlight w:val="none"/>
          <w:lang w:val="zh-CN"/>
        </w:rPr>
        <w:t>投 标 函</w:t>
      </w:r>
      <w:bookmarkEnd w:id="696"/>
    </w:p>
    <w:p w14:paraId="6EFFD88D">
      <w:pPr>
        <w:autoSpaceDE w:val="0"/>
        <w:autoSpaceDN w:val="0"/>
        <w:adjustRightInd w:val="0"/>
        <w:spacing w:line="360" w:lineRule="auto"/>
        <w:rPr>
          <w:rFonts w:ascii="宋体" w:hAnsi="宋体" w:eastAsia="宋体" w:cs="宋体"/>
          <w:color w:val="auto"/>
          <w:szCs w:val="21"/>
          <w:highlight w:val="none"/>
          <w:lang w:val="zh-CN"/>
        </w:rPr>
      </w:pPr>
    </w:p>
    <w:p w14:paraId="7F5CC70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39DA23EE">
      <w:pPr>
        <w:autoSpaceDE w:val="0"/>
        <w:autoSpaceDN w:val="0"/>
        <w:adjustRightInd w:val="0"/>
        <w:spacing w:line="360" w:lineRule="auto"/>
        <w:rPr>
          <w:rFonts w:ascii="宋体" w:hAnsi="宋体" w:eastAsia="宋体" w:cs="宋体"/>
          <w:color w:val="auto"/>
          <w:szCs w:val="21"/>
          <w:highlight w:val="none"/>
        </w:rPr>
      </w:pPr>
    </w:p>
    <w:p w14:paraId="2F77278C">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东莞市水务环境投资控股集团净水有限公司2026年-2027年6月环卫保洁绿化养护服务采购项目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6F79FF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4AD4E6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w:t>
      </w:r>
    </w:p>
    <w:p w14:paraId="3FA8298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51FEC8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626603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17D0F45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022E78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92B917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2CA4B2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6A5926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17A3088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913DBC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7F81B201">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559B9C85">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A42F57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966B7F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640924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206172D">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177930E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99B522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F269E4F">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F9D2977">
      <w:pPr>
        <w:autoSpaceDE w:val="0"/>
        <w:autoSpaceDN w:val="0"/>
        <w:adjustRightInd w:val="0"/>
        <w:spacing w:line="360" w:lineRule="auto"/>
        <w:jc w:val="center"/>
        <w:rPr>
          <w:rFonts w:hint="eastAsia" w:ascii="宋体" w:hAnsi="宋体" w:eastAsia="宋体" w:cs="Times New Roman"/>
          <w:b/>
          <w:bCs/>
          <w:color w:val="auto"/>
          <w:szCs w:val="24"/>
          <w:highlight w:val="none"/>
          <w:lang w:val="zh-CN"/>
        </w:rPr>
      </w:pPr>
    </w:p>
    <w:p w14:paraId="09C2E9B5">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565B38B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97" w:name="_Toc102860412"/>
      <w:bookmarkStart w:id="698" w:name="_Toc486167710"/>
      <w:bookmarkStart w:id="699" w:name="_Toc13302"/>
      <w:bookmarkStart w:id="700" w:name="_Toc533708122"/>
      <w:bookmarkStart w:id="701" w:name="_Toc24901"/>
      <w:bookmarkStart w:id="702" w:name="_Toc1977722"/>
      <w:bookmarkStart w:id="703" w:name="_Toc104991869"/>
      <w:bookmarkStart w:id="704" w:name="_Toc3104"/>
      <w:bookmarkStart w:id="705" w:name="_Toc12417"/>
      <w:bookmarkStart w:id="706" w:name="_Toc102860068"/>
      <w:bookmarkStart w:id="707" w:name="_Toc30995"/>
      <w:bookmarkStart w:id="708" w:name="_Toc142508363"/>
      <w:bookmarkStart w:id="709" w:name="_Toc94107203"/>
      <w:bookmarkStart w:id="710" w:name="_Toc24863"/>
      <w:bookmarkStart w:id="711" w:name="_Toc31623"/>
      <w:bookmarkStart w:id="712" w:name="_Toc195714376"/>
      <w:bookmarkStart w:id="713" w:name="_Toc28613_WPSOffice_Level2"/>
      <w:bookmarkStart w:id="714" w:name="_Toc140596922"/>
      <w:r>
        <w:rPr>
          <w:rFonts w:hint="eastAsia" w:ascii="宋体" w:hAnsi="宋体" w:eastAsia="宋体" w:cs="宋体"/>
          <w:b/>
          <w:color w:val="auto"/>
          <w:kern w:val="0"/>
          <w:sz w:val="32"/>
          <w:szCs w:val="32"/>
          <w:highlight w:val="none"/>
        </w:rPr>
        <w:t>二、投标承诺书格式</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B70071F">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C7CBB1E">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090CD3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东莞市水务环境投资控股集团净水有限公司2026年-2027年6月环卫保洁绿化养护服务采购项目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C2FB67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1C4A334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DCDA99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BFC133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6E6CB7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790220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D0BCD93">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EE2E6C3">
      <w:pPr>
        <w:autoSpaceDE w:val="0"/>
        <w:autoSpaceDN w:val="0"/>
        <w:adjustRightInd w:val="0"/>
        <w:spacing w:line="360" w:lineRule="auto"/>
        <w:jc w:val="center"/>
        <w:rPr>
          <w:rFonts w:hint="eastAsia" w:ascii="宋体" w:hAnsi="宋体" w:eastAsia="宋体" w:cs="Times New Roman"/>
          <w:b/>
          <w:bCs/>
          <w:color w:val="auto"/>
          <w:szCs w:val="24"/>
          <w:highlight w:val="none"/>
          <w:lang w:val="zh-CN"/>
        </w:rPr>
      </w:pPr>
    </w:p>
    <w:p w14:paraId="0BC6DEC0">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59549091">
      <w:pPr>
        <w:autoSpaceDE w:val="0"/>
        <w:autoSpaceDN w:val="0"/>
        <w:adjustRightInd w:val="0"/>
        <w:spacing w:line="360" w:lineRule="auto"/>
        <w:jc w:val="left"/>
        <w:rPr>
          <w:rFonts w:ascii="宋体" w:hAnsi="宋体" w:eastAsia="宋体" w:cs="宋体"/>
          <w:color w:val="auto"/>
          <w:kern w:val="0"/>
          <w:sz w:val="24"/>
          <w:szCs w:val="24"/>
          <w:highlight w:val="none"/>
        </w:rPr>
      </w:pPr>
      <w:bookmarkStart w:id="715" w:name="_Toc311032584"/>
      <w:bookmarkStart w:id="716" w:name="_Toc326768876"/>
      <w:bookmarkStart w:id="717" w:name="_Toc316896755"/>
    </w:p>
    <w:p w14:paraId="670F9C93">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718" w:name="_Toc24336"/>
      <w:bookmarkStart w:id="719" w:name="_Toc102860413"/>
      <w:bookmarkStart w:id="720" w:name="_Toc94107204"/>
      <w:bookmarkStart w:id="721" w:name="_Toc11217"/>
      <w:bookmarkStart w:id="722" w:name="_Toc140596923"/>
      <w:bookmarkStart w:id="723" w:name="_Toc82182546"/>
      <w:bookmarkStart w:id="724" w:name="_Toc3108"/>
      <w:bookmarkStart w:id="725" w:name="_Toc29910"/>
      <w:bookmarkStart w:id="726" w:name="_Toc15405"/>
      <w:bookmarkStart w:id="727" w:name="_Toc104991870"/>
      <w:bookmarkStart w:id="728" w:name="_Toc5075"/>
      <w:bookmarkStart w:id="729" w:name="_Toc102860069"/>
      <w:bookmarkStart w:id="730" w:name="_Toc142508364"/>
      <w:bookmarkStart w:id="731" w:name="_Toc32712"/>
      <w:bookmarkStart w:id="732" w:name="_Toc195714377"/>
      <w:bookmarkStart w:id="733" w:name="_Toc86764083"/>
      <w:bookmarkStart w:id="734" w:name="_Toc533708123"/>
      <w:bookmarkStart w:id="735" w:name="_Toc1977723"/>
      <w:bookmarkStart w:id="736" w:name="_Toc7024_WPSOffice_Level2"/>
      <w:bookmarkStart w:id="737" w:name="_Toc486167711"/>
      <w:r>
        <w:rPr>
          <w:rFonts w:hint="eastAsia" w:ascii="宋体" w:hAnsi="宋体" w:eastAsia="宋体" w:cs="宋体"/>
          <w:b/>
          <w:color w:val="auto"/>
          <w:kern w:val="44"/>
          <w:sz w:val="32"/>
          <w:szCs w:val="32"/>
          <w:highlight w:val="none"/>
        </w:rPr>
        <w:t>三、供货及/或提供服务过程承诺函格式</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792EE76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675B43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67F57A0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东莞市水务环境投资控股集团净水有限公司2026年-2027年6月环卫保洁绿化养护服务采购项目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00B48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2C41B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F16E5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78FA9F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8DFBA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8AEDAE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3CB1C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95DF5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9D116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0C44B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0FDDE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AADAF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E3852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D0F2D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F22B26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5E63C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C7046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F91B6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A014D9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EE07A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6BF3A7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446400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661E40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C9A8C0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9B2A18D">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8283FA9">
      <w:pPr>
        <w:autoSpaceDE w:val="0"/>
        <w:autoSpaceDN w:val="0"/>
        <w:adjustRightInd w:val="0"/>
        <w:spacing w:line="360" w:lineRule="auto"/>
        <w:jc w:val="center"/>
        <w:rPr>
          <w:rFonts w:hint="eastAsia" w:ascii="宋体" w:hAnsi="宋体" w:eastAsia="宋体" w:cs="Times New Roman"/>
          <w:b/>
          <w:bCs/>
          <w:color w:val="auto"/>
          <w:szCs w:val="24"/>
          <w:highlight w:val="none"/>
          <w:lang w:val="zh-CN"/>
        </w:rPr>
      </w:pPr>
    </w:p>
    <w:p w14:paraId="7B323F8D">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3F709FE9">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734"/>
    <w:bookmarkEnd w:id="735"/>
    <w:bookmarkEnd w:id="736"/>
    <w:bookmarkEnd w:id="737"/>
    <w:p w14:paraId="4FC576E4">
      <w:pPr>
        <w:autoSpaceDE/>
        <w:autoSpaceDN/>
        <w:adjustRightInd/>
        <w:spacing w:line="240" w:lineRule="auto"/>
        <w:ind w:left="0" w:firstLine="0" w:firstLineChars="0"/>
        <w:jc w:val="left"/>
        <w:outlineLvl w:val="9"/>
        <w:rPr>
          <w:rFonts w:ascii="宋体" w:hAnsi="宋体" w:eastAsia="宋体" w:cs="宋体"/>
          <w:b/>
          <w:color w:val="auto"/>
          <w:kern w:val="0"/>
          <w:sz w:val="30"/>
          <w:szCs w:val="30"/>
          <w:highlight w:val="none"/>
        </w:rPr>
      </w:pPr>
      <w:bookmarkStart w:id="738" w:name="_Toc140596927"/>
      <w:bookmarkStart w:id="739" w:name="_Toc94107208"/>
      <w:bookmarkStart w:id="740" w:name="_Toc30859"/>
      <w:bookmarkStart w:id="741" w:name="_Toc27734"/>
      <w:bookmarkStart w:id="742" w:name="_Toc102860417"/>
      <w:bookmarkStart w:id="743" w:name="_Toc104991874"/>
      <w:bookmarkStart w:id="744" w:name="_Toc102860073"/>
      <w:bookmarkStart w:id="745" w:name="_Toc142508368"/>
      <w:r>
        <w:rPr>
          <w:rFonts w:hint="eastAsia" w:ascii="宋体" w:hAnsi="宋体" w:eastAsia="宋体" w:cs="宋体"/>
          <w:b/>
          <w:color w:val="auto"/>
          <w:kern w:val="0"/>
          <w:sz w:val="30"/>
          <w:szCs w:val="30"/>
          <w:highlight w:val="none"/>
        </w:rPr>
        <w:br w:type="page"/>
      </w:r>
    </w:p>
    <w:bookmarkEnd w:id="738"/>
    <w:bookmarkEnd w:id="739"/>
    <w:bookmarkEnd w:id="740"/>
    <w:bookmarkEnd w:id="741"/>
    <w:bookmarkEnd w:id="742"/>
    <w:bookmarkEnd w:id="743"/>
    <w:bookmarkEnd w:id="744"/>
    <w:bookmarkEnd w:id="745"/>
    <w:p w14:paraId="22174B5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746" w:name="_Toc6190"/>
      <w:bookmarkStart w:id="747" w:name="_Toc26516"/>
      <w:bookmarkStart w:id="748" w:name="_Toc94107209"/>
      <w:bookmarkStart w:id="749" w:name="_Toc102860418"/>
      <w:bookmarkStart w:id="750" w:name="_Toc1977725"/>
      <w:bookmarkStart w:id="751" w:name="_Toc195714382"/>
      <w:bookmarkStart w:id="752" w:name="_Toc3119"/>
      <w:bookmarkStart w:id="753" w:name="_Toc104991875"/>
      <w:bookmarkStart w:id="754" w:name="_Toc140596928"/>
      <w:bookmarkStart w:id="755" w:name="_Toc142508369"/>
      <w:bookmarkStart w:id="756" w:name="_Toc23083"/>
      <w:bookmarkStart w:id="757" w:name="_Toc20515"/>
      <w:bookmarkStart w:id="758" w:name="_Toc102860074"/>
      <w:bookmarkStart w:id="759" w:name="_Toc23380"/>
      <w:bookmarkStart w:id="760" w:name="_Toc25034"/>
      <w:bookmarkStart w:id="761" w:name="_Toc486167712"/>
      <w:bookmarkStart w:id="762" w:name="_Toc20759_WPSOffice_Level2"/>
      <w:bookmarkStart w:id="763" w:name="_Toc533708124"/>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color w:val="auto"/>
          <w:kern w:val="0"/>
          <w:sz w:val="32"/>
          <w:szCs w:val="32"/>
          <w:highlight w:val="none"/>
        </w:rPr>
        <w:t>、投标人资格证明文件</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0F172B4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64" w:name="_Toc23724"/>
      <w:bookmarkStart w:id="765" w:name="_Toc102860075"/>
      <w:bookmarkStart w:id="766" w:name="_Toc104991876"/>
      <w:bookmarkStart w:id="767" w:name="_Toc29874"/>
      <w:bookmarkStart w:id="768" w:name="_Toc17358"/>
      <w:bookmarkStart w:id="769" w:name="_Toc94107210"/>
      <w:bookmarkStart w:id="770" w:name="_Toc140596929"/>
      <w:bookmarkStart w:id="771" w:name="_Toc5527"/>
      <w:bookmarkStart w:id="772" w:name="_Toc195714383"/>
      <w:bookmarkStart w:id="773" w:name="_Toc28364"/>
      <w:bookmarkStart w:id="774" w:name="_Toc25267"/>
      <w:bookmarkStart w:id="775" w:name="_Toc5002"/>
      <w:bookmarkStart w:id="776" w:name="_Toc142508370"/>
      <w:bookmarkStart w:id="777" w:name="_Toc102860419"/>
      <w:bookmarkStart w:id="778"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多证合一营业执照（或事业单位法人证书）原件扫描件</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A1BE53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BDCA383">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1906" w:h="16838"/>
          <w:pgMar w:top="1440" w:right="1080" w:bottom="1440" w:left="1080" w:header="720" w:footer="720" w:gutter="0"/>
          <w:cols w:space="720" w:num="1"/>
          <w:titlePg/>
          <w:docGrid w:linePitch="326" w:charSpace="0"/>
        </w:sectPr>
      </w:pPr>
    </w:p>
    <w:p w14:paraId="01BD61B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79" w:name="_Toc11881"/>
      <w:bookmarkStart w:id="780" w:name="_Toc104991877"/>
      <w:bookmarkStart w:id="781" w:name="_Toc25013"/>
      <w:bookmarkStart w:id="782" w:name="_Toc94107211"/>
      <w:bookmarkStart w:id="783" w:name="_Toc142508371"/>
      <w:bookmarkStart w:id="784" w:name="_Toc140596930"/>
      <w:bookmarkStart w:id="785" w:name="_Toc102860420"/>
      <w:bookmarkStart w:id="786" w:name="_Toc102860076"/>
      <w:bookmarkStart w:id="787" w:name="_Toc27053"/>
      <w:bookmarkStart w:id="788" w:name="_Toc30320"/>
      <w:bookmarkStart w:id="789" w:name="_Toc7756"/>
      <w:bookmarkStart w:id="790" w:name="_Toc27861"/>
      <w:bookmarkStart w:id="791" w:name="_Toc18165"/>
      <w:bookmarkStart w:id="792" w:name="_Toc19571438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04A481BA">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93" w:name="_Toc9132"/>
      <w:bookmarkStart w:id="794" w:name="_Toc142508372"/>
      <w:bookmarkStart w:id="795" w:name="_Toc140596931"/>
      <w:bookmarkStart w:id="796" w:name="_Toc8565"/>
      <w:bookmarkStart w:id="797" w:name="_Toc18236"/>
      <w:bookmarkStart w:id="798" w:name="_Toc11365"/>
      <w:bookmarkStart w:id="799" w:name="_Toc102860077"/>
      <w:bookmarkStart w:id="800" w:name="_Toc195714385"/>
      <w:bookmarkStart w:id="801" w:name="_Toc94107212"/>
      <w:bookmarkStart w:id="802" w:name="_Toc7441"/>
      <w:bookmarkStart w:id="803" w:name="_Toc17499"/>
      <w:bookmarkStart w:id="804" w:name="_Toc104991878"/>
      <w:bookmarkStart w:id="805" w:name="_Toc2018"/>
      <w:bookmarkStart w:id="806" w:name="_Toc10286042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78B3D7E9">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761"/>
      <w:bookmarkEnd w:id="762"/>
      <w:bookmarkEnd w:id="763"/>
      <w:bookmarkEnd w:id="778"/>
    </w:p>
    <w:p w14:paraId="5ABDAFA8">
      <w:pPr>
        <w:spacing w:before="120" w:after="120" w:line="360" w:lineRule="auto"/>
        <w:ind w:firstLine="608" w:firstLineChars="202"/>
        <w:jc w:val="center"/>
        <w:rPr>
          <w:rFonts w:ascii="宋体" w:hAnsi="宋体" w:eastAsia="宋体" w:cs="宋体"/>
          <w:b/>
          <w:bCs/>
          <w:color w:val="auto"/>
          <w:sz w:val="30"/>
          <w:szCs w:val="30"/>
          <w:highlight w:val="none"/>
        </w:rPr>
      </w:pPr>
      <w:bookmarkStart w:id="807" w:name="_Toc11033_WPSOffice_Level3"/>
      <w:r>
        <w:rPr>
          <w:rFonts w:hint="eastAsia" w:ascii="宋体" w:hAnsi="宋体" w:eastAsia="宋体" w:cs="宋体"/>
          <w:b/>
          <w:color w:val="auto"/>
          <w:sz w:val="30"/>
          <w:szCs w:val="30"/>
          <w:highlight w:val="none"/>
        </w:rPr>
        <w:t>法定代</w:t>
      </w:r>
      <w:bookmarkStart w:id="808" w:name="_Toc45995270"/>
      <w:bookmarkStart w:id="809" w:name="_Toc36971359"/>
      <w:r>
        <w:rPr>
          <w:rFonts w:hint="eastAsia" w:ascii="宋体" w:hAnsi="宋体" w:eastAsia="宋体" w:cs="宋体"/>
          <w:b/>
          <w:color w:val="auto"/>
          <w:sz w:val="30"/>
          <w:szCs w:val="30"/>
          <w:highlight w:val="none"/>
        </w:rPr>
        <w:t>表人身份证明书</w:t>
      </w:r>
      <w:bookmarkEnd w:id="807"/>
    </w:p>
    <w:bookmarkEnd w:id="808"/>
    <w:bookmarkEnd w:id="809"/>
    <w:p w14:paraId="257A4507">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0BA28F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627733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2EABB1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DED4EA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C93BA7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4ACE2F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44DEE9F5">
      <w:pPr>
        <w:snapToGrid w:val="0"/>
        <w:spacing w:line="360" w:lineRule="auto"/>
        <w:ind w:firstLine="3465" w:firstLineChars="1650"/>
        <w:rPr>
          <w:rFonts w:ascii="宋体" w:hAnsi="宋体" w:eastAsia="宋体" w:cs="Times New Roman"/>
          <w:color w:val="auto"/>
          <w:kern w:val="3"/>
          <w:szCs w:val="24"/>
          <w:highlight w:val="none"/>
        </w:rPr>
      </w:pPr>
    </w:p>
    <w:p w14:paraId="1310309F">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77953D99">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8DA98C5">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9D57B55"/>
                          <w:p w14:paraId="54B784AA"/>
                          <w:p w14:paraId="1A98F27D"/>
                          <w:p w14:paraId="73857286"/>
                          <w:p w14:paraId="0385958F">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9D57B55"/>
                    <w:p w14:paraId="54B784AA"/>
                    <w:p w14:paraId="1A98F27D"/>
                    <w:p w14:paraId="73857286"/>
                    <w:p w14:paraId="0385958F">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74AA35F"/>
                          <w:p w14:paraId="1A51EC49"/>
                          <w:p w14:paraId="71B6E873"/>
                          <w:p w14:paraId="63906CDB"/>
                          <w:p w14:paraId="725E1618">
                            <w:pPr>
                              <w:jc w:val="center"/>
                              <w:rPr>
                                <w:szCs w:val="21"/>
                              </w:rPr>
                            </w:pPr>
                            <w:r>
                              <w:rPr>
                                <w:rFonts w:hint="eastAsia"/>
                                <w:szCs w:val="21"/>
                              </w:rPr>
                              <w:t>法定代表人身份证反面</w:t>
                            </w:r>
                          </w:p>
                          <w:p w14:paraId="504CFB2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74AA35F"/>
                    <w:p w14:paraId="1A51EC49"/>
                    <w:p w14:paraId="71B6E873"/>
                    <w:p w14:paraId="63906CDB"/>
                    <w:p w14:paraId="725E1618">
                      <w:pPr>
                        <w:jc w:val="center"/>
                        <w:rPr>
                          <w:szCs w:val="21"/>
                        </w:rPr>
                      </w:pPr>
                      <w:r>
                        <w:rPr>
                          <w:rFonts w:hint="eastAsia"/>
                          <w:szCs w:val="21"/>
                        </w:rPr>
                        <w:t>法定代表人身份证反面</w:t>
                      </w:r>
                    </w:p>
                    <w:p w14:paraId="504CFB2A">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7E45457"/>
                          <w:p w14:paraId="17EA4B9C"/>
                          <w:p w14:paraId="53C7A5E7"/>
                          <w:p w14:paraId="6D55ACCF"/>
                          <w:p w14:paraId="0FB9687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7E45457"/>
                    <w:p w14:paraId="17EA4B9C"/>
                    <w:p w14:paraId="53C7A5E7"/>
                    <w:p w14:paraId="6D55ACCF"/>
                    <w:p w14:paraId="0FB9687E">
                      <w:pPr>
                        <w:jc w:val="center"/>
                      </w:pPr>
                      <w:r>
                        <w:rPr>
                          <w:rFonts w:hint="eastAsia"/>
                        </w:rPr>
                        <w:t>身份证正面</w:t>
                      </w:r>
                    </w:p>
                  </w:txbxContent>
                </v:textbox>
              </v:shape>
            </w:pict>
          </mc:Fallback>
        </mc:AlternateContent>
      </w:r>
    </w:p>
    <w:p w14:paraId="4618293C">
      <w:pPr>
        <w:autoSpaceDE w:val="0"/>
        <w:autoSpaceDN w:val="0"/>
        <w:adjustRightInd w:val="0"/>
        <w:jc w:val="left"/>
        <w:rPr>
          <w:rFonts w:ascii="宋体" w:hAnsi="宋体" w:eastAsia="宋体" w:cs="宋体"/>
          <w:color w:val="auto"/>
          <w:kern w:val="0"/>
          <w:sz w:val="24"/>
          <w:szCs w:val="24"/>
          <w:highlight w:val="none"/>
        </w:rPr>
      </w:pPr>
    </w:p>
    <w:p w14:paraId="1D2FD188">
      <w:pPr>
        <w:autoSpaceDE w:val="0"/>
        <w:autoSpaceDN w:val="0"/>
        <w:adjustRightInd w:val="0"/>
        <w:jc w:val="left"/>
        <w:rPr>
          <w:rFonts w:ascii="宋体" w:hAnsi="宋体" w:eastAsia="宋体" w:cs="宋体"/>
          <w:color w:val="auto"/>
          <w:kern w:val="0"/>
          <w:sz w:val="24"/>
          <w:szCs w:val="24"/>
          <w:highlight w:val="none"/>
        </w:rPr>
      </w:pPr>
    </w:p>
    <w:p w14:paraId="17B5EA56">
      <w:pPr>
        <w:autoSpaceDE w:val="0"/>
        <w:autoSpaceDN w:val="0"/>
        <w:adjustRightInd w:val="0"/>
        <w:jc w:val="left"/>
        <w:rPr>
          <w:rFonts w:ascii="宋体" w:hAnsi="宋体" w:eastAsia="宋体" w:cs="宋体"/>
          <w:color w:val="auto"/>
          <w:kern w:val="0"/>
          <w:sz w:val="24"/>
          <w:szCs w:val="24"/>
          <w:highlight w:val="none"/>
        </w:rPr>
      </w:pPr>
    </w:p>
    <w:p w14:paraId="6D1E73E4">
      <w:pPr>
        <w:autoSpaceDE w:val="0"/>
        <w:autoSpaceDN w:val="0"/>
        <w:adjustRightInd w:val="0"/>
        <w:jc w:val="left"/>
        <w:rPr>
          <w:rFonts w:ascii="宋体" w:hAnsi="宋体" w:eastAsia="宋体" w:cs="宋体"/>
          <w:color w:val="auto"/>
          <w:kern w:val="0"/>
          <w:sz w:val="24"/>
          <w:szCs w:val="24"/>
          <w:highlight w:val="none"/>
        </w:rPr>
      </w:pPr>
    </w:p>
    <w:p w14:paraId="4E8FCD06">
      <w:pPr>
        <w:autoSpaceDE w:val="0"/>
        <w:autoSpaceDN w:val="0"/>
        <w:adjustRightInd w:val="0"/>
        <w:jc w:val="left"/>
        <w:rPr>
          <w:rFonts w:ascii="宋体" w:hAnsi="宋体" w:eastAsia="宋体" w:cs="宋体"/>
          <w:color w:val="auto"/>
          <w:kern w:val="0"/>
          <w:sz w:val="24"/>
          <w:szCs w:val="24"/>
          <w:highlight w:val="none"/>
        </w:rPr>
      </w:pPr>
    </w:p>
    <w:p w14:paraId="4367C2A4">
      <w:pPr>
        <w:autoSpaceDE w:val="0"/>
        <w:autoSpaceDN w:val="0"/>
        <w:adjustRightInd w:val="0"/>
        <w:jc w:val="left"/>
        <w:rPr>
          <w:rFonts w:ascii="宋体" w:hAnsi="宋体" w:eastAsia="宋体" w:cs="宋体"/>
          <w:color w:val="auto"/>
          <w:kern w:val="0"/>
          <w:sz w:val="24"/>
          <w:szCs w:val="24"/>
          <w:highlight w:val="none"/>
        </w:rPr>
      </w:pPr>
    </w:p>
    <w:p w14:paraId="08597274">
      <w:pPr>
        <w:autoSpaceDE w:val="0"/>
        <w:autoSpaceDN w:val="0"/>
        <w:adjustRightInd w:val="0"/>
        <w:jc w:val="left"/>
        <w:rPr>
          <w:rFonts w:ascii="宋体" w:hAnsi="宋体" w:eastAsia="宋体" w:cs="宋体"/>
          <w:color w:val="auto"/>
          <w:kern w:val="0"/>
          <w:sz w:val="24"/>
          <w:szCs w:val="24"/>
          <w:highlight w:val="none"/>
        </w:rPr>
      </w:pPr>
    </w:p>
    <w:p w14:paraId="2CEC4321">
      <w:pPr>
        <w:autoSpaceDE w:val="0"/>
        <w:autoSpaceDN w:val="0"/>
        <w:adjustRightInd w:val="0"/>
        <w:jc w:val="left"/>
        <w:rPr>
          <w:rFonts w:ascii="宋体" w:hAnsi="宋体" w:eastAsia="宋体" w:cs="宋体"/>
          <w:color w:val="auto"/>
          <w:kern w:val="0"/>
          <w:sz w:val="24"/>
          <w:szCs w:val="24"/>
          <w:highlight w:val="none"/>
        </w:rPr>
      </w:pPr>
    </w:p>
    <w:p w14:paraId="4943A005">
      <w:pPr>
        <w:autoSpaceDE w:val="0"/>
        <w:autoSpaceDN w:val="0"/>
        <w:adjustRightInd w:val="0"/>
        <w:jc w:val="left"/>
        <w:rPr>
          <w:rFonts w:ascii="宋体" w:hAnsi="宋体" w:eastAsia="宋体" w:cs="宋体"/>
          <w:color w:val="auto"/>
          <w:kern w:val="0"/>
          <w:sz w:val="24"/>
          <w:szCs w:val="24"/>
          <w:highlight w:val="none"/>
        </w:rPr>
      </w:pPr>
    </w:p>
    <w:p w14:paraId="1F0097F4">
      <w:pPr>
        <w:autoSpaceDE w:val="0"/>
        <w:autoSpaceDN w:val="0"/>
        <w:adjustRightInd w:val="0"/>
        <w:jc w:val="left"/>
        <w:rPr>
          <w:rFonts w:ascii="宋体" w:hAnsi="宋体" w:eastAsia="宋体" w:cs="宋体"/>
          <w:b/>
          <w:color w:val="auto"/>
          <w:kern w:val="0"/>
          <w:szCs w:val="21"/>
          <w:highlight w:val="none"/>
        </w:rPr>
      </w:pPr>
    </w:p>
    <w:p w14:paraId="2696839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5246B9F">
      <w:pPr>
        <w:autoSpaceDE w:val="0"/>
        <w:autoSpaceDN w:val="0"/>
        <w:adjustRightInd w:val="0"/>
        <w:jc w:val="left"/>
        <w:rPr>
          <w:rFonts w:ascii="宋体" w:hAnsi="宋体" w:eastAsia="宋体" w:cs="宋体"/>
          <w:color w:val="auto"/>
          <w:kern w:val="0"/>
          <w:szCs w:val="21"/>
          <w:highlight w:val="none"/>
        </w:rPr>
      </w:pPr>
    </w:p>
    <w:p w14:paraId="38FA7B06">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bookmarkEnd w:id="715"/>
      <w:bookmarkEnd w:id="716"/>
      <w:bookmarkEnd w:id="717"/>
      <w:bookmarkStart w:id="810" w:name="_Toc1977727"/>
      <w:bookmarkStart w:id="811" w:name="_Toc533708125"/>
      <w:bookmarkStart w:id="812" w:name="_Toc486167713"/>
      <w:bookmarkStart w:id="813" w:name="_Toc6240_WPSOffice_Level2"/>
      <w:r>
        <w:rPr>
          <w:rFonts w:hint="eastAsia" w:ascii="宋体" w:hAnsi="宋体" w:eastAsia="宋体" w:cs="宋体"/>
          <w:b/>
          <w:color w:val="auto"/>
          <w:szCs w:val="24"/>
          <w:highlight w:val="none"/>
        </w:rPr>
        <w:t>（2）法定代表人授权书格式</w:t>
      </w:r>
      <w:bookmarkEnd w:id="810"/>
      <w:bookmarkEnd w:id="811"/>
      <w:bookmarkEnd w:id="812"/>
      <w:bookmarkEnd w:id="813"/>
    </w:p>
    <w:p w14:paraId="4992BED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CB72DF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14" w:name="_Toc29146_WPSOffice_Level3"/>
      <w:r>
        <w:rPr>
          <w:rFonts w:hint="eastAsia" w:ascii="宋体" w:hAnsi="宋体" w:eastAsia="宋体" w:cs="宋体"/>
          <w:b/>
          <w:bCs/>
          <w:color w:val="auto"/>
          <w:sz w:val="30"/>
          <w:szCs w:val="30"/>
          <w:highlight w:val="none"/>
          <w:lang w:val="zh-CN"/>
        </w:rPr>
        <w:t>法定代表人授权书</w:t>
      </w:r>
      <w:bookmarkEnd w:id="814"/>
    </w:p>
    <w:p w14:paraId="36BB304B">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522EECB9">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东莞市水务环境投资控股集团净水有限公司2026年-2027年6月环卫保洁绿化养护服务采购项目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E03C7DF">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E882A7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7EC4DB2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074B0A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045FEE4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4C51EF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656A325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1E8441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3AA339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63C215D">
      <w:pPr>
        <w:pStyle w:val="40"/>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1B938D2F">
      <w:pPr>
        <w:spacing w:line="360" w:lineRule="auto"/>
        <w:jc w:val="center"/>
        <w:rPr>
          <w:color w:val="auto"/>
          <w:highlight w:val="none"/>
        </w:rPr>
      </w:pPr>
      <w:r>
        <w:rPr>
          <w:rFonts w:hint="eastAsia" w:eastAsia="宋体" w:cs="宋体"/>
          <w:b/>
          <w:bCs/>
          <w:color w:val="auto"/>
          <w:sz w:val="21"/>
          <w:szCs w:val="21"/>
          <w:highlight w:val="none"/>
          <w:u w:val="single"/>
          <w:lang w:bidi="ar"/>
        </w:rPr>
        <w:t>说明：由投标人使用投标人的企业数字证书，法定代表人、其授权代表数字证书电子签名。</w:t>
      </w:r>
    </w:p>
    <w:p w14:paraId="030E5D9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65D7123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E18541E"/>
                          <w:p w14:paraId="5A0E9177"/>
                          <w:p w14:paraId="1C4978AA"/>
                          <w:p w14:paraId="163F8A2A"/>
                          <w:p w14:paraId="77B7F077">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E18541E"/>
                    <w:p w14:paraId="5A0E9177"/>
                    <w:p w14:paraId="1C4978AA"/>
                    <w:p w14:paraId="163F8A2A"/>
                    <w:p w14:paraId="77B7F077">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453A33C"/>
                          <w:p w14:paraId="65109129"/>
                          <w:p w14:paraId="2D5B5F9B"/>
                          <w:p w14:paraId="2B297C3D"/>
                          <w:p w14:paraId="0BF425F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453A33C"/>
                    <w:p w14:paraId="65109129"/>
                    <w:p w14:paraId="2D5B5F9B"/>
                    <w:p w14:paraId="2B297C3D"/>
                    <w:p w14:paraId="0BF425F8">
                      <w:pPr>
                        <w:jc w:val="center"/>
                        <w:rPr>
                          <w:rFonts w:hAnsi="宋体"/>
                        </w:rPr>
                      </w:pPr>
                      <w:r>
                        <w:rPr>
                          <w:rFonts w:hint="eastAsia" w:hAnsi="宋体"/>
                        </w:rPr>
                        <w:t>法定代表人身份证正面</w:t>
                      </w:r>
                    </w:p>
                  </w:txbxContent>
                </v:textbox>
              </v:shape>
            </w:pict>
          </mc:Fallback>
        </mc:AlternateContent>
      </w:r>
    </w:p>
    <w:p w14:paraId="0D917E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F37C1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352FD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23977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14E47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6CF31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BE19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A098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F34E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7600BE8"/>
                          <w:p w14:paraId="1DAFA4BB">
                            <w:pPr>
                              <w:jc w:val="center"/>
                              <w:rPr>
                                <w:rFonts w:hAnsi="宋体"/>
                                <w:color w:val="FF0000"/>
                              </w:rPr>
                            </w:pPr>
                          </w:p>
                          <w:p w14:paraId="49BA87D6">
                            <w:pPr>
                              <w:jc w:val="center"/>
                              <w:rPr>
                                <w:rFonts w:hAnsi="宋体"/>
                                <w:color w:val="FF0000"/>
                              </w:rPr>
                            </w:pPr>
                          </w:p>
                          <w:p w14:paraId="7E23F0AE">
                            <w:pPr>
                              <w:jc w:val="center"/>
                              <w:rPr>
                                <w:rFonts w:hAnsi="宋体"/>
                                <w:color w:val="FF0000"/>
                              </w:rPr>
                            </w:pPr>
                          </w:p>
                          <w:p w14:paraId="1349C76E">
                            <w:pPr>
                              <w:jc w:val="center"/>
                            </w:pPr>
                            <w:r>
                              <w:rPr>
                                <w:rFonts w:hint="eastAsia" w:hAnsi="宋体"/>
                              </w:rPr>
                              <w:t>被授权人身份证反面</w:t>
                            </w:r>
                          </w:p>
                          <w:p w14:paraId="40CE2266"/>
                          <w:p w14:paraId="18BFFEA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7600BE8"/>
                    <w:p w14:paraId="1DAFA4BB">
                      <w:pPr>
                        <w:jc w:val="center"/>
                        <w:rPr>
                          <w:rFonts w:hAnsi="宋体"/>
                          <w:color w:val="FF0000"/>
                        </w:rPr>
                      </w:pPr>
                    </w:p>
                    <w:p w14:paraId="49BA87D6">
                      <w:pPr>
                        <w:jc w:val="center"/>
                        <w:rPr>
                          <w:rFonts w:hAnsi="宋体"/>
                          <w:color w:val="FF0000"/>
                        </w:rPr>
                      </w:pPr>
                    </w:p>
                    <w:p w14:paraId="7E23F0AE">
                      <w:pPr>
                        <w:jc w:val="center"/>
                        <w:rPr>
                          <w:rFonts w:hAnsi="宋体"/>
                          <w:color w:val="FF0000"/>
                        </w:rPr>
                      </w:pPr>
                    </w:p>
                    <w:p w14:paraId="1349C76E">
                      <w:pPr>
                        <w:jc w:val="center"/>
                      </w:pPr>
                      <w:r>
                        <w:rPr>
                          <w:rFonts w:hint="eastAsia" w:hAnsi="宋体"/>
                        </w:rPr>
                        <w:t>被授权人身份证反面</w:t>
                      </w:r>
                    </w:p>
                    <w:p w14:paraId="40CE2266"/>
                    <w:p w14:paraId="18BFFEA1"/>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EBEB2F1"/>
                          <w:p w14:paraId="77E83C8E">
                            <w:pPr>
                              <w:jc w:val="center"/>
                              <w:rPr>
                                <w:rFonts w:hAnsi="宋体"/>
                                <w:color w:val="FF0000"/>
                              </w:rPr>
                            </w:pPr>
                          </w:p>
                          <w:p w14:paraId="4D88BF6D">
                            <w:pPr>
                              <w:jc w:val="center"/>
                              <w:rPr>
                                <w:rFonts w:hAnsi="宋体"/>
                                <w:color w:val="FF0000"/>
                              </w:rPr>
                            </w:pPr>
                          </w:p>
                          <w:p w14:paraId="4F094C12">
                            <w:pPr>
                              <w:jc w:val="center"/>
                              <w:rPr>
                                <w:rFonts w:hAnsi="宋体"/>
                                <w:color w:val="FF0000"/>
                              </w:rPr>
                            </w:pPr>
                          </w:p>
                          <w:p w14:paraId="187A5FB6">
                            <w:pPr>
                              <w:jc w:val="center"/>
                            </w:pPr>
                            <w:r>
                              <w:rPr>
                                <w:rFonts w:hint="eastAsia" w:hAnsi="宋体"/>
                              </w:rPr>
                              <w:t>被授权人身份证正面</w:t>
                            </w:r>
                          </w:p>
                          <w:p w14:paraId="3B01F6A4"/>
                          <w:p w14:paraId="6AC8CBD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EBEB2F1"/>
                    <w:p w14:paraId="77E83C8E">
                      <w:pPr>
                        <w:jc w:val="center"/>
                        <w:rPr>
                          <w:rFonts w:hAnsi="宋体"/>
                          <w:color w:val="FF0000"/>
                        </w:rPr>
                      </w:pPr>
                    </w:p>
                    <w:p w14:paraId="4D88BF6D">
                      <w:pPr>
                        <w:jc w:val="center"/>
                        <w:rPr>
                          <w:rFonts w:hAnsi="宋体"/>
                          <w:color w:val="FF0000"/>
                        </w:rPr>
                      </w:pPr>
                    </w:p>
                    <w:p w14:paraId="4F094C12">
                      <w:pPr>
                        <w:jc w:val="center"/>
                        <w:rPr>
                          <w:rFonts w:hAnsi="宋体"/>
                          <w:color w:val="FF0000"/>
                        </w:rPr>
                      </w:pPr>
                    </w:p>
                    <w:p w14:paraId="187A5FB6">
                      <w:pPr>
                        <w:jc w:val="center"/>
                      </w:pPr>
                      <w:r>
                        <w:rPr>
                          <w:rFonts w:hint="eastAsia" w:hAnsi="宋体"/>
                        </w:rPr>
                        <w:t>被授权人身份证正面</w:t>
                      </w:r>
                    </w:p>
                    <w:p w14:paraId="3B01F6A4"/>
                    <w:p w14:paraId="6AC8CBDC"/>
                  </w:txbxContent>
                </v:textbox>
              </v:shape>
            </w:pict>
          </mc:Fallback>
        </mc:AlternateContent>
      </w:r>
    </w:p>
    <w:p w14:paraId="3638D0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F1CF8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4CC39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EC1D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EA51E0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99DBA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3" w:type="first"/>
          <w:footerReference r:id="rId12" w:type="default"/>
          <w:pgSz w:w="11906" w:h="16838"/>
          <w:pgMar w:top="1440" w:right="1080" w:bottom="1440" w:left="1080"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D4D2032">
      <w:pPr>
        <w:pStyle w:val="2"/>
        <w:pageBreakBefore/>
        <w:spacing w:line="360" w:lineRule="auto"/>
        <w:rPr>
          <w:rFonts w:hAnsi="宋体"/>
          <w:b/>
          <w:color w:val="auto"/>
          <w:sz w:val="30"/>
          <w:szCs w:val="30"/>
          <w:highlight w:val="none"/>
          <w:lang w:val="zh-CN"/>
        </w:rPr>
      </w:pPr>
      <w:bookmarkStart w:id="815" w:name="_Toc15716"/>
      <w:bookmarkStart w:id="816" w:name="_Toc12400"/>
      <w:bookmarkStart w:id="817" w:name="_Toc32328"/>
      <w:bookmarkStart w:id="818" w:name="_Toc195714386"/>
      <w:bookmarkStart w:id="819" w:name="_Toc14793"/>
      <w:bookmarkStart w:id="820" w:name="_Toc20983"/>
      <w:bookmarkStart w:id="821" w:name="_Toc21507"/>
      <w:bookmarkStart w:id="822" w:name="_Toc25750"/>
      <w:bookmarkStart w:id="823" w:name="_Toc1977730"/>
      <w:bookmarkStart w:id="824" w:name="_Toc94107214"/>
      <w:bookmarkStart w:id="825" w:name="_Toc104991880"/>
      <w:bookmarkStart w:id="826" w:name="_Toc140596933"/>
      <w:bookmarkStart w:id="827" w:name="_Toc142508373"/>
      <w:r>
        <w:rPr>
          <w:rFonts w:hint="eastAsia" w:hAnsi="宋体" w:cs="宋体"/>
          <w:b/>
          <w:color w:val="auto"/>
          <w:sz w:val="30"/>
          <w:szCs w:val="30"/>
          <w:highlight w:val="none"/>
          <w:lang w:val="en-US" w:eastAsia="zh-CN"/>
        </w:rPr>
        <w:t>4</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4</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bookmarkEnd w:id="815"/>
      <w:bookmarkEnd w:id="816"/>
      <w:bookmarkEnd w:id="817"/>
      <w:r>
        <w:rPr>
          <w:rFonts w:hint="eastAsia" w:hAnsi="宋体"/>
          <w:b/>
          <w:bCs/>
          <w:color w:val="auto"/>
          <w:sz w:val="32"/>
          <w:szCs w:val="32"/>
          <w:highlight w:val="none"/>
        </w:rPr>
        <w:t>投标人2020年1月1日以来具有一份环卫保洁服务或绿化养护服务项目业绩（合同签订日期为2020年1月1日或以后），资格业绩证明材料提交要求详见招标文件第六篇投标文件格式</w:t>
      </w:r>
      <w:r>
        <w:rPr>
          <w:rFonts w:hint="eastAsia" w:hAnsi="宋体"/>
          <w:b/>
          <w:bCs/>
          <w:color w:val="auto"/>
          <w:sz w:val="32"/>
          <w:szCs w:val="32"/>
          <w:highlight w:val="none"/>
          <w:lang w:val="en-US" w:eastAsia="zh-CN"/>
        </w:rPr>
        <w:t>4</w:t>
      </w:r>
      <w:r>
        <w:rPr>
          <w:rFonts w:hint="eastAsia" w:hAnsi="宋体"/>
          <w:b/>
          <w:bCs/>
          <w:color w:val="auto"/>
          <w:sz w:val="32"/>
          <w:szCs w:val="32"/>
          <w:highlight w:val="none"/>
        </w:rPr>
        <w:t>.4】</w:t>
      </w:r>
      <w:bookmarkEnd w:id="818"/>
      <w:bookmarkEnd w:id="819"/>
      <w:bookmarkEnd w:id="820"/>
      <w:bookmarkEnd w:id="821"/>
      <w:bookmarkEnd w:id="822"/>
    </w:p>
    <w:tbl>
      <w:tblPr>
        <w:tblStyle w:val="44"/>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16"/>
        <w:gridCol w:w="1274"/>
        <w:gridCol w:w="1200"/>
        <w:gridCol w:w="916"/>
        <w:gridCol w:w="1068"/>
        <w:gridCol w:w="916"/>
        <w:gridCol w:w="916"/>
        <w:gridCol w:w="920"/>
        <w:gridCol w:w="1140"/>
      </w:tblGrid>
      <w:tr w14:paraId="1DB2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94" w:type="pct"/>
            <w:vAlign w:val="center"/>
          </w:tcPr>
          <w:p w14:paraId="16851F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87" w:type="pct"/>
            <w:vAlign w:val="center"/>
          </w:tcPr>
          <w:p w14:paraId="69F401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47" w:type="pct"/>
            <w:vAlign w:val="center"/>
          </w:tcPr>
          <w:p w14:paraId="7496B21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合同主要内容</w:t>
            </w:r>
          </w:p>
        </w:tc>
        <w:tc>
          <w:tcPr>
            <w:tcW w:w="494" w:type="pct"/>
            <w:vAlign w:val="center"/>
          </w:tcPr>
          <w:p w14:paraId="4D2EB47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合同期限</w:t>
            </w:r>
          </w:p>
        </w:tc>
        <w:tc>
          <w:tcPr>
            <w:tcW w:w="576" w:type="pct"/>
            <w:vAlign w:val="center"/>
          </w:tcPr>
          <w:p w14:paraId="70A6777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494" w:type="pct"/>
            <w:vAlign w:val="center"/>
          </w:tcPr>
          <w:p w14:paraId="42B7614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494" w:type="pct"/>
            <w:vAlign w:val="center"/>
          </w:tcPr>
          <w:p w14:paraId="5CED35B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服务质量情况</w:t>
            </w:r>
          </w:p>
        </w:tc>
        <w:tc>
          <w:tcPr>
            <w:tcW w:w="496" w:type="pct"/>
            <w:vAlign w:val="center"/>
          </w:tcPr>
          <w:p w14:paraId="1453BCE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614" w:type="pct"/>
            <w:vAlign w:val="center"/>
          </w:tcPr>
          <w:p w14:paraId="4DC35D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7FC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63430B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7" w:type="pct"/>
            <w:vAlign w:val="center"/>
          </w:tcPr>
          <w:p w14:paraId="206F5F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65F8C64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0499C01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3CAAE4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4BFCAE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276C629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36CAEDB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48C973A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3D8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21941FC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7" w:type="pct"/>
            <w:vAlign w:val="center"/>
          </w:tcPr>
          <w:p w14:paraId="3045E99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3AA3AC9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3CBD085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5706421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518B333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61B35C5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1A0E21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025350A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50D5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0AA4F9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7" w:type="pct"/>
            <w:vAlign w:val="center"/>
          </w:tcPr>
          <w:p w14:paraId="263B671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0BFB44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305EDC9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7E15DD8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22A87EF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62FC177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37D38D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78EEEB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4009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94" w:type="pct"/>
            <w:vAlign w:val="center"/>
          </w:tcPr>
          <w:p w14:paraId="3098D70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687" w:type="pct"/>
            <w:vAlign w:val="center"/>
          </w:tcPr>
          <w:p w14:paraId="33845CE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47" w:type="pct"/>
            <w:vAlign w:val="center"/>
          </w:tcPr>
          <w:p w14:paraId="6673BB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3A05623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6" w:type="pct"/>
            <w:vAlign w:val="center"/>
          </w:tcPr>
          <w:p w14:paraId="3709B92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tcPr>
          <w:p w14:paraId="452D6C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4" w:type="pct"/>
            <w:vAlign w:val="center"/>
          </w:tcPr>
          <w:p w14:paraId="4C3CDE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96" w:type="pct"/>
            <w:vAlign w:val="center"/>
          </w:tcPr>
          <w:p w14:paraId="01AC9A1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614" w:type="pct"/>
            <w:vAlign w:val="center"/>
          </w:tcPr>
          <w:p w14:paraId="66BAA8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782557F4">
      <w:pPr>
        <w:keepNext w:val="0"/>
        <w:keepLines w:val="0"/>
        <w:pageBreakBefore w:val="0"/>
        <w:widowControl w:val="0"/>
        <w:kinsoku/>
        <w:wordWrap/>
        <w:overflowPunct/>
        <w:topLinePunct w:val="0"/>
        <w:bidi w:val="0"/>
        <w:snapToGrid/>
        <w:spacing w:line="380" w:lineRule="exact"/>
        <w:ind w:left="424" w:hanging="424" w:hangingChars="201"/>
        <w:textAlignment w:val="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B74B326">
      <w:pPr>
        <w:keepNext w:val="0"/>
        <w:keepLines w:val="0"/>
        <w:pageBreakBefore w:val="0"/>
        <w:widowControl w:val="0"/>
        <w:kinsoku/>
        <w:wordWrap/>
        <w:overflowPunct/>
        <w:topLinePunct w:val="0"/>
        <w:bidi w:val="0"/>
        <w:snapToGrid/>
        <w:spacing w:line="380" w:lineRule="exac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54CDD5B2">
      <w:pPr>
        <w:keepNext w:val="0"/>
        <w:keepLines w:val="0"/>
        <w:pageBreakBefore w:val="0"/>
        <w:widowControl w:val="0"/>
        <w:kinsoku/>
        <w:wordWrap/>
        <w:overflowPunct/>
        <w:topLinePunct w:val="0"/>
        <w:bidi w:val="0"/>
        <w:snapToGrid/>
        <w:spacing w:line="380" w:lineRule="exact"/>
        <w:ind w:left="422" w:hanging="422" w:hangingChars="201"/>
        <w:textAlignment w:val="auto"/>
        <w:rPr>
          <w:rFonts w:hint="eastAsia" w:ascii="宋体" w:hAnsi="宋体" w:eastAsia="宋体" w:cs="宋体"/>
          <w:color w:val="auto"/>
          <w:szCs w:val="21"/>
          <w:highlight w:val="none"/>
        </w:rPr>
      </w:pPr>
      <w:bookmarkStart w:id="828" w:name="_Toc12931"/>
      <w:bookmarkStart w:id="829" w:name="_Toc20010"/>
      <w:bookmarkStart w:id="830" w:name="_Toc24862"/>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）业绩须附合同复印件（合同服务提供方为投标人）及合同对应的服务购买方出具的能证明服务质量合格的验收证明或用户评价等证明文件的复印件（前述复印件能显示服务购买方公章）；</w:t>
      </w:r>
    </w:p>
    <w:p w14:paraId="4EF68A5E">
      <w:pPr>
        <w:keepNext w:val="0"/>
        <w:keepLines w:val="0"/>
        <w:pageBreakBefore w:val="0"/>
        <w:widowControl w:val="0"/>
        <w:kinsoku/>
        <w:wordWrap/>
        <w:overflowPunct/>
        <w:topLinePunct w:val="0"/>
        <w:bidi w:val="0"/>
        <w:snapToGrid/>
        <w:spacing w:line="380" w:lineRule="exact"/>
        <w:ind w:left="422" w:hanging="422" w:hangingChars="201"/>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若合同无法反映资格条件（合同签订日期为2020年1月1日或以后、合同服务内容必须具有环卫保洁或绿化养护服务）的，还需提供服务购买方出具的书面补充说明文件复印件作为辅助证明（补充说明文件复印件能显示服务购买方公章）；</w:t>
      </w:r>
    </w:p>
    <w:p w14:paraId="0C6CBF74">
      <w:pPr>
        <w:keepNext w:val="0"/>
        <w:keepLines w:val="0"/>
        <w:pageBreakBefore w:val="0"/>
        <w:widowControl w:val="0"/>
        <w:kinsoku/>
        <w:wordWrap/>
        <w:overflowPunct/>
        <w:topLinePunct w:val="0"/>
        <w:bidi w:val="0"/>
        <w:snapToGrid/>
        <w:spacing w:line="380" w:lineRule="exact"/>
        <w:ind w:left="424" w:hanging="424" w:hangingChars="201"/>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828"/>
      <w:bookmarkEnd w:id="829"/>
      <w:bookmarkEnd w:id="83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2E714633">
      <w:pPr>
        <w:keepNext w:val="0"/>
        <w:keepLines w:val="0"/>
        <w:pageBreakBefore w:val="0"/>
        <w:widowControl w:val="0"/>
        <w:kinsoku/>
        <w:wordWrap/>
        <w:overflowPunct/>
        <w:topLinePunct w:val="0"/>
        <w:autoSpaceDE w:val="0"/>
        <w:autoSpaceDN w:val="0"/>
        <w:bidi w:val="0"/>
        <w:adjustRightInd w:val="0"/>
        <w:snapToGrid/>
        <w:spacing w:line="380" w:lineRule="exact"/>
        <w:ind w:firstLine="3780" w:firstLineChars="1800"/>
        <w:textAlignment w:val="auto"/>
        <w:rPr>
          <w:rFonts w:hint="eastAsia" w:ascii="宋体" w:hAnsi="宋体" w:eastAsia="宋体" w:cs="宋体"/>
          <w:color w:val="auto"/>
          <w:szCs w:val="21"/>
          <w:highlight w:val="none"/>
          <w:lang w:val="zh-CN"/>
        </w:rPr>
      </w:pPr>
    </w:p>
    <w:p w14:paraId="0A878B8A">
      <w:pPr>
        <w:keepNext w:val="0"/>
        <w:keepLines w:val="0"/>
        <w:pageBreakBefore w:val="0"/>
        <w:widowControl w:val="0"/>
        <w:kinsoku/>
        <w:wordWrap/>
        <w:overflowPunct/>
        <w:topLinePunct w:val="0"/>
        <w:autoSpaceDE w:val="0"/>
        <w:autoSpaceDN w:val="0"/>
        <w:bidi w:val="0"/>
        <w:adjustRightInd w:val="0"/>
        <w:snapToGrid/>
        <w:spacing w:line="38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7078952">
      <w:pPr>
        <w:keepNext w:val="0"/>
        <w:keepLines w:val="0"/>
        <w:pageBreakBefore w:val="0"/>
        <w:widowControl w:val="0"/>
        <w:kinsoku/>
        <w:wordWrap/>
        <w:overflowPunct/>
        <w:topLinePunct w:val="0"/>
        <w:autoSpaceDE w:val="0"/>
        <w:autoSpaceDN w:val="0"/>
        <w:bidi w:val="0"/>
        <w:adjustRightInd w:val="0"/>
        <w:snapToGrid/>
        <w:spacing w:line="380" w:lineRule="exact"/>
        <w:ind w:firstLine="3780" w:firstLineChars="1800"/>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DBABEB0">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ascii="宋体" w:hAnsi="宋体" w:eastAsia="宋体" w:cs="Times New Roman"/>
          <w:b/>
          <w:bCs/>
          <w:color w:val="auto"/>
          <w:szCs w:val="24"/>
          <w:highlight w:val="none"/>
          <w:lang w:val="zh-CN"/>
        </w:rPr>
      </w:pPr>
    </w:p>
    <w:p w14:paraId="4FB5781E">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023DBEE2">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E0A564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831" w:name="_Toc8599"/>
      <w:bookmarkStart w:id="832" w:name="_Toc13729"/>
      <w:bookmarkStart w:id="833" w:name="_Toc195714387"/>
      <w:bookmarkStart w:id="834" w:name="_Toc7508"/>
      <w:bookmarkStart w:id="835" w:name="_Toc22557"/>
      <w:bookmarkStart w:id="836" w:name="_Toc8121"/>
      <w:bookmarkStart w:id="837" w:name="_Toc28820"/>
      <w:bookmarkStart w:id="838" w:name="_Toc2184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最近3年投标人牵涉的其他（失信和违法）处罚说明格式</w:t>
      </w:r>
      <w:bookmarkEnd w:id="823"/>
      <w:bookmarkEnd w:id="824"/>
      <w:bookmarkEnd w:id="825"/>
      <w:bookmarkEnd w:id="826"/>
      <w:bookmarkEnd w:id="827"/>
      <w:bookmarkEnd w:id="831"/>
      <w:bookmarkEnd w:id="832"/>
      <w:bookmarkEnd w:id="833"/>
      <w:bookmarkEnd w:id="834"/>
      <w:bookmarkEnd w:id="835"/>
      <w:bookmarkEnd w:id="836"/>
      <w:bookmarkEnd w:id="837"/>
      <w:bookmarkEnd w:id="838"/>
    </w:p>
    <w:p w14:paraId="0FDCDCE8">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C37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9C1A9D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CA89E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41CCE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56116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F37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BF075F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5A1FF6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C2CE7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115FC0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6A5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B7E4A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9F6A74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40C4AC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359458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9C3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7C1FEE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0F771F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6F061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A4BCE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56B777B4">
      <w:pPr>
        <w:autoSpaceDE w:val="0"/>
        <w:autoSpaceDN w:val="0"/>
        <w:adjustRightInd w:val="0"/>
        <w:spacing w:line="360" w:lineRule="auto"/>
        <w:jc w:val="left"/>
        <w:rPr>
          <w:rFonts w:ascii="宋体" w:hAnsi="宋体" w:eastAsia="宋体" w:cs="宋体"/>
          <w:color w:val="auto"/>
          <w:kern w:val="0"/>
          <w:szCs w:val="21"/>
          <w:highlight w:val="none"/>
        </w:rPr>
      </w:pPr>
    </w:p>
    <w:p w14:paraId="69A0F79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5EE852C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70C567A">
      <w:pPr>
        <w:autoSpaceDE w:val="0"/>
        <w:autoSpaceDN w:val="0"/>
        <w:adjustRightInd w:val="0"/>
        <w:spacing w:line="360" w:lineRule="auto"/>
        <w:jc w:val="center"/>
        <w:rPr>
          <w:rFonts w:ascii="宋体" w:hAnsi="宋体" w:eastAsia="宋体" w:cs="宋体"/>
          <w:color w:val="auto"/>
          <w:kern w:val="0"/>
          <w:sz w:val="24"/>
          <w:szCs w:val="24"/>
          <w:highlight w:val="none"/>
        </w:rPr>
      </w:pPr>
    </w:p>
    <w:p w14:paraId="310E1060">
      <w:pPr>
        <w:spacing w:line="360" w:lineRule="auto"/>
        <w:ind w:firstLine="494" w:firstLineChars="206"/>
        <w:rPr>
          <w:rFonts w:ascii="宋体" w:hAnsi="宋体" w:eastAsia="宋体" w:cs="宋体"/>
          <w:color w:val="auto"/>
          <w:kern w:val="0"/>
          <w:sz w:val="24"/>
          <w:szCs w:val="24"/>
          <w:highlight w:val="none"/>
        </w:rPr>
      </w:pPr>
    </w:p>
    <w:p w14:paraId="669DC7CF">
      <w:pPr>
        <w:spacing w:line="360" w:lineRule="auto"/>
        <w:ind w:firstLine="494" w:firstLineChars="206"/>
        <w:rPr>
          <w:rFonts w:ascii="宋体" w:hAnsi="宋体" w:eastAsia="宋体" w:cs="宋体"/>
          <w:color w:val="auto"/>
          <w:kern w:val="0"/>
          <w:sz w:val="24"/>
          <w:szCs w:val="24"/>
          <w:highlight w:val="none"/>
        </w:rPr>
      </w:pPr>
    </w:p>
    <w:p w14:paraId="7C783640">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BA6C0A1">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305EC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7D541F0">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21D235F">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548FE93C">
      <w:pPr>
        <w:rPr>
          <w:rFonts w:ascii="宋体" w:hAnsi="宋体" w:eastAsia="宋体" w:cs="宋体"/>
          <w:color w:val="auto"/>
          <w:szCs w:val="24"/>
          <w:highlight w:val="none"/>
          <w:lang w:val="zh-CN"/>
        </w:rPr>
      </w:pPr>
      <w:bookmarkStart w:id="839" w:name="_Toc533708126"/>
      <w:bookmarkStart w:id="840" w:name="_Toc104991881"/>
      <w:bookmarkStart w:id="841" w:name="_Toc2031_WPSOffice_Level2"/>
      <w:bookmarkStart w:id="842" w:name="_Toc102860079"/>
      <w:bookmarkStart w:id="843" w:name="_Toc486167714"/>
      <w:bookmarkStart w:id="844" w:name="_Toc6412"/>
      <w:bookmarkStart w:id="845" w:name="_Toc94107215"/>
      <w:bookmarkStart w:id="846" w:name="_Toc102860423"/>
      <w:bookmarkStart w:id="847" w:name="_Toc1977731"/>
      <w:bookmarkStart w:id="848" w:name="_Toc30939"/>
      <w:bookmarkStart w:id="849" w:name="_Toc142508374"/>
      <w:bookmarkStart w:id="850" w:name="_Toc140596934"/>
      <w:r>
        <w:rPr>
          <w:rFonts w:ascii="宋体" w:hAnsi="宋体" w:eastAsia="宋体" w:cs="宋体"/>
          <w:color w:val="auto"/>
          <w:szCs w:val="24"/>
          <w:highlight w:val="none"/>
          <w:lang w:val="zh-CN"/>
        </w:rPr>
        <w:br w:type="page"/>
      </w:r>
    </w:p>
    <w:p w14:paraId="086D2D71">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851" w:name="_Toc195714388"/>
      <w:bookmarkStart w:id="852" w:name="_Toc17508"/>
      <w:bookmarkStart w:id="853" w:name="_Toc3558"/>
      <w:bookmarkStart w:id="854" w:name="_Toc18145"/>
      <w:bookmarkStart w:id="855" w:name="_Toc10258"/>
      <w:bookmarkStart w:id="856" w:name="_Toc14730"/>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6A1F993E">
      <w:pPr>
        <w:autoSpaceDE w:val="0"/>
        <w:autoSpaceDN w:val="0"/>
        <w:adjustRightInd w:val="0"/>
        <w:spacing w:line="360" w:lineRule="auto"/>
        <w:jc w:val="center"/>
        <w:rPr>
          <w:rFonts w:ascii="宋体" w:hAnsi="宋体" w:eastAsia="宋体" w:cs="宋体"/>
          <w:b/>
          <w:bCs/>
          <w:color w:val="auto"/>
          <w:sz w:val="30"/>
          <w:szCs w:val="30"/>
          <w:highlight w:val="none"/>
        </w:rPr>
      </w:pPr>
      <w:bookmarkStart w:id="857" w:name="_Toc2773_WPSOffice_Level3"/>
      <w:r>
        <w:rPr>
          <w:rFonts w:hint="eastAsia" w:ascii="宋体" w:hAnsi="宋体" w:eastAsia="宋体" w:cs="宋体"/>
          <w:b/>
          <w:bCs/>
          <w:color w:val="auto"/>
          <w:sz w:val="30"/>
          <w:szCs w:val="30"/>
          <w:highlight w:val="none"/>
          <w:lang w:val="zh-CN"/>
        </w:rPr>
        <w:t>投标人基本情况一览表</w:t>
      </w:r>
      <w:bookmarkEnd w:id="857"/>
    </w:p>
    <w:p w14:paraId="74C85D02">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2CCA05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A124AC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EAD7F8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3B7AA6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40C287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2388CD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9FB198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4EE8188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3B78C8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FB1D5C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F0E118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CE3DCC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AC7C3C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26D0C2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1B25126">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093D86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4CA5EB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7F5264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10127A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B7C796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099A3D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13F32911">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838100A">
      <w:pPr>
        <w:autoSpaceDE w:val="0"/>
        <w:autoSpaceDN w:val="0"/>
        <w:adjustRightInd w:val="0"/>
        <w:spacing w:line="360" w:lineRule="auto"/>
        <w:ind w:firstLine="420" w:firstLineChars="200"/>
        <w:rPr>
          <w:rFonts w:ascii="宋体" w:hAnsi="宋体" w:eastAsia="宋体" w:cs="宋体"/>
          <w:color w:val="auto"/>
          <w:szCs w:val="24"/>
          <w:highlight w:val="none"/>
        </w:rPr>
      </w:pPr>
    </w:p>
    <w:p w14:paraId="4CC3E1C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EE5FE4D">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14F8B8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6F6DCD34">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6447EF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58" w:name="_Toc4023"/>
      <w:bookmarkStart w:id="859" w:name="_Toc285"/>
      <w:bookmarkStart w:id="860" w:name="_Toc142508375"/>
      <w:bookmarkStart w:id="861" w:name="_Toc102860080"/>
      <w:bookmarkStart w:id="862" w:name="_Toc94107216"/>
      <w:bookmarkStart w:id="863" w:name="_Toc28094"/>
      <w:bookmarkStart w:id="864" w:name="_Toc28761"/>
      <w:bookmarkStart w:id="865" w:name="_Toc140596935"/>
      <w:bookmarkStart w:id="866" w:name="_Toc10443"/>
      <w:bookmarkStart w:id="867" w:name="_Toc29014"/>
      <w:bookmarkStart w:id="868" w:name="_Toc104991882"/>
      <w:bookmarkStart w:id="869" w:name="_Toc195714389"/>
      <w:bookmarkStart w:id="870" w:name="_Toc15749"/>
      <w:bookmarkStart w:id="871" w:name="_Toc102860424"/>
      <w:bookmarkStart w:id="872" w:name="_Toc1977733"/>
      <w:bookmarkStart w:id="873" w:name="_Toc486167715"/>
      <w:bookmarkStart w:id="874" w:name="_Toc9051_WPSOffice_Level2"/>
      <w:bookmarkStart w:id="875" w:name="_Toc53370812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5DDA2480">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AFF56F7">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ACD6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7EB36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E08E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D86A1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DA6F6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F96986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6EF3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E588F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77551B9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1FF3FA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6F262E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136ED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F983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02510C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5E3553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98E8F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3277E9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8E516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8BEF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2DBAC8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6D0C6F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F0143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1A4FCB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6878D6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CBD6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6DC54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A8DCF4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174AB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00D7B8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18F9A5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DFE7A3E">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56E7EC19">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79B3B2C2">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7B6579C">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92724B5">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410DA94">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38C4680">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14" w:type="default"/>
          <w:pgSz w:w="11907" w:h="16840"/>
          <w:pgMar w:top="1440" w:right="1080" w:bottom="1440" w:left="1080" w:header="720" w:footer="720" w:gutter="0"/>
          <w:cols w:space="720" w:num="1"/>
          <w:titlePg/>
          <w:docGrid w:linePitch="326" w:charSpace="0"/>
        </w:sectPr>
      </w:pPr>
    </w:p>
    <w:bookmarkEnd w:id="872"/>
    <w:bookmarkEnd w:id="873"/>
    <w:bookmarkEnd w:id="874"/>
    <w:bookmarkEnd w:id="875"/>
    <w:p w14:paraId="594A9D0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876" w:name="_Toc102860425"/>
      <w:bookmarkStart w:id="877" w:name="_Toc6851"/>
      <w:bookmarkStart w:id="878" w:name="_Toc533708130"/>
      <w:bookmarkStart w:id="879" w:name="_Toc102860081"/>
      <w:bookmarkStart w:id="880" w:name="_Toc195714390"/>
      <w:bookmarkStart w:id="881" w:name="_Toc104991883"/>
      <w:bookmarkStart w:id="882" w:name="_Toc140596936"/>
      <w:bookmarkStart w:id="883" w:name="_Toc22168"/>
      <w:bookmarkStart w:id="884" w:name="_Toc6028"/>
      <w:bookmarkStart w:id="885" w:name="_Toc26821"/>
      <w:bookmarkStart w:id="886" w:name="_Toc333"/>
      <w:bookmarkStart w:id="887" w:name="_Toc142508376"/>
      <w:bookmarkStart w:id="888" w:name="_Toc486167716"/>
      <w:bookmarkStart w:id="889" w:name="_Toc1977736"/>
      <w:bookmarkStart w:id="890" w:name="_Toc94107217"/>
      <w:bookmarkStart w:id="891" w:name="_Toc29628"/>
      <w:bookmarkStart w:id="892" w:name="_Toc17995"/>
      <w:bookmarkStart w:id="893" w:name="_Toc739_WPSOffice_Level2"/>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62542B9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894" w:name="_Toc26412_WPSOffice_Level3"/>
      <w:r>
        <w:rPr>
          <w:rFonts w:hint="eastAsia" w:ascii="宋体" w:hAnsi="宋体" w:eastAsia="宋体" w:cs="宋体"/>
          <w:b/>
          <w:bCs/>
          <w:color w:val="auto"/>
          <w:kern w:val="0"/>
          <w:sz w:val="28"/>
          <w:szCs w:val="30"/>
          <w:highlight w:val="none"/>
          <w:lang w:val="zh-CN"/>
        </w:rPr>
        <w:t>东莞市水务环境投资控股集团净水有限公司2026年-2027年6月环卫保洁绿化养护服务采购项目合同条款偏离表</w:t>
      </w:r>
      <w:bookmarkEnd w:id="894"/>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ED3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D1597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AB3DF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F14C4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041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870D2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0F9A1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A66C0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69BA6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97152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77C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A4D0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6CE1C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一</w:t>
            </w:r>
          </w:p>
        </w:tc>
        <w:tc>
          <w:tcPr>
            <w:tcW w:w="3055" w:type="dxa"/>
            <w:vAlign w:val="center"/>
          </w:tcPr>
          <w:p w14:paraId="5084B1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服务内容</w:t>
            </w:r>
          </w:p>
        </w:tc>
        <w:tc>
          <w:tcPr>
            <w:tcW w:w="1346" w:type="dxa"/>
            <w:vAlign w:val="center"/>
          </w:tcPr>
          <w:p w14:paraId="0BAA64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41F8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EC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CA1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39DFF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74866B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服务地点及服务期</w:t>
            </w:r>
          </w:p>
        </w:tc>
        <w:tc>
          <w:tcPr>
            <w:tcW w:w="1346" w:type="dxa"/>
            <w:vAlign w:val="center"/>
          </w:tcPr>
          <w:p w14:paraId="55ACAE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61E5B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169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59B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2FD76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04109A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承包方式</w:t>
            </w:r>
          </w:p>
        </w:tc>
        <w:tc>
          <w:tcPr>
            <w:tcW w:w="1346" w:type="dxa"/>
            <w:vAlign w:val="center"/>
          </w:tcPr>
          <w:p w14:paraId="641C8B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F79D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E8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0" w:type="dxa"/>
            <w:vAlign w:val="center"/>
          </w:tcPr>
          <w:p w14:paraId="0CBE39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29138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7536CC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环卫保洁、绿化养护、除四害及白蚁防治服务标准</w:t>
            </w:r>
          </w:p>
        </w:tc>
        <w:tc>
          <w:tcPr>
            <w:tcW w:w="1346" w:type="dxa"/>
            <w:vAlign w:val="center"/>
          </w:tcPr>
          <w:p w14:paraId="37446C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C5AD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E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E394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9A63E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14:paraId="0564EA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服务要求</w:t>
            </w:r>
          </w:p>
        </w:tc>
        <w:tc>
          <w:tcPr>
            <w:tcW w:w="1346" w:type="dxa"/>
            <w:vAlign w:val="center"/>
          </w:tcPr>
          <w:p w14:paraId="5F67BF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A8FD8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28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B395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F4BB0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14:paraId="3995CC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其他要求</w:t>
            </w:r>
          </w:p>
        </w:tc>
        <w:tc>
          <w:tcPr>
            <w:tcW w:w="1346" w:type="dxa"/>
            <w:vAlign w:val="center"/>
          </w:tcPr>
          <w:p w14:paraId="6D887C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F6AE9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7EC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21B6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63D7F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14:paraId="45266A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综合单价、服务金额及付款方式</w:t>
            </w:r>
          </w:p>
        </w:tc>
        <w:tc>
          <w:tcPr>
            <w:tcW w:w="1346" w:type="dxa"/>
            <w:vAlign w:val="center"/>
          </w:tcPr>
          <w:p w14:paraId="2FEDEE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82FC2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493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B3A0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6FDF3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14:paraId="54C164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甲方权利和义务</w:t>
            </w:r>
          </w:p>
        </w:tc>
        <w:tc>
          <w:tcPr>
            <w:tcW w:w="1346" w:type="dxa"/>
            <w:vAlign w:val="center"/>
          </w:tcPr>
          <w:p w14:paraId="51F5D6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2F04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32A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D2BB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63061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14:paraId="6514C5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乙方权利和义务</w:t>
            </w:r>
          </w:p>
        </w:tc>
        <w:tc>
          <w:tcPr>
            <w:tcW w:w="1346" w:type="dxa"/>
            <w:vAlign w:val="center"/>
          </w:tcPr>
          <w:p w14:paraId="3A9521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7E46A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A82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9D8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3DD10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092495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1346" w:type="dxa"/>
            <w:vAlign w:val="center"/>
          </w:tcPr>
          <w:p w14:paraId="34A404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A808A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DA0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AF60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6DB34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14:paraId="27F1DC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1346" w:type="dxa"/>
            <w:vAlign w:val="center"/>
          </w:tcPr>
          <w:p w14:paraId="6BA33F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FF95A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003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9B4D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14:paraId="237DEAD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十二</w:t>
            </w:r>
          </w:p>
        </w:tc>
        <w:tc>
          <w:tcPr>
            <w:tcW w:w="3055" w:type="dxa"/>
            <w:vAlign w:val="center"/>
          </w:tcPr>
          <w:p w14:paraId="529470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不可抗力</w:t>
            </w:r>
          </w:p>
        </w:tc>
        <w:tc>
          <w:tcPr>
            <w:tcW w:w="1346" w:type="dxa"/>
            <w:vAlign w:val="center"/>
          </w:tcPr>
          <w:p w14:paraId="47B647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D0839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ECD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C4297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1425" w:type="dxa"/>
            <w:vAlign w:val="center"/>
          </w:tcPr>
          <w:p w14:paraId="3D23B29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eastAsia="zh-CN"/>
              </w:rPr>
              <w:t>三</w:t>
            </w:r>
          </w:p>
        </w:tc>
        <w:tc>
          <w:tcPr>
            <w:tcW w:w="3055" w:type="dxa"/>
            <w:vAlign w:val="center"/>
          </w:tcPr>
          <w:p w14:paraId="35129C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其他约定</w:t>
            </w:r>
          </w:p>
        </w:tc>
        <w:tc>
          <w:tcPr>
            <w:tcW w:w="1346" w:type="dxa"/>
            <w:vAlign w:val="center"/>
          </w:tcPr>
          <w:p w14:paraId="75EDFF4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317E8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7FD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F206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1425" w:type="dxa"/>
            <w:vAlign w:val="center"/>
          </w:tcPr>
          <w:p w14:paraId="0C16594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eastAsia="zh-CN"/>
              </w:rPr>
              <w:t>四</w:t>
            </w:r>
          </w:p>
        </w:tc>
        <w:tc>
          <w:tcPr>
            <w:tcW w:w="3055" w:type="dxa"/>
            <w:vAlign w:val="center"/>
          </w:tcPr>
          <w:p w14:paraId="09415A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送达地址及送达地址的约定</w:t>
            </w:r>
          </w:p>
        </w:tc>
        <w:tc>
          <w:tcPr>
            <w:tcW w:w="1346" w:type="dxa"/>
            <w:vAlign w:val="center"/>
          </w:tcPr>
          <w:p w14:paraId="09503E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39A12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DB4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F08E4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214685B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eastAsia="zh-CN"/>
              </w:rPr>
              <w:t>五</w:t>
            </w:r>
          </w:p>
        </w:tc>
        <w:tc>
          <w:tcPr>
            <w:tcW w:w="3055" w:type="dxa"/>
            <w:vAlign w:val="center"/>
          </w:tcPr>
          <w:p w14:paraId="564F44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争议解决</w:t>
            </w:r>
          </w:p>
        </w:tc>
        <w:tc>
          <w:tcPr>
            <w:tcW w:w="1346" w:type="dxa"/>
            <w:vAlign w:val="center"/>
          </w:tcPr>
          <w:p w14:paraId="1364E6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FCA7C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E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A4160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1425" w:type="dxa"/>
            <w:vAlign w:val="center"/>
          </w:tcPr>
          <w:p w14:paraId="359331A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eastAsia="zh-CN"/>
              </w:rPr>
              <w:t>六</w:t>
            </w:r>
          </w:p>
        </w:tc>
        <w:tc>
          <w:tcPr>
            <w:tcW w:w="3055" w:type="dxa"/>
            <w:vAlign w:val="center"/>
          </w:tcPr>
          <w:p w14:paraId="02199C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补充说明</w:t>
            </w:r>
          </w:p>
        </w:tc>
        <w:tc>
          <w:tcPr>
            <w:tcW w:w="1346" w:type="dxa"/>
            <w:vAlign w:val="center"/>
          </w:tcPr>
          <w:p w14:paraId="0B240C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61D15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F7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0513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05804E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tc>
        <w:tc>
          <w:tcPr>
            <w:tcW w:w="3055" w:type="dxa"/>
            <w:vAlign w:val="center"/>
          </w:tcPr>
          <w:p w14:paraId="011F63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考核评分标准及相关表格</w:t>
            </w:r>
          </w:p>
        </w:tc>
        <w:tc>
          <w:tcPr>
            <w:tcW w:w="1346" w:type="dxa"/>
            <w:vAlign w:val="center"/>
          </w:tcPr>
          <w:p w14:paraId="5D82BD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E1FA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C79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136FD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8</w:t>
            </w:r>
          </w:p>
        </w:tc>
        <w:tc>
          <w:tcPr>
            <w:tcW w:w="1425" w:type="dxa"/>
            <w:vAlign w:val="center"/>
          </w:tcPr>
          <w:p w14:paraId="51D853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附件3</w:t>
            </w:r>
          </w:p>
        </w:tc>
        <w:tc>
          <w:tcPr>
            <w:tcW w:w="3055" w:type="dxa"/>
            <w:vAlign w:val="center"/>
          </w:tcPr>
          <w:p w14:paraId="3774DF9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廉洁协议书</w:t>
            </w:r>
          </w:p>
        </w:tc>
        <w:tc>
          <w:tcPr>
            <w:tcW w:w="1346" w:type="dxa"/>
            <w:vAlign w:val="center"/>
          </w:tcPr>
          <w:p w14:paraId="364086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DD3DA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8E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E437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0FE80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lang w:val="en-US" w:eastAsia="zh-CN"/>
              </w:rPr>
              <w:t>4</w:t>
            </w:r>
          </w:p>
        </w:tc>
        <w:tc>
          <w:tcPr>
            <w:tcW w:w="3055" w:type="dxa"/>
            <w:vAlign w:val="center"/>
          </w:tcPr>
          <w:p w14:paraId="0A678A4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安全生产管理协议</w:t>
            </w:r>
          </w:p>
        </w:tc>
        <w:tc>
          <w:tcPr>
            <w:tcW w:w="1346" w:type="dxa"/>
            <w:vAlign w:val="center"/>
          </w:tcPr>
          <w:p w14:paraId="54B747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9E4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C97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9782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E1B63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1B6B5B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不可撤销银行履约保函</w:t>
            </w:r>
          </w:p>
        </w:tc>
        <w:tc>
          <w:tcPr>
            <w:tcW w:w="1346" w:type="dxa"/>
            <w:vAlign w:val="center"/>
          </w:tcPr>
          <w:p w14:paraId="416B25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ABD69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20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4D71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5673B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76B673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履约保证保险凭证</w:t>
            </w:r>
          </w:p>
        </w:tc>
        <w:tc>
          <w:tcPr>
            <w:tcW w:w="1346" w:type="dxa"/>
            <w:vAlign w:val="center"/>
          </w:tcPr>
          <w:p w14:paraId="6FD7AA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3D7D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3B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2730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513D8D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4E0229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担保公司履约担保书</w:t>
            </w:r>
          </w:p>
        </w:tc>
        <w:tc>
          <w:tcPr>
            <w:tcW w:w="1346" w:type="dxa"/>
            <w:vAlign w:val="center"/>
          </w:tcPr>
          <w:p w14:paraId="72A6F7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A990D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3A19CCA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A42312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C2DC72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363B51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7E023C3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56A0B4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C85F850">
      <w:pPr>
        <w:spacing w:line="360" w:lineRule="auto"/>
        <w:ind w:left="357" w:leftChars="-100" w:hanging="567" w:hangingChars="270"/>
        <w:rPr>
          <w:rFonts w:ascii="宋体" w:hAnsi="宋体" w:eastAsia="宋体" w:cs="宋体"/>
          <w:color w:val="auto"/>
          <w:szCs w:val="21"/>
          <w:highlight w:val="none"/>
        </w:rPr>
      </w:pPr>
    </w:p>
    <w:p w14:paraId="30304F21">
      <w:pPr>
        <w:spacing w:line="360" w:lineRule="auto"/>
        <w:ind w:left="357" w:leftChars="-100" w:hanging="567" w:hangingChars="270"/>
        <w:rPr>
          <w:rFonts w:ascii="宋体" w:hAnsi="宋体" w:eastAsia="宋体" w:cs="宋体"/>
          <w:color w:val="auto"/>
          <w:szCs w:val="21"/>
          <w:highlight w:val="none"/>
        </w:rPr>
      </w:pPr>
    </w:p>
    <w:p w14:paraId="26C1EA16">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6EE6E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820B153">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590B250">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600085B">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7DF88C5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95" w:name="_Toc28675"/>
      <w:bookmarkStart w:id="896" w:name="_Toc102860082"/>
      <w:bookmarkStart w:id="897" w:name="_Toc29505"/>
      <w:bookmarkStart w:id="898" w:name="_Toc5473"/>
      <w:bookmarkStart w:id="899" w:name="_Toc19045"/>
      <w:bookmarkStart w:id="900" w:name="_Toc13179"/>
      <w:bookmarkStart w:id="901" w:name="_Toc15987"/>
      <w:bookmarkStart w:id="902" w:name="_Toc104991884"/>
      <w:bookmarkStart w:id="903" w:name="_Toc31371"/>
      <w:bookmarkStart w:id="904" w:name="_Toc142508377"/>
      <w:bookmarkStart w:id="905" w:name="_Toc102860426"/>
      <w:bookmarkStart w:id="906" w:name="_Toc94107218"/>
      <w:bookmarkStart w:id="907" w:name="_Toc195714391"/>
      <w:bookmarkStart w:id="908" w:name="_Toc140596937"/>
      <w:bookmarkStart w:id="909" w:name="_Toc27980_WPSOffice_Level2"/>
      <w:bookmarkStart w:id="910" w:name="_Toc4861677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、业绩表格式</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786D157B">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911" w:name="_Toc16626"/>
      <w:bookmarkStart w:id="912" w:name="_Toc15036"/>
      <w:bookmarkStart w:id="913" w:name="_Toc9366"/>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2020</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日至今</w:t>
      </w:r>
      <w:r>
        <w:rPr>
          <w:rFonts w:hint="eastAsia" w:ascii="宋体" w:hAnsi="宋体" w:eastAsia="宋体" w:cs="宋体"/>
          <w:b/>
          <w:bCs/>
          <w:color w:val="auto"/>
          <w:kern w:val="2"/>
          <w:sz w:val="30"/>
          <w:szCs w:val="30"/>
          <w:highlight w:val="none"/>
          <w:lang w:val="zh-CN"/>
        </w:rPr>
        <w:t>（合同签订时间为</w:t>
      </w:r>
      <w:r>
        <w:rPr>
          <w:rFonts w:hint="eastAsia" w:ascii="宋体" w:hAnsi="宋体" w:eastAsia="宋体" w:cs="宋体"/>
          <w:b/>
          <w:bCs/>
          <w:color w:val="auto"/>
          <w:kern w:val="2"/>
          <w:sz w:val="30"/>
          <w:szCs w:val="30"/>
          <w:highlight w:val="none"/>
        </w:rPr>
        <w:t>2020</w:t>
      </w:r>
      <w:r>
        <w:rPr>
          <w:rFonts w:hint="eastAsia" w:ascii="宋体" w:hAnsi="宋体" w:eastAsia="宋体" w:cs="宋体"/>
          <w:b/>
          <w:bCs/>
          <w:color w:val="auto"/>
          <w:kern w:val="2"/>
          <w:sz w:val="30"/>
          <w:szCs w:val="30"/>
          <w:highlight w:val="none"/>
          <w:lang w:val="zh-CN"/>
        </w:rPr>
        <w:t>年1月1日</w:t>
      </w:r>
      <w:r>
        <w:rPr>
          <w:rFonts w:hint="eastAsia" w:ascii="宋体" w:hAnsi="宋体" w:eastAsia="宋体" w:cs="宋体"/>
          <w:b/>
          <w:bCs/>
          <w:color w:val="auto"/>
          <w:kern w:val="2"/>
          <w:sz w:val="30"/>
          <w:szCs w:val="30"/>
          <w:highlight w:val="none"/>
        </w:rPr>
        <w:t>或以后</w:t>
      </w:r>
      <w:r>
        <w:rPr>
          <w:rFonts w:hint="eastAsia" w:ascii="宋体" w:hAnsi="宋体" w:eastAsia="宋体" w:cs="宋体"/>
          <w:b/>
          <w:bCs/>
          <w:color w:val="auto"/>
          <w:kern w:val="2"/>
          <w:sz w:val="30"/>
          <w:szCs w:val="30"/>
          <w:highlight w:val="none"/>
          <w:lang w:val="zh-CN"/>
        </w:rPr>
        <w:t>）</w:t>
      </w:r>
      <w:r>
        <w:rPr>
          <w:rFonts w:hint="eastAsia" w:ascii="宋体" w:hAnsi="宋体" w:eastAsia="宋体" w:cs="宋体"/>
          <w:b/>
          <w:bCs/>
          <w:color w:val="auto"/>
          <w:sz w:val="30"/>
          <w:szCs w:val="30"/>
          <w:highlight w:val="none"/>
          <w:lang w:val="zh-CN"/>
        </w:rPr>
        <w:t>承接过的</w:t>
      </w:r>
      <w:r>
        <w:rPr>
          <w:rFonts w:hint="eastAsia" w:ascii="宋体" w:hAnsi="宋体" w:eastAsia="宋体" w:cs="宋体"/>
          <w:b/>
          <w:bCs/>
          <w:color w:val="auto"/>
          <w:kern w:val="2"/>
          <w:sz w:val="30"/>
          <w:szCs w:val="30"/>
          <w:highlight w:val="none"/>
          <w:lang w:val="zh-CN"/>
        </w:rPr>
        <w:t>环卫保洁或绿化养护服务项目</w:t>
      </w:r>
      <w:r>
        <w:rPr>
          <w:rFonts w:hint="eastAsia" w:ascii="宋体" w:hAnsi="宋体" w:eastAsia="宋体" w:cs="宋体"/>
          <w:b/>
          <w:bCs/>
          <w:color w:val="auto"/>
          <w:sz w:val="30"/>
          <w:szCs w:val="30"/>
          <w:highlight w:val="none"/>
          <w:lang w:val="zh-CN"/>
        </w:rPr>
        <w:t>业绩表</w:t>
      </w:r>
      <w:bookmarkEnd w:id="911"/>
      <w:bookmarkEnd w:id="912"/>
      <w:bookmarkEnd w:id="913"/>
    </w:p>
    <w:tbl>
      <w:tblPr>
        <w:tblStyle w:val="44"/>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3B3E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80" w:hRule="exact"/>
          <w:jc w:val="center"/>
        </w:trPr>
        <w:tc>
          <w:tcPr>
            <w:tcW w:w="660" w:type="dxa"/>
            <w:noWrap w:val="0"/>
            <w:vAlign w:val="center"/>
          </w:tcPr>
          <w:p w14:paraId="78BECE6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noWrap w:val="0"/>
            <w:vAlign w:val="center"/>
          </w:tcPr>
          <w:p w14:paraId="539FAF8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noWrap w:val="0"/>
            <w:vAlign w:val="center"/>
          </w:tcPr>
          <w:p w14:paraId="026A893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noWrap w:val="0"/>
            <w:vAlign w:val="center"/>
          </w:tcPr>
          <w:p w14:paraId="7DD8928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noWrap w:val="0"/>
            <w:vAlign w:val="center"/>
          </w:tcPr>
          <w:p w14:paraId="0C5F034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noWrap w:val="0"/>
            <w:vAlign w:val="center"/>
          </w:tcPr>
          <w:p w14:paraId="6341B09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noWrap w:val="0"/>
            <w:vAlign w:val="center"/>
          </w:tcPr>
          <w:p w14:paraId="7E04A65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noWrap w:val="0"/>
            <w:vAlign w:val="center"/>
          </w:tcPr>
          <w:p w14:paraId="56031F2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noWrap w:val="0"/>
            <w:vAlign w:val="center"/>
          </w:tcPr>
          <w:p w14:paraId="679A08F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noWrap w:val="0"/>
            <w:vAlign w:val="center"/>
          </w:tcPr>
          <w:p w14:paraId="4DDD4EC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noWrap w:val="0"/>
            <w:vAlign w:val="center"/>
          </w:tcPr>
          <w:p w14:paraId="50E88E6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4A1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299664F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362F338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467AB09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49EDA2D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137FCC6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56FF3A4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14" w:type="dxa"/>
            <w:noWrap w:val="0"/>
            <w:vAlign w:val="center"/>
          </w:tcPr>
          <w:p w14:paraId="5ECA06C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top"/>
          </w:tcPr>
          <w:p w14:paraId="57DAAA1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557E685A">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09B61D4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8" w:type="dxa"/>
            <w:noWrap w:val="0"/>
            <w:vAlign w:val="center"/>
          </w:tcPr>
          <w:p w14:paraId="1ED8B9F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1FEA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76E48CE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27A2916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4BC2452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1863BF7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31413CC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3BFB2E4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14" w:type="dxa"/>
            <w:noWrap w:val="0"/>
            <w:vAlign w:val="center"/>
          </w:tcPr>
          <w:p w14:paraId="5F83338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top"/>
          </w:tcPr>
          <w:p w14:paraId="5BDFC04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5CE1BE4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6DB2A7B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8" w:type="dxa"/>
            <w:noWrap w:val="0"/>
            <w:vAlign w:val="center"/>
          </w:tcPr>
          <w:p w14:paraId="13B02F4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7E90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51D3194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63BC1A4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7B59AB8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7D5424E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0D56C0C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296B7D7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14" w:type="dxa"/>
            <w:noWrap w:val="0"/>
            <w:vAlign w:val="center"/>
          </w:tcPr>
          <w:p w14:paraId="401D6C9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top"/>
          </w:tcPr>
          <w:p w14:paraId="65D9104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23B2A6B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521B98B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8" w:type="dxa"/>
            <w:noWrap w:val="0"/>
            <w:vAlign w:val="center"/>
          </w:tcPr>
          <w:p w14:paraId="72F95AF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2DA5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7EE1E60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3062E58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4" w:type="dxa"/>
            <w:noWrap w:val="0"/>
            <w:vAlign w:val="center"/>
          </w:tcPr>
          <w:p w14:paraId="390DD3B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4BA8D60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415BB73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011BFF1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14" w:type="dxa"/>
            <w:noWrap w:val="0"/>
            <w:vAlign w:val="center"/>
          </w:tcPr>
          <w:p w14:paraId="5173550A">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top"/>
          </w:tcPr>
          <w:p w14:paraId="5F67BD9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32755BDA">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6" w:type="dxa"/>
            <w:noWrap w:val="0"/>
            <w:vAlign w:val="center"/>
          </w:tcPr>
          <w:p w14:paraId="3A37A23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8" w:type="dxa"/>
            <w:noWrap w:val="0"/>
            <w:vAlign w:val="center"/>
          </w:tcPr>
          <w:p w14:paraId="28E9FB7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14:paraId="4118A184">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hint="eastAsia" w:ascii="宋体" w:hAnsi="宋体" w:eastAsia="宋体" w:cs="Times New Roman"/>
          <w:color w:val="auto"/>
          <w:szCs w:val="24"/>
          <w:highlight w:val="none"/>
          <w:lang w:val="zh-CN"/>
        </w:rPr>
      </w:pPr>
    </w:p>
    <w:p w14:paraId="1BBDA812">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F1B5D2">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28E81CC0">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）业绩须附合同复印件（合同服务提供方为投标人）及合同对应的服务购买方出具的能证明服务质量合格的验收证明或用户评价等证明文件的复印件（前述复印件能显示服务购买方公章），否则不得分；</w:t>
      </w:r>
    </w:p>
    <w:p w14:paraId="3A8C7E19">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（3）若合同及证明文件无法反映评分条件（合同签订日期为2020年1月1日或以后、合同服务内容必须</w:t>
      </w:r>
      <w:r>
        <w:rPr>
          <w:rFonts w:hint="eastAsia" w:ascii="宋体" w:hAnsi="宋体" w:eastAsia="宋体" w:cs="Times New Roman"/>
          <w:b/>
          <w:bCs/>
          <w:color w:val="auto"/>
          <w:szCs w:val="24"/>
          <w:highlight w:val="none"/>
          <w:lang w:val="zh-CN"/>
        </w:rPr>
        <w:t>具有环卫保洁或绿化养护服务</w:t>
      </w:r>
      <w:r>
        <w:rPr>
          <w:rFonts w:hint="eastAsia" w:ascii="宋体" w:hAnsi="宋体" w:eastAsia="宋体" w:cs="Times New Roman"/>
          <w:color w:val="auto"/>
          <w:szCs w:val="24"/>
          <w:highlight w:val="none"/>
          <w:lang w:val="zh-CN"/>
        </w:rPr>
        <w:t>、合同金额）的，还需提供服务购买方出具的书面补充说明文件复印件作为辅助证明（补充说明文件复印件能显示服务购买方公章），否则不得分；</w:t>
      </w:r>
    </w:p>
    <w:p w14:paraId="3FE5D268">
      <w:pPr>
        <w:keepNext w:val="0"/>
        <w:keepLines w:val="0"/>
        <w:pageBreakBefore w:val="0"/>
        <w:widowControl w:val="0"/>
        <w:kinsoku/>
        <w:wordWrap/>
        <w:overflowPunct/>
        <w:topLinePunct w:val="0"/>
        <w:autoSpaceDE w:val="0"/>
        <w:autoSpaceDN w:val="0"/>
        <w:bidi w:val="0"/>
        <w:adjustRightInd w:val="0"/>
        <w:snapToGrid w:val="0"/>
        <w:spacing w:line="380" w:lineRule="exact"/>
        <w:ind w:left="483" w:leftChars="-41" w:hanging="569" w:hangingChars="270"/>
        <w:jc w:val="left"/>
        <w:textAlignment w:val="auto"/>
        <w:rPr>
          <w:rFonts w:hint="eastAsia"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（4）投标人符合评审细则的同一个项目业绩同时包含环卫保洁和绿化养护时，只按其中一类业绩计分（即不重复计分）；</w:t>
      </w:r>
    </w:p>
    <w:p w14:paraId="697E330B">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（5）若业绩为框架式协议或资格入围无明确金额的合同，必须同时提供合同期限内已服务发票金额统计表和发票复印件；</w:t>
      </w:r>
    </w:p>
    <w:p w14:paraId="59EE2E19">
      <w:pPr>
        <w:keepNext w:val="0"/>
        <w:keepLines w:val="0"/>
        <w:pageBreakBefore w:val="0"/>
        <w:widowControl w:val="0"/>
        <w:kinsoku/>
        <w:wordWrap/>
        <w:overflowPunct/>
        <w:topLinePunct w:val="0"/>
        <w:autoSpaceDE w:val="0"/>
        <w:autoSpaceDN w:val="0"/>
        <w:bidi w:val="0"/>
        <w:adjustRightInd w:val="0"/>
        <w:snapToGrid w:val="0"/>
        <w:spacing w:line="380" w:lineRule="exact"/>
        <w:ind w:left="481" w:leftChars="-41" w:hanging="567" w:hangingChars="270"/>
        <w:jc w:val="left"/>
        <w:textAlignment w:val="auto"/>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7E3AFCF8">
      <w:pPr>
        <w:keepNext w:val="0"/>
        <w:keepLines w:val="0"/>
        <w:pageBreakBefore w:val="0"/>
        <w:widowControl w:val="0"/>
        <w:kinsoku/>
        <w:wordWrap/>
        <w:overflowPunct/>
        <w:topLinePunct w:val="0"/>
        <w:autoSpaceDE w:val="0"/>
        <w:autoSpaceDN w:val="0"/>
        <w:bidi w:val="0"/>
        <w:adjustRightInd w:val="0"/>
        <w:spacing w:line="380" w:lineRule="exact"/>
        <w:ind w:firstLine="5040" w:firstLineChars="2400"/>
        <w:jc w:val="left"/>
        <w:textAlignment w:val="auto"/>
        <w:rPr>
          <w:rFonts w:ascii="宋体" w:hAnsi="宋体" w:eastAsia="宋体" w:cs="Times New Roman"/>
          <w:color w:val="auto"/>
          <w:szCs w:val="24"/>
          <w:highlight w:val="none"/>
          <w:lang w:val="zh-CN"/>
        </w:rPr>
      </w:pPr>
    </w:p>
    <w:p w14:paraId="0809C388">
      <w:pPr>
        <w:keepNext w:val="0"/>
        <w:keepLines w:val="0"/>
        <w:pageBreakBefore w:val="0"/>
        <w:widowControl w:val="0"/>
        <w:kinsoku/>
        <w:wordWrap/>
        <w:overflowPunct/>
        <w:topLinePunct w:val="0"/>
        <w:autoSpaceDE w:val="0"/>
        <w:autoSpaceDN w:val="0"/>
        <w:bidi w:val="0"/>
        <w:adjustRightInd w:val="0"/>
        <w:spacing w:line="380" w:lineRule="exact"/>
        <w:ind w:firstLine="3780" w:firstLineChars="1800"/>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7B0A68E">
      <w:pPr>
        <w:keepNext w:val="0"/>
        <w:keepLines w:val="0"/>
        <w:pageBreakBefore w:val="0"/>
        <w:widowControl w:val="0"/>
        <w:kinsoku/>
        <w:wordWrap/>
        <w:overflowPunct/>
        <w:topLinePunct w:val="0"/>
        <w:autoSpaceDE w:val="0"/>
        <w:autoSpaceDN w:val="0"/>
        <w:bidi w:val="0"/>
        <w:adjustRightInd w:val="0"/>
        <w:spacing w:line="380" w:lineRule="exact"/>
        <w:ind w:firstLine="3780" w:firstLineChars="1800"/>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B02DA5F">
      <w:pPr>
        <w:keepNext w:val="0"/>
        <w:keepLines w:val="0"/>
        <w:pageBreakBefore w:val="0"/>
        <w:widowControl w:val="0"/>
        <w:kinsoku/>
        <w:wordWrap/>
        <w:overflowPunct/>
        <w:topLinePunct w:val="0"/>
        <w:autoSpaceDE w:val="0"/>
        <w:autoSpaceDN w:val="0"/>
        <w:bidi w:val="0"/>
        <w:adjustRightInd w:val="0"/>
        <w:spacing w:line="380" w:lineRule="exact"/>
        <w:jc w:val="center"/>
        <w:textAlignment w:val="auto"/>
        <w:rPr>
          <w:rFonts w:ascii="宋体" w:hAnsi="宋体" w:eastAsia="宋体" w:cs="Times New Roman"/>
          <w:b/>
          <w:bCs/>
          <w:color w:val="auto"/>
          <w:szCs w:val="24"/>
          <w:highlight w:val="none"/>
          <w:lang w:val="zh-CN"/>
        </w:rPr>
      </w:pPr>
    </w:p>
    <w:p w14:paraId="7CFB4093">
      <w:pPr>
        <w:keepNext w:val="0"/>
        <w:keepLines w:val="0"/>
        <w:pageBreakBefore w:val="0"/>
        <w:widowControl w:val="0"/>
        <w:kinsoku/>
        <w:wordWrap/>
        <w:overflowPunct/>
        <w:topLinePunct w:val="0"/>
        <w:autoSpaceDE w:val="0"/>
        <w:autoSpaceDN w:val="0"/>
        <w:bidi w:val="0"/>
        <w:adjustRightInd w:val="0"/>
        <w:spacing w:line="380" w:lineRule="exact"/>
        <w:jc w:val="center"/>
        <w:textAlignment w:val="auto"/>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0841B35B">
      <w:pPr>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br w:type="page"/>
      </w:r>
    </w:p>
    <w:p w14:paraId="58F0EFE7">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附表：已服务发票金额统计表</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1F32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648B8A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5208" w:type="dxa"/>
            <w:gridSpan w:val="4"/>
            <w:noWrap w:val="0"/>
            <w:vAlign w:val="center"/>
          </w:tcPr>
          <w:p w14:paraId="3099329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3E0D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77C6E0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合同约定的服务期</w:t>
            </w:r>
          </w:p>
        </w:tc>
        <w:tc>
          <w:tcPr>
            <w:tcW w:w="5208" w:type="dxa"/>
            <w:gridSpan w:val="4"/>
            <w:noWrap w:val="0"/>
            <w:vAlign w:val="center"/>
          </w:tcPr>
          <w:p w14:paraId="01910E6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795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E46548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发票抬头（</w:t>
            </w:r>
            <w:r>
              <w:rPr>
                <w:rFonts w:hint="eastAsia" w:ascii="宋体" w:hAnsi="宋体" w:eastAsia="宋体" w:cs="宋体"/>
                <w:color w:val="auto"/>
                <w:kern w:val="2"/>
                <w:sz w:val="21"/>
                <w:szCs w:val="20"/>
                <w:highlight w:val="none"/>
                <w:lang w:val="en-US" w:eastAsia="zh-CN" w:bidi="ar-SA"/>
              </w:rPr>
              <w:t>合同服务购买方）</w:t>
            </w:r>
          </w:p>
        </w:tc>
        <w:tc>
          <w:tcPr>
            <w:tcW w:w="5208" w:type="dxa"/>
            <w:gridSpan w:val="4"/>
            <w:noWrap w:val="0"/>
            <w:vAlign w:val="center"/>
          </w:tcPr>
          <w:p w14:paraId="45BD55F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261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FB1EA8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3202" w:type="dxa"/>
            <w:noWrap w:val="0"/>
            <w:vAlign w:val="center"/>
          </w:tcPr>
          <w:p w14:paraId="5B39DD5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发票名目</w:t>
            </w:r>
          </w:p>
        </w:tc>
        <w:tc>
          <w:tcPr>
            <w:tcW w:w="1135" w:type="dxa"/>
            <w:noWrap w:val="0"/>
            <w:vAlign w:val="center"/>
          </w:tcPr>
          <w:p w14:paraId="419108C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w:t>
            </w:r>
          </w:p>
        </w:tc>
        <w:tc>
          <w:tcPr>
            <w:tcW w:w="1274" w:type="dxa"/>
            <w:noWrap w:val="0"/>
            <w:vAlign w:val="center"/>
          </w:tcPr>
          <w:p w14:paraId="768E866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发票号码</w:t>
            </w:r>
          </w:p>
        </w:tc>
        <w:tc>
          <w:tcPr>
            <w:tcW w:w="1558" w:type="dxa"/>
            <w:noWrap w:val="0"/>
            <w:vAlign w:val="center"/>
          </w:tcPr>
          <w:p w14:paraId="68A5794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发票所属时期</w:t>
            </w:r>
          </w:p>
        </w:tc>
        <w:tc>
          <w:tcPr>
            <w:tcW w:w="1241" w:type="dxa"/>
            <w:noWrap w:val="0"/>
            <w:vAlign w:val="center"/>
          </w:tcPr>
          <w:p w14:paraId="14F86FF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8CF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1649CC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3202" w:type="dxa"/>
            <w:noWrap w:val="0"/>
            <w:vAlign w:val="center"/>
          </w:tcPr>
          <w:p w14:paraId="7A83E82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4F5B9FE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36F3685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060FF5E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76279D5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12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813463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3202" w:type="dxa"/>
            <w:noWrap w:val="0"/>
            <w:vAlign w:val="center"/>
          </w:tcPr>
          <w:p w14:paraId="43A3ADA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1C6D231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7346811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62BC69D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6E1DF0C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01A4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0896DE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3202" w:type="dxa"/>
            <w:noWrap w:val="0"/>
            <w:vAlign w:val="center"/>
          </w:tcPr>
          <w:p w14:paraId="2140BCF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5C8B84C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1C21855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3C64BA0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794547B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5BC2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522C55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3202" w:type="dxa"/>
            <w:noWrap w:val="0"/>
            <w:vAlign w:val="center"/>
          </w:tcPr>
          <w:p w14:paraId="17A1F2F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3164D61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49BFB0D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6C04350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5A11BD4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419F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079" w:type="dxa"/>
            <w:gridSpan w:val="2"/>
            <w:noWrap w:val="0"/>
            <w:vAlign w:val="center"/>
          </w:tcPr>
          <w:p w14:paraId="63E52B9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发票金额合计</w:t>
            </w:r>
          </w:p>
        </w:tc>
        <w:tc>
          <w:tcPr>
            <w:tcW w:w="1135" w:type="dxa"/>
            <w:noWrap w:val="0"/>
            <w:vAlign w:val="center"/>
          </w:tcPr>
          <w:p w14:paraId="0EB860C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4547BD4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70E8B80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578E6AAE">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bl>
    <w:p w14:paraId="3690A8F1">
      <w:pPr>
        <w:snapToGrid w:val="0"/>
        <w:spacing w:line="360" w:lineRule="auto"/>
        <w:ind w:left="491" w:leftChars="-57" w:hanging="611" w:hangingChars="291"/>
        <w:rPr>
          <w:rFonts w:hint="eastAsia" w:ascii="宋体" w:hAnsi="宋体" w:eastAsia="宋体" w:cs="宋体"/>
          <w:color w:val="auto"/>
          <w:kern w:val="2"/>
          <w:sz w:val="21"/>
          <w:highlight w:val="none"/>
        </w:rPr>
      </w:pPr>
    </w:p>
    <w:p w14:paraId="25589534">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2C1A2592">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（1）投标人提供框架式协议或资格入围无明确金额的合同时，须同时提供本统计表及发票复印件，本统计表及发票复印件应后附于合同复印件。</w:t>
      </w:r>
    </w:p>
    <w:p w14:paraId="043B2E01">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（2）发票抬头应为合同服务购买方，销售方应为投标人，且发票名目、所属时期应与合同约定内容一致，否则不计分。</w:t>
      </w:r>
    </w:p>
    <w:p w14:paraId="263E1806">
      <w:pPr>
        <w:snapToGrid w:val="0"/>
        <w:spacing w:line="360" w:lineRule="auto"/>
        <w:ind w:firstLine="420" w:firstLineChars="200"/>
        <w:rPr>
          <w:color w:val="auto"/>
          <w:highlight w:val="none"/>
          <w:lang w:val="zh-CN"/>
        </w:rPr>
      </w:pPr>
      <w:r>
        <w:rPr>
          <w:rFonts w:hint="eastAsia" w:ascii="宋体" w:hAnsi="宋体" w:eastAsia="宋体" w:cs="宋体"/>
          <w:color w:val="auto"/>
          <w:kern w:val="2"/>
          <w:sz w:val="21"/>
          <w:highlight w:val="none"/>
        </w:rPr>
        <w:t>（3）发票合计金额视为投标人所提供该项服务业绩的服务金额，并按此金额进行评审。</w:t>
      </w:r>
    </w:p>
    <w:p w14:paraId="0E31757D">
      <w:pPr>
        <w:widowControl/>
        <w:jc w:val="left"/>
        <w:rPr>
          <w:rFonts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br w:type="page"/>
      </w:r>
    </w:p>
    <w:bookmarkEnd w:id="909"/>
    <w:bookmarkEnd w:id="910"/>
    <w:p w14:paraId="64B83DC7">
      <w:pPr>
        <w:spacing w:line="360" w:lineRule="auto"/>
        <w:jc w:val="both"/>
        <w:outlineLvl w:val="2"/>
        <w:rPr>
          <w:rFonts w:hint="eastAsia" w:ascii="宋体" w:hAnsi="宋体" w:eastAsia="宋体" w:cs="宋体"/>
          <w:b/>
          <w:bCs/>
          <w:color w:val="auto"/>
          <w:kern w:val="0"/>
          <w:sz w:val="30"/>
          <w:szCs w:val="30"/>
          <w:highlight w:val="none"/>
          <w:lang w:val="zh-CN"/>
        </w:rPr>
      </w:pPr>
      <w:bookmarkStart w:id="914" w:name="_Toc25433"/>
      <w:bookmarkStart w:id="915" w:name="_Toc13383"/>
      <w:bookmarkStart w:id="916" w:name="_Toc4192"/>
      <w:bookmarkStart w:id="917" w:name="_Toc21295"/>
      <w:bookmarkStart w:id="918" w:name="_Toc195714396"/>
      <w:bookmarkStart w:id="919" w:name="_Toc1977738"/>
      <w:bookmarkStart w:id="920" w:name="_Toc142508379"/>
      <w:bookmarkStart w:id="921" w:name="_Toc140596939"/>
      <w:bookmarkStart w:id="922" w:name="_Toc104991886"/>
      <w:bookmarkStart w:id="923" w:name="_Toc2007"/>
      <w:bookmarkStart w:id="924" w:name="_Toc29652"/>
      <w:bookmarkStart w:id="925" w:name="_Toc24616"/>
      <w:bookmarkStart w:id="926" w:name="_Toc102860428"/>
      <w:bookmarkStart w:id="927" w:name="_Toc102860084"/>
      <w:bookmarkStart w:id="928" w:name="_Toc94107221"/>
      <w:bookmarkStart w:id="929" w:name="_Toc533708134"/>
      <w:bookmarkStart w:id="930" w:name="_Toc486167721"/>
      <w:r>
        <w:rPr>
          <w:rFonts w:hint="eastAsia" w:ascii="宋体" w:hAnsi="宋体" w:eastAsia="宋体" w:cs="宋体"/>
          <w:b/>
          <w:bCs/>
          <w:color w:val="auto"/>
          <w:kern w:val="0"/>
          <w:sz w:val="30"/>
          <w:szCs w:val="30"/>
          <w:highlight w:val="none"/>
          <w:lang w:val="en-US" w:eastAsia="zh-CN"/>
        </w:rPr>
        <w:t>九</w:t>
      </w:r>
      <w:r>
        <w:rPr>
          <w:rFonts w:hint="eastAsia" w:ascii="宋体" w:hAnsi="宋体" w:eastAsia="宋体" w:cs="宋体"/>
          <w:b/>
          <w:bCs/>
          <w:color w:val="auto"/>
          <w:kern w:val="0"/>
          <w:sz w:val="30"/>
          <w:szCs w:val="30"/>
          <w:highlight w:val="none"/>
          <w:lang w:val="zh-CN"/>
        </w:rPr>
        <w:t>、投标人服务团队实力</w:t>
      </w:r>
      <w:bookmarkEnd w:id="914"/>
      <w:bookmarkEnd w:id="915"/>
      <w:bookmarkEnd w:id="916"/>
    </w:p>
    <w:bookmarkEnd w:id="917"/>
    <w:bookmarkEnd w:id="918"/>
    <w:p w14:paraId="0E5DDF7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投标人服务团队人员情况表</w:t>
      </w:r>
    </w:p>
    <w:p w14:paraId="7CFD32B0">
      <w:pPr>
        <w:rPr>
          <w:rFonts w:hint="eastAsia" w:ascii="宋体" w:hAnsi="宋体" w:eastAsia="宋体" w:cs="宋体"/>
          <w:color w:val="auto"/>
          <w:sz w:val="21"/>
          <w:szCs w:val="21"/>
          <w:highlight w:val="none"/>
        </w:rPr>
      </w:pP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206"/>
        <w:gridCol w:w="1582"/>
        <w:gridCol w:w="847"/>
        <w:gridCol w:w="771"/>
        <w:gridCol w:w="921"/>
        <w:gridCol w:w="1190"/>
        <w:gridCol w:w="1206"/>
        <w:gridCol w:w="1232"/>
      </w:tblGrid>
      <w:tr w14:paraId="19DE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center"/>
          </w:tcPr>
          <w:p w14:paraId="654E9A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05" w:type="pct"/>
            <w:noWrap w:val="0"/>
            <w:vAlign w:val="center"/>
          </w:tcPr>
          <w:p w14:paraId="5794D2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4" w:type="pct"/>
            <w:noWrap w:val="0"/>
            <w:vAlign w:val="center"/>
          </w:tcPr>
          <w:p w14:paraId="2EAD85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本项目拟任岗位</w:t>
            </w:r>
          </w:p>
        </w:tc>
        <w:tc>
          <w:tcPr>
            <w:tcW w:w="425" w:type="pct"/>
            <w:noWrap w:val="0"/>
            <w:vAlign w:val="center"/>
          </w:tcPr>
          <w:p w14:paraId="63D878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387" w:type="pct"/>
            <w:noWrap w:val="0"/>
            <w:vAlign w:val="center"/>
          </w:tcPr>
          <w:p w14:paraId="2ACC78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462" w:type="pct"/>
            <w:noWrap w:val="0"/>
            <w:vAlign w:val="center"/>
          </w:tcPr>
          <w:p w14:paraId="6479EC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597" w:type="pct"/>
            <w:noWrap w:val="0"/>
            <w:vAlign w:val="center"/>
          </w:tcPr>
          <w:p w14:paraId="502225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p>
        </w:tc>
        <w:tc>
          <w:tcPr>
            <w:tcW w:w="605" w:type="pct"/>
            <w:noWrap w:val="0"/>
            <w:vAlign w:val="center"/>
          </w:tcPr>
          <w:p w14:paraId="1B7CD9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618" w:type="pct"/>
            <w:tcBorders>
              <w:right w:val="single" w:color="auto" w:sz="6" w:space="0"/>
            </w:tcBorders>
            <w:noWrap w:val="0"/>
            <w:vAlign w:val="center"/>
          </w:tcPr>
          <w:p w14:paraId="0EE1D3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1B3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03" w:type="pct"/>
            <w:noWrap w:val="0"/>
            <w:vAlign w:val="top"/>
          </w:tcPr>
          <w:p w14:paraId="170ECB3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7CB3110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42C5059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09AA60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6A79864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0B3932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0E8F4EF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249CFEE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4493FC6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6557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501F007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0678BB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0C25293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315B79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2EC98CB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1A7034D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1496076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68326E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404092A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78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50D1BE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0CF521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74D7CB4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53F3BC8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4044BB2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0C94995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77D4DE3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543225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5B452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3C0B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305354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1F3ED08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31C0C6C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11736C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25C0CF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4A67548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7B4879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2103616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22D8209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0C31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74260C6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733EA84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0347844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7EBDDD6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5CDCF2F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2A2D575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41A5CE4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69DE44A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4B619EC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20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5C34E94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65BE61A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48F109B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737E55A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6AF4A8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59CFEB3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0A12B19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2C1288E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2192D2B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2760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67D32E6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118FC61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7F31600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0C556D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5384E1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795F1E8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4E61AA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487C3CF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362A7E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2CA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545FEE2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121955D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793A6D4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5640C7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2F0BC49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7DEF21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2E7A640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5B070F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58E12A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21E0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76E1A2E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363EDFD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7552432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6D99F31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67DF3C3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1C22AD7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3668EEA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2BB3367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6F690F8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3AB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noWrap w:val="0"/>
            <w:vAlign w:val="top"/>
          </w:tcPr>
          <w:p w14:paraId="5E55D6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4CAE424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794" w:type="pct"/>
            <w:noWrap w:val="0"/>
            <w:vAlign w:val="top"/>
          </w:tcPr>
          <w:p w14:paraId="4315BEC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25" w:type="pct"/>
            <w:noWrap w:val="0"/>
            <w:vAlign w:val="top"/>
          </w:tcPr>
          <w:p w14:paraId="173CDAF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87" w:type="pct"/>
            <w:noWrap w:val="0"/>
            <w:vAlign w:val="top"/>
          </w:tcPr>
          <w:p w14:paraId="2698CF2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462" w:type="pct"/>
            <w:noWrap w:val="0"/>
            <w:vAlign w:val="top"/>
          </w:tcPr>
          <w:p w14:paraId="68AD800A">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97" w:type="pct"/>
            <w:noWrap w:val="0"/>
            <w:vAlign w:val="top"/>
          </w:tcPr>
          <w:p w14:paraId="2A05B7B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05" w:type="pct"/>
            <w:noWrap w:val="0"/>
            <w:vAlign w:val="top"/>
          </w:tcPr>
          <w:p w14:paraId="60542F3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618" w:type="pct"/>
            <w:tcBorders>
              <w:right w:val="single" w:color="auto" w:sz="6" w:space="0"/>
            </w:tcBorders>
            <w:noWrap w:val="0"/>
            <w:vAlign w:val="top"/>
          </w:tcPr>
          <w:p w14:paraId="33C20F0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0D64DB10">
      <w:pPr>
        <w:spacing w:line="360" w:lineRule="auto"/>
        <w:ind w:firstLine="630" w:firstLineChars="300"/>
        <w:rPr>
          <w:rFonts w:hint="eastAsia" w:ascii="宋体" w:hAnsi="宋体" w:eastAsia="宋体" w:cs="宋体"/>
          <w:color w:val="auto"/>
          <w:sz w:val="21"/>
          <w:szCs w:val="21"/>
          <w:highlight w:val="none"/>
        </w:rPr>
      </w:pPr>
    </w:p>
    <w:p w14:paraId="01803B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应提供上述人员</w:t>
      </w:r>
      <w:r>
        <w:rPr>
          <w:rFonts w:hint="eastAsia" w:ascii="宋体" w:hAnsi="宋体" w:eastAsia="宋体" w:cs="宋体"/>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4月至</w:t>
      </w:r>
      <w:r>
        <w:rPr>
          <w:rFonts w:hint="eastAsia" w:ascii="宋体" w:hAnsi="宋体" w:eastAsia="宋体" w:cs="宋体"/>
          <w:color w:val="auto"/>
          <w:sz w:val="21"/>
          <w:szCs w:val="21"/>
          <w:highlight w:val="none"/>
        </w:rPr>
        <w:t>9月</w:t>
      </w:r>
      <w:r>
        <w:rPr>
          <w:rFonts w:hint="eastAsia" w:ascii="宋体" w:hAnsi="宋体" w:eastAsia="宋体" w:cs="宋体"/>
          <w:color w:val="auto"/>
          <w:sz w:val="21"/>
          <w:szCs w:val="21"/>
          <w:highlight w:val="none"/>
          <w:lang w:val="en-US" w:eastAsia="zh-CN"/>
        </w:rPr>
        <w:t>连续六个月</w:t>
      </w:r>
      <w:r>
        <w:rPr>
          <w:rFonts w:hint="eastAsia" w:ascii="宋体" w:hAnsi="宋体" w:eastAsia="宋体" w:cs="宋体"/>
          <w:color w:val="auto"/>
          <w:sz w:val="21"/>
          <w:szCs w:val="21"/>
          <w:highlight w:val="none"/>
        </w:rPr>
        <w:t>的社保缴纳证明复印件。</w:t>
      </w:r>
    </w:p>
    <w:p w14:paraId="3A3ED4D1">
      <w:pPr>
        <w:spacing w:line="360" w:lineRule="auto"/>
        <w:rPr>
          <w:rFonts w:hint="eastAsia" w:ascii="宋体" w:hAnsi="宋体" w:eastAsia="宋体" w:cs="宋体"/>
          <w:color w:val="auto"/>
          <w:sz w:val="21"/>
          <w:szCs w:val="21"/>
          <w:highlight w:val="none"/>
        </w:rPr>
      </w:pPr>
    </w:p>
    <w:p w14:paraId="35A6D6F2">
      <w:pPr>
        <w:spacing w:line="360" w:lineRule="auto"/>
        <w:ind w:right="17" w:firstLine="4830" w:firstLineChars="2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kern w:val="2"/>
          <w:sz w:val="21"/>
          <w:szCs w:val="21"/>
          <w:highlight w:val="none"/>
          <w:u w:val="single"/>
          <w:lang w:val="zh-CN"/>
        </w:rPr>
        <w:t xml:space="preserve">             （企业数字证书电子签名）</w:t>
      </w:r>
    </w:p>
    <w:p w14:paraId="747FEA9D">
      <w:pPr>
        <w:spacing w:line="360" w:lineRule="auto"/>
        <w:ind w:right="17" w:firstLine="4830" w:firstLineChars="2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日　　　期：  年  月  日 </w:t>
      </w:r>
    </w:p>
    <w:p w14:paraId="4D010100">
      <w:pPr>
        <w:widowControl/>
        <w:autoSpaceDE w:val="0"/>
        <w:autoSpaceDN w:val="0"/>
        <w:adjustRightInd w:val="0"/>
        <w:spacing w:line="360" w:lineRule="auto"/>
        <w:jc w:val="center"/>
        <w:rPr>
          <w:rFonts w:hint="eastAsia" w:ascii="宋体" w:hAnsi="宋体" w:eastAsia="宋体" w:cs="Times New Roman"/>
          <w:b/>
          <w:bCs/>
          <w:color w:val="auto"/>
          <w:szCs w:val="24"/>
          <w:highlight w:val="none"/>
          <w:lang w:val="zh-CN"/>
        </w:rPr>
      </w:pPr>
    </w:p>
    <w:p w14:paraId="7A13DC3A">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023F0B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992BD8F">
      <w:pPr>
        <w:rPr>
          <w:rFonts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bidi="ar"/>
        </w:rPr>
        <w:br w:type="page"/>
      </w:r>
    </w:p>
    <w:p w14:paraId="1DC5FB09">
      <w:pPr>
        <w:pageBreakBefore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人员简历表格式</w:t>
      </w:r>
    </w:p>
    <w:p w14:paraId="39A4F2EE">
      <w:pPr>
        <w:rPr>
          <w:rFonts w:hint="eastAsia" w:ascii="宋体" w:hAnsi="宋体" w:eastAsia="宋体" w:cs="宋体"/>
          <w:color w:val="auto"/>
          <w:sz w:val="21"/>
          <w:szCs w:val="21"/>
          <w:highlight w:val="none"/>
        </w:rPr>
      </w:pPr>
    </w:p>
    <w:p w14:paraId="304109BE">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p w14:paraId="629CFB6F">
      <w:pPr>
        <w:rPr>
          <w:rFonts w:hint="eastAsia" w:ascii="宋体" w:hAnsi="宋体" w:eastAsia="宋体" w:cs="宋体"/>
          <w:color w:val="auto"/>
          <w:highlight w:val="none"/>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848"/>
        <w:gridCol w:w="1543"/>
        <w:gridCol w:w="368"/>
        <w:gridCol w:w="211"/>
        <w:gridCol w:w="954"/>
        <w:gridCol w:w="617"/>
        <w:gridCol w:w="16"/>
        <w:gridCol w:w="1279"/>
        <w:gridCol w:w="496"/>
        <w:gridCol w:w="731"/>
        <w:gridCol w:w="467"/>
        <w:gridCol w:w="1594"/>
      </w:tblGrid>
      <w:tr w14:paraId="6AD4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9" w:type="pct"/>
            <w:noWrap w:val="0"/>
            <w:vAlign w:val="center"/>
          </w:tcPr>
          <w:p w14:paraId="4E424C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92" w:type="pct"/>
            <w:gridSpan w:val="4"/>
            <w:noWrap w:val="0"/>
            <w:vAlign w:val="center"/>
          </w:tcPr>
          <w:p w14:paraId="184E12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9" w:type="pct"/>
            <w:noWrap w:val="0"/>
            <w:vAlign w:val="center"/>
          </w:tcPr>
          <w:p w14:paraId="0FDD05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960" w:type="pct"/>
            <w:gridSpan w:val="3"/>
            <w:noWrap w:val="0"/>
            <w:vAlign w:val="center"/>
          </w:tcPr>
          <w:p w14:paraId="2BA78C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6" w:type="pct"/>
            <w:gridSpan w:val="2"/>
            <w:noWrap w:val="0"/>
            <w:vAlign w:val="center"/>
          </w:tcPr>
          <w:p w14:paraId="509E43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30" w:type="pct"/>
            <w:gridSpan w:val="2"/>
            <w:noWrap w:val="0"/>
            <w:vAlign w:val="center"/>
          </w:tcPr>
          <w:p w14:paraId="5392CD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B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19" w:type="pct"/>
            <w:noWrap w:val="0"/>
            <w:vAlign w:val="center"/>
          </w:tcPr>
          <w:p w14:paraId="34D1E5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92" w:type="pct"/>
            <w:gridSpan w:val="4"/>
            <w:noWrap w:val="0"/>
            <w:vAlign w:val="center"/>
          </w:tcPr>
          <w:p w14:paraId="0C962C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9" w:type="pct"/>
            <w:noWrap w:val="0"/>
            <w:vAlign w:val="center"/>
          </w:tcPr>
          <w:p w14:paraId="715EF6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960" w:type="pct"/>
            <w:gridSpan w:val="3"/>
            <w:noWrap w:val="0"/>
            <w:vAlign w:val="center"/>
          </w:tcPr>
          <w:p w14:paraId="125A7C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6" w:type="pct"/>
            <w:gridSpan w:val="2"/>
            <w:noWrap w:val="0"/>
            <w:vAlign w:val="center"/>
          </w:tcPr>
          <w:p w14:paraId="059969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30" w:type="pct"/>
            <w:gridSpan w:val="2"/>
            <w:noWrap w:val="0"/>
            <w:vAlign w:val="center"/>
          </w:tcPr>
          <w:p w14:paraId="4A167C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2B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20" w:type="pct"/>
            <w:gridSpan w:val="3"/>
            <w:noWrap w:val="0"/>
            <w:vAlign w:val="center"/>
          </w:tcPr>
          <w:p w14:paraId="4A0322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080" w:type="pct"/>
            <w:gridSpan w:val="4"/>
            <w:noWrap w:val="0"/>
            <w:vAlign w:val="center"/>
          </w:tcPr>
          <w:p w14:paraId="6E174E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00" w:type="pct"/>
            <w:gridSpan w:val="5"/>
            <w:noWrap w:val="0"/>
            <w:vAlign w:val="center"/>
          </w:tcPr>
          <w:p w14:paraId="5E8E95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798" w:type="pct"/>
            <w:noWrap w:val="0"/>
            <w:vAlign w:val="center"/>
          </w:tcPr>
          <w:p w14:paraId="185A88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316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620" w:type="pct"/>
            <w:gridSpan w:val="3"/>
            <w:noWrap w:val="0"/>
            <w:vAlign w:val="center"/>
          </w:tcPr>
          <w:p w14:paraId="494D98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3379" w:type="pct"/>
            <w:gridSpan w:val="10"/>
            <w:noWrap w:val="0"/>
            <w:vAlign w:val="center"/>
          </w:tcPr>
          <w:p w14:paraId="15C30E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263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00" w:type="pct"/>
            <w:gridSpan w:val="13"/>
            <w:noWrap w:val="0"/>
            <w:vAlign w:val="center"/>
          </w:tcPr>
          <w:p w14:paraId="7EBB4A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6ED8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5" w:type="pct"/>
            <w:gridSpan w:val="2"/>
            <w:noWrap w:val="0"/>
            <w:vAlign w:val="center"/>
          </w:tcPr>
          <w:p w14:paraId="019D96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960" w:type="pct"/>
            <w:gridSpan w:val="2"/>
            <w:noWrap w:val="0"/>
            <w:vAlign w:val="center"/>
          </w:tcPr>
          <w:p w14:paraId="40B718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03" w:type="pct"/>
            <w:gridSpan w:val="4"/>
            <w:noWrap w:val="0"/>
            <w:vAlign w:val="center"/>
          </w:tcPr>
          <w:p w14:paraId="75D314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891" w:type="pct"/>
            <w:gridSpan w:val="2"/>
            <w:noWrap w:val="0"/>
            <w:vAlign w:val="center"/>
          </w:tcPr>
          <w:p w14:paraId="5A74AF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1399" w:type="pct"/>
            <w:gridSpan w:val="3"/>
            <w:noWrap w:val="0"/>
            <w:vAlign w:val="center"/>
          </w:tcPr>
          <w:p w14:paraId="08CB8C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45DD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5" w:type="pct"/>
            <w:gridSpan w:val="2"/>
            <w:noWrap w:val="0"/>
            <w:vAlign w:val="center"/>
          </w:tcPr>
          <w:p w14:paraId="6FB861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60" w:type="pct"/>
            <w:gridSpan w:val="2"/>
            <w:noWrap w:val="0"/>
            <w:vAlign w:val="center"/>
          </w:tcPr>
          <w:p w14:paraId="7849BC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03" w:type="pct"/>
            <w:gridSpan w:val="4"/>
            <w:noWrap w:val="0"/>
            <w:vAlign w:val="center"/>
          </w:tcPr>
          <w:p w14:paraId="0B1990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91" w:type="pct"/>
            <w:gridSpan w:val="2"/>
            <w:noWrap w:val="0"/>
            <w:vAlign w:val="center"/>
          </w:tcPr>
          <w:p w14:paraId="3AAFEA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99" w:type="pct"/>
            <w:gridSpan w:val="3"/>
            <w:noWrap w:val="0"/>
            <w:vAlign w:val="center"/>
          </w:tcPr>
          <w:p w14:paraId="73E037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28D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5" w:type="pct"/>
            <w:gridSpan w:val="2"/>
            <w:noWrap w:val="0"/>
            <w:vAlign w:val="center"/>
          </w:tcPr>
          <w:p w14:paraId="7C4D17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60" w:type="pct"/>
            <w:gridSpan w:val="2"/>
            <w:noWrap w:val="0"/>
            <w:vAlign w:val="center"/>
          </w:tcPr>
          <w:p w14:paraId="016025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03" w:type="pct"/>
            <w:gridSpan w:val="4"/>
            <w:noWrap w:val="0"/>
            <w:vAlign w:val="center"/>
          </w:tcPr>
          <w:p w14:paraId="231DD8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91" w:type="pct"/>
            <w:gridSpan w:val="2"/>
            <w:noWrap w:val="0"/>
            <w:vAlign w:val="center"/>
          </w:tcPr>
          <w:p w14:paraId="0BABB6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99" w:type="pct"/>
            <w:gridSpan w:val="3"/>
            <w:noWrap w:val="0"/>
            <w:vAlign w:val="center"/>
          </w:tcPr>
          <w:p w14:paraId="25244C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B5F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5" w:type="pct"/>
            <w:gridSpan w:val="2"/>
            <w:noWrap w:val="0"/>
            <w:vAlign w:val="center"/>
          </w:tcPr>
          <w:p w14:paraId="7000BD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60" w:type="pct"/>
            <w:gridSpan w:val="2"/>
            <w:noWrap w:val="0"/>
            <w:vAlign w:val="center"/>
          </w:tcPr>
          <w:p w14:paraId="68D944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03" w:type="pct"/>
            <w:gridSpan w:val="4"/>
            <w:noWrap w:val="0"/>
            <w:vAlign w:val="center"/>
          </w:tcPr>
          <w:p w14:paraId="3915BD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91" w:type="pct"/>
            <w:gridSpan w:val="2"/>
            <w:noWrap w:val="0"/>
            <w:vAlign w:val="center"/>
          </w:tcPr>
          <w:p w14:paraId="2D84C6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99" w:type="pct"/>
            <w:gridSpan w:val="3"/>
            <w:noWrap w:val="0"/>
            <w:vAlign w:val="center"/>
          </w:tcPr>
          <w:p w14:paraId="5AD6A6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46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5" w:type="pct"/>
            <w:gridSpan w:val="2"/>
            <w:noWrap w:val="0"/>
            <w:vAlign w:val="center"/>
          </w:tcPr>
          <w:p w14:paraId="21A33A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60" w:type="pct"/>
            <w:gridSpan w:val="2"/>
            <w:noWrap w:val="0"/>
            <w:vAlign w:val="center"/>
          </w:tcPr>
          <w:p w14:paraId="0052F4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03" w:type="pct"/>
            <w:gridSpan w:val="4"/>
            <w:noWrap w:val="0"/>
            <w:vAlign w:val="center"/>
          </w:tcPr>
          <w:p w14:paraId="420ADD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91" w:type="pct"/>
            <w:gridSpan w:val="2"/>
            <w:noWrap w:val="0"/>
            <w:vAlign w:val="center"/>
          </w:tcPr>
          <w:p w14:paraId="529A4A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99" w:type="pct"/>
            <w:gridSpan w:val="3"/>
            <w:noWrap w:val="0"/>
            <w:vAlign w:val="center"/>
          </w:tcPr>
          <w:p w14:paraId="319FA7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B10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5" w:type="pct"/>
            <w:gridSpan w:val="2"/>
            <w:noWrap w:val="0"/>
            <w:vAlign w:val="center"/>
          </w:tcPr>
          <w:p w14:paraId="1E0B68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60" w:type="pct"/>
            <w:gridSpan w:val="2"/>
            <w:noWrap w:val="0"/>
            <w:vAlign w:val="center"/>
          </w:tcPr>
          <w:p w14:paraId="3D23FF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03" w:type="pct"/>
            <w:gridSpan w:val="4"/>
            <w:noWrap w:val="0"/>
            <w:vAlign w:val="center"/>
          </w:tcPr>
          <w:p w14:paraId="09FA3D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91" w:type="pct"/>
            <w:gridSpan w:val="2"/>
            <w:noWrap w:val="0"/>
            <w:vAlign w:val="center"/>
          </w:tcPr>
          <w:p w14:paraId="7C3EAE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99" w:type="pct"/>
            <w:gridSpan w:val="3"/>
            <w:noWrap w:val="0"/>
            <w:vAlign w:val="center"/>
          </w:tcPr>
          <w:p w14:paraId="6E662B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B1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5" w:type="pct"/>
            <w:gridSpan w:val="2"/>
            <w:noWrap w:val="0"/>
            <w:vAlign w:val="center"/>
          </w:tcPr>
          <w:p w14:paraId="7F07A2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60" w:type="pct"/>
            <w:gridSpan w:val="2"/>
            <w:noWrap w:val="0"/>
            <w:vAlign w:val="center"/>
          </w:tcPr>
          <w:p w14:paraId="08CB82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03" w:type="pct"/>
            <w:gridSpan w:val="4"/>
            <w:noWrap w:val="0"/>
            <w:vAlign w:val="center"/>
          </w:tcPr>
          <w:p w14:paraId="7E2399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91" w:type="pct"/>
            <w:gridSpan w:val="2"/>
            <w:noWrap w:val="0"/>
            <w:vAlign w:val="center"/>
          </w:tcPr>
          <w:p w14:paraId="7F5F47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99" w:type="pct"/>
            <w:gridSpan w:val="3"/>
            <w:noWrap w:val="0"/>
            <w:vAlign w:val="center"/>
          </w:tcPr>
          <w:p w14:paraId="787DC3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36185F9F">
      <w:pPr>
        <w:spacing w:line="360" w:lineRule="auto"/>
        <w:ind w:firstLine="630" w:firstLineChars="300"/>
        <w:rPr>
          <w:rFonts w:hint="eastAsia" w:ascii="宋体" w:hAnsi="宋体" w:eastAsia="宋体" w:cs="宋体"/>
          <w:color w:val="auto"/>
          <w:sz w:val="21"/>
          <w:szCs w:val="21"/>
          <w:highlight w:val="none"/>
        </w:rPr>
      </w:pPr>
    </w:p>
    <w:p w14:paraId="3045B07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应提供上述人员</w:t>
      </w:r>
      <w:r>
        <w:rPr>
          <w:rFonts w:hint="eastAsia" w:ascii="宋体" w:hAnsi="宋体" w:eastAsia="宋体" w:cs="宋体"/>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4月至</w:t>
      </w:r>
      <w:r>
        <w:rPr>
          <w:rFonts w:hint="eastAsia" w:ascii="宋体" w:hAnsi="宋体" w:eastAsia="宋体" w:cs="宋体"/>
          <w:color w:val="auto"/>
          <w:sz w:val="21"/>
          <w:szCs w:val="21"/>
          <w:highlight w:val="none"/>
        </w:rPr>
        <w:t>9月</w:t>
      </w:r>
      <w:r>
        <w:rPr>
          <w:rFonts w:hint="eastAsia" w:ascii="宋体" w:hAnsi="宋体" w:eastAsia="宋体" w:cs="宋体"/>
          <w:color w:val="auto"/>
          <w:sz w:val="21"/>
          <w:szCs w:val="21"/>
          <w:highlight w:val="none"/>
          <w:lang w:val="en-US" w:eastAsia="zh-CN"/>
        </w:rPr>
        <w:t>连续六个月</w:t>
      </w:r>
      <w:r>
        <w:rPr>
          <w:rFonts w:hint="eastAsia" w:ascii="宋体" w:hAnsi="宋体" w:eastAsia="宋体" w:cs="宋体"/>
          <w:color w:val="auto"/>
          <w:sz w:val="21"/>
          <w:szCs w:val="21"/>
          <w:highlight w:val="none"/>
        </w:rPr>
        <w:t>的社保缴纳证明复印件。</w:t>
      </w:r>
    </w:p>
    <w:p w14:paraId="1BC3AFE4">
      <w:pPr>
        <w:autoSpaceDE w:val="0"/>
        <w:autoSpaceDN w:val="0"/>
        <w:adjustRightInd w:val="0"/>
        <w:spacing w:line="360" w:lineRule="auto"/>
        <w:ind w:left="525" w:hanging="525" w:hangingChars="250"/>
        <w:jc w:val="left"/>
        <w:rPr>
          <w:rFonts w:ascii="宋体" w:hAnsi="Times New Roman" w:eastAsia="宋体" w:cs="Times New Roman"/>
          <w:color w:val="auto"/>
          <w:kern w:val="0"/>
          <w:szCs w:val="21"/>
          <w:highlight w:val="none"/>
          <w:lang w:bidi="ar"/>
        </w:rPr>
      </w:pPr>
    </w:p>
    <w:p w14:paraId="778B69CF">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0E98FC3">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4E9C06A">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C720940">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2A343F1">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A635DEF">
      <w:pPr>
        <w:autoSpaceDE w:val="0"/>
        <w:autoSpaceDN w:val="0"/>
        <w:adjustRightInd w:val="0"/>
        <w:ind w:left="5040" w:leftChars="2400"/>
        <w:jc w:val="left"/>
        <w:rPr>
          <w:rFonts w:ascii="宋体" w:hAnsi="宋体" w:eastAsia="宋体" w:cs="宋体"/>
          <w:b/>
          <w:bCs/>
          <w:color w:val="auto"/>
          <w:kern w:val="0"/>
          <w:sz w:val="30"/>
          <w:szCs w:val="30"/>
          <w:highlight w:val="none"/>
          <w:lang w:val="zh-CN"/>
        </w:rPr>
      </w:pPr>
    </w:p>
    <w:p w14:paraId="4C7FE11A">
      <w:pPr>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BE662A6">
      <w:pPr>
        <w:pageBreakBefore/>
        <w:spacing w:line="360" w:lineRule="auto"/>
        <w:outlineLvl w:val="9"/>
        <w:rPr>
          <w:rFonts w:hint="eastAsia" w:ascii="宋体" w:hAnsi="宋体" w:eastAsia="宋体" w:cs="宋体"/>
          <w:b/>
          <w:bCs/>
          <w:color w:val="auto"/>
          <w:sz w:val="32"/>
          <w:szCs w:val="32"/>
          <w:highlight w:val="none"/>
          <w:lang w:val="zh-CN"/>
        </w:rPr>
      </w:pPr>
      <w:bookmarkStart w:id="931" w:name="_Toc195714398"/>
      <w:bookmarkStart w:id="932" w:name="_Toc28042"/>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sz w:val="32"/>
          <w:szCs w:val="32"/>
          <w:highlight w:val="none"/>
          <w:lang w:val="zh-CN"/>
        </w:rPr>
        <w:t>服务承诺</w:t>
      </w:r>
    </w:p>
    <w:p w14:paraId="04F4A669">
      <w:pPr>
        <w:tabs>
          <w:tab w:val="left" w:pos="567"/>
        </w:tabs>
        <w:jc w:val="center"/>
        <w:rPr>
          <w:rFonts w:hint="eastAsia" w:ascii="宋体" w:hAnsi="宋体" w:eastAsia="宋体" w:cs="宋体"/>
          <w:b/>
          <w:bCs/>
          <w:color w:val="auto"/>
          <w:sz w:val="30"/>
          <w:szCs w:val="30"/>
          <w:highlight w:val="none"/>
        </w:rPr>
      </w:pPr>
      <w:bookmarkStart w:id="933" w:name="_Toc4613484"/>
      <w:r>
        <w:rPr>
          <w:rFonts w:hint="eastAsia" w:ascii="宋体" w:hAnsi="宋体" w:eastAsia="宋体" w:cs="宋体"/>
          <w:b/>
          <w:bCs/>
          <w:color w:val="auto"/>
          <w:sz w:val="30"/>
          <w:szCs w:val="30"/>
          <w:highlight w:val="none"/>
          <w:lang w:val="zh-CN"/>
        </w:rPr>
        <w:t>服务承诺书</w:t>
      </w:r>
      <w:bookmarkEnd w:id="933"/>
    </w:p>
    <w:p w14:paraId="4EF04918">
      <w:pPr>
        <w:widowControl/>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p>
    <w:p w14:paraId="64C2DAE9">
      <w:pPr>
        <w:widowControl/>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致：</w:t>
      </w:r>
      <w:r>
        <w:rPr>
          <w:rFonts w:hint="eastAsia" w:ascii="宋体" w:hAnsi="宋体" w:eastAsia="宋体" w:cs="宋体"/>
          <w:bCs/>
          <w:color w:val="auto"/>
          <w:kern w:val="2"/>
          <w:sz w:val="21"/>
          <w:highlight w:val="none"/>
          <w:lang w:eastAsia="zh-CN"/>
        </w:rPr>
        <w:t>东莞市水务环境投资控股集团净水有限公司</w:t>
      </w:r>
    </w:p>
    <w:p w14:paraId="499CEA9F">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我单位在东莞市水务环境投资控股集团净水有限公司2026年-2027年6月环卫保洁绿化养护服务采购项目（招标编号：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2"/>
          <w:sz w:val="21"/>
          <w:szCs w:val="21"/>
          <w:highlight w:val="none"/>
        </w:rPr>
        <w:t>招标中若获中标，我方承诺：</w:t>
      </w:r>
    </w:p>
    <w:p w14:paraId="40FA0124">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p>
    <w:p w14:paraId="75EDF725">
      <w:pPr>
        <w:widowControl/>
        <w:adjustRightInd/>
        <w:spacing w:before="120" w:after="120" w:line="360" w:lineRule="auto"/>
        <w:ind w:right="17" w:firstLine="424" w:firstLineChars="202"/>
        <w:jc w:val="both"/>
        <w:textAlignment w:val="bottom"/>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在接到招标人通知后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小时内到达项目服务现场进行服务。</w:t>
      </w:r>
    </w:p>
    <w:p w14:paraId="2FB2D598">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b/>
      </w:r>
    </w:p>
    <w:p w14:paraId="2227CEB3">
      <w:pPr>
        <w:widowControl/>
        <w:adjustRightInd/>
        <w:spacing w:before="120" w:after="120" w:line="360" w:lineRule="auto"/>
        <w:ind w:right="893" w:firstLine="424" w:firstLineChars="202"/>
        <w:jc w:val="both"/>
        <w:textAlignment w:val="bottom"/>
        <w:rPr>
          <w:rFonts w:hint="eastAsia" w:ascii="宋体" w:hAnsi="宋体" w:eastAsia="宋体" w:cs="宋体"/>
          <w:color w:val="auto"/>
          <w:szCs w:val="21"/>
          <w:highlight w:val="none"/>
          <w:lang w:val="zh-CN" w:eastAsia="zh-CN"/>
        </w:rPr>
      </w:pPr>
      <w:r>
        <w:rPr>
          <w:rFonts w:hint="eastAsia" w:ascii="宋体" w:hAnsi="宋体" w:eastAsia="宋体" w:cs="宋体"/>
          <w:color w:val="auto"/>
          <w:kern w:val="2"/>
          <w:sz w:val="21"/>
          <w:szCs w:val="21"/>
          <w:highlight w:val="none"/>
        </w:rPr>
        <w:t>特此承诺</w:t>
      </w:r>
      <w:r>
        <w:rPr>
          <w:rFonts w:hint="eastAsia" w:ascii="宋体" w:hAnsi="宋体" w:eastAsia="宋体" w:cs="宋体"/>
          <w:color w:val="auto"/>
          <w:kern w:val="2"/>
          <w:sz w:val="21"/>
          <w:szCs w:val="21"/>
          <w:highlight w:val="none"/>
          <w:lang w:eastAsia="zh-CN"/>
        </w:rPr>
        <w:t>！</w:t>
      </w:r>
    </w:p>
    <w:p w14:paraId="18C7D7B5">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36972CB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87D06A1">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E0EEBF5">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B2551A3">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18DA089">
      <w:pPr>
        <w:rPr>
          <w:rFonts w:hint="eastAsia" w:ascii="宋体" w:hAnsi="宋体" w:eastAsia="宋体" w:cs="宋体"/>
          <w:b/>
          <w:bCs/>
          <w:color w:val="auto"/>
          <w:kern w:val="0"/>
          <w:sz w:val="32"/>
          <w:szCs w:val="32"/>
          <w:highlight w:val="none"/>
          <w:lang w:val="zh-CN"/>
        </w:rPr>
      </w:pPr>
    </w:p>
    <w:p w14:paraId="0957092D">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51C9FB1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1906" w:h="16838"/>
          <w:pgMar w:top="1440" w:right="1080" w:bottom="1440" w:left="1080" w:header="720" w:footer="720" w:gutter="0"/>
          <w:cols w:space="720" w:num="1"/>
          <w:titlePg/>
          <w:docGrid w:linePitch="326" w:charSpace="0"/>
        </w:sectPr>
      </w:pPr>
      <w:bookmarkStart w:id="934" w:name="_Toc24773"/>
      <w:bookmarkStart w:id="935" w:name="_Toc24020"/>
      <w:bookmarkStart w:id="936" w:name="_Toc975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919"/>
      <w:bookmarkEnd w:id="920"/>
      <w:bookmarkEnd w:id="921"/>
      <w:bookmarkEnd w:id="922"/>
      <w:bookmarkEnd w:id="923"/>
      <w:bookmarkEnd w:id="924"/>
      <w:bookmarkEnd w:id="925"/>
      <w:bookmarkEnd w:id="926"/>
      <w:bookmarkEnd w:id="927"/>
      <w:bookmarkEnd w:id="928"/>
      <w:bookmarkEnd w:id="931"/>
      <w:bookmarkEnd w:id="932"/>
      <w:bookmarkEnd w:id="934"/>
      <w:bookmarkEnd w:id="935"/>
      <w:bookmarkEnd w:id="936"/>
    </w:p>
    <w:p w14:paraId="13C699AB">
      <w:pPr>
        <w:jc w:val="center"/>
        <w:outlineLvl w:val="1"/>
        <w:rPr>
          <w:rFonts w:ascii="宋体" w:hAnsi="宋体" w:eastAsia="宋体" w:cs="宋体"/>
          <w:b/>
          <w:color w:val="auto"/>
          <w:kern w:val="0"/>
          <w:sz w:val="32"/>
          <w:szCs w:val="32"/>
          <w:highlight w:val="none"/>
        </w:rPr>
      </w:pPr>
      <w:bookmarkStart w:id="937" w:name="_Toc25423"/>
      <w:bookmarkStart w:id="938" w:name="_Toc14976"/>
      <w:bookmarkStart w:id="939" w:name="_Toc4972"/>
      <w:bookmarkStart w:id="940" w:name="_Toc27574"/>
      <w:bookmarkStart w:id="941" w:name="_Toc195714399"/>
      <w:bookmarkStart w:id="942" w:name="_Toc18038"/>
      <w:bookmarkStart w:id="943" w:name="_Toc104991887"/>
      <w:bookmarkStart w:id="944" w:name="_Toc94107222"/>
      <w:bookmarkStart w:id="945" w:name="_Toc140596940"/>
      <w:bookmarkStart w:id="946" w:name="_Toc27482"/>
      <w:bookmarkStart w:id="947" w:name="_Toc1977739"/>
      <w:bookmarkStart w:id="948" w:name="_Toc142508380"/>
      <w:bookmarkStart w:id="949" w:name="_Toc102860429"/>
      <w:bookmarkStart w:id="950" w:name="_Toc102860085"/>
      <w:bookmarkStart w:id="951" w:name="_Toc31916"/>
      <w:r>
        <w:rPr>
          <w:rFonts w:hint="eastAsia" w:ascii="宋体" w:hAnsi="宋体" w:eastAsia="宋体" w:cs="宋体"/>
          <w:b/>
          <w:color w:val="auto"/>
          <w:kern w:val="0"/>
          <w:sz w:val="32"/>
          <w:szCs w:val="32"/>
          <w:highlight w:val="none"/>
        </w:rPr>
        <w:t>二  技术标格式</w:t>
      </w:r>
      <w:bookmarkEnd w:id="937"/>
      <w:bookmarkEnd w:id="938"/>
      <w:bookmarkEnd w:id="939"/>
      <w:bookmarkEnd w:id="940"/>
      <w:bookmarkEnd w:id="941"/>
    </w:p>
    <w:p w14:paraId="27F5B189">
      <w:pPr>
        <w:jc w:val="left"/>
        <w:rPr>
          <w:rFonts w:ascii="宋体" w:hAnsi="宋体" w:eastAsia="宋体" w:cs="宋体"/>
          <w:b/>
          <w:color w:val="auto"/>
          <w:kern w:val="0"/>
          <w:sz w:val="32"/>
          <w:szCs w:val="32"/>
          <w:highlight w:val="none"/>
        </w:rPr>
      </w:pPr>
    </w:p>
    <w:bookmarkEnd w:id="929"/>
    <w:bookmarkEnd w:id="942"/>
    <w:bookmarkEnd w:id="943"/>
    <w:bookmarkEnd w:id="944"/>
    <w:bookmarkEnd w:id="945"/>
    <w:bookmarkEnd w:id="946"/>
    <w:bookmarkEnd w:id="947"/>
    <w:bookmarkEnd w:id="948"/>
    <w:bookmarkEnd w:id="949"/>
    <w:bookmarkEnd w:id="950"/>
    <w:bookmarkEnd w:id="951"/>
    <w:p w14:paraId="18B78692">
      <w:pPr>
        <w:pStyle w:val="21"/>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930"/>
      <w:bookmarkStart w:id="952" w:name="_Toc140596941"/>
      <w:bookmarkStart w:id="953" w:name="_Toc102860086"/>
      <w:bookmarkStart w:id="954" w:name="_Toc1977740"/>
      <w:bookmarkStart w:id="955" w:name="_Toc533708135"/>
      <w:bookmarkStart w:id="956" w:name="_Toc94107223"/>
      <w:bookmarkStart w:id="957" w:name="_Toc102860430"/>
      <w:bookmarkStart w:id="958" w:name="_Toc142508381"/>
      <w:bookmarkStart w:id="959" w:name="_Toc104991888"/>
    </w:p>
    <w:p w14:paraId="71C3EA3A">
      <w:pPr>
        <w:pStyle w:val="21"/>
        <w:spacing w:line="360" w:lineRule="auto"/>
        <w:jc w:val="center"/>
        <w:rPr>
          <w:rFonts w:ascii="宋体" w:hAnsi="宋体" w:cs="宋体"/>
          <w:b/>
          <w:color w:val="auto"/>
          <w:kern w:val="0"/>
          <w:szCs w:val="21"/>
          <w:highlight w:val="none"/>
        </w:rPr>
      </w:pPr>
    </w:p>
    <w:p w14:paraId="5F447419">
      <w:pPr>
        <w:pStyle w:val="21"/>
        <w:spacing w:line="360" w:lineRule="auto"/>
        <w:jc w:val="center"/>
        <w:rPr>
          <w:rFonts w:ascii="宋体" w:hAnsi="宋体" w:cs="宋体"/>
          <w:b/>
          <w:color w:val="auto"/>
          <w:kern w:val="0"/>
          <w:szCs w:val="21"/>
          <w:highlight w:val="none"/>
        </w:rPr>
      </w:pPr>
    </w:p>
    <w:p w14:paraId="68F6FF86">
      <w:pPr>
        <w:pStyle w:val="21"/>
        <w:spacing w:line="360" w:lineRule="auto"/>
        <w:jc w:val="center"/>
        <w:rPr>
          <w:rFonts w:ascii="宋体" w:hAnsi="宋体" w:cs="宋体"/>
          <w:b/>
          <w:color w:val="auto"/>
          <w:kern w:val="0"/>
          <w:szCs w:val="21"/>
          <w:highlight w:val="none"/>
        </w:rPr>
      </w:pPr>
    </w:p>
    <w:p w14:paraId="66370552">
      <w:pPr>
        <w:pStyle w:val="21"/>
        <w:spacing w:line="360" w:lineRule="auto"/>
        <w:jc w:val="center"/>
        <w:rPr>
          <w:rFonts w:ascii="宋体" w:hAnsi="宋体" w:cs="宋体"/>
          <w:b/>
          <w:color w:val="auto"/>
          <w:kern w:val="0"/>
          <w:szCs w:val="21"/>
          <w:highlight w:val="none"/>
        </w:rPr>
      </w:pPr>
    </w:p>
    <w:p w14:paraId="4CABE78A">
      <w:pPr>
        <w:pStyle w:val="21"/>
        <w:spacing w:line="360" w:lineRule="auto"/>
        <w:jc w:val="center"/>
        <w:rPr>
          <w:rFonts w:ascii="宋体" w:hAnsi="宋体" w:cs="宋体"/>
          <w:b/>
          <w:color w:val="auto"/>
          <w:kern w:val="0"/>
          <w:szCs w:val="21"/>
          <w:highlight w:val="none"/>
        </w:rPr>
      </w:pPr>
    </w:p>
    <w:p w14:paraId="3B95791A">
      <w:pPr>
        <w:pStyle w:val="21"/>
        <w:spacing w:line="360" w:lineRule="auto"/>
        <w:jc w:val="center"/>
        <w:rPr>
          <w:rFonts w:ascii="宋体" w:hAnsi="宋体" w:cs="宋体"/>
          <w:b/>
          <w:color w:val="auto"/>
          <w:kern w:val="0"/>
          <w:szCs w:val="21"/>
          <w:highlight w:val="none"/>
        </w:rPr>
      </w:pPr>
    </w:p>
    <w:p w14:paraId="677A2177">
      <w:pPr>
        <w:pStyle w:val="21"/>
        <w:spacing w:line="360" w:lineRule="auto"/>
        <w:jc w:val="center"/>
        <w:rPr>
          <w:rFonts w:ascii="宋体" w:hAnsi="宋体" w:cs="宋体"/>
          <w:b/>
          <w:color w:val="auto"/>
          <w:kern w:val="0"/>
          <w:szCs w:val="21"/>
          <w:highlight w:val="none"/>
        </w:rPr>
      </w:pPr>
    </w:p>
    <w:p w14:paraId="2D9D7E40">
      <w:pPr>
        <w:pStyle w:val="21"/>
        <w:spacing w:line="360" w:lineRule="auto"/>
        <w:jc w:val="center"/>
        <w:rPr>
          <w:rFonts w:ascii="宋体" w:hAnsi="宋体" w:cs="宋体"/>
          <w:b/>
          <w:color w:val="auto"/>
          <w:kern w:val="0"/>
          <w:szCs w:val="21"/>
          <w:highlight w:val="none"/>
        </w:rPr>
      </w:pPr>
    </w:p>
    <w:p w14:paraId="59645C9E">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45A0E725">
      <w:pPr>
        <w:pStyle w:val="21"/>
        <w:spacing w:line="360" w:lineRule="auto"/>
        <w:rPr>
          <w:rFonts w:ascii="宋体" w:hAnsi="宋体" w:cs="宋体"/>
          <w:color w:val="auto"/>
          <w:highlight w:val="none"/>
        </w:rPr>
      </w:pPr>
    </w:p>
    <w:p w14:paraId="0F4F1102">
      <w:pPr>
        <w:pStyle w:val="21"/>
        <w:spacing w:line="360" w:lineRule="auto"/>
        <w:rPr>
          <w:rFonts w:ascii="宋体" w:hAnsi="宋体" w:cs="宋体"/>
          <w:color w:val="auto"/>
          <w:highlight w:val="none"/>
        </w:rPr>
      </w:pPr>
    </w:p>
    <w:p w14:paraId="05CF7C48">
      <w:pPr>
        <w:pStyle w:val="21"/>
        <w:spacing w:line="360" w:lineRule="auto"/>
        <w:rPr>
          <w:rFonts w:ascii="宋体" w:hAnsi="宋体" w:cs="宋体"/>
          <w:color w:val="auto"/>
          <w:highlight w:val="none"/>
        </w:rPr>
      </w:pPr>
    </w:p>
    <w:p w14:paraId="5BBDBD25">
      <w:pPr>
        <w:pStyle w:val="21"/>
        <w:spacing w:line="360" w:lineRule="auto"/>
        <w:rPr>
          <w:rFonts w:ascii="宋体" w:hAnsi="宋体" w:cs="宋体"/>
          <w:color w:val="auto"/>
          <w:highlight w:val="none"/>
        </w:rPr>
      </w:pPr>
    </w:p>
    <w:p w14:paraId="655EEEF2">
      <w:pPr>
        <w:pStyle w:val="21"/>
        <w:spacing w:line="360" w:lineRule="auto"/>
        <w:rPr>
          <w:rFonts w:ascii="宋体" w:hAnsi="宋体" w:cs="宋体"/>
          <w:color w:val="auto"/>
          <w:highlight w:val="none"/>
        </w:rPr>
      </w:pPr>
    </w:p>
    <w:p w14:paraId="4C873A80">
      <w:pPr>
        <w:pStyle w:val="21"/>
        <w:spacing w:line="360" w:lineRule="auto"/>
        <w:rPr>
          <w:rFonts w:ascii="宋体" w:hAnsi="宋体" w:cs="宋体"/>
          <w:color w:val="auto"/>
          <w:highlight w:val="none"/>
        </w:rPr>
      </w:pPr>
    </w:p>
    <w:p w14:paraId="36BE27A9">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5B329EE">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243E3AB">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582B33AD">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AE12DD2">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46D8BD4">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2B01686">
      <w:pPr>
        <w:pStyle w:val="21"/>
        <w:spacing w:line="360" w:lineRule="auto"/>
        <w:rPr>
          <w:rFonts w:ascii="宋体" w:hAnsi="宋体" w:cs="宋体"/>
          <w:color w:val="auto"/>
          <w:highlight w:val="none"/>
        </w:rPr>
      </w:pPr>
    </w:p>
    <w:p w14:paraId="5ED37CB6">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6DC29E69">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960" w:name="_Toc195714400"/>
      <w:bookmarkStart w:id="961" w:name="_Toc12021"/>
      <w:bookmarkStart w:id="962" w:name="_Toc14054"/>
      <w:bookmarkStart w:id="963" w:name="_Toc28151"/>
      <w:bookmarkStart w:id="964" w:name="_Toc10692"/>
      <w:r>
        <w:rPr>
          <w:rFonts w:hint="eastAsia" w:ascii="宋体" w:hAnsi="宋体" w:eastAsia="宋体" w:cs="宋体"/>
          <w:b/>
          <w:color w:val="auto"/>
          <w:kern w:val="0"/>
          <w:sz w:val="24"/>
          <w:szCs w:val="24"/>
          <w:highlight w:val="none"/>
        </w:rPr>
        <w:t>目录</w:t>
      </w:r>
      <w:bookmarkEnd w:id="960"/>
      <w:bookmarkEnd w:id="961"/>
      <w:bookmarkEnd w:id="962"/>
      <w:bookmarkEnd w:id="963"/>
      <w:bookmarkEnd w:id="964"/>
    </w:p>
    <w:p w14:paraId="07EBAA6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一、用户需求的响应程度（用户需求偏离表）；</w:t>
      </w:r>
    </w:p>
    <w:p w14:paraId="616A6767">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二、投入环卫车辆承诺书；</w:t>
      </w:r>
    </w:p>
    <w:p w14:paraId="7E551CD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、总体服务方案（投标人自行编写，格式不限）；</w:t>
      </w:r>
    </w:p>
    <w:p w14:paraId="64FC4F0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、清洁管理方案（投标人自行编写，格式不限）；</w:t>
      </w:r>
    </w:p>
    <w:p w14:paraId="5E016180">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、拟投入的环卫车辆情况（投标人自行编写，格式不限）；</w:t>
      </w:r>
    </w:p>
    <w:p w14:paraId="4F54268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、绿化管理方案（投标人自行编写，格式不限）；</w:t>
      </w:r>
    </w:p>
    <w:p w14:paraId="1A1F3F7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、除四害及白蚁防治管理方案（投标人自行编写，格式不限）；</w:t>
      </w:r>
    </w:p>
    <w:p w14:paraId="7F39500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增值服务</w:t>
      </w:r>
      <w:r>
        <w:rPr>
          <w:rFonts w:hint="eastAsia" w:ascii="宋体" w:hAnsi="宋体" w:eastAsia="宋体" w:cs="宋体"/>
          <w:color w:val="auto"/>
          <w:kern w:val="0"/>
          <w:szCs w:val="21"/>
          <w:highlight w:val="none"/>
        </w:rPr>
        <w:t>方案；</w:t>
      </w:r>
    </w:p>
    <w:p w14:paraId="43B44653">
      <w:pPr>
        <w:spacing w:line="360" w:lineRule="auto"/>
        <w:ind w:left="443" w:leftChars="77" w:hanging="281" w:hangingChars="134"/>
        <w:rPr>
          <w:rFonts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、投标人认为有必要提供的其他材料（不做强制要求）。</w:t>
      </w:r>
      <w:r>
        <w:rPr>
          <w:rFonts w:hint="eastAsia" w:ascii="宋体" w:hAnsi="宋体" w:eastAsia="宋体" w:cs="宋体"/>
          <w:b/>
          <w:color w:val="auto"/>
          <w:kern w:val="0"/>
          <w:sz w:val="30"/>
          <w:szCs w:val="30"/>
          <w:highlight w:val="none"/>
        </w:rPr>
        <w:br w:type="page"/>
      </w:r>
    </w:p>
    <w:p w14:paraId="0444BE5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965" w:name="_Toc30635"/>
      <w:bookmarkStart w:id="966" w:name="_Toc28861"/>
      <w:bookmarkStart w:id="967" w:name="_Toc11999"/>
      <w:bookmarkStart w:id="968" w:name="_Toc18999"/>
      <w:bookmarkStart w:id="969" w:name="_Toc24129"/>
      <w:bookmarkStart w:id="970" w:name="_Toc30448"/>
      <w:bookmarkStart w:id="971" w:name="_Toc27934"/>
      <w:bookmarkStart w:id="972" w:name="_Toc195714401"/>
      <w:r>
        <w:rPr>
          <w:rFonts w:hint="eastAsia" w:ascii="宋体" w:hAnsi="宋体" w:eastAsia="宋体" w:cs="宋体"/>
          <w:b/>
          <w:color w:val="auto"/>
          <w:kern w:val="0"/>
          <w:sz w:val="30"/>
          <w:szCs w:val="30"/>
          <w:highlight w:val="none"/>
        </w:rPr>
        <w:t>一、用户需求偏离表</w:t>
      </w:r>
      <w:bookmarkEnd w:id="952"/>
      <w:bookmarkEnd w:id="953"/>
      <w:bookmarkEnd w:id="954"/>
      <w:bookmarkEnd w:id="955"/>
      <w:bookmarkEnd w:id="956"/>
      <w:bookmarkEnd w:id="957"/>
      <w:bookmarkEnd w:id="958"/>
      <w:bookmarkEnd w:id="959"/>
      <w:bookmarkEnd w:id="965"/>
      <w:bookmarkEnd w:id="966"/>
      <w:bookmarkEnd w:id="967"/>
      <w:bookmarkEnd w:id="968"/>
      <w:bookmarkEnd w:id="969"/>
      <w:bookmarkEnd w:id="970"/>
      <w:bookmarkEnd w:id="971"/>
      <w:bookmarkEnd w:id="972"/>
    </w:p>
    <w:p w14:paraId="21A815E1">
      <w:pPr>
        <w:spacing w:before="120" w:after="120" w:line="360" w:lineRule="auto"/>
        <w:jc w:val="center"/>
        <w:rPr>
          <w:rFonts w:ascii="宋体" w:hAnsi="宋体" w:eastAsia="宋体" w:cs="Times New Roman"/>
          <w:color w:val="auto"/>
          <w:kern w:val="0"/>
          <w:szCs w:val="21"/>
          <w:highlight w:val="none"/>
        </w:rPr>
      </w:pPr>
      <w:bookmarkStart w:id="973" w:name="_Toc17449_WPSOffice_Level3"/>
      <w:r>
        <w:rPr>
          <w:rFonts w:hint="eastAsia" w:ascii="宋体" w:hAnsi="宋体" w:eastAsia="宋体" w:cs="宋体"/>
          <w:b/>
          <w:color w:val="auto"/>
          <w:kern w:val="0"/>
          <w:sz w:val="30"/>
          <w:szCs w:val="30"/>
          <w:highlight w:val="none"/>
          <w:lang w:val="zh-CN"/>
        </w:rPr>
        <w:t>用户需求偏离表</w:t>
      </w:r>
      <w:bookmarkEnd w:id="973"/>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915"/>
        <w:gridCol w:w="6161"/>
        <w:gridCol w:w="685"/>
        <w:gridCol w:w="833"/>
        <w:gridCol w:w="807"/>
      </w:tblGrid>
      <w:tr w14:paraId="566B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restart"/>
            <w:vAlign w:val="center"/>
          </w:tcPr>
          <w:p w14:paraId="2D36E11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21BFB7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5" w:type="pct"/>
            <w:gridSpan w:val="3"/>
            <w:vAlign w:val="center"/>
          </w:tcPr>
          <w:p w14:paraId="7691176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6520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continue"/>
            <w:vAlign w:val="center"/>
          </w:tcPr>
          <w:p w14:paraId="443A38FD">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459" w:type="pct"/>
            <w:vAlign w:val="center"/>
          </w:tcPr>
          <w:p w14:paraId="2FA27F9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FEBAEE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4" w:type="pct"/>
            <w:vAlign w:val="center"/>
          </w:tcPr>
          <w:p w14:paraId="277C364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2FCD9E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3" w:type="pct"/>
            <w:vAlign w:val="center"/>
          </w:tcPr>
          <w:p w14:paraId="76BC8DD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056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2" w:type="pct"/>
            <w:vAlign w:val="center"/>
          </w:tcPr>
          <w:p w14:paraId="7733318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1EF98515">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w:t>
            </w:r>
          </w:p>
        </w:tc>
        <w:tc>
          <w:tcPr>
            <w:tcW w:w="3092" w:type="pct"/>
            <w:vAlign w:val="center"/>
          </w:tcPr>
          <w:p w14:paraId="21C9E07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344" w:type="pct"/>
            <w:vAlign w:val="center"/>
          </w:tcPr>
          <w:p w14:paraId="5D3DEDC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2CDE599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06CDE06E">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29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3CA67BD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5A8ADB11">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二</w:t>
            </w:r>
          </w:p>
        </w:tc>
        <w:tc>
          <w:tcPr>
            <w:tcW w:w="3092" w:type="pct"/>
            <w:vAlign w:val="center"/>
          </w:tcPr>
          <w:p w14:paraId="5C168728">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344" w:type="pct"/>
            <w:vAlign w:val="center"/>
          </w:tcPr>
          <w:p w14:paraId="0236208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467676C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2ED7581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66B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4033C54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76609521">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三</w:t>
            </w:r>
          </w:p>
        </w:tc>
        <w:tc>
          <w:tcPr>
            <w:tcW w:w="3092" w:type="pct"/>
            <w:vAlign w:val="center"/>
          </w:tcPr>
          <w:p w14:paraId="3E19DC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投标报价与服务费支付</w:t>
            </w:r>
          </w:p>
        </w:tc>
        <w:tc>
          <w:tcPr>
            <w:tcW w:w="344" w:type="pct"/>
            <w:vAlign w:val="center"/>
          </w:tcPr>
          <w:p w14:paraId="122A619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6247039E">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7FC08C7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1415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3E5CA87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bookmarkStart w:id="974" w:name="_Toc32583"/>
            <w:bookmarkStart w:id="975" w:name="_Toc195714402"/>
            <w:r>
              <w:rPr>
                <w:rFonts w:hint="eastAsia" w:ascii="宋体" w:hAnsi="宋体" w:eastAsia="宋体" w:cs="宋体"/>
                <w:color w:val="auto"/>
                <w:kern w:val="0"/>
                <w:sz w:val="21"/>
                <w:szCs w:val="21"/>
                <w:highlight w:val="none"/>
                <w:lang w:val="en-US" w:eastAsia="zh-CN"/>
              </w:rPr>
              <w:t>4</w:t>
            </w:r>
          </w:p>
        </w:tc>
        <w:tc>
          <w:tcPr>
            <w:tcW w:w="459" w:type="pct"/>
            <w:vAlign w:val="center"/>
          </w:tcPr>
          <w:p w14:paraId="760F4616">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四</w:t>
            </w:r>
          </w:p>
        </w:tc>
        <w:tc>
          <w:tcPr>
            <w:tcW w:w="3092" w:type="pct"/>
            <w:vAlign w:val="center"/>
          </w:tcPr>
          <w:p w14:paraId="65DB9949">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工作要求</w:t>
            </w:r>
          </w:p>
        </w:tc>
        <w:tc>
          <w:tcPr>
            <w:tcW w:w="344" w:type="pct"/>
            <w:vAlign w:val="center"/>
          </w:tcPr>
          <w:p w14:paraId="27D710C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0294A05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3E19E29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F41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7B7EC96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53176356">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五</w:t>
            </w:r>
          </w:p>
        </w:tc>
        <w:tc>
          <w:tcPr>
            <w:tcW w:w="3092" w:type="pct"/>
            <w:vAlign w:val="center"/>
          </w:tcPr>
          <w:p w14:paraId="226D1A5D">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人员配置要求</w:t>
            </w:r>
          </w:p>
        </w:tc>
        <w:tc>
          <w:tcPr>
            <w:tcW w:w="344" w:type="pct"/>
            <w:vAlign w:val="center"/>
          </w:tcPr>
          <w:p w14:paraId="6F7EB80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00FDE81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66E8AE2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2D70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7D4E9A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74F1CD9E">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六</w:t>
            </w:r>
          </w:p>
        </w:tc>
        <w:tc>
          <w:tcPr>
            <w:tcW w:w="3092" w:type="pct"/>
            <w:vAlign w:val="center"/>
          </w:tcPr>
          <w:p w14:paraId="22691CE7">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其他要求</w:t>
            </w:r>
          </w:p>
        </w:tc>
        <w:tc>
          <w:tcPr>
            <w:tcW w:w="344" w:type="pct"/>
            <w:vAlign w:val="center"/>
          </w:tcPr>
          <w:p w14:paraId="75FFD94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0928F79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1F612D1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3C70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560CA5E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976" w:name="_Toc20154"/>
            <w:r>
              <w:rPr>
                <w:rFonts w:hint="eastAsia" w:ascii="宋体" w:hAnsi="宋体" w:eastAsia="宋体" w:cs="宋体"/>
                <w:color w:val="auto"/>
                <w:kern w:val="0"/>
                <w:sz w:val="21"/>
                <w:szCs w:val="21"/>
                <w:highlight w:val="none"/>
                <w:lang w:val="en-US" w:eastAsia="zh-CN"/>
              </w:rPr>
              <w:t>7</w:t>
            </w:r>
          </w:p>
        </w:tc>
        <w:tc>
          <w:tcPr>
            <w:tcW w:w="459" w:type="pct"/>
            <w:vAlign w:val="center"/>
          </w:tcPr>
          <w:p w14:paraId="12162832">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附件</w:t>
            </w:r>
          </w:p>
        </w:tc>
        <w:tc>
          <w:tcPr>
            <w:tcW w:w="3092" w:type="pct"/>
            <w:vAlign w:val="center"/>
          </w:tcPr>
          <w:p w14:paraId="224FCEA2">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东莞市水务环境投资控股集团净水有限公司2026年-2027年6月环卫保洁绿化养护服务采购项目服务费计价表</w:t>
            </w:r>
          </w:p>
        </w:tc>
        <w:tc>
          <w:tcPr>
            <w:tcW w:w="344" w:type="pct"/>
            <w:vAlign w:val="center"/>
          </w:tcPr>
          <w:p w14:paraId="7C779DC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6F62BB3A">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5C49762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4BA1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B8C68D7">
            <w:pPr>
              <w:keepNext/>
              <w:keepLines/>
              <w:suppressLineNumbers w:val="0"/>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rPr>
            </w:pPr>
            <w:bookmarkStart w:id="977" w:name="_Toc31767"/>
            <w:bookmarkStart w:id="978" w:name="_Toc24881"/>
            <w:r>
              <w:rPr>
                <w:rFonts w:hint="eastAsia" w:ascii="宋体" w:hAnsi="宋体" w:eastAsia="宋体" w:cs="宋体"/>
                <w:color w:val="auto"/>
                <w:kern w:val="0"/>
                <w:sz w:val="21"/>
                <w:szCs w:val="21"/>
                <w:highlight w:val="none"/>
              </w:rPr>
              <w:t>用户需求书“★”条款汇总：</w:t>
            </w:r>
            <w:bookmarkEnd w:id="974"/>
            <w:bookmarkEnd w:id="975"/>
            <w:bookmarkEnd w:id="976"/>
            <w:bookmarkEnd w:id="977"/>
            <w:bookmarkEnd w:id="978"/>
          </w:p>
        </w:tc>
      </w:tr>
      <w:tr w14:paraId="6883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093F65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7BAB9119">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二</w:t>
            </w:r>
          </w:p>
        </w:tc>
        <w:tc>
          <w:tcPr>
            <w:tcW w:w="3092" w:type="pct"/>
            <w:vAlign w:val="center"/>
          </w:tcPr>
          <w:p w14:paraId="57967D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★二、服务内容</w:t>
            </w:r>
          </w:p>
          <w:p w14:paraId="1C12864C">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79" w:name="_Toc5683"/>
            <w:bookmarkStart w:id="980" w:name="_Toc20841"/>
            <w:r>
              <w:rPr>
                <w:rFonts w:hint="eastAsia"/>
                <w:color w:val="auto"/>
                <w:sz w:val="21"/>
                <w:szCs w:val="21"/>
                <w:highlight w:val="none"/>
              </w:rPr>
              <w:t>1、环卫保洁服务包括但不限于以下内容：</w:t>
            </w:r>
            <w:bookmarkEnd w:id="979"/>
            <w:bookmarkEnd w:id="980"/>
          </w:p>
          <w:p w14:paraId="3171DEA7">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81" w:name="_Toc5148"/>
            <w:bookmarkStart w:id="982" w:name="_Toc11447"/>
            <w:r>
              <w:rPr>
                <w:rFonts w:hint="eastAsia"/>
                <w:color w:val="auto"/>
                <w:sz w:val="21"/>
                <w:szCs w:val="21"/>
                <w:highlight w:val="none"/>
              </w:rPr>
              <w:t>（1）雨污水井口、明渠的清掏及喷药；果皮箱的清扫。</w:t>
            </w:r>
            <w:bookmarkEnd w:id="981"/>
            <w:bookmarkEnd w:id="982"/>
          </w:p>
          <w:p w14:paraId="4D1F6959">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83" w:name="_Toc15423"/>
            <w:bookmarkStart w:id="984" w:name="_Toc1210"/>
            <w:r>
              <w:rPr>
                <w:rFonts w:hint="eastAsia"/>
                <w:color w:val="auto"/>
                <w:sz w:val="21"/>
                <w:szCs w:val="21"/>
                <w:highlight w:val="none"/>
              </w:rPr>
              <w:t>（2）各运营项目道路、运动场、喷水池的清扫冲洗。</w:t>
            </w:r>
            <w:bookmarkEnd w:id="983"/>
            <w:bookmarkEnd w:id="984"/>
          </w:p>
          <w:p w14:paraId="16B122E0">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85" w:name="_Toc18092"/>
            <w:bookmarkStart w:id="986" w:name="_Toc31067"/>
            <w:r>
              <w:rPr>
                <w:rFonts w:hint="eastAsia"/>
                <w:color w:val="auto"/>
                <w:sz w:val="21"/>
                <w:szCs w:val="21"/>
                <w:highlight w:val="none"/>
              </w:rPr>
              <w:t>（3）生产车间地面（包括地面以上3米的墙体蜘蛛网及灰尘、门窗保洁）。</w:t>
            </w:r>
            <w:bookmarkEnd w:id="985"/>
            <w:bookmarkEnd w:id="986"/>
          </w:p>
          <w:p w14:paraId="26D03766">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87" w:name="_Toc4126"/>
            <w:bookmarkStart w:id="988" w:name="_Toc19363"/>
            <w:r>
              <w:rPr>
                <w:rFonts w:hint="eastAsia"/>
                <w:color w:val="auto"/>
                <w:sz w:val="21"/>
                <w:szCs w:val="21"/>
                <w:highlight w:val="none"/>
              </w:rPr>
              <w:t>（4）水面垃圾的打捞清除、二沉池池壁青苔的擦洗，保持清洁。（含粗格栅、细格栅、生化池、沉淀池/二沉池、配水井、贮泥池、消毒接触池、沉砂池、综合池等构筑物）。</w:t>
            </w:r>
            <w:bookmarkEnd w:id="987"/>
            <w:bookmarkEnd w:id="988"/>
          </w:p>
          <w:p w14:paraId="7D8004D3">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89" w:name="_Toc2503"/>
            <w:bookmarkStart w:id="990" w:name="_Toc28157"/>
            <w:r>
              <w:rPr>
                <w:rFonts w:hint="eastAsia"/>
                <w:color w:val="auto"/>
                <w:sz w:val="21"/>
                <w:szCs w:val="21"/>
                <w:highlight w:val="none"/>
              </w:rPr>
              <w:t>（5）构筑物（含粗格栅、细格栅、格栅间、沉砂池、生化池、沉淀池/二沉池、综合池、配水井、贮泥池、污泥泵房、消毒接触池、计量槽、脱水机房等）的护栏、楼梯、走道板、气管槽、斜管、出水堰板、标识标牌、除臭罩等的清洁。</w:t>
            </w:r>
            <w:bookmarkEnd w:id="989"/>
            <w:bookmarkEnd w:id="990"/>
          </w:p>
          <w:p w14:paraId="39B7F757">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91" w:name="_Toc2203"/>
            <w:bookmarkStart w:id="992" w:name="_Toc8174"/>
            <w:r>
              <w:rPr>
                <w:rFonts w:hint="eastAsia"/>
                <w:color w:val="auto"/>
                <w:sz w:val="21"/>
                <w:szCs w:val="21"/>
                <w:highlight w:val="none"/>
              </w:rPr>
              <w:t>（6）停车场及车库的卫生保洁。</w:t>
            </w:r>
            <w:bookmarkEnd w:id="991"/>
            <w:bookmarkEnd w:id="992"/>
          </w:p>
          <w:p w14:paraId="2849C674">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93" w:name="_Toc1205"/>
            <w:bookmarkStart w:id="994" w:name="_Toc3071"/>
            <w:r>
              <w:rPr>
                <w:rFonts w:hint="eastAsia"/>
                <w:color w:val="auto"/>
                <w:sz w:val="21"/>
                <w:szCs w:val="21"/>
                <w:highlight w:val="none"/>
              </w:rPr>
              <w:t>（7）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中标人提供，垃圾桶配置数量以各运营项目实际需求为准（具体数量及放置位置与各运营项目共同协定）。</w:t>
            </w:r>
            <w:bookmarkEnd w:id="993"/>
            <w:bookmarkEnd w:id="994"/>
          </w:p>
          <w:p w14:paraId="128400C9">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95" w:name="_Toc30793"/>
            <w:bookmarkStart w:id="996" w:name="_Toc21980"/>
            <w:r>
              <w:rPr>
                <w:rFonts w:hint="eastAsia"/>
                <w:color w:val="auto"/>
                <w:sz w:val="21"/>
                <w:szCs w:val="21"/>
                <w:highlight w:val="none"/>
              </w:rPr>
              <w:t>（8）生活垃圾的清除，包括办公场所、值班室、宿舍、厨房等产生的垃圾，生活垃圾必须每天清除出厂，盛装垃圾的环卫垃圾桶、垃圾胶袋均由中标人提供，垃圾桶配置数量以各运营项目实际需求为准（具体数量及放置位置与各运营项目共同协定）。</w:t>
            </w:r>
            <w:bookmarkEnd w:id="995"/>
            <w:bookmarkEnd w:id="996"/>
          </w:p>
          <w:p w14:paraId="6BDA9935">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97" w:name="_Toc17504"/>
            <w:bookmarkStart w:id="998" w:name="_Toc16250"/>
            <w:r>
              <w:rPr>
                <w:rFonts w:hint="eastAsia"/>
                <w:color w:val="auto"/>
                <w:sz w:val="21"/>
                <w:szCs w:val="21"/>
                <w:highlight w:val="none"/>
              </w:rPr>
              <w:t>（9）园林绿化垃圾的清除，包括各运营项目清理的杂草及树木的树叶等，园林绿化垃圾必须及时清除出厂，盛装垃圾的环卫垃圾桶、垃圾胶袋均由中标人提供，垃圾桶配置数量以各运营项目实际需求为准（具体数量及放置位置与各运营项目共同协定）。</w:t>
            </w:r>
            <w:bookmarkEnd w:id="997"/>
            <w:bookmarkEnd w:id="998"/>
          </w:p>
          <w:p w14:paraId="7F2B738D">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999" w:name="_Toc29083"/>
            <w:bookmarkStart w:id="1000" w:name="_Toc14181"/>
            <w:r>
              <w:rPr>
                <w:rFonts w:hint="eastAsia"/>
                <w:color w:val="auto"/>
                <w:sz w:val="21"/>
                <w:szCs w:val="21"/>
                <w:highlight w:val="none"/>
              </w:rPr>
              <w:t>2、绿化养护服务包括但不限于以下内容：</w:t>
            </w:r>
            <w:bookmarkEnd w:id="999"/>
            <w:bookmarkEnd w:id="1000"/>
          </w:p>
          <w:p w14:paraId="19995D59">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01" w:name="_Toc25476"/>
            <w:bookmarkStart w:id="1002" w:name="_Toc21018"/>
            <w:r>
              <w:rPr>
                <w:rFonts w:hint="eastAsia"/>
                <w:color w:val="auto"/>
                <w:sz w:val="21"/>
                <w:szCs w:val="21"/>
                <w:highlight w:val="none"/>
              </w:rPr>
              <w:t>（1）绿植的成活、修剪、施肥、浇水、除虫、清除杂草等日常养护。</w:t>
            </w:r>
            <w:bookmarkEnd w:id="1001"/>
            <w:bookmarkEnd w:id="1002"/>
          </w:p>
          <w:p w14:paraId="43DBAE4E">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03" w:name="_Toc31178"/>
            <w:bookmarkStart w:id="1004" w:name="_Toc13618"/>
            <w:r>
              <w:rPr>
                <w:rFonts w:hint="eastAsia"/>
                <w:color w:val="auto"/>
                <w:sz w:val="21"/>
                <w:szCs w:val="21"/>
                <w:highlight w:val="none"/>
              </w:rPr>
              <w:t>（2）绿地保洁、草地铺沙平整（必须用疏草机对草地进行疏草）和植物老化的复壮等，绿化养护期内出现植物枯死情况，要求补种同规格同种类植物（花坛内的时花种养除外）。</w:t>
            </w:r>
            <w:bookmarkEnd w:id="1003"/>
            <w:bookmarkEnd w:id="1004"/>
          </w:p>
          <w:p w14:paraId="75F77CBA">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05" w:name="_Toc19801"/>
            <w:bookmarkStart w:id="1006" w:name="_Toc24000"/>
            <w:r>
              <w:rPr>
                <w:rFonts w:hint="eastAsia"/>
                <w:color w:val="auto"/>
                <w:sz w:val="21"/>
                <w:szCs w:val="21"/>
                <w:highlight w:val="none"/>
              </w:rPr>
              <w:t>（3）厂建绿化设施的日常维护、清洁。包括：绿地洒水及喷灌系统的清洁、损坏维修；绿地内排水沟、雨水井口保洁及清淤、损坏维修等。</w:t>
            </w:r>
            <w:bookmarkEnd w:id="1005"/>
            <w:bookmarkEnd w:id="1006"/>
          </w:p>
          <w:p w14:paraId="7BBC3F2E">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07" w:name="_Toc4864"/>
            <w:bookmarkStart w:id="1008" w:name="_Toc6524"/>
            <w:r>
              <w:rPr>
                <w:rFonts w:hint="eastAsia"/>
                <w:color w:val="auto"/>
                <w:sz w:val="21"/>
                <w:szCs w:val="21"/>
                <w:highlight w:val="none"/>
              </w:rPr>
              <w:t>（4）足球场维护，包括草皮养护、草坪平整补沙、自动喷淋系统喷头的维护与维修、每月定期喷洒除杂草药剂和施肥一次、按季节适时修剪草坪、定期清理排水沟，护期内出现草地枯死情况，需按同种标准补种草皮并养活。</w:t>
            </w:r>
            <w:bookmarkEnd w:id="1007"/>
            <w:bookmarkEnd w:id="1008"/>
          </w:p>
          <w:p w14:paraId="7B915DF1">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09" w:name="_Toc1376"/>
            <w:bookmarkStart w:id="1010" w:name="_Toc13992"/>
            <w:r>
              <w:rPr>
                <w:rFonts w:hint="eastAsia"/>
                <w:color w:val="auto"/>
                <w:sz w:val="21"/>
                <w:szCs w:val="21"/>
                <w:highlight w:val="none"/>
              </w:rPr>
              <w:t>3、除“四害”及白蚁防治服务包括但不限于以下内容：</w:t>
            </w:r>
            <w:bookmarkEnd w:id="1009"/>
            <w:bookmarkEnd w:id="1010"/>
          </w:p>
          <w:p w14:paraId="67CC1DA4">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11" w:name="_Toc8854"/>
            <w:bookmarkStart w:id="1012" w:name="_Toc20739"/>
            <w:r>
              <w:rPr>
                <w:rFonts w:hint="eastAsia"/>
                <w:color w:val="auto"/>
                <w:sz w:val="21"/>
                <w:szCs w:val="21"/>
                <w:highlight w:val="none"/>
              </w:rPr>
              <w:t>（1）春、夏、秋季每周不低于1次（冬季每月不低于2次）对行政区域（含生产车间、办公楼内部）和生产区域实施喷洒式或烟雾式灭蚊子、苍蝇、蟑螂工作，一般安排在非工作日进行实施（特殊情况下应服从净水公司要求增加服务次数）。</w:t>
            </w:r>
            <w:bookmarkEnd w:id="1011"/>
            <w:bookmarkEnd w:id="1012"/>
          </w:p>
          <w:p w14:paraId="107ECFE2">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13" w:name="_Toc2155"/>
            <w:bookmarkStart w:id="1014" w:name="_Toc11709"/>
            <w:r>
              <w:rPr>
                <w:rFonts w:hint="eastAsia"/>
                <w:color w:val="auto"/>
                <w:sz w:val="21"/>
                <w:szCs w:val="21"/>
                <w:highlight w:val="none"/>
              </w:rPr>
              <w:t>（2）每周至少实施1次全各运营项目除建筑物外的区域灭鼠、灭红火蚁工作，施放老鼠药及填补鼠洞，及时清理死鼠。</w:t>
            </w:r>
            <w:bookmarkEnd w:id="1013"/>
            <w:bookmarkEnd w:id="1014"/>
          </w:p>
          <w:p w14:paraId="06366BBC">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15" w:name="_Toc5025"/>
            <w:bookmarkStart w:id="1016" w:name="_Toc19325"/>
            <w:r>
              <w:rPr>
                <w:rFonts w:hint="eastAsia"/>
                <w:color w:val="auto"/>
                <w:sz w:val="21"/>
                <w:szCs w:val="21"/>
                <w:highlight w:val="none"/>
              </w:rPr>
              <w:t>（3）每半月至少1次对各运营项目所有区域（含生产车间、办公楼内部）进行白蚁检查，如有发现应立即进行防治处理。</w:t>
            </w:r>
            <w:bookmarkEnd w:id="1015"/>
            <w:bookmarkEnd w:id="1016"/>
          </w:p>
          <w:p w14:paraId="04F9A917">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17" w:name="_Toc31967"/>
            <w:bookmarkStart w:id="1018" w:name="_Toc4186"/>
            <w:r>
              <w:rPr>
                <w:rFonts w:hint="eastAsia"/>
                <w:color w:val="auto"/>
                <w:sz w:val="21"/>
                <w:szCs w:val="21"/>
                <w:highlight w:val="none"/>
              </w:rPr>
              <w:t>（4）害虫繁殖高峰期要加强防治工作，保证效果。</w:t>
            </w:r>
            <w:bookmarkEnd w:id="1017"/>
            <w:bookmarkEnd w:id="1018"/>
          </w:p>
          <w:p w14:paraId="77052FDE">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19" w:name="_Toc12066"/>
            <w:bookmarkStart w:id="1020" w:name="_Toc7575"/>
            <w:r>
              <w:rPr>
                <w:rFonts w:hint="eastAsia"/>
                <w:color w:val="auto"/>
                <w:sz w:val="21"/>
                <w:szCs w:val="21"/>
                <w:highlight w:val="none"/>
              </w:rPr>
              <w:t>（5）特殊情况下（例如“登革热”爆发期），投标人应加强除“四害”力度，保证效果。</w:t>
            </w:r>
            <w:bookmarkEnd w:id="1019"/>
            <w:bookmarkEnd w:id="1020"/>
          </w:p>
          <w:p w14:paraId="0732FD55">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21" w:name="_Toc11776"/>
            <w:bookmarkStart w:id="1022" w:name="_Toc24197"/>
            <w:r>
              <w:rPr>
                <w:rFonts w:hint="eastAsia"/>
                <w:color w:val="auto"/>
                <w:sz w:val="21"/>
                <w:szCs w:val="21"/>
                <w:highlight w:val="none"/>
              </w:rPr>
              <w:t>（6）服务范围内收集动物尸体工作（含老鼠、蟑螂等收集清理工作），并将尸体无害化处理。</w:t>
            </w:r>
            <w:bookmarkEnd w:id="1021"/>
            <w:bookmarkEnd w:id="1022"/>
          </w:p>
          <w:p w14:paraId="68E65044">
            <w:pPr>
              <w:pStyle w:val="2"/>
              <w:keepNext w:val="0"/>
              <w:keepLines w:val="0"/>
              <w:suppressLineNumbers w:val="0"/>
              <w:spacing w:before="0" w:beforeAutospacing="0" w:after="0" w:afterAutospacing="0"/>
              <w:ind w:left="0" w:right="0"/>
              <w:rPr>
                <w:rFonts w:hint="eastAsia" w:eastAsia="宋体"/>
                <w:color w:val="auto"/>
                <w:sz w:val="21"/>
                <w:szCs w:val="21"/>
                <w:highlight w:val="none"/>
                <w:lang w:eastAsia="zh-CN"/>
              </w:rPr>
            </w:pPr>
            <w:bookmarkStart w:id="1023" w:name="_Toc14616"/>
            <w:bookmarkStart w:id="1024" w:name="_Toc18730"/>
            <w:r>
              <w:rPr>
                <w:rFonts w:hint="eastAsia"/>
                <w:color w:val="auto"/>
                <w:sz w:val="21"/>
                <w:szCs w:val="21"/>
                <w:highlight w:val="none"/>
              </w:rPr>
              <w:t>（7）每周1次对行政区域和生产区域下水渠实施灭蚊处理。</w:t>
            </w:r>
            <w:bookmarkEnd w:id="1023"/>
            <w:bookmarkEnd w:id="1024"/>
          </w:p>
        </w:tc>
        <w:tc>
          <w:tcPr>
            <w:tcW w:w="344" w:type="pct"/>
            <w:vAlign w:val="center"/>
          </w:tcPr>
          <w:p w14:paraId="06DA6EC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2D52EB4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6A60B5C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401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10A1106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788209E3">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五</w:t>
            </w:r>
          </w:p>
        </w:tc>
        <w:tc>
          <w:tcPr>
            <w:tcW w:w="3092" w:type="pct"/>
            <w:vAlign w:val="center"/>
          </w:tcPr>
          <w:p w14:paraId="1F1075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五、人员配置要求</w:t>
            </w:r>
          </w:p>
          <w:p w14:paraId="73B05ED9">
            <w:pPr>
              <w:pStyle w:val="2"/>
              <w:keepNext w:val="0"/>
              <w:keepLines w:val="0"/>
              <w:suppressLineNumbers w:val="0"/>
              <w:spacing w:before="0" w:beforeAutospacing="0" w:after="0" w:afterAutospacing="0"/>
              <w:ind w:left="0" w:right="0"/>
              <w:rPr>
                <w:rFonts w:hint="eastAsia"/>
                <w:color w:val="auto"/>
                <w:sz w:val="21"/>
                <w:szCs w:val="21"/>
                <w:highlight w:val="none"/>
              </w:rPr>
            </w:pPr>
            <w:bookmarkStart w:id="1025" w:name="_Toc31968"/>
            <w:bookmarkStart w:id="1026" w:name="_Toc4585"/>
            <w:r>
              <w:rPr>
                <w:rFonts w:hint="eastAsia"/>
                <w:color w:val="auto"/>
                <w:sz w:val="21"/>
                <w:szCs w:val="21"/>
                <w:highlight w:val="none"/>
              </w:rPr>
              <w:t>★4、考虑到安全因素，要求与池体接触的清洁人员必须会游泳，在开展具有危险性的服务项目，如：清理杂草丛等，要求投标人必须落实检查作业工具是否完好有效、做好各项安全防护措施，并填报《危险作业交底表》等交底工作。服务期间由于作业人员未做好安全防护措施而造成意外事故，全部责任由中标人承担。招标人有权要求中标人对不称职人员进行更换，更换完成时间不超过2个工作日，如有人员离职，中标人必须于5日内将新员工补充到岗。</w:t>
            </w:r>
            <w:bookmarkEnd w:id="1025"/>
            <w:bookmarkEnd w:id="1026"/>
          </w:p>
        </w:tc>
        <w:tc>
          <w:tcPr>
            <w:tcW w:w="344" w:type="pct"/>
            <w:vAlign w:val="center"/>
          </w:tcPr>
          <w:p w14:paraId="21D4DD6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6A67926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3A20840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4C61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715017F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3230EB6D">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五</w:t>
            </w:r>
          </w:p>
        </w:tc>
        <w:tc>
          <w:tcPr>
            <w:tcW w:w="3092" w:type="pct"/>
            <w:vAlign w:val="center"/>
          </w:tcPr>
          <w:p w14:paraId="6317D7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五、人员配置要求</w:t>
            </w:r>
          </w:p>
          <w:p w14:paraId="3933DF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保洁绿化维护用品存放要求，各运营项目提供场地（场地具体位置由各运营项目根据实际情况提供）由中标人进行围闭，围闭空间内只存放日常保洁、绿化维护工具器械（包括但不限于：工作服、化肥、清扫工具、绿化维护使用的打草机、修边机、高压清洗机等），中标人自行提供防爆柜存放易燃易爆、剧毒类物品（包括但不限于：汽油、柴油、农药、老鼠药等），若中标人存放工具器械、危险化学品或易爆易燃物品等，并因此在招标人的区域内发生包括但不限于安全事故、治安事件等任何事故，造成人员、第三人人身或财产损失的，由中标人承担事故的全部责任和善后事宜。</w:t>
            </w:r>
          </w:p>
        </w:tc>
        <w:tc>
          <w:tcPr>
            <w:tcW w:w="344" w:type="pct"/>
            <w:vAlign w:val="center"/>
          </w:tcPr>
          <w:p w14:paraId="0757F69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3EB798D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6BEC787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03C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0C826A1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32FA19DC">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六</w:t>
            </w:r>
          </w:p>
        </w:tc>
        <w:tc>
          <w:tcPr>
            <w:tcW w:w="3092" w:type="pct"/>
            <w:vAlign w:val="center"/>
          </w:tcPr>
          <w:p w14:paraId="15F1509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六、其他要求</w:t>
            </w:r>
          </w:p>
          <w:p w14:paraId="62DFD9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保证投入本项目的全部设备（包括但不限于剪草机、汽油高压水泵清洗机等养护设备，以及洒水车、道路清扫（保洁）车、密封式垃圾清运车等环卫车辆）均须满足招标人各运营项目的实际服务要求。其中，环卫车辆的数量与规格必须严格符合本合同附件《投入环卫车辆承诺书》中所截之承诺。招标人有权要求中标人根据项目实际需求增加或升级设备数量。全部设备、人员等必须在入场通知书规定时间内到位（注：长安厂、市区厂各需配备道路清扫(保洁)车1辆，其它设备的配备数量以各运营项目实际需求为准）。中标人设备未能满足上述要求或未在约定时间内到位，即构成违约，招标人有权追究中标人违约责任。</w:t>
            </w:r>
          </w:p>
        </w:tc>
        <w:tc>
          <w:tcPr>
            <w:tcW w:w="344" w:type="pct"/>
            <w:vAlign w:val="center"/>
          </w:tcPr>
          <w:p w14:paraId="6AFBB21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14:paraId="5E3DE49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vAlign w:val="center"/>
          </w:tcPr>
          <w:p w14:paraId="1D86F09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14:paraId="19008141">
      <w:pPr>
        <w:spacing w:line="360" w:lineRule="auto"/>
        <w:rPr>
          <w:rFonts w:ascii="宋体" w:hAnsi="宋体" w:eastAsia="宋体" w:cs="宋体"/>
          <w:color w:val="auto"/>
          <w:szCs w:val="21"/>
          <w:highlight w:val="none"/>
        </w:rPr>
      </w:pPr>
    </w:p>
    <w:p w14:paraId="3871803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1BDC2E4">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E2F37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8B70C3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05857DE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B20A449">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64C7C31C">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7471024F">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7BBF4C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8B0EDC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B636368">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266AA35">
      <w:pPr>
        <w:autoSpaceDE w:val="0"/>
        <w:autoSpaceDN w:val="0"/>
        <w:adjustRightInd w:val="0"/>
        <w:ind w:left="15" w:leftChars="-50" w:hanging="120"/>
        <w:jc w:val="left"/>
        <w:rPr>
          <w:rFonts w:ascii="宋体" w:hAnsi="宋体" w:eastAsia="宋体" w:cs="宋体"/>
          <w:color w:val="auto"/>
          <w:kern w:val="0"/>
          <w:szCs w:val="21"/>
          <w:highlight w:val="none"/>
        </w:rPr>
      </w:pPr>
    </w:p>
    <w:p w14:paraId="713F0A09">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BBB5C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1027" w:name="_Toc21247"/>
      <w:bookmarkStart w:id="1028" w:name="_Toc9627"/>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、投入环卫车辆承诺书</w:t>
      </w:r>
      <w:bookmarkEnd w:id="1027"/>
      <w:bookmarkEnd w:id="1028"/>
    </w:p>
    <w:p w14:paraId="1194777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5C453A96">
      <w:pPr>
        <w:tabs>
          <w:tab w:val="left" w:pos="567"/>
        </w:tabs>
        <w:spacing w:line="360" w:lineRule="auto"/>
        <w:jc w:val="center"/>
        <w:outlineLvl w:val="2"/>
        <w:rPr>
          <w:rFonts w:hint="default" w:ascii="Calibri" w:hAnsi="Calibri" w:eastAsia="宋体" w:cs="Times New Roman"/>
          <w:color w:val="auto"/>
          <w:highlight w:val="none"/>
          <w:lang w:val="en-US" w:eastAsia="zh-CN"/>
        </w:rPr>
      </w:pPr>
      <w:bookmarkStart w:id="1029" w:name="_Toc22610"/>
      <w:bookmarkStart w:id="1030" w:name="_Toc10945"/>
      <w:r>
        <w:rPr>
          <w:rFonts w:hint="eastAsia" w:ascii="宋体" w:hAnsi="宋体" w:eastAsia="宋体" w:cs="宋体"/>
          <w:b/>
          <w:color w:val="auto"/>
          <w:kern w:val="0"/>
          <w:sz w:val="28"/>
          <w:szCs w:val="30"/>
          <w:highlight w:val="none"/>
          <w:lang w:val="en-US" w:eastAsia="zh-CN"/>
        </w:rPr>
        <w:t>投入环卫车辆承诺书</w:t>
      </w:r>
      <w:bookmarkEnd w:id="1029"/>
      <w:bookmarkEnd w:id="1030"/>
    </w:p>
    <w:p w14:paraId="39747876">
      <w:pPr>
        <w:rPr>
          <w:rFonts w:hint="eastAsia" w:ascii="Calibri" w:hAnsi="Calibri" w:eastAsia="宋体" w:cs="Times New Roman"/>
          <w:color w:val="auto"/>
          <w:highlight w:val="none"/>
          <w:lang w:eastAsia="zh-CN"/>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9023"/>
      </w:tblGrid>
      <w:tr w14:paraId="688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1682DC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00B112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5FC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109E29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val="en-US" w:eastAsia="zh-CN"/>
              </w:rPr>
              <w:t>1</w:t>
            </w:r>
          </w:p>
        </w:tc>
        <w:tc>
          <w:tcPr>
            <w:tcW w:w="4528" w:type="pct"/>
            <w:vAlign w:val="center"/>
          </w:tcPr>
          <w:p w14:paraId="406CBF1E">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rPr>
              <w:t>我方承诺中标后</w:t>
            </w:r>
            <w:r>
              <w:rPr>
                <w:rFonts w:hint="eastAsia" w:ascii="宋体" w:hAnsi="宋体" w:eastAsia="宋体" w:cs="宋体"/>
                <w:color w:val="auto"/>
                <w:szCs w:val="22"/>
                <w:highlight w:val="none"/>
              </w:rPr>
              <w:t>为本项目投入的</w:t>
            </w:r>
            <w:r>
              <w:rPr>
                <w:rFonts w:hint="eastAsia" w:ascii="宋体" w:hAnsi="宋体" w:eastAsia="宋体" w:cs="宋体"/>
                <w:color w:val="auto"/>
                <w:szCs w:val="22"/>
                <w:highlight w:val="none"/>
                <w:lang w:eastAsia="zh-CN"/>
              </w:rPr>
              <w:t>洒水车（</w:t>
            </w:r>
            <w:r>
              <w:rPr>
                <w:rFonts w:hint="eastAsia" w:ascii="宋体" w:hAnsi="宋体" w:eastAsia="宋体" w:cs="宋体"/>
                <w:color w:val="auto"/>
                <w:szCs w:val="22"/>
                <w:highlight w:val="none"/>
                <w:lang w:val="en-US" w:eastAsia="zh-CN"/>
              </w:rPr>
              <w:t>7吨或以上</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rPr>
              <w:t>台</w:t>
            </w:r>
            <w:r>
              <w:rPr>
                <w:rFonts w:hint="eastAsia" w:ascii="宋体" w:hAnsi="宋体" w:eastAsia="宋体" w:cs="宋体"/>
                <w:color w:val="auto"/>
                <w:szCs w:val="22"/>
                <w:highlight w:val="none"/>
                <w:lang w:eastAsia="zh-CN"/>
              </w:rPr>
              <w:t>。</w:t>
            </w:r>
          </w:p>
        </w:tc>
      </w:tr>
      <w:tr w14:paraId="69B7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17ABCA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2</w:t>
            </w:r>
          </w:p>
        </w:tc>
        <w:tc>
          <w:tcPr>
            <w:tcW w:w="4528" w:type="pct"/>
            <w:vAlign w:val="center"/>
          </w:tcPr>
          <w:p w14:paraId="3BC9CA1B">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我方承诺中标后</w:t>
            </w:r>
            <w:r>
              <w:rPr>
                <w:rFonts w:hint="eastAsia" w:ascii="宋体" w:hAnsi="宋体" w:eastAsia="宋体" w:cs="宋体"/>
                <w:color w:val="auto"/>
                <w:szCs w:val="22"/>
                <w:highlight w:val="none"/>
              </w:rPr>
              <w:t>为本项目投入的</w:t>
            </w:r>
            <w:r>
              <w:rPr>
                <w:rFonts w:hint="eastAsia" w:ascii="宋体" w:hAnsi="宋体" w:eastAsia="宋体" w:cs="宋体"/>
                <w:color w:val="auto"/>
                <w:sz w:val="21"/>
                <w:szCs w:val="22"/>
                <w:highlight w:val="none"/>
                <w:lang w:val="en-US" w:eastAsia="zh-CN"/>
              </w:rPr>
              <w:t>道路清扫（保洁）车（2吨或以上）</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rPr>
              <w:t>台</w:t>
            </w:r>
            <w:r>
              <w:rPr>
                <w:rFonts w:hint="eastAsia" w:ascii="宋体" w:hAnsi="宋体" w:eastAsia="宋体" w:cs="宋体"/>
                <w:color w:val="auto"/>
                <w:szCs w:val="22"/>
                <w:highlight w:val="none"/>
                <w:lang w:eastAsia="zh-CN"/>
              </w:rPr>
              <w:t>。</w:t>
            </w:r>
          </w:p>
        </w:tc>
      </w:tr>
      <w:tr w14:paraId="69A8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38C23C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3</w:t>
            </w:r>
          </w:p>
        </w:tc>
        <w:tc>
          <w:tcPr>
            <w:tcW w:w="4528" w:type="pct"/>
            <w:vAlign w:val="center"/>
          </w:tcPr>
          <w:p w14:paraId="35820873">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我方承诺中标后</w:t>
            </w:r>
            <w:r>
              <w:rPr>
                <w:rFonts w:hint="eastAsia" w:ascii="宋体" w:hAnsi="宋体" w:eastAsia="宋体" w:cs="宋体"/>
                <w:color w:val="auto"/>
                <w:szCs w:val="22"/>
                <w:highlight w:val="none"/>
              </w:rPr>
              <w:t>为本项目投入的</w:t>
            </w:r>
            <w:r>
              <w:rPr>
                <w:rFonts w:hint="eastAsia" w:ascii="宋体" w:hAnsi="宋体" w:eastAsia="宋体" w:cs="宋体"/>
                <w:color w:val="auto"/>
                <w:sz w:val="21"/>
                <w:szCs w:val="22"/>
                <w:highlight w:val="none"/>
              </w:rPr>
              <w:t>密封式垃圾清运车（</w:t>
            </w:r>
            <w:r>
              <w:rPr>
                <w:rFonts w:hint="eastAsia" w:ascii="宋体" w:hAnsi="宋体" w:eastAsia="宋体" w:cs="宋体"/>
                <w:color w:val="auto"/>
                <w:sz w:val="21"/>
                <w:szCs w:val="22"/>
                <w:highlight w:val="none"/>
                <w:lang w:eastAsia="zh-CN"/>
              </w:rPr>
              <w:t>5</w:t>
            </w:r>
            <w:r>
              <w:rPr>
                <w:rFonts w:hint="eastAsia" w:ascii="宋体" w:hAnsi="宋体" w:eastAsia="宋体" w:cs="宋体"/>
                <w:color w:val="auto"/>
                <w:sz w:val="21"/>
                <w:szCs w:val="22"/>
                <w:highlight w:val="none"/>
              </w:rPr>
              <w:t>吨或以上）</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rPr>
              <w:t>台</w:t>
            </w:r>
            <w:r>
              <w:rPr>
                <w:rFonts w:hint="eastAsia" w:ascii="宋体" w:hAnsi="宋体" w:eastAsia="宋体" w:cs="宋体"/>
                <w:color w:val="auto"/>
                <w:szCs w:val="22"/>
                <w:highlight w:val="none"/>
                <w:lang w:eastAsia="zh-CN"/>
              </w:rPr>
              <w:t>。</w:t>
            </w:r>
          </w:p>
        </w:tc>
      </w:tr>
      <w:tr w14:paraId="4323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16A81C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4</w:t>
            </w:r>
          </w:p>
        </w:tc>
        <w:tc>
          <w:tcPr>
            <w:tcW w:w="4528" w:type="pct"/>
            <w:vAlign w:val="center"/>
          </w:tcPr>
          <w:p w14:paraId="6CB59C14">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其他（若有）</w:t>
            </w:r>
          </w:p>
        </w:tc>
      </w:tr>
    </w:tbl>
    <w:p w14:paraId="73ABB13D">
      <w:pPr>
        <w:rPr>
          <w:rFonts w:ascii="宋体" w:hAnsi="宋体" w:eastAsia="宋体" w:cs="Times New Roman"/>
          <w:color w:val="auto"/>
          <w:highlight w:val="none"/>
        </w:rPr>
      </w:pPr>
    </w:p>
    <w:p w14:paraId="31775765">
      <w:pPr>
        <w:autoSpaceDE w:val="0"/>
        <w:autoSpaceDN w:val="0"/>
        <w:adjustRightInd w:val="0"/>
        <w:spacing w:line="360" w:lineRule="auto"/>
        <w:jc w:val="left"/>
        <w:rPr>
          <w:rFonts w:hint="eastAsia" w:ascii="宋体" w:hAnsi="宋体" w:eastAsia="宋体" w:cs="Times New Roman"/>
          <w:b/>
          <w:color w:val="auto"/>
          <w:kern w:val="0"/>
          <w:szCs w:val="21"/>
          <w:highlight w:val="none"/>
        </w:rPr>
      </w:pPr>
    </w:p>
    <w:p w14:paraId="0AF19472">
      <w:pPr>
        <w:autoSpaceDE w:val="0"/>
        <w:autoSpaceDN w:val="0"/>
        <w:adjustRightInd w:val="0"/>
        <w:spacing w:line="360" w:lineRule="auto"/>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64218B06">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1.本承诺书作为《拟投入的环卫车辆情况》评分依据；</w:t>
      </w:r>
    </w:p>
    <w:p w14:paraId="3F472FDB">
      <w:pPr>
        <w:autoSpaceDE w:val="0"/>
        <w:autoSpaceDN w:val="0"/>
        <w:adjustRightInd w:val="0"/>
        <w:spacing w:line="360" w:lineRule="auto"/>
        <w:ind w:firstLine="422" w:firstLineChars="200"/>
        <w:jc w:val="left"/>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2.投标人可自行选择环卫车辆是否参与本项承诺，投标人中标后按本承诺书事项作为验收要求。</w:t>
      </w:r>
    </w:p>
    <w:p w14:paraId="4246B6AD">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lang w:eastAsia="zh-CN"/>
        </w:rPr>
      </w:pPr>
    </w:p>
    <w:p w14:paraId="6F7E9B57">
      <w:pPr>
        <w:widowControl w:val="0"/>
        <w:autoSpaceDE w:val="0"/>
        <w:autoSpaceDN w:val="0"/>
        <w:adjustRightInd w:val="0"/>
        <w:ind w:right="-26"/>
        <w:jc w:val="center"/>
        <w:rPr>
          <w:rFonts w:ascii="宋体" w:hAnsi="Calibri" w:eastAsia="宋体" w:cs="Times New Roman"/>
          <w:b/>
          <w:bCs/>
          <w:color w:val="auto"/>
          <w:kern w:val="2"/>
          <w:sz w:val="84"/>
          <w:szCs w:val="84"/>
          <w:highlight w:val="none"/>
          <w:lang w:val="zh-CN" w:eastAsia="zh-CN" w:bidi="ar-SA"/>
        </w:rPr>
      </w:pPr>
    </w:p>
    <w:p w14:paraId="778F30EA">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86E5D35">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D477296">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919BEF3">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5F2B3D4B">
      <w:pPr>
        <w:rPr>
          <w:rFonts w:hint="eastAsia" w:ascii="宋体" w:hAnsi="宋体" w:eastAsia="宋体" w:cs="宋体"/>
          <w:b/>
          <w:color w:val="auto"/>
          <w:kern w:val="0"/>
          <w:sz w:val="28"/>
          <w:szCs w:val="30"/>
          <w:highlight w:val="none"/>
          <w:lang w:val="en-US" w:eastAsia="zh-CN"/>
        </w:rPr>
      </w:pPr>
    </w:p>
    <w:p w14:paraId="3657E87B">
      <w:pPr>
        <w:pStyle w:val="2"/>
        <w:rPr>
          <w:rFonts w:hint="eastAsia"/>
          <w:color w:val="auto"/>
          <w:highlight w:val="none"/>
        </w:rPr>
      </w:pPr>
    </w:p>
    <w:p w14:paraId="1EFBB739">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1031" w:name="_Toc195714403"/>
      <w:bookmarkStart w:id="1032" w:name="_Toc12706"/>
      <w:bookmarkStart w:id="1033" w:name="_Toc19087"/>
      <w:bookmarkStart w:id="1034" w:name="_Toc24314"/>
      <w:bookmarkStart w:id="1035" w:name="_Toc27854"/>
      <w:r>
        <w:rPr>
          <w:rFonts w:hint="eastAsia" w:ascii="宋体" w:hAnsi="宋体" w:eastAsia="宋体" w:cs="宋体"/>
          <w:b/>
          <w:color w:val="auto"/>
          <w:kern w:val="0"/>
          <w:sz w:val="30"/>
          <w:szCs w:val="30"/>
          <w:highlight w:val="none"/>
          <w:lang w:val="en-US" w:eastAsia="zh-CN"/>
        </w:rPr>
        <w:t>三</w:t>
      </w:r>
      <w:r>
        <w:rPr>
          <w:rFonts w:hint="eastAsia" w:ascii="宋体" w:hAnsi="宋体" w:eastAsia="宋体" w:cs="宋体"/>
          <w:b/>
          <w:color w:val="auto"/>
          <w:kern w:val="0"/>
          <w:sz w:val="30"/>
          <w:szCs w:val="30"/>
          <w:highlight w:val="none"/>
        </w:rPr>
        <w:t>、</w:t>
      </w:r>
      <w:bookmarkEnd w:id="1031"/>
      <w:bookmarkEnd w:id="1032"/>
      <w:r>
        <w:rPr>
          <w:rFonts w:hint="eastAsia" w:ascii="宋体" w:hAnsi="宋体" w:eastAsia="宋体" w:cs="宋体"/>
          <w:b/>
          <w:color w:val="auto"/>
          <w:kern w:val="0"/>
          <w:sz w:val="30"/>
          <w:szCs w:val="30"/>
          <w:highlight w:val="none"/>
        </w:rPr>
        <w:t>总体服务方案（投标人自行编写）</w:t>
      </w:r>
      <w:bookmarkEnd w:id="1033"/>
      <w:bookmarkEnd w:id="1034"/>
      <w:bookmarkEnd w:id="1035"/>
    </w:p>
    <w:p w14:paraId="79541626">
      <w:pPr>
        <w:widowControl/>
        <w:jc w:val="left"/>
        <w:rPr>
          <w:rFonts w:ascii="宋体" w:hAnsi="宋体" w:eastAsia="宋体" w:cs="Times New Roman"/>
          <w:color w:val="auto"/>
          <w:kern w:val="0"/>
          <w:szCs w:val="21"/>
          <w:highlight w:val="none"/>
        </w:rPr>
      </w:pPr>
      <w:bookmarkStart w:id="1036" w:name="_Toc94107225"/>
      <w:r>
        <w:rPr>
          <w:rFonts w:ascii="宋体" w:hAnsi="宋体" w:eastAsia="宋体" w:cs="Times New Roman"/>
          <w:color w:val="auto"/>
          <w:kern w:val="0"/>
          <w:szCs w:val="21"/>
          <w:highlight w:val="none"/>
        </w:rPr>
        <w:br w:type="page"/>
      </w:r>
    </w:p>
    <w:bookmarkEnd w:id="1036"/>
    <w:p w14:paraId="5F9687D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37" w:name="_Toc24970"/>
      <w:bookmarkStart w:id="1038" w:name="_Toc195714405"/>
      <w:bookmarkStart w:id="1039" w:name="_Toc19865"/>
      <w:bookmarkStart w:id="1040" w:name="_Toc11663"/>
      <w:bookmarkStart w:id="1041" w:name="_Toc15886"/>
      <w:bookmarkStart w:id="1042" w:name="_Toc142508389"/>
      <w:bookmarkStart w:id="1043" w:name="_Toc104991896"/>
      <w:bookmarkStart w:id="1044" w:name="_Toc140596949"/>
      <w:bookmarkStart w:id="1045" w:name="_Toc102860438"/>
      <w:bookmarkStart w:id="1046" w:name="_Toc102860094"/>
      <w:bookmarkStart w:id="1047" w:name="_Toc533708139"/>
      <w:r>
        <w:rPr>
          <w:rFonts w:hint="eastAsia" w:ascii="宋体" w:hAnsi="宋体" w:eastAsia="宋体" w:cs="宋体"/>
          <w:b/>
          <w:color w:val="auto"/>
          <w:kern w:val="0"/>
          <w:sz w:val="30"/>
          <w:szCs w:val="30"/>
          <w:highlight w:val="none"/>
          <w:lang w:val="en-US" w:eastAsia="zh-CN" w:bidi="ar"/>
        </w:rPr>
        <w:t>四</w:t>
      </w:r>
      <w:r>
        <w:rPr>
          <w:rFonts w:hint="eastAsia" w:ascii="宋体" w:hAnsi="宋体" w:eastAsia="宋体" w:cs="宋体"/>
          <w:b/>
          <w:color w:val="auto"/>
          <w:kern w:val="0"/>
          <w:sz w:val="30"/>
          <w:szCs w:val="30"/>
          <w:highlight w:val="none"/>
          <w:lang w:bidi="ar"/>
        </w:rPr>
        <w:t>、</w:t>
      </w:r>
      <w:bookmarkEnd w:id="1037"/>
      <w:bookmarkEnd w:id="1038"/>
      <w:r>
        <w:rPr>
          <w:rFonts w:hint="eastAsia" w:ascii="宋体" w:hAnsi="宋体" w:eastAsia="宋体" w:cs="宋体"/>
          <w:b/>
          <w:color w:val="auto"/>
          <w:kern w:val="0"/>
          <w:sz w:val="30"/>
          <w:szCs w:val="30"/>
          <w:highlight w:val="none"/>
          <w:lang w:val="en-US" w:eastAsia="zh-CN"/>
        </w:rPr>
        <w:t>清洁管理方案（投标人自行编写）</w:t>
      </w:r>
      <w:bookmarkEnd w:id="1039"/>
      <w:bookmarkEnd w:id="1040"/>
      <w:bookmarkEnd w:id="1041"/>
    </w:p>
    <w:p w14:paraId="0B82A5D9">
      <w:pPr>
        <w:widowControl/>
        <w:spacing w:line="360" w:lineRule="auto"/>
        <w:jc w:val="left"/>
        <w:rPr>
          <w:rFonts w:ascii="宋体" w:hAnsi="宋体" w:eastAsia="宋体" w:cs="宋体"/>
          <w:b/>
          <w:color w:val="auto"/>
          <w:kern w:val="0"/>
          <w:sz w:val="30"/>
          <w:szCs w:val="30"/>
          <w:highlight w:val="none"/>
        </w:rPr>
      </w:pPr>
    </w:p>
    <w:p w14:paraId="1956822A">
      <w:pPr>
        <w:autoSpaceDE/>
        <w:autoSpaceDN/>
        <w:adjustRightInd/>
        <w:spacing w:line="24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A89591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48" w:name="_Toc195714406"/>
      <w:bookmarkStart w:id="1049" w:name="_Toc26541"/>
      <w:bookmarkStart w:id="1050" w:name="_Toc25307"/>
      <w:bookmarkStart w:id="1051" w:name="_Toc3213"/>
      <w:bookmarkStart w:id="1052" w:name="_Toc31413"/>
      <w:r>
        <w:rPr>
          <w:rFonts w:hint="eastAsia" w:ascii="宋体" w:hAnsi="宋体" w:eastAsia="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w:t>
      </w:r>
      <w:bookmarkEnd w:id="1048"/>
      <w:bookmarkEnd w:id="1049"/>
      <w:r>
        <w:rPr>
          <w:rFonts w:hint="eastAsia" w:ascii="宋体" w:hAnsi="宋体" w:eastAsia="宋体" w:cs="宋体"/>
          <w:b/>
          <w:color w:val="auto"/>
          <w:kern w:val="0"/>
          <w:sz w:val="30"/>
          <w:szCs w:val="30"/>
          <w:highlight w:val="none"/>
          <w:lang w:val="en-US" w:eastAsia="zh-CN"/>
        </w:rPr>
        <w:t>拟投入的环卫车辆情况（投标人自行编写）</w:t>
      </w:r>
      <w:bookmarkEnd w:id="1050"/>
      <w:bookmarkEnd w:id="1051"/>
      <w:bookmarkEnd w:id="1052"/>
    </w:p>
    <w:p w14:paraId="5B2C29D6">
      <w:pPr>
        <w:widowControl/>
        <w:spacing w:line="360" w:lineRule="auto"/>
        <w:jc w:val="left"/>
        <w:rPr>
          <w:rFonts w:ascii="宋体" w:hAnsi="宋体" w:eastAsia="宋体" w:cs="宋体"/>
          <w:b/>
          <w:color w:val="auto"/>
          <w:kern w:val="0"/>
          <w:sz w:val="30"/>
          <w:szCs w:val="30"/>
          <w:highlight w:val="none"/>
        </w:rPr>
      </w:pPr>
    </w:p>
    <w:p w14:paraId="4F0E3FED">
      <w:pPr>
        <w:autoSpaceDE/>
        <w:autoSpaceDN/>
        <w:adjustRightInd/>
        <w:spacing w:line="24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F4D425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53" w:name="_Toc25329"/>
      <w:bookmarkStart w:id="1054" w:name="_Toc195714407"/>
      <w:bookmarkStart w:id="1055" w:name="_Toc26927"/>
      <w:bookmarkStart w:id="1056" w:name="_Toc20024"/>
      <w:bookmarkStart w:id="1057" w:name="_Toc7368"/>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w:t>
      </w:r>
      <w:bookmarkEnd w:id="1053"/>
      <w:bookmarkEnd w:id="1054"/>
      <w:r>
        <w:rPr>
          <w:rFonts w:hint="eastAsia" w:ascii="宋体" w:hAnsi="宋体" w:eastAsia="宋体" w:cs="宋体"/>
          <w:b/>
          <w:color w:val="auto"/>
          <w:kern w:val="0"/>
          <w:sz w:val="30"/>
          <w:szCs w:val="30"/>
          <w:highlight w:val="none"/>
        </w:rPr>
        <w:t>绿化管理方案（投标人自行编写）</w:t>
      </w:r>
      <w:bookmarkEnd w:id="1055"/>
      <w:bookmarkEnd w:id="1056"/>
      <w:bookmarkEnd w:id="1057"/>
    </w:p>
    <w:p w14:paraId="3BFF22BD">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C7FD82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58" w:name="_Toc29450"/>
      <w:bookmarkStart w:id="1059" w:name="_Toc195714408"/>
      <w:bookmarkStart w:id="1060" w:name="_Toc27312"/>
      <w:bookmarkStart w:id="1061" w:name="_Toc10042"/>
      <w:bookmarkStart w:id="1062" w:name="_Toc29118"/>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w:t>
      </w:r>
      <w:bookmarkEnd w:id="1058"/>
      <w:bookmarkEnd w:id="1059"/>
      <w:r>
        <w:rPr>
          <w:rFonts w:hint="eastAsia" w:ascii="宋体" w:hAnsi="宋体" w:eastAsia="宋体" w:cs="宋体"/>
          <w:b/>
          <w:color w:val="auto"/>
          <w:sz w:val="30"/>
          <w:szCs w:val="30"/>
          <w:highlight w:val="none"/>
        </w:rPr>
        <w:t>除四害及白蚁防治管理方案（投标人自行编写）</w:t>
      </w:r>
      <w:bookmarkEnd w:id="1060"/>
      <w:bookmarkEnd w:id="1061"/>
      <w:bookmarkEnd w:id="1062"/>
    </w:p>
    <w:bookmarkEnd w:id="1042"/>
    <w:bookmarkEnd w:id="1043"/>
    <w:bookmarkEnd w:id="1044"/>
    <w:bookmarkEnd w:id="1045"/>
    <w:bookmarkEnd w:id="1046"/>
    <w:p w14:paraId="19A2AE9D">
      <w:pPr>
        <w:rPr>
          <w:rFonts w:hint="eastAsia" w:ascii="宋体" w:hAnsi="宋体" w:eastAsia="宋体" w:cs="宋体"/>
          <w:b/>
          <w:color w:val="auto"/>
          <w:kern w:val="0"/>
          <w:sz w:val="30"/>
          <w:szCs w:val="30"/>
          <w:highlight w:val="none"/>
          <w:lang w:val="en-US" w:eastAsia="zh-CN"/>
        </w:rPr>
      </w:pPr>
      <w:bookmarkStart w:id="1063" w:name="_Toc31805"/>
      <w:bookmarkStart w:id="1064" w:name="_Toc195714409"/>
      <w:r>
        <w:rPr>
          <w:rFonts w:hint="eastAsia" w:ascii="宋体" w:hAnsi="宋体" w:eastAsia="宋体" w:cs="宋体"/>
          <w:b/>
          <w:color w:val="auto"/>
          <w:kern w:val="0"/>
          <w:sz w:val="30"/>
          <w:szCs w:val="30"/>
          <w:highlight w:val="none"/>
          <w:lang w:val="en-US" w:eastAsia="zh-CN"/>
        </w:rPr>
        <w:br w:type="page"/>
      </w:r>
    </w:p>
    <w:p w14:paraId="21F677C2">
      <w:pPr>
        <w:tabs>
          <w:tab w:val="left" w:pos="567"/>
        </w:tabs>
        <w:autoSpaceDE w:val="0"/>
        <w:autoSpaceDN w:val="0"/>
        <w:adjustRightInd w:val="0"/>
        <w:spacing w:line="360" w:lineRule="auto"/>
        <w:jc w:val="left"/>
        <w:outlineLvl w:val="2"/>
        <w:rPr>
          <w:rFonts w:hint="eastAsia" w:ascii="宋体" w:hAnsi="宋体" w:eastAsia="宋体" w:cs="宋体"/>
          <w:b/>
          <w:color w:val="auto"/>
          <w:sz w:val="30"/>
          <w:szCs w:val="30"/>
          <w:highlight w:val="none"/>
        </w:rPr>
      </w:pPr>
      <w:bookmarkStart w:id="1065" w:name="_Toc28634"/>
      <w:bookmarkStart w:id="1066" w:name="_Toc31710"/>
      <w:bookmarkStart w:id="1067" w:name="_Toc21567"/>
      <w:r>
        <w:rPr>
          <w:rFonts w:hint="eastAsia" w:ascii="宋体" w:hAnsi="宋体" w:eastAsia="宋体" w:cs="宋体"/>
          <w:b/>
          <w:color w:val="auto"/>
          <w:kern w:val="0"/>
          <w:sz w:val="30"/>
          <w:szCs w:val="30"/>
          <w:highlight w:val="none"/>
          <w:lang w:val="en-US" w:eastAsia="zh-CN"/>
        </w:rPr>
        <w:t>八</w:t>
      </w:r>
      <w:r>
        <w:rPr>
          <w:rFonts w:hint="eastAsia" w:ascii="宋体" w:hAnsi="宋体" w:eastAsia="宋体" w:cs="宋体"/>
          <w:b/>
          <w:color w:val="auto"/>
          <w:kern w:val="0"/>
          <w:sz w:val="30"/>
          <w:szCs w:val="30"/>
          <w:highlight w:val="none"/>
        </w:rPr>
        <w:t>、</w:t>
      </w:r>
      <w:r>
        <w:rPr>
          <w:rFonts w:hint="eastAsia" w:ascii="宋体" w:hAnsi="宋体" w:eastAsia="宋体" w:cs="宋体"/>
          <w:b/>
          <w:color w:val="auto"/>
          <w:sz w:val="30"/>
          <w:szCs w:val="30"/>
          <w:highlight w:val="none"/>
        </w:rPr>
        <w:t>增值服务方案</w:t>
      </w:r>
      <w:bookmarkEnd w:id="1065"/>
      <w:bookmarkEnd w:id="1066"/>
    </w:p>
    <w:p w14:paraId="7C86C4AF">
      <w:pPr>
        <w:pStyle w:val="2"/>
        <w:rPr>
          <w:rFonts w:hint="eastAsia"/>
          <w:b/>
          <w:bCs/>
          <w:color w:val="auto"/>
          <w:sz w:val="30"/>
          <w:szCs w:val="30"/>
          <w:highlight w:val="none"/>
          <w:lang w:val="en-US" w:eastAsia="zh-CN"/>
        </w:rPr>
      </w:pPr>
      <w:r>
        <w:rPr>
          <w:rFonts w:hint="eastAsia"/>
          <w:b/>
          <w:bCs/>
          <w:color w:val="auto"/>
          <w:sz w:val="30"/>
          <w:szCs w:val="30"/>
          <w:highlight w:val="none"/>
          <w:lang w:val="en-US" w:eastAsia="zh-CN"/>
        </w:rPr>
        <w:t>8.1 增值服务方案（投标人自行编写）</w:t>
      </w:r>
    </w:p>
    <w:p w14:paraId="1C862BE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1DC42DFC">
      <w:pPr>
        <w:autoSpaceDE/>
        <w:autoSpaceDN/>
        <w:adjustRightInd/>
        <w:spacing w:line="240" w:lineRule="auto"/>
        <w:jc w:val="left"/>
        <w:outlineLvl w:val="9"/>
        <w:rPr>
          <w:rFonts w:hint="default" w:ascii="宋体" w:hAnsi="宋体" w:eastAsia="宋体" w:cs="宋体"/>
          <w:b/>
          <w:color w:val="auto"/>
          <w:kern w:val="0"/>
          <w:sz w:val="30"/>
          <w:szCs w:val="30"/>
          <w:highlight w:val="none"/>
          <w:lang w:val="en-US" w:eastAsia="zh-CN"/>
        </w:rPr>
      </w:pPr>
      <w:r>
        <w:rPr>
          <w:rFonts w:hint="default" w:ascii="宋体" w:hAnsi="宋体" w:eastAsia="宋体" w:cs="宋体"/>
          <w:b/>
          <w:color w:val="auto"/>
          <w:kern w:val="0"/>
          <w:sz w:val="30"/>
          <w:szCs w:val="30"/>
          <w:highlight w:val="none"/>
          <w:lang w:val="en-US" w:eastAsia="zh-CN"/>
        </w:rPr>
        <w:br w:type="page"/>
      </w:r>
    </w:p>
    <w:p w14:paraId="1F73317C">
      <w:pPr>
        <w:pStyle w:val="2"/>
        <w:rPr>
          <w:rFonts w:hint="eastAsia"/>
          <w:b/>
          <w:bCs/>
          <w:color w:val="auto"/>
          <w:sz w:val="30"/>
          <w:szCs w:val="30"/>
          <w:highlight w:val="none"/>
          <w:lang w:val="en-US" w:eastAsia="zh-CN"/>
        </w:rPr>
      </w:pPr>
      <w:bookmarkStart w:id="1068" w:name="_Toc11755"/>
      <w:bookmarkStart w:id="1069" w:name="_Toc13446"/>
      <w:r>
        <w:rPr>
          <w:rFonts w:hint="eastAsia"/>
          <w:b/>
          <w:bCs/>
          <w:color w:val="auto"/>
          <w:sz w:val="30"/>
          <w:szCs w:val="30"/>
          <w:highlight w:val="none"/>
          <w:lang w:val="en-US" w:eastAsia="zh-CN"/>
        </w:rPr>
        <w:t>8.2 增值服务承诺书（投标人根据自身服务内容自行承诺）</w:t>
      </w:r>
      <w:bookmarkEnd w:id="1068"/>
      <w:bookmarkEnd w:id="1069"/>
    </w:p>
    <w:p w14:paraId="44697A95">
      <w:pPr>
        <w:pStyle w:val="2"/>
        <w:rPr>
          <w:rFonts w:hint="eastAsia"/>
          <w:b/>
          <w:bCs/>
          <w:color w:val="auto"/>
          <w:highlight w:val="none"/>
          <w:lang w:val="en-US" w:eastAsia="zh-CN"/>
        </w:rPr>
      </w:pPr>
    </w:p>
    <w:p w14:paraId="263659EA">
      <w:pPr>
        <w:pStyle w:val="2"/>
        <w:rPr>
          <w:rFonts w:hint="eastAsia"/>
          <w:b/>
          <w:bCs/>
          <w:color w:val="auto"/>
          <w:highlight w:val="none"/>
          <w:lang w:val="en-US" w:eastAsia="zh-CN"/>
        </w:rPr>
      </w:pPr>
    </w:p>
    <w:p w14:paraId="1A5D51A9">
      <w:pPr>
        <w:tabs>
          <w:tab w:val="left" w:pos="567"/>
        </w:tabs>
        <w:spacing w:line="360" w:lineRule="auto"/>
        <w:jc w:val="center"/>
        <w:outlineLvl w:val="2"/>
        <w:rPr>
          <w:rFonts w:hint="default" w:ascii="Calibri" w:hAnsi="Calibri" w:eastAsia="宋体" w:cs="Times New Roman"/>
          <w:color w:val="auto"/>
          <w:highlight w:val="none"/>
          <w:lang w:val="en-US" w:eastAsia="zh-CN"/>
        </w:rPr>
      </w:pPr>
      <w:bookmarkStart w:id="1070" w:name="_Toc31870"/>
      <w:bookmarkStart w:id="1071" w:name="_Toc32297"/>
      <w:r>
        <w:rPr>
          <w:rFonts w:hint="eastAsia" w:ascii="宋体" w:hAnsi="宋体" w:eastAsia="宋体" w:cs="宋体"/>
          <w:b/>
          <w:color w:val="auto"/>
          <w:kern w:val="0"/>
          <w:sz w:val="28"/>
          <w:szCs w:val="30"/>
          <w:highlight w:val="none"/>
          <w:lang w:val="en-US" w:eastAsia="zh-CN"/>
        </w:rPr>
        <w:t>增值服务承诺书</w:t>
      </w:r>
      <w:bookmarkEnd w:id="1070"/>
      <w:bookmarkEnd w:id="1071"/>
    </w:p>
    <w:p w14:paraId="4A1E14E7">
      <w:pPr>
        <w:rPr>
          <w:rFonts w:hint="eastAsia" w:ascii="Calibri" w:hAnsi="Calibri" w:eastAsia="宋体" w:cs="Times New Roman"/>
          <w:color w:val="auto"/>
          <w:highlight w:val="none"/>
          <w:lang w:eastAsia="zh-CN"/>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9023"/>
      </w:tblGrid>
      <w:tr w14:paraId="45A2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478BB4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21C8B34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636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49ADA1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lang w:val="en-US" w:eastAsia="zh-CN"/>
              </w:rPr>
              <w:t>1</w:t>
            </w:r>
          </w:p>
        </w:tc>
        <w:tc>
          <w:tcPr>
            <w:tcW w:w="4528" w:type="pct"/>
            <w:vAlign w:val="center"/>
          </w:tcPr>
          <w:p w14:paraId="7D9803F5">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eastAsia="zh-CN"/>
              </w:rPr>
              <w:t>池壁清洁</w:t>
            </w:r>
            <w:r>
              <w:rPr>
                <w:rFonts w:hint="eastAsia" w:ascii="宋体" w:hAnsi="宋体" w:eastAsia="宋体" w:cs="宋体"/>
                <w:color w:val="auto"/>
                <w:kern w:val="0"/>
                <w:szCs w:val="21"/>
                <w:highlight w:val="none"/>
                <w:shd w:val="clear" w:color="auto" w:fill="FFFFFF"/>
                <w:lang w:val="en-US" w:eastAsia="zh-CN"/>
              </w:rPr>
              <w:t>服务：</w:t>
            </w:r>
          </w:p>
        </w:tc>
      </w:tr>
      <w:tr w14:paraId="72EA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6E9FBF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2</w:t>
            </w:r>
          </w:p>
        </w:tc>
        <w:tc>
          <w:tcPr>
            <w:tcW w:w="4528" w:type="pct"/>
            <w:vAlign w:val="center"/>
          </w:tcPr>
          <w:p w14:paraId="002795D3">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rPr>
              <w:t>生产车间保洁服务：</w:t>
            </w:r>
          </w:p>
        </w:tc>
      </w:tr>
      <w:tr w14:paraId="370A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29D4C3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3</w:t>
            </w:r>
          </w:p>
        </w:tc>
        <w:tc>
          <w:tcPr>
            <w:tcW w:w="4528" w:type="pct"/>
            <w:vAlign w:val="center"/>
          </w:tcPr>
          <w:p w14:paraId="37CEB078">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eastAsia="宋体" w:cs="宋体"/>
                <w:color w:val="auto"/>
                <w:kern w:val="0"/>
                <w:szCs w:val="21"/>
                <w:highlight w:val="none"/>
                <w:shd w:val="clear" w:color="auto" w:fill="FFFFFF"/>
              </w:rPr>
              <w:t>除“四害”及防疫服务：</w:t>
            </w:r>
          </w:p>
        </w:tc>
      </w:tr>
      <w:tr w14:paraId="30C4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1EFA1E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4</w:t>
            </w:r>
          </w:p>
        </w:tc>
        <w:tc>
          <w:tcPr>
            <w:tcW w:w="4528" w:type="pct"/>
            <w:vAlign w:val="center"/>
          </w:tcPr>
          <w:p w14:paraId="1702AF07">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年花年桔布置服务：</w:t>
            </w:r>
          </w:p>
        </w:tc>
      </w:tr>
      <w:tr w14:paraId="6BC5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71" w:type="pct"/>
            <w:vAlign w:val="center"/>
          </w:tcPr>
          <w:p w14:paraId="5C142E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5</w:t>
            </w:r>
          </w:p>
        </w:tc>
        <w:tc>
          <w:tcPr>
            <w:tcW w:w="4528" w:type="pct"/>
            <w:vAlign w:val="center"/>
          </w:tcPr>
          <w:p w14:paraId="3F05CD41">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其他（若有）</w:t>
            </w:r>
          </w:p>
        </w:tc>
      </w:tr>
    </w:tbl>
    <w:p w14:paraId="13B1ADD7">
      <w:pPr>
        <w:rPr>
          <w:rFonts w:ascii="宋体" w:hAnsi="宋体" w:eastAsia="宋体" w:cs="Times New Roman"/>
          <w:color w:val="auto"/>
          <w:highlight w:val="none"/>
        </w:rPr>
      </w:pPr>
    </w:p>
    <w:p w14:paraId="5945D47A">
      <w:pPr>
        <w:autoSpaceDE w:val="0"/>
        <w:autoSpaceDN w:val="0"/>
        <w:adjustRightInd w:val="0"/>
        <w:spacing w:line="360" w:lineRule="auto"/>
        <w:jc w:val="left"/>
        <w:rPr>
          <w:rFonts w:hint="eastAsia" w:ascii="宋体" w:hAnsi="宋体" w:eastAsia="宋体" w:cs="Times New Roman"/>
          <w:b/>
          <w:color w:val="auto"/>
          <w:kern w:val="0"/>
          <w:szCs w:val="21"/>
          <w:highlight w:val="none"/>
        </w:rPr>
      </w:pPr>
    </w:p>
    <w:p w14:paraId="5DBBE836">
      <w:pPr>
        <w:autoSpaceDE w:val="0"/>
        <w:autoSpaceDN w:val="0"/>
        <w:adjustRightInd w:val="0"/>
        <w:spacing w:line="360" w:lineRule="auto"/>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345C0399">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1.本承诺书作为《增值服务方案》评分依据；</w:t>
      </w:r>
    </w:p>
    <w:p w14:paraId="3FAC7C41">
      <w:pPr>
        <w:autoSpaceDE w:val="0"/>
        <w:autoSpaceDN w:val="0"/>
        <w:adjustRightInd w:val="0"/>
        <w:spacing w:line="360" w:lineRule="auto"/>
        <w:ind w:firstLine="422" w:firstLineChars="200"/>
        <w:jc w:val="left"/>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2.投标人可自行选择服务内容进行承诺，投标人中标后按本承诺书事项作为验收要求。</w:t>
      </w:r>
    </w:p>
    <w:p w14:paraId="733A2443">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lang w:eastAsia="zh-CN"/>
        </w:rPr>
      </w:pPr>
    </w:p>
    <w:p w14:paraId="5EABF51F">
      <w:pPr>
        <w:widowControl w:val="0"/>
        <w:autoSpaceDE w:val="0"/>
        <w:autoSpaceDN w:val="0"/>
        <w:adjustRightInd w:val="0"/>
        <w:ind w:right="-26"/>
        <w:jc w:val="center"/>
        <w:rPr>
          <w:rFonts w:ascii="宋体" w:hAnsi="Calibri" w:eastAsia="宋体" w:cs="Times New Roman"/>
          <w:b/>
          <w:bCs/>
          <w:color w:val="auto"/>
          <w:kern w:val="2"/>
          <w:sz w:val="84"/>
          <w:szCs w:val="84"/>
          <w:highlight w:val="none"/>
          <w:lang w:val="zh-CN" w:eastAsia="zh-CN" w:bidi="ar-SA"/>
        </w:rPr>
      </w:pPr>
    </w:p>
    <w:p w14:paraId="09077C8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AEBB953">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B9C1FC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F31E6F8">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332D0B5C">
      <w:pPr>
        <w:pStyle w:val="2"/>
        <w:rPr>
          <w:rFonts w:hint="default"/>
          <w:b/>
          <w:bCs/>
          <w:color w:val="auto"/>
          <w:highlight w:val="none"/>
          <w:lang w:val="en-US" w:eastAsia="zh-CN"/>
        </w:rPr>
      </w:pPr>
    </w:p>
    <w:p w14:paraId="7C8D84C9">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7686A1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72" w:name="_Toc7257"/>
      <w:bookmarkStart w:id="1073" w:name="_Toc25119"/>
      <w:r>
        <w:rPr>
          <w:rFonts w:hint="eastAsia" w:ascii="宋体" w:hAnsi="宋体" w:eastAsia="宋体" w:cs="宋体"/>
          <w:b/>
          <w:color w:val="auto"/>
          <w:kern w:val="0"/>
          <w:sz w:val="30"/>
          <w:szCs w:val="30"/>
          <w:highlight w:val="none"/>
          <w:lang w:val="en-US" w:eastAsia="zh-CN"/>
        </w:rPr>
        <w:t>九</w:t>
      </w:r>
      <w:r>
        <w:rPr>
          <w:rFonts w:hint="eastAsia" w:ascii="宋体" w:hAnsi="宋体" w:eastAsia="宋体" w:cs="宋体"/>
          <w:b/>
          <w:color w:val="auto"/>
          <w:kern w:val="0"/>
          <w:sz w:val="30"/>
          <w:szCs w:val="30"/>
          <w:highlight w:val="none"/>
        </w:rPr>
        <w:t>、投标人认为有必要提供的其它材料（不做强制要求）</w:t>
      </w:r>
      <w:bookmarkEnd w:id="1063"/>
      <w:bookmarkEnd w:id="1064"/>
      <w:bookmarkEnd w:id="1067"/>
      <w:bookmarkEnd w:id="1072"/>
      <w:bookmarkEnd w:id="1073"/>
    </w:p>
    <w:p w14:paraId="2EBB3C2C">
      <w:pPr>
        <w:autoSpaceDE w:val="0"/>
        <w:autoSpaceDN w:val="0"/>
        <w:adjustRightInd w:val="0"/>
        <w:jc w:val="left"/>
        <w:rPr>
          <w:rFonts w:ascii="宋体" w:hAnsi="宋体" w:eastAsia="宋体" w:cs="Times New Roman"/>
          <w:color w:val="auto"/>
          <w:kern w:val="0"/>
          <w:sz w:val="24"/>
          <w:szCs w:val="24"/>
          <w:highlight w:val="none"/>
        </w:rPr>
      </w:pPr>
    </w:p>
    <w:p w14:paraId="4526271C">
      <w:pPr>
        <w:autoSpaceDE w:val="0"/>
        <w:autoSpaceDN w:val="0"/>
        <w:adjustRightInd w:val="0"/>
        <w:jc w:val="left"/>
        <w:rPr>
          <w:rFonts w:ascii="宋体" w:hAnsi="宋体" w:eastAsia="宋体" w:cs="Times New Roman"/>
          <w:color w:val="auto"/>
          <w:kern w:val="0"/>
          <w:sz w:val="24"/>
          <w:szCs w:val="24"/>
          <w:highlight w:val="none"/>
        </w:rPr>
      </w:pPr>
    </w:p>
    <w:p w14:paraId="67648B2B">
      <w:pPr>
        <w:autoSpaceDE w:val="0"/>
        <w:autoSpaceDN w:val="0"/>
        <w:adjustRightInd w:val="0"/>
        <w:jc w:val="left"/>
        <w:rPr>
          <w:rFonts w:ascii="宋体" w:hAnsi="宋体" w:eastAsia="宋体" w:cs="Times New Roman"/>
          <w:color w:val="auto"/>
          <w:kern w:val="0"/>
          <w:sz w:val="24"/>
          <w:szCs w:val="24"/>
          <w:highlight w:val="none"/>
        </w:rPr>
      </w:pPr>
    </w:p>
    <w:p w14:paraId="577DB522">
      <w:pPr>
        <w:autoSpaceDE w:val="0"/>
        <w:autoSpaceDN w:val="0"/>
        <w:adjustRightInd w:val="0"/>
        <w:jc w:val="left"/>
        <w:rPr>
          <w:rFonts w:ascii="宋体" w:hAnsi="宋体" w:eastAsia="宋体" w:cs="Times New Roman"/>
          <w:color w:val="auto"/>
          <w:kern w:val="0"/>
          <w:sz w:val="24"/>
          <w:szCs w:val="24"/>
          <w:highlight w:val="none"/>
        </w:rPr>
      </w:pPr>
    </w:p>
    <w:p w14:paraId="43ED6A06">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B329E2F">
      <w:pPr>
        <w:jc w:val="center"/>
        <w:outlineLvl w:val="1"/>
        <w:rPr>
          <w:rFonts w:ascii="宋体" w:hAnsi="宋体" w:eastAsia="宋体" w:cs="宋体"/>
          <w:b/>
          <w:color w:val="auto"/>
          <w:kern w:val="0"/>
          <w:sz w:val="32"/>
          <w:szCs w:val="32"/>
          <w:highlight w:val="none"/>
        </w:rPr>
      </w:pPr>
      <w:bookmarkStart w:id="1074" w:name="_Toc19717"/>
      <w:bookmarkStart w:id="1075" w:name="_Toc13980"/>
      <w:bookmarkStart w:id="1076" w:name="_Toc14877"/>
      <w:bookmarkStart w:id="1077" w:name="_Toc3758"/>
      <w:bookmarkStart w:id="1078" w:name="_Toc195714410"/>
      <w:r>
        <w:rPr>
          <w:rFonts w:hint="eastAsia" w:ascii="宋体" w:hAnsi="宋体" w:eastAsia="宋体" w:cs="宋体"/>
          <w:b/>
          <w:color w:val="auto"/>
          <w:kern w:val="0"/>
          <w:sz w:val="32"/>
          <w:szCs w:val="32"/>
          <w:highlight w:val="none"/>
        </w:rPr>
        <w:t>三  投标文件报价信封格式</w:t>
      </w:r>
      <w:bookmarkEnd w:id="1074"/>
      <w:bookmarkEnd w:id="1075"/>
      <w:bookmarkEnd w:id="1076"/>
      <w:bookmarkEnd w:id="1077"/>
      <w:bookmarkEnd w:id="1078"/>
    </w:p>
    <w:p w14:paraId="5BC1B5B8">
      <w:pPr>
        <w:jc w:val="center"/>
        <w:rPr>
          <w:rFonts w:ascii="宋体" w:hAnsi="宋体" w:eastAsia="宋体" w:cs="宋体"/>
          <w:b/>
          <w:color w:val="auto"/>
          <w:kern w:val="0"/>
          <w:sz w:val="32"/>
          <w:szCs w:val="32"/>
          <w:highlight w:val="none"/>
        </w:rPr>
      </w:pPr>
    </w:p>
    <w:p w14:paraId="1B06DE71">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 xml:space="preserve">1. </w:t>
      </w: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E1B0ABF">
      <w:pPr>
        <w:autoSpaceDE w:val="0"/>
        <w:autoSpaceDN w:val="0"/>
        <w:adjustRightInd w:val="0"/>
        <w:spacing w:line="360" w:lineRule="auto"/>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 本项目采用投标折扣系数的方式报价（投标折扣系数报价不得超过1，且不能为0或负数）。</w:t>
      </w:r>
    </w:p>
    <w:p w14:paraId="6859F82F">
      <w:pPr>
        <w:autoSpaceDE w:val="0"/>
        <w:autoSpaceDN w:val="0"/>
        <w:adjustRightInd w:val="0"/>
        <w:jc w:val="left"/>
        <w:rPr>
          <w:rFonts w:ascii="宋体" w:hAnsi="宋体" w:eastAsia="宋体" w:cs="Times New Roman"/>
          <w:color w:val="auto"/>
          <w:kern w:val="0"/>
          <w:sz w:val="24"/>
          <w:szCs w:val="24"/>
          <w:highlight w:val="none"/>
        </w:rPr>
      </w:pPr>
    </w:p>
    <w:p w14:paraId="41875C1E">
      <w:pPr>
        <w:autoSpaceDE w:val="0"/>
        <w:autoSpaceDN w:val="0"/>
        <w:adjustRightInd w:val="0"/>
        <w:jc w:val="left"/>
        <w:rPr>
          <w:rFonts w:ascii="宋体" w:hAnsi="宋体" w:eastAsia="宋体" w:cs="Times New Roman"/>
          <w:color w:val="auto"/>
          <w:kern w:val="0"/>
          <w:sz w:val="24"/>
          <w:szCs w:val="24"/>
          <w:highlight w:val="none"/>
        </w:rPr>
      </w:pPr>
    </w:p>
    <w:p w14:paraId="4B4CAF80">
      <w:pPr>
        <w:autoSpaceDE w:val="0"/>
        <w:autoSpaceDN w:val="0"/>
        <w:adjustRightInd w:val="0"/>
        <w:jc w:val="left"/>
        <w:rPr>
          <w:rFonts w:ascii="宋体" w:hAnsi="宋体" w:eastAsia="宋体" w:cs="Times New Roman"/>
          <w:color w:val="auto"/>
          <w:kern w:val="0"/>
          <w:sz w:val="24"/>
          <w:szCs w:val="24"/>
          <w:highlight w:val="none"/>
        </w:rPr>
      </w:pPr>
    </w:p>
    <w:p w14:paraId="205B9879">
      <w:pPr>
        <w:autoSpaceDE w:val="0"/>
        <w:autoSpaceDN w:val="0"/>
        <w:adjustRightInd w:val="0"/>
        <w:jc w:val="left"/>
        <w:rPr>
          <w:rFonts w:ascii="宋体" w:hAnsi="宋体" w:eastAsia="宋体" w:cs="Times New Roman"/>
          <w:color w:val="auto"/>
          <w:kern w:val="0"/>
          <w:sz w:val="24"/>
          <w:szCs w:val="24"/>
          <w:highlight w:val="none"/>
        </w:rPr>
      </w:pPr>
    </w:p>
    <w:p w14:paraId="27EA9B1C">
      <w:pPr>
        <w:autoSpaceDE w:val="0"/>
        <w:autoSpaceDN w:val="0"/>
        <w:adjustRightInd w:val="0"/>
        <w:jc w:val="left"/>
        <w:rPr>
          <w:rFonts w:ascii="宋体" w:hAnsi="宋体" w:eastAsia="宋体" w:cs="Times New Roman"/>
          <w:color w:val="auto"/>
          <w:kern w:val="0"/>
          <w:sz w:val="24"/>
          <w:szCs w:val="24"/>
          <w:highlight w:val="none"/>
        </w:rPr>
      </w:pPr>
    </w:p>
    <w:p w14:paraId="1D45266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6F9069F">
      <w:pPr>
        <w:autoSpaceDE w:val="0"/>
        <w:autoSpaceDN w:val="0"/>
        <w:adjustRightInd w:val="0"/>
        <w:jc w:val="left"/>
        <w:rPr>
          <w:rFonts w:ascii="宋体" w:hAnsi="宋体" w:eastAsia="宋体" w:cs="Times New Roman"/>
          <w:color w:val="auto"/>
          <w:kern w:val="0"/>
          <w:sz w:val="24"/>
          <w:szCs w:val="24"/>
          <w:highlight w:val="none"/>
        </w:rPr>
      </w:pPr>
    </w:p>
    <w:p w14:paraId="335757F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1079" w:name="_Toc11108"/>
      <w:bookmarkStart w:id="1080" w:name="_Toc24753"/>
      <w:bookmarkStart w:id="1081" w:name="_Toc22135"/>
      <w:bookmarkStart w:id="1082" w:name="_Toc21059"/>
      <w:bookmarkStart w:id="1083" w:name="_Toc195714411"/>
      <w:bookmarkStart w:id="1084" w:name="_Toc14977"/>
      <w:bookmarkStart w:id="1085" w:name="_Toc142508390"/>
      <w:bookmarkStart w:id="1086" w:name="_Toc15947"/>
      <w:bookmarkStart w:id="1087" w:name="_Toc522047402"/>
      <w:bookmarkStart w:id="1088" w:name="_Toc521918141"/>
      <w:bookmarkStart w:id="1089" w:name="_Toc22601_WPSOffice_Level1"/>
      <w:r>
        <w:rPr>
          <w:rFonts w:hint="eastAsia" w:ascii="宋体" w:hAnsi="宋体" w:eastAsia="宋体" w:cs="宋体"/>
          <w:b/>
          <w:bCs/>
          <w:color w:val="auto"/>
          <w:kern w:val="44"/>
          <w:sz w:val="32"/>
          <w:szCs w:val="32"/>
          <w:highlight w:val="none"/>
          <w:lang w:val="zh-CN"/>
        </w:rPr>
        <w:t>附件一：评标工作大纲</w:t>
      </w:r>
      <w:bookmarkEnd w:id="1079"/>
      <w:bookmarkEnd w:id="1080"/>
      <w:bookmarkEnd w:id="1081"/>
      <w:bookmarkEnd w:id="1082"/>
      <w:bookmarkEnd w:id="1083"/>
      <w:bookmarkEnd w:id="1084"/>
      <w:bookmarkEnd w:id="1085"/>
      <w:bookmarkEnd w:id="1086"/>
    </w:p>
    <w:p w14:paraId="3F209690">
      <w:pPr>
        <w:autoSpaceDE w:val="0"/>
        <w:autoSpaceDN w:val="0"/>
        <w:adjustRightInd w:val="0"/>
        <w:spacing w:line="400" w:lineRule="atLeast"/>
        <w:jc w:val="center"/>
        <w:rPr>
          <w:rFonts w:ascii="宋体" w:hAnsi="宋体" w:eastAsia="宋体" w:cs="宋体"/>
          <w:b/>
          <w:bCs/>
          <w:color w:val="auto"/>
          <w:szCs w:val="21"/>
          <w:highlight w:val="none"/>
        </w:rPr>
      </w:pPr>
    </w:p>
    <w:p w14:paraId="7E96FECC">
      <w:pPr>
        <w:autoSpaceDE w:val="0"/>
        <w:autoSpaceDN w:val="0"/>
        <w:adjustRightInd w:val="0"/>
        <w:spacing w:line="400" w:lineRule="atLeast"/>
        <w:jc w:val="center"/>
        <w:rPr>
          <w:rFonts w:ascii="宋体" w:hAnsi="宋体" w:eastAsia="宋体" w:cs="宋体"/>
          <w:b/>
          <w:bCs/>
          <w:color w:val="auto"/>
          <w:szCs w:val="21"/>
          <w:highlight w:val="none"/>
        </w:rPr>
      </w:pPr>
    </w:p>
    <w:p w14:paraId="58A980B8">
      <w:pPr>
        <w:autoSpaceDE w:val="0"/>
        <w:autoSpaceDN w:val="0"/>
        <w:adjustRightInd w:val="0"/>
        <w:spacing w:line="400" w:lineRule="atLeast"/>
        <w:jc w:val="center"/>
        <w:rPr>
          <w:rFonts w:ascii="宋体" w:hAnsi="宋体" w:eastAsia="宋体" w:cs="宋体"/>
          <w:b/>
          <w:bCs/>
          <w:color w:val="auto"/>
          <w:szCs w:val="21"/>
          <w:highlight w:val="none"/>
        </w:rPr>
      </w:pPr>
    </w:p>
    <w:p w14:paraId="60ECEC87">
      <w:pPr>
        <w:autoSpaceDE w:val="0"/>
        <w:autoSpaceDN w:val="0"/>
        <w:adjustRightInd w:val="0"/>
        <w:spacing w:line="400" w:lineRule="atLeast"/>
        <w:jc w:val="center"/>
        <w:rPr>
          <w:rFonts w:ascii="宋体" w:hAnsi="宋体" w:eastAsia="宋体" w:cs="宋体"/>
          <w:b/>
          <w:bCs/>
          <w:color w:val="auto"/>
          <w:szCs w:val="21"/>
          <w:highlight w:val="none"/>
        </w:rPr>
      </w:pPr>
    </w:p>
    <w:p w14:paraId="0E3F6EE8">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东莞市水务环境投资控股集团净水有限公司2026年-2027年6月环卫保洁绿化养护服务采购项目</w:t>
      </w:r>
    </w:p>
    <w:p w14:paraId="5C94BD3C">
      <w:pPr>
        <w:autoSpaceDE w:val="0"/>
        <w:autoSpaceDN w:val="0"/>
        <w:adjustRightInd w:val="0"/>
        <w:spacing w:line="360" w:lineRule="auto"/>
        <w:jc w:val="center"/>
        <w:rPr>
          <w:rFonts w:ascii="宋体" w:hAnsi="宋体" w:eastAsia="宋体" w:cs="宋体"/>
          <w:b/>
          <w:bCs/>
          <w:color w:val="auto"/>
          <w:sz w:val="36"/>
          <w:szCs w:val="36"/>
          <w:highlight w:val="none"/>
        </w:rPr>
      </w:pPr>
      <w:bookmarkStart w:id="1090"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w:t>
      </w:r>
      <w:bookmarkEnd w:id="1090"/>
    </w:p>
    <w:p w14:paraId="39C89412">
      <w:pPr>
        <w:autoSpaceDE w:val="0"/>
        <w:autoSpaceDN w:val="0"/>
        <w:adjustRightInd w:val="0"/>
        <w:spacing w:line="400" w:lineRule="atLeast"/>
        <w:jc w:val="center"/>
        <w:rPr>
          <w:rFonts w:ascii="宋体" w:hAnsi="宋体" w:eastAsia="宋体" w:cs="宋体"/>
          <w:b/>
          <w:bCs/>
          <w:color w:val="auto"/>
          <w:sz w:val="36"/>
          <w:szCs w:val="36"/>
          <w:highlight w:val="none"/>
        </w:rPr>
      </w:pPr>
    </w:p>
    <w:p w14:paraId="074D6476">
      <w:pPr>
        <w:autoSpaceDE w:val="0"/>
        <w:autoSpaceDN w:val="0"/>
        <w:adjustRightInd w:val="0"/>
        <w:spacing w:line="400" w:lineRule="atLeast"/>
        <w:jc w:val="center"/>
        <w:rPr>
          <w:rFonts w:ascii="宋体" w:hAnsi="宋体" w:eastAsia="宋体" w:cs="宋体"/>
          <w:b/>
          <w:bCs/>
          <w:color w:val="auto"/>
          <w:sz w:val="36"/>
          <w:szCs w:val="36"/>
          <w:highlight w:val="none"/>
        </w:rPr>
      </w:pPr>
    </w:p>
    <w:p w14:paraId="7A1495B1">
      <w:pPr>
        <w:autoSpaceDE w:val="0"/>
        <w:autoSpaceDN w:val="0"/>
        <w:adjustRightInd w:val="0"/>
        <w:spacing w:line="400" w:lineRule="atLeast"/>
        <w:jc w:val="center"/>
        <w:rPr>
          <w:rFonts w:ascii="宋体" w:hAnsi="宋体" w:eastAsia="宋体" w:cs="宋体"/>
          <w:b/>
          <w:bCs/>
          <w:color w:val="auto"/>
          <w:sz w:val="36"/>
          <w:szCs w:val="36"/>
          <w:highlight w:val="none"/>
        </w:rPr>
      </w:pPr>
    </w:p>
    <w:p w14:paraId="5CC65352">
      <w:pPr>
        <w:autoSpaceDE w:val="0"/>
        <w:autoSpaceDN w:val="0"/>
        <w:adjustRightInd w:val="0"/>
        <w:spacing w:line="400" w:lineRule="atLeast"/>
        <w:jc w:val="center"/>
        <w:rPr>
          <w:rFonts w:ascii="宋体" w:hAnsi="宋体" w:eastAsia="宋体" w:cs="宋体"/>
          <w:b/>
          <w:bCs/>
          <w:color w:val="auto"/>
          <w:sz w:val="36"/>
          <w:szCs w:val="36"/>
          <w:highlight w:val="none"/>
        </w:rPr>
      </w:pPr>
    </w:p>
    <w:p w14:paraId="468CB18C">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091" w:name="_Toc18947_WPSOffice_Level2"/>
      <w:r>
        <w:rPr>
          <w:rFonts w:hint="eastAsia" w:ascii="宋体" w:hAnsi="宋体" w:eastAsia="宋体" w:cs="宋体"/>
          <w:b/>
          <w:bCs/>
          <w:color w:val="auto"/>
          <w:sz w:val="72"/>
          <w:szCs w:val="72"/>
          <w:highlight w:val="none"/>
          <w:lang w:val="zh-CN"/>
        </w:rPr>
        <w:t>评标工作大纲</w:t>
      </w:r>
      <w:bookmarkEnd w:id="1091"/>
    </w:p>
    <w:p w14:paraId="464B39E9">
      <w:pPr>
        <w:autoSpaceDE w:val="0"/>
        <w:autoSpaceDN w:val="0"/>
        <w:adjustRightInd w:val="0"/>
        <w:spacing w:line="400" w:lineRule="atLeast"/>
        <w:jc w:val="center"/>
        <w:rPr>
          <w:rFonts w:ascii="宋体" w:hAnsi="宋体" w:eastAsia="宋体" w:cs="宋体"/>
          <w:b/>
          <w:bCs/>
          <w:color w:val="auto"/>
          <w:sz w:val="36"/>
          <w:szCs w:val="36"/>
          <w:highlight w:val="none"/>
        </w:rPr>
      </w:pPr>
    </w:p>
    <w:p w14:paraId="71AA47F9">
      <w:pPr>
        <w:autoSpaceDE w:val="0"/>
        <w:autoSpaceDN w:val="0"/>
        <w:adjustRightInd w:val="0"/>
        <w:spacing w:line="400" w:lineRule="atLeast"/>
        <w:rPr>
          <w:rFonts w:ascii="宋体" w:hAnsi="宋体" w:eastAsia="宋体" w:cs="宋体"/>
          <w:b/>
          <w:bCs/>
          <w:color w:val="auto"/>
          <w:sz w:val="36"/>
          <w:szCs w:val="36"/>
          <w:highlight w:val="none"/>
        </w:rPr>
      </w:pPr>
    </w:p>
    <w:p w14:paraId="4B593BEC">
      <w:pPr>
        <w:autoSpaceDE w:val="0"/>
        <w:autoSpaceDN w:val="0"/>
        <w:adjustRightInd w:val="0"/>
        <w:spacing w:line="400" w:lineRule="atLeast"/>
        <w:jc w:val="center"/>
        <w:rPr>
          <w:rFonts w:ascii="宋体" w:hAnsi="宋体" w:eastAsia="宋体" w:cs="宋体"/>
          <w:b/>
          <w:bCs/>
          <w:color w:val="auto"/>
          <w:sz w:val="36"/>
          <w:szCs w:val="36"/>
          <w:highlight w:val="none"/>
        </w:rPr>
      </w:pPr>
    </w:p>
    <w:p w14:paraId="5FE363C7">
      <w:pPr>
        <w:autoSpaceDE w:val="0"/>
        <w:autoSpaceDN w:val="0"/>
        <w:adjustRightInd w:val="0"/>
        <w:spacing w:line="400" w:lineRule="atLeast"/>
        <w:jc w:val="center"/>
        <w:rPr>
          <w:rFonts w:ascii="宋体" w:hAnsi="宋体" w:eastAsia="宋体" w:cs="宋体"/>
          <w:b/>
          <w:bCs/>
          <w:color w:val="auto"/>
          <w:sz w:val="36"/>
          <w:szCs w:val="36"/>
          <w:highlight w:val="none"/>
        </w:rPr>
      </w:pPr>
    </w:p>
    <w:p w14:paraId="06FB9D0B">
      <w:pPr>
        <w:autoSpaceDE w:val="0"/>
        <w:autoSpaceDN w:val="0"/>
        <w:adjustRightInd w:val="0"/>
        <w:spacing w:line="400" w:lineRule="atLeast"/>
        <w:jc w:val="center"/>
        <w:rPr>
          <w:rFonts w:ascii="宋体" w:hAnsi="宋体" w:eastAsia="宋体" w:cs="宋体"/>
          <w:b/>
          <w:bCs/>
          <w:color w:val="auto"/>
          <w:sz w:val="36"/>
          <w:szCs w:val="36"/>
          <w:highlight w:val="none"/>
        </w:rPr>
      </w:pPr>
    </w:p>
    <w:p w14:paraId="5D9AD3F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3B311885">
      <w:pPr>
        <w:autoSpaceDE w:val="0"/>
        <w:autoSpaceDN w:val="0"/>
        <w:adjustRightInd w:val="0"/>
        <w:spacing w:line="400" w:lineRule="atLeast"/>
        <w:jc w:val="center"/>
        <w:rPr>
          <w:rFonts w:ascii="宋体" w:hAnsi="宋体" w:eastAsia="宋体" w:cs="宋体"/>
          <w:b/>
          <w:bCs/>
          <w:color w:val="auto"/>
          <w:sz w:val="36"/>
          <w:szCs w:val="36"/>
          <w:highlight w:val="none"/>
        </w:rPr>
      </w:pPr>
    </w:p>
    <w:p w14:paraId="6F6C0CF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92" w:name="_Toc32395_WPSOffice_Level1"/>
      <w:r>
        <w:rPr>
          <w:rFonts w:hint="eastAsia" w:ascii="宋体" w:hAnsi="宋体" w:eastAsia="宋体" w:cs="宋体"/>
          <w:b/>
          <w:bCs/>
          <w:color w:val="auto"/>
          <w:sz w:val="36"/>
          <w:szCs w:val="36"/>
          <w:highlight w:val="none"/>
          <w:lang w:val="zh-CN"/>
        </w:rPr>
        <w:t>目录</w:t>
      </w:r>
      <w:bookmarkEnd w:id="1092"/>
    </w:p>
    <w:p w14:paraId="0FDE158D">
      <w:pPr>
        <w:autoSpaceDE w:val="0"/>
        <w:autoSpaceDN w:val="0"/>
        <w:adjustRightInd w:val="0"/>
        <w:spacing w:line="400" w:lineRule="atLeast"/>
        <w:jc w:val="center"/>
        <w:rPr>
          <w:rFonts w:ascii="宋体" w:hAnsi="宋体" w:eastAsia="宋体" w:cs="宋体"/>
          <w:color w:val="auto"/>
          <w:sz w:val="44"/>
          <w:szCs w:val="44"/>
          <w:highlight w:val="none"/>
        </w:rPr>
      </w:pPr>
    </w:p>
    <w:p w14:paraId="27106956">
      <w:pPr>
        <w:autoSpaceDE w:val="0"/>
        <w:autoSpaceDN w:val="0"/>
        <w:adjustRightInd w:val="0"/>
        <w:spacing w:line="360" w:lineRule="auto"/>
        <w:ind w:left="567" w:hanging="567"/>
        <w:rPr>
          <w:rFonts w:ascii="宋体" w:hAnsi="宋体" w:eastAsia="宋体" w:cs="宋体"/>
          <w:color w:val="auto"/>
          <w:szCs w:val="30"/>
          <w:highlight w:val="none"/>
        </w:rPr>
      </w:pPr>
      <w:bookmarkStart w:id="109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93"/>
    </w:p>
    <w:p w14:paraId="17DD651F">
      <w:pPr>
        <w:autoSpaceDE w:val="0"/>
        <w:autoSpaceDN w:val="0"/>
        <w:adjustRightInd w:val="0"/>
        <w:spacing w:line="360" w:lineRule="auto"/>
        <w:ind w:left="567" w:hanging="567"/>
        <w:rPr>
          <w:rFonts w:ascii="宋体" w:hAnsi="宋体" w:eastAsia="宋体" w:cs="宋体"/>
          <w:color w:val="auto"/>
          <w:szCs w:val="30"/>
          <w:highlight w:val="none"/>
        </w:rPr>
      </w:pPr>
      <w:bookmarkStart w:id="109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94"/>
    </w:p>
    <w:p w14:paraId="11A769AA">
      <w:pPr>
        <w:autoSpaceDE w:val="0"/>
        <w:autoSpaceDN w:val="0"/>
        <w:adjustRightInd w:val="0"/>
        <w:spacing w:line="360" w:lineRule="auto"/>
        <w:ind w:left="567" w:hanging="567"/>
        <w:rPr>
          <w:rFonts w:ascii="宋体" w:hAnsi="宋体" w:eastAsia="宋体" w:cs="宋体"/>
          <w:color w:val="auto"/>
          <w:szCs w:val="30"/>
          <w:highlight w:val="none"/>
        </w:rPr>
      </w:pPr>
      <w:bookmarkStart w:id="109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95"/>
    </w:p>
    <w:p w14:paraId="7F4E9BE0">
      <w:pPr>
        <w:autoSpaceDE w:val="0"/>
        <w:autoSpaceDN w:val="0"/>
        <w:adjustRightInd w:val="0"/>
        <w:spacing w:line="360" w:lineRule="auto"/>
        <w:ind w:left="567" w:hanging="567"/>
        <w:rPr>
          <w:rFonts w:ascii="宋体" w:hAnsi="宋体" w:eastAsia="宋体" w:cs="宋体"/>
          <w:color w:val="auto"/>
          <w:szCs w:val="30"/>
          <w:highlight w:val="none"/>
        </w:rPr>
      </w:pPr>
      <w:bookmarkStart w:id="1096" w:name="_Toc1206_WPSOffice_Level1"/>
      <w:r>
        <w:rPr>
          <w:rFonts w:hint="eastAsia" w:ascii="宋体" w:hAnsi="宋体" w:eastAsia="宋体" w:cs="宋体"/>
          <w:color w:val="auto"/>
          <w:szCs w:val="30"/>
          <w:highlight w:val="none"/>
        </w:rPr>
        <w:t>四、 比较和评价</w:t>
      </w:r>
      <w:bookmarkEnd w:id="1096"/>
    </w:p>
    <w:p w14:paraId="4CA9056D">
      <w:pPr>
        <w:autoSpaceDE w:val="0"/>
        <w:autoSpaceDN w:val="0"/>
        <w:adjustRightInd w:val="0"/>
        <w:spacing w:line="360" w:lineRule="auto"/>
        <w:ind w:left="567" w:hanging="567"/>
        <w:rPr>
          <w:rFonts w:ascii="宋体" w:hAnsi="宋体" w:eastAsia="宋体" w:cs="宋体"/>
          <w:color w:val="auto"/>
          <w:szCs w:val="30"/>
          <w:highlight w:val="none"/>
        </w:rPr>
      </w:pPr>
      <w:bookmarkStart w:id="109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97"/>
    </w:p>
    <w:p w14:paraId="538E16AD">
      <w:pPr>
        <w:autoSpaceDE w:val="0"/>
        <w:autoSpaceDN w:val="0"/>
        <w:adjustRightInd w:val="0"/>
        <w:spacing w:line="360" w:lineRule="auto"/>
        <w:ind w:left="567" w:hanging="567"/>
        <w:rPr>
          <w:rFonts w:ascii="宋体" w:hAnsi="宋体" w:eastAsia="宋体" w:cs="宋体"/>
          <w:color w:val="auto"/>
          <w:szCs w:val="30"/>
          <w:highlight w:val="none"/>
        </w:rPr>
      </w:pPr>
      <w:bookmarkStart w:id="109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98"/>
    </w:p>
    <w:p w14:paraId="78EE6016">
      <w:pPr>
        <w:autoSpaceDE w:val="0"/>
        <w:autoSpaceDN w:val="0"/>
        <w:adjustRightInd w:val="0"/>
        <w:spacing w:line="360" w:lineRule="auto"/>
        <w:ind w:left="567" w:hanging="567"/>
        <w:rPr>
          <w:rFonts w:ascii="宋体" w:hAnsi="宋体" w:eastAsia="宋体" w:cs="宋体"/>
          <w:color w:val="auto"/>
          <w:szCs w:val="30"/>
          <w:highlight w:val="none"/>
        </w:rPr>
      </w:pPr>
      <w:bookmarkStart w:id="109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99"/>
    </w:p>
    <w:p w14:paraId="7CA9D66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571D0D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036230E">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64E700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10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100"/>
    </w:p>
    <w:p w14:paraId="1B40E9C1">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39A4DBD">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东莞市水务环境投资控股集团净水有限公司2026年-2027年6月环卫保洁绿化养护服务采购项目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D483B6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EA91AA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DFC412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B810FD8">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FC890E0">
      <w:pPr>
        <w:autoSpaceDE w:val="0"/>
        <w:autoSpaceDN w:val="0"/>
        <w:adjustRightInd w:val="0"/>
        <w:spacing w:line="360" w:lineRule="auto"/>
        <w:rPr>
          <w:rFonts w:ascii="宋体" w:hAnsi="宋体" w:eastAsia="宋体" w:cs="宋体"/>
          <w:color w:val="auto"/>
          <w:sz w:val="24"/>
          <w:szCs w:val="24"/>
          <w:highlight w:val="none"/>
          <w:lang w:val="zh-CN"/>
        </w:rPr>
      </w:pPr>
    </w:p>
    <w:p w14:paraId="5617CB2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22FC7D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color w:val="auto"/>
          <w:kern w:val="0"/>
          <w:szCs w:val="24"/>
          <w:highlight w:val="none"/>
          <w:lang w:val="en-US" w:eastAsia="zh-CN"/>
        </w:rPr>
        <w:t>7</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lang w:val="en-US" w:eastAsia="zh-CN"/>
        </w:rPr>
        <w:t>7</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853055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E219A5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3B4F0B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BC3DD3A">
      <w:pPr>
        <w:autoSpaceDE w:val="0"/>
        <w:autoSpaceDN w:val="0"/>
        <w:adjustRightInd w:val="0"/>
        <w:spacing w:line="360" w:lineRule="auto"/>
        <w:rPr>
          <w:rFonts w:ascii="宋体" w:hAnsi="宋体" w:eastAsia="宋体" w:cs="宋体"/>
          <w:color w:val="auto"/>
          <w:sz w:val="24"/>
          <w:szCs w:val="24"/>
          <w:highlight w:val="none"/>
          <w:lang w:val="zh-CN"/>
        </w:rPr>
      </w:pPr>
    </w:p>
    <w:p w14:paraId="15E1C295">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D99CE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62325A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11C550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C1674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5B0FEA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4E138F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9D80E7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BC497B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1877BB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6756BB1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CC8F3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7DEA3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2E6293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953C52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79E76AE">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26E65E5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821300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8E67DE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4944F5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450BCE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EC6472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w:t>
      </w:r>
      <w:r>
        <w:rPr>
          <w:rFonts w:hint="eastAsia" w:ascii="宋体" w:hAnsi="宋体" w:eastAsia="宋体" w:cs="Times New Roman"/>
          <w:color w:val="auto"/>
          <w:kern w:val="0"/>
          <w:szCs w:val="21"/>
          <w:highlight w:val="none"/>
          <w:lang w:val="en-US" w:eastAsia="zh-CN"/>
        </w:rPr>
        <w:t>四</w:t>
      </w:r>
      <w:r>
        <w:rPr>
          <w:rFonts w:hint="eastAsia" w:ascii="宋体" w:hAnsi="宋体" w:eastAsia="宋体" w:cs="Times New Roman"/>
          <w:color w:val="auto"/>
          <w:kern w:val="0"/>
          <w:szCs w:val="21"/>
          <w:highlight w:val="none"/>
        </w:rPr>
        <w:t>名投标人为中标候选人，并标明排列顺序。</w:t>
      </w:r>
    </w:p>
    <w:p w14:paraId="237A3F46">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E477AA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4092E7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101" w:name="_Toc19435_WPSOffice_Level1"/>
      <w:r>
        <w:rPr>
          <w:rFonts w:hint="eastAsia" w:ascii="宋体" w:hAnsi="宋体" w:eastAsia="宋体" w:cs="宋体"/>
          <w:b/>
          <w:bCs/>
          <w:color w:val="auto"/>
          <w:sz w:val="28"/>
          <w:szCs w:val="28"/>
          <w:highlight w:val="none"/>
          <w:lang w:val="zh-CN"/>
        </w:rPr>
        <w:t>二、投标文件的初审</w:t>
      </w:r>
      <w:bookmarkEnd w:id="1101"/>
    </w:p>
    <w:p w14:paraId="51D2066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CF8DC4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33DD3B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8D5BE7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0293393">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360553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0CFEB5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EF6C70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 上传的投标文件损坏或无法读取的；</w:t>
      </w:r>
    </w:p>
    <w:p w14:paraId="0744894B">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7.2 经招标人确认，投标人在公共资源交易企业库填报的与本项目密切相关的信息与事实不相符的；</w:t>
      </w:r>
    </w:p>
    <w:p w14:paraId="70098D6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7.3 投标文件中使用的本项目招标文件版本，与交易系统上发布的本项目招标文件的最新版本不一致的；</w:t>
      </w:r>
    </w:p>
    <w:p w14:paraId="0C241B46">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10FD6E33">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2667345A">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14:paraId="2972A6D3">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投标人资格不满足第二篇投标人须知第2款的要求；</w:t>
      </w:r>
    </w:p>
    <w:p w14:paraId="4571FFD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210C4469">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投标文件报价信封中填报的投标报价未按照招标文件要求进行折扣系数报价的；</w:t>
      </w:r>
    </w:p>
    <w:p w14:paraId="67734FFC">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63C0232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02D092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投标文件未按第二篇投标人须知第17款的要求编制、使用企业数字证书或个人数字证书电子签名的； </w:t>
      </w:r>
    </w:p>
    <w:p w14:paraId="40CFBA89">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p>
    <w:p w14:paraId="55A37D1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2833166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43D8301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p>
    <w:p w14:paraId="20CC965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6E30ECB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45F2171B">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5D3FF00">
      <w:pPr>
        <w:spacing w:line="360" w:lineRule="auto"/>
        <w:ind w:left="480"/>
        <w:rPr>
          <w:rFonts w:ascii="宋体" w:hAnsi="宋体" w:eastAsia="宋体" w:cs="宋体"/>
          <w:b/>
          <w:color w:val="auto"/>
          <w:kern w:val="0"/>
          <w:szCs w:val="21"/>
          <w:highlight w:val="none"/>
        </w:rPr>
      </w:pPr>
    </w:p>
    <w:p w14:paraId="3B38BCE2">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102" w:name="_Toc4109_WPSOffice_Level1"/>
      <w:r>
        <w:rPr>
          <w:rFonts w:hint="eastAsia" w:ascii="宋体" w:hAnsi="宋体" w:eastAsia="宋体" w:cs="宋体"/>
          <w:b/>
          <w:bCs/>
          <w:color w:val="auto"/>
          <w:sz w:val="28"/>
          <w:szCs w:val="28"/>
          <w:highlight w:val="none"/>
          <w:lang w:val="zh-CN"/>
        </w:rPr>
        <w:t>三、澄清有关问题</w:t>
      </w:r>
      <w:bookmarkEnd w:id="1102"/>
    </w:p>
    <w:p w14:paraId="5D43615A">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D10DA2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DFD4AF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F847D02">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849CE3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A084D46">
      <w:pPr>
        <w:autoSpaceDE w:val="0"/>
        <w:autoSpaceDN w:val="0"/>
        <w:adjustRightInd w:val="0"/>
        <w:spacing w:line="360" w:lineRule="auto"/>
        <w:ind w:left="529" w:hanging="529" w:hangingChars="252"/>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 w:val="21"/>
          <w:szCs w:val="21"/>
          <w:highlight w:val="none"/>
          <w:lang w:val="zh-CN"/>
        </w:rPr>
        <w:t>当以数字表示的报价系数与以文字表示的报价系数不一致时，以文字表示的报价系数为准。按前述修正原则进行修正至唯一值后的报价表经双方确认后，作为投标文件的组成部分。</w:t>
      </w:r>
    </w:p>
    <w:p w14:paraId="6A90D3EE">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B5ADA55">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8D13A4E">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103" w:name="_Toc8518_WPSOffice_Level1"/>
    </w:p>
    <w:p w14:paraId="61E6EB19">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103"/>
    </w:p>
    <w:p w14:paraId="4AD7D6E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41C0B1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36B9B5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8AB1C4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45EE2A7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9A42653">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9B2C8B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4FBB1801">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作出说明。</w:t>
      </w:r>
    </w:p>
    <w:p w14:paraId="1D66076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57EAD7E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ACDCF3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7A3267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F9176A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16D95F0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B122C3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EA407E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03E1F5CA">
      <w:pPr>
        <w:autoSpaceDE w:val="0"/>
        <w:autoSpaceDN w:val="0"/>
        <w:adjustRightInd w:val="0"/>
        <w:spacing w:line="360" w:lineRule="auto"/>
        <w:rPr>
          <w:rFonts w:ascii="宋体" w:hAnsi="宋体" w:eastAsia="宋体" w:cs="宋体"/>
          <w:color w:val="auto"/>
          <w:szCs w:val="24"/>
          <w:highlight w:val="none"/>
          <w:lang w:val="zh-CN"/>
        </w:rPr>
      </w:pPr>
    </w:p>
    <w:p w14:paraId="48B16DF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36"/>
        <w:gridCol w:w="5160"/>
      </w:tblGrid>
      <w:tr w14:paraId="7A368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20D2E47B">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2B16ADC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810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46E90AE">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5160" w:type="dxa"/>
            <w:tcBorders>
              <w:top w:val="single" w:color="auto" w:sz="4" w:space="0"/>
              <w:left w:val="single" w:color="auto" w:sz="4" w:space="0"/>
              <w:bottom w:val="single" w:color="auto" w:sz="4" w:space="0"/>
              <w:right w:val="single" w:color="auto" w:sz="4" w:space="0"/>
            </w:tcBorders>
            <w:vAlign w:val="center"/>
          </w:tcPr>
          <w:p w14:paraId="31AD44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szCs w:val="21"/>
                <w:highlight w:val="none"/>
                <w:lang w:val="en-US" w:eastAsia="zh-CN"/>
              </w:rPr>
              <w:t>30</w:t>
            </w:r>
            <w:r>
              <w:rPr>
                <w:rFonts w:hint="eastAsia" w:ascii="宋体" w:hAnsi="宋体" w:eastAsia="宋体" w:cs="宋体"/>
                <w:b w:val="0"/>
                <w:bCs/>
                <w:color w:val="auto"/>
                <w:szCs w:val="21"/>
                <w:highlight w:val="none"/>
                <w:lang w:val="zh-CN"/>
              </w:rPr>
              <w:t>分</w:t>
            </w:r>
          </w:p>
        </w:tc>
      </w:tr>
      <w:tr w14:paraId="1AC26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D04A898">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5160" w:type="dxa"/>
            <w:tcBorders>
              <w:top w:val="single" w:color="auto" w:sz="4" w:space="0"/>
              <w:left w:val="single" w:color="auto" w:sz="4" w:space="0"/>
              <w:bottom w:val="single" w:color="auto" w:sz="4" w:space="0"/>
              <w:right w:val="single" w:color="auto" w:sz="4" w:space="0"/>
            </w:tcBorders>
            <w:vAlign w:val="center"/>
          </w:tcPr>
          <w:p w14:paraId="4BD819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szCs w:val="21"/>
                <w:highlight w:val="none"/>
                <w:lang w:val="en-US" w:eastAsia="zh-CN"/>
              </w:rPr>
              <w:t>40</w:t>
            </w:r>
            <w:r>
              <w:rPr>
                <w:rFonts w:hint="eastAsia" w:ascii="宋体" w:hAnsi="宋体" w:eastAsia="宋体" w:cs="宋体"/>
                <w:b w:val="0"/>
                <w:bCs/>
                <w:color w:val="auto"/>
                <w:szCs w:val="21"/>
                <w:highlight w:val="none"/>
                <w:lang w:val="zh-CN"/>
              </w:rPr>
              <w:t>分</w:t>
            </w:r>
          </w:p>
        </w:tc>
      </w:tr>
      <w:tr w14:paraId="12094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AA10A3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5160" w:type="dxa"/>
            <w:tcBorders>
              <w:top w:val="single" w:color="auto" w:sz="4" w:space="0"/>
              <w:left w:val="single" w:color="auto" w:sz="4" w:space="0"/>
              <w:bottom w:val="single" w:color="auto" w:sz="4" w:space="0"/>
              <w:right w:val="single" w:color="auto" w:sz="4" w:space="0"/>
            </w:tcBorders>
            <w:vAlign w:val="center"/>
          </w:tcPr>
          <w:p w14:paraId="3755F5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szCs w:val="21"/>
                <w:highlight w:val="none"/>
                <w:lang w:val="en-US" w:eastAsia="zh-CN"/>
              </w:rPr>
              <w:t>30</w:t>
            </w:r>
            <w:r>
              <w:rPr>
                <w:rFonts w:hint="eastAsia" w:ascii="宋体" w:hAnsi="宋体" w:eastAsia="宋体" w:cs="宋体"/>
                <w:b w:val="0"/>
                <w:bCs/>
                <w:color w:val="auto"/>
                <w:szCs w:val="21"/>
                <w:highlight w:val="none"/>
                <w:lang w:val="zh-CN"/>
              </w:rPr>
              <w:t>分</w:t>
            </w:r>
          </w:p>
        </w:tc>
      </w:tr>
    </w:tbl>
    <w:p w14:paraId="21216695">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bl>
      <w:tblPr>
        <w:tblStyle w:val="4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664A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62C890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569212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41E057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52C8114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4A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88BBC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32DD9E2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2A09BD3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36FE76F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1BF5E62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4A0E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E170FB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1104" w:name="_Hlk104987354"/>
            <w:bookmarkStart w:id="1105" w:name="_Toc11639_WPSOffice_Level2"/>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0D8B69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724D848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lang w:val="zh-CN"/>
              </w:rPr>
              <w:t>年1月1日至今（合同签订时间为</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lang w:val="zh-CN"/>
              </w:rPr>
              <w:t>年1月1日</w:t>
            </w:r>
            <w:r>
              <w:rPr>
                <w:rFonts w:hint="eastAsia" w:ascii="宋体" w:hAnsi="宋体" w:eastAsia="宋体" w:cs="宋体"/>
                <w:color w:val="auto"/>
                <w:sz w:val="21"/>
                <w:szCs w:val="21"/>
                <w:highlight w:val="none"/>
              </w:rPr>
              <w:t>或以后</w:t>
            </w:r>
            <w:r>
              <w:rPr>
                <w:rFonts w:hint="eastAsia" w:ascii="宋体" w:hAnsi="宋体" w:eastAsia="宋体" w:cs="宋体"/>
                <w:color w:val="auto"/>
                <w:sz w:val="21"/>
                <w:szCs w:val="21"/>
                <w:highlight w:val="none"/>
                <w:lang w:val="zh-CN"/>
              </w:rPr>
              <w:t>）承接过</w:t>
            </w:r>
            <w:r>
              <w:rPr>
                <w:rFonts w:hint="eastAsia" w:ascii="宋体" w:hAnsi="宋体" w:eastAsia="宋体" w:cs="宋体"/>
                <w:b/>
                <w:color w:val="auto"/>
                <w:sz w:val="21"/>
                <w:szCs w:val="21"/>
                <w:highlight w:val="none"/>
                <w:lang w:val="zh-CN"/>
              </w:rPr>
              <w:t>环卫保洁或绿化养护服务项目</w:t>
            </w:r>
            <w:r>
              <w:rPr>
                <w:rFonts w:hint="eastAsia" w:ascii="宋体" w:hAnsi="宋体" w:eastAsia="宋体" w:cs="宋体"/>
                <w:color w:val="auto"/>
                <w:sz w:val="21"/>
                <w:szCs w:val="21"/>
                <w:highlight w:val="none"/>
                <w:lang w:val="zh-CN"/>
              </w:rPr>
              <w:t>的业绩，</w:t>
            </w:r>
            <w:r>
              <w:rPr>
                <w:rFonts w:hint="eastAsia" w:ascii="宋体" w:hAnsi="宋体" w:eastAsia="宋体" w:cs="宋体"/>
                <w:color w:val="auto"/>
                <w:sz w:val="21"/>
                <w:szCs w:val="21"/>
                <w:highlight w:val="none"/>
              </w:rPr>
              <w:t>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240981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400</w:t>
            </w:r>
            <w:r>
              <w:rPr>
                <w:rFonts w:hint="eastAsia" w:ascii="宋体" w:hAnsi="宋体" w:eastAsia="宋体" w:cs="宋体"/>
                <w:color w:val="auto"/>
                <w:sz w:val="21"/>
                <w:szCs w:val="21"/>
                <w:highlight w:val="none"/>
              </w:rPr>
              <w:t>万元的前述业绩，每项得3分。</w:t>
            </w:r>
          </w:p>
          <w:p w14:paraId="796B867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400</w:t>
            </w:r>
            <w:r>
              <w:rPr>
                <w:rFonts w:hint="eastAsia" w:ascii="宋体" w:hAnsi="宋体" w:eastAsia="宋体" w:cs="宋体"/>
                <w:color w:val="auto"/>
                <w:sz w:val="21"/>
                <w:szCs w:val="21"/>
                <w:highlight w:val="none"/>
              </w:rPr>
              <w:t>万元的前述业绩，每项得2分。</w:t>
            </w:r>
          </w:p>
          <w:p w14:paraId="3AA4CFD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（3）40万元≤单项合同金额＜200万元的前述业绩，每项得1分，</w:t>
            </w:r>
            <w:r>
              <w:rPr>
                <w:rFonts w:hint="eastAsia" w:ascii="宋体" w:hAnsi="宋体" w:eastAsia="宋体" w:cs="宋体"/>
                <w:b/>
                <w:color w:val="auto"/>
                <w:kern w:val="2"/>
                <w:sz w:val="21"/>
                <w:szCs w:val="21"/>
                <w:highlight w:val="none"/>
                <w:lang w:val="en-US" w:eastAsia="zh-CN" w:bidi="ar-SA"/>
              </w:rPr>
              <w:t>本子项满分4分</w:t>
            </w:r>
            <w:r>
              <w:rPr>
                <w:rFonts w:hint="eastAsia" w:ascii="宋体" w:hAnsi="宋体" w:eastAsia="宋体" w:cs="宋体"/>
                <w:color w:val="auto"/>
                <w:kern w:val="2"/>
                <w:sz w:val="21"/>
                <w:szCs w:val="21"/>
                <w:highlight w:val="none"/>
                <w:lang w:val="en-US" w:eastAsia="zh-CN" w:bidi="ar-SA"/>
              </w:rPr>
              <w:t>。</w:t>
            </w:r>
          </w:p>
          <w:p w14:paraId="30370212">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zh-CN" w:eastAsia="zh-CN" w:bidi="ar-SA"/>
              </w:rPr>
              <w:t>备注：</w:t>
            </w:r>
          </w:p>
          <w:p w14:paraId="17E570B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1）业绩须附合同复印件（合同服务提供方为投标人）及合同对应的服务购买方出具的能证明服务质量合格的验收证明或用户评价等证明文件的复印件（前述复印件能显示服务购买方公章），否则不得分；</w:t>
            </w:r>
          </w:p>
          <w:p w14:paraId="40A6DD2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）若合同及证明文件无法反映评分条件（合同签订日期为</w:t>
            </w:r>
            <w:r>
              <w:rPr>
                <w:rFonts w:hint="eastAsia" w:ascii="宋体" w:hAnsi="宋体" w:eastAsia="宋体" w:cs="宋体"/>
                <w:b/>
                <w:color w:val="auto"/>
                <w:sz w:val="21"/>
                <w:szCs w:val="21"/>
                <w:highlight w:val="none"/>
                <w:lang w:val="en-US" w:eastAsia="zh-CN"/>
              </w:rPr>
              <w:t>2020</w:t>
            </w:r>
            <w:r>
              <w:rPr>
                <w:rFonts w:hint="eastAsia" w:ascii="宋体" w:hAnsi="宋体" w:eastAsia="宋体" w:cs="宋体"/>
                <w:b/>
                <w:color w:val="auto"/>
                <w:sz w:val="21"/>
                <w:szCs w:val="21"/>
                <w:highlight w:val="none"/>
              </w:rPr>
              <w:t>年1月1日或以后、合同服务内容必须具有环卫保洁或绿化养护服务、合同金额）的，还需提供服务购买方出具的书面补充说明文件复印件作为辅助证明（补充说明复印件能显示服务购买方公章），否则不得分；</w:t>
            </w:r>
          </w:p>
          <w:p w14:paraId="300D30DE">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）投标人符合评审细则的同一个项目业绩同时包含环卫保洁和绿化养护时，只按其中一类业绩计分（即不重复计分）；</w:t>
            </w:r>
          </w:p>
          <w:p w14:paraId="296DD8CD">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）若业绩为框架式协议或资格入围无明确金额的合同，必须同时提供合同期限内已服务发票金额统计表和发票复印件；</w:t>
            </w:r>
          </w:p>
          <w:p w14:paraId="06515B14">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6F23B6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09B7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DF35BE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4FB099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投标人服务团队实力</w:t>
            </w:r>
          </w:p>
        </w:tc>
        <w:tc>
          <w:tcPr>
            <w:tcW w:w="7655" w:type="dxa"/>
            <w:tcBorders>
              <w:top w:val="single" w:color="auto" w:sz="4" w:space="0"/>
              <w:left w:val="single" w:color="auto" w:sz="4" w:space="0"/>
              <w:bottom w:val="single" w:color="auto" w:sz="4" w:space="0"/>
              <w:right w:val="single" w:color="auto" w:sz="4" w:space="0"/>
            </w:tcBorders>
            <w:vAlign w:val="center"/>
          </w:tcPr>
          <w:p w14:paraId="1C468262">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（仅一人）：</w:t>
            </w:r>
          </w:p>
          <w:p w14:paraId="7FB83CAF">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①项目负责人具有园林专业本科或以上学历的，得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374BEAC4">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②</w:t>
            </w:r>
            <w:r>
              <w:rPr>
                <w:rFonts w:hint="eastAsia" w:ascii="宋体" w:hAnsi="宋体" w:eastAsia="宋体" w:cs="宋体"/>
                <w:color w:val="auto"/>
                <w:sz w:val="21"/>
                <w:szCs w:val="21"/>
                <w:highlight w:val="none"/>
              </w:rPr>
              <w:t>项目负责人具有园林专业中级工程师或以上职称的，得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0DA368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73" w:rightChars="-35"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（2）投标人服务团队人员（不含</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w:t>
            </w:r>
          </w:p>
          <w:p w14:paraId="316A70E2">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①投标人的服务团队中，每具有一个</w:t>
            </w:r>
            <w:r>
              <w:rPr>
                <w:rFonts w:hint="eastAsia" w:ascii="宋体" w:hAnsi="宋体" w:eastAsia="宋体" w:cs="宋体"/>
                <w:color w:val="auto"/>
                <w:sz w:val="21"/>
                <w:szCs w:val="21"/>
                <w:highlight w:val="none"/>
                <w:lang w:eastAsia="zh-CN"/>
              </w:rPr>
              <w:t>全国物业</w:t>
            </w: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lang w:eastAsia="zh-CN"/>
              </w:rPr>
              <w:t>培训证书</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F3F56C5">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②</w:t>
            </w:r>
            <w:r>
              <w:rPr>
                <w:rFonts w:hint="eastAsia" w:ascii="宋体" w:hAnsi="宋体" w:eastAsia="宋体" w:cs="宋体"/>
                <w:color w:val="auto"/>
                <w:sz w:val="21"/>
                <w:szCs w:val="21"/>
                <w:highlight w:val="none"/>
              </w:rPr>
              <w:t>投标人的服务团队中，每具有一个</w:t>
            </w:r>
            <w:r>
              <w:rPr>
                <w:rFonts w:hint="eastAsia" w:ascii="宋体" w:hAnsi="宋体" w:eastAsia="宋体" w:cs="宋体"/>
                <w:color w:val="auto"/>
                <w:sz w:val="21"/>
                <w:szCs w:val="21"/>
                <w:highlight w:val="none"/>
                <w:lang w:eastAsia="zh-CN"/>
              </w:rPr>
              <w:t>高级绿化工证书</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3501B662">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25E8ABB">
            <w:pPr>
              <w:keepNext w:val="0"/>
              <w:keepLines w:val="0"/>
              <w:pageBreakBefore w:val="0"/>
              <w:widowControl w:val="0"/>
              <w:suppressLineNumbers w:val="0"/>
              <w:tabs>
                <w:tab w:val="left" w:pos="134"/>
              </w:tabs>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应提供上述人员</w:t>
            </w:r>
            <w:r>
              <w:rPr>
                <w:rFonts w:hint="eastAsia" w:ascii="宋体" w:hAnsi="宋体" w:eastAsia="宋体" w:cs="宋体"/>
                <w:b/>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4月至</w:t>
            </w:r>
            <w:r>
              <w:rPr>
                <w:rFonts w:hint="eastAsia" w:ascii="宋体" w:hAnsi="宋体" w:eastAsia="宋体" w:cs="宋体"/>
                <w:b/>
                <w:color w:val="auto"/>
                <w:sz w:val="21"/>
                <w:szCs w:val="21"/>
                <w:highlight w:val="none"/>
              </w:rPr>
              <w:t>9月</w:t>
            </w:r>
            <w:r>
              <w:rPr>
                <w:rFonts w:hint="eastAsia" w:ascii="宋体" w:hAnsi="宋体" w:eastAsia="宋体" w:cs="宋体"/>
                <w:b/>
                <w:color w:val="auto"/>
                <w:sz w:val="21"/>
                <w:szCs w:val="21"/>
                <w:highlight w:val="none"/>
                <w:lang w:val="en-US" w:eastAsia="zh-CN"/>
              </w:rPr>
              <w:t>连续六个月</w:t>
            </w:r>
            <w:r>
              <w:rPr>
                <w:rFonts w:hint="eastAsia" w:ascii="宋体" w:hAnsi="宋体" w:eastAsia="宋体" w:cs="宋体"/>
                <w:b/>
                <w:color w:val="auto"/>
                <w:sz w:val="21"/>
                <w:szCs w:val="21"/>
                <w:highlight w:val="none"/>
              </w:rPr>
              <w:t>的社保缴纳证明复印件，否则不得分。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329939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r>
      <w:tr w14:paraId="0CA1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2A2A2D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3CC260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服务承诺</w:t>
            </w:r>
          </w:p>
        </w:tc>
        <w:tc>
          <w:tcPr>
            <w:tcW w:w="7655" w:type="dxa"/>
            <w:tcBorders>
              <w:top w:val="single" w:color="auto" w:sz="4" w:space="0"/>
              <w:left w:val="single" w:color="auto" w:sz="4" w:space="0"/>
              <w:bottom w:val="single" w:color="auto" w:sz="4" w:space="0"/>
              <w:right w:val="single" w:color="auto" w:sz="4" w:space="0"/>
            </w:tcBorders>
            <w:vAlign w:val="top"/>
          </w:tcPr>
          <w:p w14:paraId="7423C1B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对投标人承诺在接到招标人通知后到达项目服务现场的时间进行评审：</w:t>
            </w:r>
          </w:p>
          <w:p w14:paraId="231F7D2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1、承诺的时间</w:t>
            </w:r>
            <w:r>
              <w:rPr>
                <w:rFonts w:hint="eastAsia" w:ascii="宋体" w:hAnsi="宋体" w:eastAsia="宋体" w:cs="宋体"/>
                <w:color w:val="auto"/>
                <w:sz w:val="21"/>
                <w:szCs w:val="21"/>
                <w:highlight w:val="none"/>
                <w:lang w:val="en-US" w:eastAsia="zh-CN"/>
              </w:rPr>
              <w:t>≤1小时</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4C0841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承诺的时间≤1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小时的，得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B93385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小时＜承诺的时间≤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66504B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备注：根据《服务承诺书》进行评审。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1FAEF9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bookmarkEnd w:id="1104"/>
    </w:tbl>
    <w:p w14:paraId="213E475B">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217193AF">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1105"/>
    </w:p>
    <w:tbl>
      <w:tblPr>
        <w:tblStyle w:val="4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274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86BE1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bookmarkStart w:id="1106"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B9AE2A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19213B0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1529293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AEA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FBB92E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2EF4A7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02A8329F">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65491D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7E2B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55CC1D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6CEA70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拟投入的环卫车辆情况</w:t>
            </w:r>
          </w:p>
        </w:tc>
        <w:tc>
          <w:tcPr>
            <w:tcW w:w="7655" w:type="dxa"/>
            <w:tcBorders>
              <w:top w:val="single" w:color="auto" w:sz="4" w:space="0"/>
              <w:left w:val="single" w:color="auto" w:sz="4" w:space="0"/>
              <w:bottom w:val="single" w:color="auto" w:sz="4" w:space="0"/>
              <w:right w:val="single" w:color="auto" w:sz="4" w:space="0"/>
            </w:tcBorders>
            <w:vAlign w:val="top"/>
          </w:tcPr>
          <w:p w14:paraId="3753C99E">
            <w:pPr>
              <w:pStyle w:val="24"/>
              <w:keepNext w:val="0"/>
              <w:keepLines w:val="0"/>
              <w:suppressLineNumbers w:val="0"/>
              <w:spacing w:before="0" w:beforeAutospacing="0" w:after="0" w:afterAutospacing="0" w:line="360" w:lineRule="auto"/>
              <w:ind w:left="0" w:right="0" w:firstLine="420" w:firstLineChars="200"/>
              <w:rPr>
                <w:rFonts w:hint="eastAsia" w:ascii="宋体" w:hAnsi="Courier New" w:eastAsia="宋体" w:cstheme="minorBidi"/>
                <w:color w:val="auto"/>
                <w:szCs w:val="22"/>
                <w:highlight w:val="none"/>
              </w:rPr>
            </w:pPr>
            <w:r>
              <w:rPr>
                <w:rFonts w:hint="eastAsia"/>
                <w:color w:val="auto"/>
                <w:highlight w:val="none"/>
                <w:lang w:val="en-US" w:eastAsia="zh-CN"/>
              </w:rPr>
              <w:t>1、</w:t>
            </w:r>
            <w:r>
              <w:rPr>
                <w:rFonts w:hint="eastAsia" w:hAnsi="Courier New" w:cstheme="minorBidi"/>
                <w:color w:val="auto"/>
                <w:szCs w:val="22"/>
                <w:highlight w:val="none"/>
              </w:rPr>
              <w:t>拟为本项目投入的</w:t>
            </w:r>
            <w:r>
              <w:rPr>
                <w:rFonts w:hint="eastAsia" w:hAnsi="Courier New" w:cstheme="minorBidi"/>
                <w:color w:val="auto"/>
                <w:szCs w:val="22"/>
                <w:highlight w:val="none"/>
                <w:lang w:eastAsia="zh-CN"/>
              </w:rPr>
              <w:t>洒水车（</w:t>
            </w:r>
            <w:r>
              <w:rPr>
                <w:rFonts w:hint="eastAsia" w:hAnsi="Courier New" w:cstheme="minorBidi"/>
                <w:color w:val="auto"/>
                <w:szCs w:val="22"/>
                <w:highlight w:val="none"/>
                <w:lang w:val="en-US" w:eastAsia="zh-CN"/>
              </w:rPr>
              <w:t>7吨或以上</w:t>
            </w:r>
            <w:r>
              <w:rPr>
                <w:rFonts w:hint="eastAsia" w:hAnsi="Courier New" w:cstheme="minorBidi"/>
                <w:color w:val="auto"/>
                <w:szCs w:val="22"/>
                <w:highlight w:val="none"/>
                <w:lang w:eastAsia="zh-CN"/>
              </w:rPr>
              <w:t>）</w:t>
            </w:r>
            <w:r>
              <w:rPr>
                <w:rFonts w:hint="eastAsia" w:hAnsi="Courier New" w:cstheme="minorBidi"/>
                <w:color w:val="auto"/>
                <w:szCs w:val="22"/>
                <w:highlight w:val="none"/>
              </w:rPr>
              <w:t>数量累计达到</w:t>
            </w:r>
            <w:r>
              <w:rPr>
                <w:rFonts w:hint="eastAsia" w:hAnsi="Courier New" w:cstheme="minorBidi"/>
                <w:color w:val="auto"/>
                <w:szCs w:val="22"/>
                <w:highlight w:val="none"/>
                <w:lang w:val="en-US" w:eastAsia="zh-CN"/>
              </w:rPr>
              <w:t>4</w:t>
            </w:r>
            <w:r>
              <w:rPr>
                <w:rFonts w:hint="eastAsia" w:hAnsi="Courier New" w:cstheme="minorBidi"/>
                <w:color w:val="auto"/>
                <w:szCs w:val="22"/>
                <w:highlight w:val="none"/>
              </w:rPr>
              <w:t>台的，得1分；在上述基础上，每增加投入1台的加1分，</w:t>
            </w:r>
            <w:r>
              <w:rPr>
                <w:rFonts w:hint="eastAsia" w:hAnsi="Courier New" w:cstheme="minorBidi"/>
                <w:b/>
                <w:bCs/>
                <w:color w:val="auto"/>
                <w:szCs w:val="22"/>
                <w:highlight w:val="none"/>
              </w:rPr>
              <w:t>本</w:t>
            </w:r>
            <w:r>
              <w:rPr>
                <w:rFonts w:hint="eastAsia" w:cstheme="minorBidi"/>
                <w:b/>
                <w:bCs/>
                <w:color w:val="auto"/>
                <w:szCs w:val="22"/>
                <w:highlight w:val="none"/>
                <w:lang w:val="en-US" w:eastAsia="zh-CN"/>
              </w:rPr>
              <w:t>子</w:t>
            </w:r>
            <w:r>
              <w:rPr>
                <w:rFonts w:hint="eastAsia" w:hAnsi="Courier New" w:cstheme="minorBidi"/>
                <w:b/>
                <w:bCs/>
                <w:color w:val="auto"/>
                <w:szCs w:val="22"/>
                <w:highlight w:val="none"/>
              </w:rPr>
              <w:t>项满分</w:t>
            </w:r>
            <w:r>
              <w:rPr>
                <w:rFonts w:hint="eastAsia" w:hAnsi="Courier New" w:cstheme="minorBidi"/>
                <w:b/>
                <w:bCs/>
                <w:color w:val="auto"/>
                <w:szCs w:val="22"/>
                <w:highlight w:val="none"/>
                <w:lang w:val="en-US" w:eastAsia="zh-CN"/>
              </w:rPr>
              <w:t>3</w:t>
            </w:r>
            <w:r>
              <w:rPr>
                <w:rFonts w:hint="eastAsia" w:hAnsi="Courier New" w:cstheme="minorBidi"/>
                <w:b/>
                <w:bCs/>
                <w:color w:val="auto"/>
                <w:szCs w:val="22"/>
                <w:highlight w:val="none"/>
              </w:rPr>
              <w:t>分</w:t>
            </w:r>
            <w:r>
              <w:rPr>
                <w:rFonts w:hint="eastAsia" w:ascii="宋体" w:hAnsi="Courier New" w:eastAsia="宋体" w:cstheme="minorBidi"/>
                <w:color w:val="auto"/>
                <w:szCs w:val="22"/>
                <w:highlight w:val="none"/>
              </w:rPr>
              <w:t>。</w:t>
            </w:r>
          </w:p>
          <w:p w14:paraId="3C89829A">
            <w:pPr>
              <w:pStyle w:val="24"/>
              <w:keepNext w:val="0"/>
              <w:keepLines w:val="0"/>
              <w:suppressLineNumbers w:val="0"/>
              <w:spacing w:before="0" w:beforeAutospacing="0" w:after="0" w:afterAutospacing="0" w:line="360" w:lineRule="auto"/>
              <w:ind w:left="0" w:right="0" w:firstLine="420" w:firstLineChars="200"/>
              <w:rPr>
                <w:rFonts w:hint="eastAsia" w:ascii="宋体" w:hAnsi="Courier New" w:eastAsia="宋体" w:cstheme="minorBidi"/>
                <w:color w:val="auto"/>
                <w:sz w:val="21"/>
                <w:szCs w:val="22"/>
                <w:highlight w:val="none"/>
              </w:rPr>
            </w:pPr>
            <w:r>
              <w:rPr>
                <w:rFonts w:hint="eastAsia" w:ascii="宋体" w:hAnsi="Courier New" w:eastAsia="宋体" w:cstheme="minorBidi"/>
                <w:color w:val="auto"/>
                <w:sz w:val="21"/>
                <w:szCs w:val="22"/>
                <w:highlight w:val="none"/>
                <w:lang w:val="en-US" w:eastAsia="zh-CN"/>
              </w:rPr>
              <w:t>2、拟为本项目投入的道路清扫（保洁）车（</w:t>
            </w:r>
            <w:r>
              <w:rPr>
                <w:rFonts w:hint="eastAsia" w:cstheme="minorBidi"/>
                <w:color w:val="auto"/>
                <w:sz w:val="21"/>
                <w:szCs w:val="22"/>
                <w:highlight w:val="none"/>
                <w:lang w:val="en-US" w:eastAsia="zh-CN"/>
              </w:rPr>
              <w:t>2</w:t>
            </w:r>
            <w:r>
              <w:rPr>
                <w:rFonts w:hint="eastAsia" w:ascii="宋体" w:hAnsi="Courier New" w:eastAsia="宋体" w:cstheme="minorBidi"/>
                <w:color w:val="auto"/>
                <w:sz w:val="21"/>
                <w:szCs w:val="22"/>
                <w:highlight w:val="none"/>
                <w:lang w:val="en-US" w:eastAsia="zh-CN"/>
              </w:rPr>
              <w:t>吨或以上）数量累计达到4台的，得1分；在上述基础上，每增加投入1台的加1分，</w:t>
            </w:r>
            <w:r>
              <w:rPr>
                <w:rFonts w:hint="eastAsia" w:ascii="宋体" w:hAnsi="Courier New" w:eastAsia="宋体" w:cstheme="minorBidi"/>
                <w:b/>
                <w:bCs/>
                <w:color w:val="auto"/>
                <w:sz w:val="21"/>
                <w:szCs w:val="22"/>
                <w:highlight w:val="none"/>
                <w:lang w:val="en-US" w:eastAsia="zh-CN"/>
              </w:rPr>
              <w:t>本子项满分3分</w:t>
            </w:r>
            <w:r>
              <w:rPr>
                <w:rFonts w:hint="eastAsia" w:ascii="宋体" w:hAnsi="Courier New" w:eastAsia="宋体" w:cstheme="minorBidi"/>
                <w:color w:val="auto"/>
                <w:sz w:val="21"/>
                <w:szCs w:val="22"/>
                <w:highlight w:val="none"/>
              </w:rPr>
              <w:t>。</w:t>
            </w:r>
          </w:p>
          <w:p w14:paraId="6674AD2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Courier New" w:eastAsia="宋体" w:cstheme="minorBidi"/>
                <w:color w:val="auto"/>
                <w:sz w:val="21"/>
                <w:szCs w:val="22"/>
                <w:highlight w:val="none"/>
                <w:lang w:val="en-US" w:eastAsia="zh-CN"/>
              </w:rPr>
              <w:t>3</w:t>
            </w:r>
            <w:r>
              <w:rPr>
                <w:rFonts w:hint="eastAsia" w:ascii="宋体" w:hAnsi="Courier New" w:eastAsia="宋体" w:cstheme="minorBidi"/>
                <w:color w:val="auto"/>
                <w:sz w:val="21"/>
                <w:szCs w:val="22"/>
                <w:highlight w:val="none"/>
              </w:rPr>
              <w:t>、拟为本项目投入的密封式垃圾清运车（</w:t>
            </w:r>
            <w:r>
              <w:rPr>
                <w:rFonts w:hint="eastAsia" w:ascii="宋体" w:hAnsi="宋体" w:eastAsia="宋体" w:cs="宋体"/>
                <w:color w:val="auto"/>
                <w:sz w:val="21"/>
                <w:szCs w:val="22"/>
                <w:highlight w:val="none"/>
                <w:lang w:eastAsia="zh-CN"/>
              </w:rPr>
              <w:t>5</w:t>
            </w:r>
            <w:r>
              <w:rPr>
                <w:rFonts w:hint="eastAsia" w:ascii="宋体" w:hAnsi="Courier New" w:eastAsia="宋体" w:cstheme="minorBidi"/>
                <w:color w:val="auto"/>
                <w:sz w:val="21"/>
                <w:szCs w:val="22"/>
                <w:highlight w:val="none"/>
              </w:rPr>
              <w:t>吨或以上）数量累计达到4台的，得1分；在上述基础上，每增加投入1台的加1分，</w:t>
            </w:r>
            <w:r>
              <w:rPr>
                <w:rFonts w:hint="eastAsia" w:ascii="宋体" w:hAnsi="Courier New" w:eastAsia="宋体" w:cstheme="minorBidi"/>
                <w:b/>
                <w:bCs/>
                <w:color w:val="auto"/>
                <w:sz w:val="21"/>
                <w:szCs w:val="22"/>
                <w:highlight w:val="none"/>
              </w:rPr>
              <w:t>本子项满分3分</w:t>
            </w:r>
            <w:r>
              <w:rPr>
                <w:rFonts w:hint="eastAsia" w:ascii="宋体" w:hAnsi="Courier New" w:eastAsia="宋体" w:cstheme="minorBidi"/>
                <w:color w:val="auto"/>
                <w:sz w:val="21"/>
                <w:szCs w:val="22"/>
                <w:highlight w:val="none"/>
              </w:rPr>
              <w:t>。</w:t>
            </w:r>
          </w:p>
          <w:p w14:paraId="5E2A04D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6D33DC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1）必须提供环卫车辆清单</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《投入环卫车辆承诺书》。</w:t>
            </w:r>
          </w:p>
          <w:p w14:paraId="12925AD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2）自有专用车的须提供：①车辆行驶证复印件；②车辆照片/图片打印件（照片/图片须清晰显示拍摄时间为</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rPr>
              <w:t>年8月1日或以后）。</w:t>
            </w:r>
          </w:p>
          <w:p w14:paraId="351CB8E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租赁第三方车辆</w:t>
            </w:r>
            <w:r>
              <w:rPr>
                <w:rFonts w:hint="eastAsia" w:ascii="宋体" w:hAnsi="宋体" w:eastAsia="宋体" w:cs="宋体"/>
                <w:b/>
                <w:color w:val="auto"/>
                <w:sz w:val="21"/>
                <w:szCs w:val="21"/>
                <w:highlight w:val="none"/>
              </w:rPr>
              <w:t>的须提供：①</w:t>
            </w:r>
            <w:r>
              <w:rPr>
                <w:rFonts w:hint="eastAsia" w:ascii="宋体" w:hAnsi="宋体" w:eastAsia="宋体" w:cs="宋体"/>
                <w:b/>
                <w:color w:val="auto"/>
                <w:sz w:val="21"/>
                <w:szCs w:val="21"/>
                <w:highlight w:val="none"/>
                <w:lang w:val="en-US" w:eastAsia="zh-CN"/>
              </w:rPr>
              <w:t>车辆租赁</w:t>
            </w:r>
            <w:r>
              <w:rPr>
                <w:rFonts w:hint="eastAsia" w:ascii="宋体" w:hAnsi="宋体" w:eastAsia="宋体" w:cs="宋体"/>
                <w:b/>
                <w:color w:val="auto"/>
                <w:sz w:val="21"/>
                <w:szCs w:val="21"/>
                <w:highlight w:val="none"/>
              </w:rPr>
              <w:t>合同复印件（合同有效期须至2027年6月30日或以后）；②车辆行驶证复印件；③车辆照片/图片打印件（照片/图片须清晰显示拍摄时间为</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rPr>
              <w:t>年8月1日或以后）。</w:t>
            </w:r>
          </w:p>
          <w:p w14:paraId="77AE81C3">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1"/>
                <w:szCs w:val="21"/>
                <w:highlight w:val="none"/>
                <w:lang w:val="en-US"/>
              </w:rPr>
            </w:pPr>
            <w:r>
              <w:rPr>
                <w:rFonts w:hint="default" w:ascii="宋体" w:hAnsi="宋体" w:eastAsia="宋体" w:cs="宋体"/>
                <w:b/>
                <w:color w:val="auto"/>
                <w:sz w:val="21"/>
                <w:szCs w:val="21"/>
                <w:highlight w:val="none"/>
                <w:lang w:val="en-US"/>
              </w:rPr>
              <w:t>4）环卫车辆的质量以行驶证上标注的额定载质量/核定载质量为准。</w:t>
            </w:r>
          </w:p>
          <w:p w14:paraId="61D34E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default" w:ascii="宋体" w:hAnsi="宋体" w:eastAsia="宋体" w:cs="宋体"/>
                <w:b/>
                <w:color w:val="auto"/>
                <w:sz w:val="21"/>
                <w:szCs w:val="21"/>
                <w:highlight w:val="none"/>
                <w:lang w:val="en-US"/>
              </w:rPr>
              <w:t>5）</w:t>
            </w:r>
            <w:r>
              <w:rPr>
                <w:rFonts w:hint="eastAsia" w:ascii="宋体" w:hAnsi="宋体" w:eastAsia="宋体" w:cs="宋体"/>
                <w:b/>
                <w:color w:val="auto"/>
                <w:sz w:val="21"/>
                <w:szCs w:val="21"/>
                <w:highlight w:val="none"/>
              </w:rPr>
              <w:t>未按上述要求提供证明材料的不得分。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573507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r>
      <w:tr w14:paraId="152D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71E471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01C2DB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总体服务方案</w:t>
            </w:r>
          </w:p>
        </w:tc>
        <w:tc>
          <w:tcPr>
            <w:tcW w:w="7655" w:type="dxa"/>
            <w:tcBorders>
              <w:top w:val="single" w:color="auto" w:sz="4" w:space="0"/>
              <w:left w:val="single" w:color="auto" w:sz="4" w:space="0"/>
              <w:bottom w:val="single" w:color="auto" w:sz="4" w:space="0"/>
              <w:right w:val="single" w:color="auto" w:sz="4" w:space="0"/>
            </w:tcBorders>
            <w:vAlign w:val="center"/>
          </w:tcPr>
          <w:p w14:paraId="6589DD06">
            <w:pPr>
              <w:keepNext w:val="0"/>
              <w:keepLines w:val="0"/>
              <w:suppressLineNumbers w:val="0"/>
              <w:spacing w:before="0" w:beforeAutospacing="0" w:after="0" w:afterAutospacing="0" w:line="360" w:lineRule="auto"/>
              <w:ind w:left="0"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各投标人总体服务方案对本项目的了解程度，方案的合理性、可行性及全面性进行评审</w:t>
            </w:r>
            <w:r>
              <w:rPr>
                <w:rFonts w:hint="eastAsia" w:ascii="宋体" w:hAnsi="宋体" w:eastAsia="宋体" w:cs="宋体"/>
                <w:color w:val="auto"/>
                <w:sz w:val="21"/>
                <w:szCs w:val="21"/>
                <w:highlight w:val="none"/>
                <w:lang w:eastAsia="zh-CN"/>
              </w:rPr>
              <w:t>：</w:t>
            </w:r>
          </w:p>
          <w:p w14:paraId="086C60D9">
            <w:pPr>
              <w:keepNext w:val="0"/>
              <w:keepLines w:val="0"/>
              <w:suppressLineNumbers w:val="0"/>
              <w:spacing w:before="0" w:beforeAutospacing="0" w:after="0" w:afterAutospacing="0" w:line="360" w:lineRule="auto"/>
              <w:ind w:left="0"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了解程度高，能精准掌握项目区域保洁难点、绿化特性；方案合理性强，人员或设备配置贴合需求，作业流程科学；可行性高，有风险预案与实践支撑；全面性强，覆盖日常、特殊时段（节假日）及应急服务，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C434ED8">
            <w:pPr>
              <w:keepNext w:val="0"/>
              <w:keepLines w:val="0"/>
              <w:suppressLineNumbers w:val="0"/>
              <w:spacing w:before="0" w:beforeAutospacing="0" w:after="0" w:afterAutospacing="0" w:line="360" w:lineRule="auto"/>
              <w:ind w:left="0"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了解程度较差，仅能描述基本服务范围，对区域特殊需求分析不足；方案合理性一般，人员或设备匹配度欠佳，流程有优化空间；可行性一般，风险预案简略；全面性一般，核心服务覆盖完整，但特殊时段、应急服务规划简略，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8C4F7E0">
            <w:pPr>
              <w:keepNext w:val="0"/>
              <w:keepLines w:val="0"/>
              <w:suppressLineNumbers w:val="0"/>
              <w:spacing w:before="0" w:beforeAutospacing="0" w:after="0" w:afterAutospacing="0" w:line="360" w:lineRule="auto"/>
              <w:ind w:left="0" w:right="-34" w:rightChars="0"/>
              <w:jc w:val="both"/>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对本项目不了解，无法明确服务范围与核心需求；方案合理性差，人员或设备配置脱节，流程有逻辑错误；可行性差，无风险预案与现实支撑；全面性差，核心服务缺失，无法满足基本需求，得</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907" w:type="dxa"/>
            <w:tcBorders>
              <w:top w:val="single" w:color="auto" w:sz="4" w:space="0"/>
              <w:left w:val="single" w:color="auto" w:sz="4" w:space="0"/>
              <w:bottom w:val="single" w:color="auto" w:sz="4" w:space="0"/>
              <w:right w:val="single" w:color="auto" w:sz="4" w:space="0"/>
            </w:tcBorders>
            <w:vAlign w:val="center"/>
          </w:tcPr>
          <w:p w14:paraId="006EE4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757B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1D0766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41349A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清洁管理方案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462F982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各投标人清洁管理方案，根据方案的详尽度、清晰度、合理性及适应性进行评审</w:t>
            </w:r>
            <w:r>
              <w:rPr>
                <w:rFonts w:hint="eastAsia" w:ascii="宋体" w:hAnsi="宋体" w:eastAsia="宋体" w:cs="宋体"/>
                <w:color w:val="auto"/>
                <w:sz w:val="21"/>
                <w:szCs w:val="21"/>
                <w:highlight w:val="none"/>
                <w:lang w:eastAsia="zh-CN"/>
              </w:rPr>
              <w:t>：</w:t>
            </w:r>
          </w:p>
          <w:p w14:paraId="67E31F6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洁管理方案详尽、清晰，完整涵盖环卫保洁全流程细节，逻辑链条清晰可追溯；合理性强，人员配置、设备选型与项目区域面积、作业难度精准匹配；与本项目适应，能结合项目区域人流特点、植物品种特性制定针对性措施，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B092A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洁管理方案不够详尽、清晰，环卫保洁仅明确主要区域清洁范围，未细化边角区域清洁要求；部分内容表述模糊，如未明确清洁工具使用规范；合理性一般，人员排班或设备调度存在少量冗余；与本项目基本适应，能覆盖核心清洁需求，但对项目特殊场景考虑不足，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78C8B17">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洁管理方案过于简单、内容不清晰，未明确环卫保洁频次具体措施；无清晰作业流程或责任分工，存在逻辑漏洞；合理性差，人员、设备配置与项目实际需求严重脱节；与本项目不适应，未结合项目区域环境、植物类型制定方案，无法满足基本清洁要求，得</w:t>
            </w:r>
            <w:r>
              <w:rPr>
                <w:rFonts w:hint="eastAsia" w:ascii="宋体" w:hAnsi="宋体" w:eastAsia="宋体" w:cs="宋体"/>
                <w:color w:val="auto"/>
                <w:sz w:val="21"/>
                <w:szCs w:val="21"/>
                <w:highlight w:val="none"/>
              </w:rPr>
              <w:t>[0,1)分。</w:t>
            </w:r>
          </w:p>
        </w:tc>
        <w:tc>
          <w:tcPr>
            <w:tcW w:w="907" w:type="dxa"/>
            <w:tcBorders>
              <w:top w:val="single" w:color="auto" w:sz="4" w:space="0"/>
              <w:left w:val="single" w:color="auto" w:sz="4" w:space="0"/>
              <w:bottom w:val="single" w:color="auto" w:sz="4" w:space="0"/>
              <w:right w:val="single" w:color="auto" w:sz="4" w:space="0"/>
            </w:tcBorders>
            <w:vAlign w:val="center"/>
          </w:tcPr>
          <w:p w14:paraId="1704D0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3643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135CDE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14:paraId="24EC61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绿化管理方案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26FEA79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各投标人绿化管理方案，根据方案的详尽度、清晰度、合理性及适应性进行评审</w:t>
            </w:r>
            <w:r>
              <w:rPr>
                <w:rFonts w:hint="eastAsia" w:ascii="宋体" w:hAnsi="宋体" w:eastAsia="宋体" w:cs="宋体"/>
                <w:color w:val="auto"/>
                <w:sz w:val="21"/>
                <w:szCs w:val="21"/>
                <w:highlight w:val="none"/>
                <w:lang w:eastAsia="zh-CN"/>
              </w:rPr>
              <w:t>：</w:t>
            </w:r>
          </w:p>
          <w:p w14:paraId="79B46F3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绿化管理方案详尽、清晰，完整涵盖绿化养护全流程细节，各环节逻辑链条清晰可追溯；合理性强，人员配置、设备选型与项目绿化面积、植物品类、作业难度精准匹配；与本项目适应，能结合项目区域气候特点、植物生长周期、景观需求制定针对性措施，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6E6F69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绿化管理方案不够详尽、清晰，仅明确主要绿化区域养护范围，未细化特殊植物养护要求，未区分季节性作业重点；部分内容表述模糊，如未明确病虫害防治药剂配比、修剪工具操作规范；合理性一般，人员排班或设备调度存在少量冗余；与本项目基本适应，能覆盖核心养护需求，但对项目特殊场景考虑不足，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D056BD5">
            <w:pPr>
              <w:keepNext w:val="0"/>
              <w:keepLines w:val="0"/>
              <w:suppressLineNumbers w:val="0"/>
              <w:spacing w:before="0" w:beforeAutospacing="0" w:after="0" w:afterAutospacing="0" w:line="360" w:lineRule="auto"/>
              <w:ind w:left="0" w:right="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绿化管理方案过于简单、内容不清晰，未明确植物养护、病虫害防治具体措施、特殊植物养护要点；无清晰作业流程或责任分工，存在逻辑漏洞；合理性差，人员、设备配置与项目实际需求严重脱节；与本项目不适应，未结合项目区域气候、植物类型制定方案，无法满足基本绿化养护要求，得</w:t>
            </w:r>
            <w:r>
              <w:rPr>
                <w:rFonts w:hint="eastAsia" w:ascii="宋体" w:hAnsi="宋体" w:eastAsia="宋体" w:cs="宋体"/>
                <w:color w:val="auto"/>
                <w:sz w:val="21"/>
                <w:szCs w:val="21"/>
                <w:highlight w:val="none"/>
              </w:rPr>
              <w:t>[0,1)分。</w:t>
            </w:r>
          </w:p>
        </w:tc>
        <w:tc>
          <w:tcPr>
            <w:tcW w:w="907" w:type="dxa"/>
            <w:tcBorders>
              <w:top w:val="single" w:color="auto" w:sz="4" w:space="0"/>
              <w:left w:val="single" w:color="auto" w:sz="4" w:space="0"/>
              <w:bottom w:val="single" w:color="auto" w:sz="4" w:space="0"/>
              <w:right w:val="single" w:color="auto" w:sz="4" w:space="0"/>
            </w:tcBorders>
            <w:vAlign w:val="center"/>
          </w:tcPr>
          <w:p w14:paraId="428624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C24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FEF0A8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134" w:type="dxa"/>
            <w:tcBorders>
              <w:top w:val="single" w:color="auto" w:sz="4" w:space="0"/>
              <w:left w:val="single" w:color="auto" w:sz="4" w:space="0"/>
              <w:bottom w:val="single" w:color="auto" w:sz="4" w:space="0"/>
              <w:right w:val="single" w:color="auto" w:sz="4" w:space="0"/>
            </w:tcBorders>
            <w:vAlign w:val="center"/>
          </w:tcPr>
          <w:p w14:paraId="54060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除四害及白蚁防治管理方案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21F95E5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各投标人除四害及白蚁防治管理方案，根据方案的详尽度、清晰度、合理性及适应性进行评审</w:t>
            </w:r>
            <w:r>
              <w:rPr>
                <w:rFonts w:hint="eastAsia" w:ascii="宋体" w:hAnsi="宋体" w:eastAsia="宋体" w:cs="宋体"/>
                <w:color w:val="auto"/>
                <w:sz w:val="21"/>
                <w:szCs w:val="21"/>
                <w:highlight w:val="none"/>
                <w:lang w:eastAsia="zh-CN"/>
              </w:rPr>
              <w:t>：</w:t>
            </w:r>
          </w:p>
          <w:p w14:paraId="1FE216F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除四害及白蚁防治管理方案详尽、清晰，完整覆盖除四害及白蚁防治全流程细节，药剂选用明确，作业频次与监测周期清晰可追溯；合理性强，人员配置、设备选型与项目面积、害虫密度、环境类型精准匹配；与本项目适应，能结合项目区域特点、季节虫害规律制定针对性措施，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50D31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除四害及白蚁防治管理方案不够详尽、清晰，仅明确主要害虫防治范围，未细化特殊场景防治要点，未区分季节性虫害差异；部分内容表述模糊，如未明确药剂具体配比、白蚁监测点布设密度；合理性一般，人员排班或设备调度存在少量冗余；与本项目基本适应，能覆盖核心防治需求，但对项目特殊场景考虑不足，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A518351">
            <w:pPr>
              <w:keepNext w:val="0"/>
              <w:keepLines w:val="0"/>
              <w:suppressLineNumbers w:val="0"/>
              <w:spacing w:before="0" w:beforeAutospacing="0" w:after="0" w:afterAutospacing="0" w:line="360" w:lineRule="auto"/>
              <w:ind w:left="0" w:right="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除四害及白蚁防治管理方案过于简单、内容不清晰，未明确害虫识别方法、防治具体措施、作业频次与监测标准；无清晰作业流程或安全规范，存在逻辑漏洞；合理性差，人员、设备配置与项目实际需求严重脱节；与本项目不适应，未结合项目区域环境、建筑类型制定方案，无法满足基本除四害及白蚁防治要求，得</w:t>
            </w:r>
            <w:r>
              <w:rPr>
                <w:rFonts w:hint="eastAsia" w:ascii="宋体" w:hAnsi="宋体" w:eastAsia="宋体" w:cs="宋体"/>
                <w:color w:val="auto"/>
                <w:sz w:val="21"/>
                <w:szCs w:val="21"/>
                <w:highlight w:val="none"/>
              </w:rPr>
              <w:t>[0,1)分。</w:t>
            </w:r>
          </w:p>
        </w:tc>
        <w:tc>
          <w:tcPr>
            <w:tcW w:w="907" w:type="dxa"/>
            <w:tcBorders>
              <w:top w:val="single" w:color="auto" w:sz="4" w:space="0"/>
              <w:left w:val="single" w:color="auto" w:sz="4" w:space="0"/>
              <w:bottom w:val="single" w:color="auto" w:sz="4" w:space="0"/>
              <w:right w:val="single" w:color="auto" w:sz="4" w:space="0"/>
            </w:tcBorders>
            <w:vAlign w:val="center"/>
          </w:tcPr>
          <w:p w14:paraId="33ADFE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5491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3503D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134" w:type="dxa"/>
            <w:tcBorders>
              <w:top w:val="single" w:color="auto" w:sz="4" w:space="0"/>
              <w:left w:val="single" w:color="auto" w:sz="4" w:space="0"/>
              <w:bottom w:val="single" w:color="auto" w:sz="4" w:space="0"/>
              <w:right w:val="single" w:color="auto" w:sz="4" w:space="0"/>
            </w:tcBorders>
            <w:vAlign w:val="center"/>
          </w:tcPr>
          <w:p w14:paraId="19F3A8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增值服务方案</w:t>
            </w:r>
          </w:p>
        </w:tc>
        <w:tc>
          <w:tcPr>
            <w:tcW w:w="7655" w:type="dxa"/>
            <w:tcBorders>
              <w:top w:val="single" w:color="auto" w:sz="4" w:space="0"/>
              <w:left w:val="single" w:color="auto" w:sz="4" w:space="0"/>
              <w:bottom w:val="single" w:color="auto" w:sz="4" w:space="0"/>
              <w:right w:val="single" w:color="auto" w:sz="4" w:space="0"/>
            </w:tcBorders>
            <w:vAlign w:val="center"/>
          </w:tcPr>
          <w:p w14:paraId="5073DFF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对招标人重点关注的</w:t>
            </w:r>
            <w:r>
              <w:rPr>
                <w:rFonts w:hint="eastAsia" w:ascii="宋体" w:hAnsi="宋体" w:eastAsia="宋体" w:cs="宋体"/>
                <w:color w:val="auto"/>
                <w:sz w:val="21"/>
                <w:szCs w:val="21"/>
                <w:highlight w:val="none"/>
              </w:rPr>
              <w:t>池壁清洁、生产车间保洁、除“四害”及防疫、年花年桔布置服务内容，在满足项目基本要求的前提下，为本项目提供的增值服务方案，根据方案的可行性、详尽度、清晰度、合理性及适应性进行评审：</w:t>
            </w:r>
          </w:p>
          <w:p w14:paraId="130CB3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优：方案内容具体，投入明确。在满足项目要求基础上，提供切实可行的增值服务（如保洁及消杀频次的合理提升、免费提供防疫物资、节庆期间</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区域应节绿植布置及定期更换服务、重点区域强化消杀等），并配有清晰的人力、物资及设备投入计划。服务指标量化充分，资源配置与各厂区面积、作业量精准匹配，方案逻辑严密、操作性强，高度契合本项目多厂区、环境差异大的实际特点，实施效果易于评估，实用性和适应性突出，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39FDDF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方案内容空泛，投入描述模糊。虽提出部分增值服务方向（如“加强清洁”“确保防疫”等），但缺乏具体量化指标和针对性资源安排，未体现与各厂区实际需求的有效对接。方案可行性一般，实施路径不清晰，难以准确评估服务成效，实用性和适应性有限，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B05B52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差：方案严重缺失或过于简略。未提供任何与本项目相关的具体增值服务内容，或所提内容空洞、脱离实际，无实质性投入计划，不具备可操作性与实施基础，无法满足项目需求，不具备评审价值，得[0,1)分。</w:t>
            </w:r>
          </w:p>
          <w:p w14:paraId="057CE6C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备注：投标人须同时提供增值服务方案及《增值服务承诺书》，</w:t>
            </w:r>
            <w:r>
              <w:rPr>
                <w:rFonts w:hint="eastAsia" w:ascii="宋体" w:hAnsi="宋体" w:eastAsia="宋体" w:cs="宋体"/>
                <w:b/>
                <w:color w:val="auto"/>
                <w:sz w:val="21"/>
                <w:szCs w:val="21"/>
                <w:highlight w:val="none"/>
              </w:rPr>
              <w:t>未按上述要求提供证明材料的不得分。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34069C9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bookmarkEnd w:id="1106"/>
    </w:tbl>
    <w:p w14:paraId="4DB6356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4"/>
          <w:highlight w:val="none"/>
          <w:lang w:val="zh-CN"/>
        </w:rPr>
        <w:t>备注</w:t>
      </w:r>
      <w:r>
        <w:rPr>
          <w:rFonts w:hint="eastAsia" w:ascii="宋体" w:hAnsi="宋体" w:eastAsia="宋体" w:cs="宋体"/>
          <w:color w:val="auto"/>
          <w:szCs w:val="21"/>
          <w:highlight w:val="none"/>
          <w:lang w:val="zh-CN"/>
        </w:rPr>
        <w:t>：</w:t>
      </w:r>
    </w:p>
    <w:p w14:paraId="1A5BEC8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0CD8170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411F67EE">
      <w:pPr>
        <w:autoSpaceDE w:val="0"/>
        <w:autoSpaceDN w:val="0"/>
        <w:adjustRightInd w:val="0"/>
        <w:spacing w:line="360" w:lineRule="auto"/>
        <w:ind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1"/>
          <w:highlight w:val="none"/>
          <w:lang w:val="zh-CN"/>
        </w:rPr>
        <w:t>③上述“评分项目”中按</w:t>
      </w:r>
      <w:r>
        <w:rPr>
          <w:rFonts w:hint="eastAsia" w:ascii="宋体" w:hAnsi="宋体" w:eastAsia="宋体" w:cs="宋体"/>
          <w:b/>
          <w:color w:val="auto"/>
          <w:szCs w:val="24"/>
          <w:highlight w:val="none"/>
          <w:lang w:val="zh-CN"/>
        </w:rPr>
        <w:t>“优、中、差”评审的，若低于该项满分分值60%时，评标专家需详细填写该项低分的充分理由，例如：该项目内容存在违反国家有关标准和规范或与项目实际不符等原则性问题。</w:t>
      </w:r>
    </w:p>
    <w:p w14:paraId="28DAA594">
      <w:pPr>
        <w:autoSpaceDE w:val="0"/>
        <w:autoSpaceDN w:val="0"/>
        <w:adjustRightIn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67438EC2">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3D5B2E0">
      <w:pPr>
        <w:spacing w:line="360" w:lineRule="auto"/>
        <w:ind w:firstLine="422" w:firstLineChars="2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3C3110">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262FA5E">
      <w:pPr>
        <w:autoSpaceDE w:val="0"/>
        <w:autoSpaceDN w:val="0"/>
        <w:adjustRightInd w:val="0"/>
        <w:spacing w:line="360" w:lineRule="auto"/>
        <w:ind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EBB2119">
      <w:pPr>
        <w:spacing w:line="360" w:lineRule="auto"/>
        <w:ind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95EA013">
      <w:pPr>
        <w:spacing w:line="360" w:lineRule="auto"/>
        <w:ind w:firstLine="422" w:firstLineChars="2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76AE1A93">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45EBE5E3">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30</w:t>
      </w:r>
    </w:p>
    <w:p w14:paraId="1C93B5E8">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4AB747C">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4A194A0">
      <w:pPr>
        <w:spacing w:line="360" w:lineRule="auto"/>
        <w:ind w:firstLine="420" w:firstLineChars="200"/>
        <w:rPr>
          <w:rFonts w:ascii="宋体" w:hAnsi="宋体" w:eastAsia="宋体" w:cs="宋体"/>
          <w:color w:val="auto"/>
          <w:kern w:val="0"/>
          <w:szCs w:val="28"/>
          <w:highlight w:val="none"/>
          <w:lang w:val="zh-CN"/>
        </w:rPr>
      </w:pPr>
      <w:bookmarkStart w:id="1107" w:name="_Toc31624_WPSOffice_Level2"/>
      <w:r>
        <w:rPr>
          <w:rFonts w:hint="eastAsia" w:ascii="宋体" w:hAnsi="宋体" w:eastAsia="宋体" w:cs="宋体"/>
          <w:color w:val="auto"/>
          <w:kern w:val="0"/>
          <w:szCs w:val="28"/>
          <w:highlight w:val="none"/>
          <w:lang w:val="zh-CN"/>
        </w:rPr>
        <w:t>评标总得分=F1＋F2＋……+Fn</w:t>
      </w:r>
      <w:bookmarkEnd w:id="1107"/>
    </w:p>
    <w:p w14:paraId="2C64D65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1108" w:name="_Toc13236_WPSOffice_Level2"/>
      <w:r>
        <w:rPr>
          <w:rFonts w:hint="eastAsia" w:ascii="宋体" w:hAnsi="宋体" w:eastAsia="宋体" w:cs="宋体"/>
          <w:color w:val="auto"/>
          <w:kern w:val="0"/>
          <w:szCs w:val="21"/>
          <w:highlight w:val="none"/>
        </w:rPr>
        <w:t>F1、F2、……Fn分别为各项评分因素的得分</w:t>
      </w:r>
      <w:bookmarkEnd w:id="1108"/>
      <w:r>
        <w:rPr>
          <w:rFonts w:hint="eastAsia" w:ascii="宋体" w:hAnsi="宋体" w:eastAsia="宋体" w:cs="宋体"/>
          <w:color w:val="auto"/>
          <w:kern w:val="0"/>
          <w:szCs w:val="21"/>
          <w:highlight w:val="none"/>
        </w:rPr>
        <w:t>。</w:t>
      </w:r>
    </w:p>
    <w:p w14:paraId="1B5A2296">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E03A0E6">
      <w:pPr>
        <w:autoSpaceDE w:val="0"/>
        <w:autoSpaceDN w:val="0"/>
        <w:adjustRightInd w:val="0"/>
        <w:spacing w:line="360" w:lineRule="auto"/>
        <w:jc w:val="center"/>
        <w:rPr>
          <w:rFonts w:ascii="宋体" w:hAnsi="宋体" w:eastAsia="宋体" w:cs="宋体"/>
          <w:b/>
          <w:bCs/>
          <w:color w:val="auto"/>
          <w:sz w:val="28"/>
          <w:szCs w:val="28"/>
          <w:highlight w:val="none"/>
        </w:rPr>
      </w:pPr>
      <w:bookmarkStart w:id="1109" w:name="_Toc518_WPSOffice_Level1"/>
      <w:r>
        <w:rPr>
          <w:rFonts w:hint="eastAsia" w:ascii="宋体" w:hAnsi="宋体" w:eastAsia="宋体" w:cs="宋体"/>
          <w:b/>
          <w:bCs/>
          <w:color w:val="auto"/>
          <w:sz w:val="28"/>
          <w:szCs w:val="28"/>
          <w:highlight w:val="none"/>
          <w:lang w:val="zh-CN"/>
        </w:rPr>
        <w:t>五、推荐中标人</w:t>
      </w:r>
      <w:bookmarkEnd w:id="1109"/>
    </w:p>
    <w:p w14:paraId="7DE7F35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w:t>
      </w:r>
      <w:r>
        <w:rPr>
          <w:rFonts w:hint="eastAsia" w:ascii="宋体" w:hAnsi="宋体" w:eastAsia="宋体" w:cs="Times New Roman"/>
          <w:color w:val="auto"/>
          <w:kern w:val="0"/>
          <w:szCs w:val="21"/>
          <w:highlight w:val="none"/>
          <w:lang w:val="en-US" w:eastAsia="zh-CN"/>
        </w:rPr>
        <w:t>四</w:t>
      </w:r>
      <w:r>
        <w:rPr>
          <w:rFonts w:hint="eastAsia" w:ascii="宋体" w:hAnsi="宋体" w:eastAsia="宋体" w:cs="Times New Roman"/>
          <w:color w:val="auto"/>
          <w:kern w:val="0"/>
          <w:szCs w:val="21"/>
          <w:highlight w:val="none"/>
        </w:rPr>
        <w:t>名投标人为中标候选人（最后综合得分排名第一、第二的投标人分别为第一、第二中标候选人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依此类推</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若中标候选人不足四名，则按实际数量及排序推荐中标候选人，</w:t>
      </w:r>
      <w:r>
        <w:rPr>
          <w:rFonts w:hint="eastAsia" w:ascii="宋体" w:hAnsi="宋体" w:eastAsia="宋体" w:cs="Times New Roman"/>
          <w:color w:val="auto"/>
          <w:kern w:val="0"/>
          <w:szCs w:val="21"/>
          <w:highlight w:val="none"/>
        </w:rPr>
        <w:t>招标人将确定第一中标候选人为中标人。</w:t>
      </w:r>
    </w:p>
    <w:p w14:paraId="460A0D98">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A9AB8B8">
      <w:pPr>
        <w:widowControl/>
        <w:spacing w:line="360" w:lineRule="auto"/>
        <w:jc w:val="left"/>
        <w:rPr>
          <w:rFonts w:ascii="宋体" w:hAnsi="宋体" w:eastAsia="宋体" w:cs="宋体"/>
          <w:color w:val="auto"/>
          <w:kern w:val="0"/>
          <w:szCs w:val="21"/>
          <w:highlight w:val="none"/>
        </w:rPr>
      </w:pPr>
    </w:p>
    <w:p w14:paraId="419008D1">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110" w:name="_Toc22724_WPSOffice_Level1"/>
      <w:r>
        <w:rPr>
          <w:rFonts w:hint="eastAsia" w:ascii="宋体" w:hAnsi="宋体" w:eastAsia="宋体" w:cs="宋体"/>
          <w:b/>
          <w:bCs/>
          <w:color w:val="auto"/>
          <w:sz w:val="28"/>
          <w:szCs w:val="28"/>
          <w:highlight w:val="none"/>
          <w:lang w:val="zh-CN"/>
        </w:rPr>
        <w:t>六、编写评标报告</w:t>
      </w:r>
      <w:bookmarkEnd w:id="1110"/>
    </w:p>
    <w:p w14:paraId="5182CA6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633ED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940385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0B953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6775BA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1ABD7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DF15142">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B1FF7A2">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4654A9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111" w:name="_Toc23773_WPSOffice_Level1"/>
      <w:r>
        <w:rPr>
          <w:rFonts w:hint="eastAsia" w:ascii="宋体" w:hAnsi="宋体" w:eastAsia="宋体" w:cs="宋体"/>
          <w:b/>
          <w:bCs/>
          <w:color w:val="auto"/>
          <w:sz w:val="28"/>
          <w:szCs w:val="28"/>
          <w:highlight w:val="none"/>
          <w:lang w:val="zh-CN"/>
        </w:rPr>
        <w:t>七、注意事项</w:t>
      </w:r>
      <w:bookmarkEnd w:id="1111"/>
    </w:p>
    <w:p w14:paraId="42D4769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61B62BB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7DE93D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BB27AF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8B7330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08C1175">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1047"/>
      <w:bookmarkEnd w:id="1087"/>
      <w:bookmarkEnd w:id="1088"/>
      <w:bookmarkEnd w:id="1089"/>
    </w:p>
    <w:sectPr>
      <w:pgSz w:w="11906" w:h="16838"/>
      <w:pgMar w:top="1440" w:right="1080" w:bottom="1440" w:left="1080"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B3EB2FF-8DD5-4289-A67F-01C205F611C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5BAF31AA-EC6F-4FAB-889F-4BB2C0EB1FB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599327C-58E0-4B7D-802D-10451FA0389B}"/>
  </w:font>
  <w:font w:name="等线">
    <w:panose1 w:val="02010600030101010101"/>
    <w:charset w:val="86"/>
    <w:family w:val="auto"/>
    <w:pitch w:val="default"/>
    <w:sig w:usb0="A00002BF" w:usb1="38CF7CFA" w:usb2="00000016" w:usb3="00000000" w:csb0="0004000F" w:csb1="00000000"/>
    <w:embedRegular r:id="rId4" w:fontKey="{B4CA24B8-DF47-4E98-AE62-E6CA64165B9A}"/>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C39181C4-38E0-4D77-99D3-696BD4D7BB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3538">
    <w:pPr>
      <w:pStyle w:val="29"/>
      <w:jc w:val="center"/>
    </w:pPr>
    <w:r>
      <w:rPr>
        <w:rFonts w:hint="eastAsia"/>
      </w:rPr>
      <w:t>第</w:t>
    </w:r>
    <w:r>
      <w:fldChar w:fldCharType="begin"/>
    </w:r>
    <w:r>
      <w:rPr>
        <w:rStyle w:val="48"/>
        <w:rFonts w:asciiTheme="minorHAnsi" w:eastAsiaTheme="minorEastAsia"/>
        <w:sz w:val="21"/>
        <w:szCs w:val="22"/>
      </w:rPr>
      <w:instrText xml:space="preserve"> PAGE </w:instrText>
    </w:r>
    <w:r>
      <w:fldChar w:fldCharType="separate"/>
    </w:r>
    <w:r>
      <w:rPr>
        <w:rStyle w:val="48"/>
        <w:rFonts w:asciiTheme="minorHAnsi" w:eastAsiaTheme="minorEastAsia"/>
        <w:sz w:val="21"/>
        <w:szCs w:val="22"/>
      </w:rPr>
      <w:t>54</w:t>
    </w:r>
    <w:r>
      <w:fldChar w:fldCharType="end"/>
    </w:r>
    <w:r>
      <w:rPr>
        <w:rStyle w:val="48"/>
        <w:rFonts w:hint="eastAsia" w:asciiTheme="minorHAnsi" w:eastAsiaTheme="minorEastAsia"/>
        <w:sz w:val="21"/>
        <w:szCs w:val="22"/>
      </w:rPr>
      <w:t>页，共</w:t>
    </w:r>
    <w:r>
      <w:fldChar w:fldCharType="begin"/>
    </w:r>
    <w:r>
      <w:rPr>
        <w:rStyle w:val="48"/>
        <w:rFonts w:asciiTheme="minorHAnsi" w:eastAsiaTheme="minorEastAsia"/>
        <w:sz w:val="21"/>
        <w:szCs w:val="22"/>
      </w:rPr>
      <w:instrText xml:space="preserve"> NUMPAGES </w:instrText>
    </w:r>
    <w:r>
      <w:fldChar w:fldCharType="separate"/>
    </w:r>
    <w:r>
      <w:rPr>
        <w:rStyle w:val="48"/>
        <w:rFonts w:asciiTheme="minorHAnsi" w:eastAsiaTheme="minorEastAsia"/>
        <w:sz w:val="21"/>
        <w:szCs w:val="22"/>
      </w:rPr>
      <w:t>54</w:t>
    </w:r>
    <w:r>
      <w:fldChar w:fldCharType="end"/>
    </w:r>
    <w:r>
      <w:rPr>
        <w:rStyle w:val="48"/>
        <w:rFonts w:hint="eastAsia" w:asciiTheme="minorHAnsi" w:eastAsiaTheme="minorEastAsia"/>
        <w:sz w:val="21"/>
        <w:szCs w:val="22"/>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7518">
    <w:pPr>
      <w:pStyle w:val="29"/>
      <w:framePr w:wrap="around" w:vAnchor="text" w:hAnchor="margin" w:xAlign="center" w:y="1"/>
      <w:rPr>
        <w:rStyle w:val="48"/>
      </w:rPr>
    </w:pPr>
    <w:r>
      <w:fldChar w:fldCharType="begin"/>
    </w:r>
    <w:r>
      <w:rPr>
        <w:rStyle w:val="48"/>
        <w:rFonts w:asciiTheme="minorHAnsi" w:eastAsiaTheme="minorEastAsia"/>
        <w:sz w:val="21"/>
        <w:szCs w:val="22"/>
      </w:rPr>
      <w:instrText xml:space="preserve">PAGE  </w:instrText>
    </w:r>
    <w:r>
      <w:fldChar w:fldCharType="end"/>
    </w:r>
  </w:p>
  <w:p w14:paraId="54C4C026">
    <w:pPr>
      <w:pStyle w:val="29"/>
      <w:ind w:right="360"/>
    </w:pPr>
  </w:p>
  <w:p w14:paraId="6E9B8077"/>
  <w:p w14:paraId="3D130FD9"/>
  <w:p w14:paraId="4152935E"/>
  <w:p w14:paraId="7BDD85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4FA9">
    <w:pPr>
      <w:pStyle w:val="29"/>
      <w:jc w:val="center"/>
    </w:pPr>
    <w:r>
      <w:rPr>
        <w:rFonts w:hint="eastAsia"/>
      </w:rPr>
      <w:t>第</w:t>
    </w:r>
    <w:r>
      <w:fldChar w:fldCharType="begin"/>
    </w:r>
    <w:r>
      <w:rPr>
        <w:rStyle w:val="48"/>
        <w:rFonts w:asciiTheme="minorHAnsi" w:eastAsiaTheme="minorEastAsia"/>
        <w:sz w:val="21"/>
        <w:szCs w:val="22"/>
      </w:rPr>
      <w:instrText xml:space="preserve"> PAGE </w:instrText>
    </w:r>
    <w:r>
      <w:fldChar w:fldCharType="separate"/>
    </w:r>
    <w:r>
      <w:rPr>
        <w:rStyle w:val="48"/>
        <w:rFonts w:asciiTheme="minorHAnsi" w:eastAsiaTheme="minorEastAsia"/>
        <w:sz w:val="21"/>
        <w:szCs w:val="22"/>
      </w:rPr>
      <w:t>42</w:t>
    </w:r>
    <w:r>
      <w:fldChar w:fldCharType="end"/>
    </w:r>
    <w:r>
      <w:rPr>
        <w:rStyle w:val="48"/>
        <w:rFonts w:hint="eastAsia" w:asciiTheme="minorHAnsi" w:eastAsiaTheme="minorEastAsia"/>
        <w:sz w:val="21"/>
        <w:szCs w:val="22"/>
      </w:rPr>
      <w:t>页，共</w:t>
    </w:r>
    <w:r>
      <w:fldChar w:fldCharType="begin"/>
    </w:r>
    <w:r>
      <w:rPr>
        <w:rStyle w:val="48"/>
        <w:rFonts w:asciiTheme="minorHAnsi" w:eastAsiaTheme="minorEastAsia"/>
        <w:sz w:val="21"/>
        <w:szCs w:val="22"/>
      </w:rPr>
      <w:instrText xml:space="preserve"> NUMPAGES </w:instrText>
    </w:r>
    <w:r>
      <w:fldChar w:fldCharType="separate"/>
    </w:r>
    <w:r>
      <w:rPr>
        <w:rStyle w:val="48"/>
        <w:rFonts w:asciiTheme="minorHAnsi" w:eastAsiaTheme="minorEastAsia"/>
        <w:sz w:val="21"/>
        <w:szCs w:val="22"/>
      </w:rPr>
      <w:t>42</w:t>
    </w:r>
    <w:r>
      <w:fldChar w:fldCharType="end"/>
    </w:r>
    <w:r>
      <w:rPr>
        <w:rStyle w:val="48"/>
        <w:rFonts w:hint="eastAsia" w:asciiTheme="minorHAnsi" w:eastAsiaTheme="minorEastAsia"/>
        <w:sz w:val="21"/>
        <w:szCs w:val="22"/>
      </w:rPr>
      <w:t>页</w:t>
    </w:r>
  </w:p>
  <w:p w14:paraId="17C22E2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800B">
    <w:pPr>
      <w:pStyle w:val="29"/>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3481">
    <w:pPr>
      <w:pStyle w:val="29"/>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065C">
    <w:pPr>
      <w:pStyle w:val="29"/>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BF65">
    <w:pPr>
      <w:pStyle w:val="29"/>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97BE">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0C1AAAE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C0F1">
    <w:pPr>
      <w:pStyle w:val="3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9BC8">
    <w:pPr>
      <w:widowControl w:val="0"/>
      <w:autoSpaceDE w:val="0"/>
      <w:autoSpaceDN w:val="0"/>
      <w:adjustRightInd w:val="0"/>
      <w:ind w:right="-26"/>
      <w:jc w:val="left"/>
      <w:rPr>
        <w:rFonts w:hint="eastAsia" w:ascii="宋体" w:hAnsi="宋体" w:eastAsia="宋体" w:cs="宋体"/>
        <w:b/>
        <w:bCs/>
        <w:color w:val="3366FF"/>
        <w:kern w:val="2"/>
        <w:sz w:val="18"/>
        <w:szCs w:val="52"/>
        <w:lang w:val="zh-CN"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B759">
    <w:pPr>
      <w:pStyle w:val="30"/>
      <w:pBdr>
        <w:bottom w:val="none" w:color="auto" w:sz="0" w:space="1"/>
      </w:pBdr>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ED92">
    <w:pPr>
      <w:pStyle w:val="18"/>
      <w:jc w:val="left"/>
      <w:rPr>
        <w:rFonts w:hint="eastAsia" w:hAnsi="宋体" w:cs="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56F"/>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21B2"/>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B6095"/>
    <w:rsid w:val="004E4ADE"/>
    <w:rsid w:val="004E5028"/>
    <w:rsid w:val="004E5F4E"/>
    <w:rsid w:val="004F2802"/>
    <w:rsid w:val="00500B9E"/>
    <w:rsid w:val="00503499"/>
    <w:rsid w:val="00506501"/>
    <w:rsid w:val="00507BC4"/>
    <w:rsid w:val="00513DB6"/>
    <w:rsid w:val="00524E92"/>
    <w:rsid w:val="00531E28"/>
    <w:rsid w:val="00533DDB"/>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94FB0"/>
    <w:rsid w:val="014D28C9"/>
    <w:rsid w:val="01710365"/>
    <w:rsid w:val="01BD616A"/>
    <w:rsid w:val="01D63A04"/>
    <w:rsid w:val="021B73A3"/>
    <w:rsid w:val="027202ED"/>
    <w:rsid w:val="02A158BA"/>
    <w:rsid w:val="02D34569"/>
    <w:rsid w:val="03113FAE"/>
    <w:rsid w:val="031474FD"/>
    <w:rsid w:val="03211F11"/>
    <w:rsid w:val="0334789D"/>
    <w:rsid w:val="035622D5"/>
    <w:rsid w:val="03AE0708"/>
    <w:rsid w:val="03E0798B"/>
    <w:rsid w:val="03EA2651"/>
    <w:rsid w:val="03EC461B"/>
    <w:rsid w:val="04274CAC"/>
    <w:rsid w:val="04282C93"/>
    <w:rsid w:val="04554F55"/>
    <w:rsid w:val="0455554A"/>
    <w:rsid w:val="04611DC0"/>
    <w:rsid w:val="04616819"/>
    <w:rsid w:val="046637EE"/>
    <w:rsid w:val="04D055E9"/>
    <w:rsid w:val="05282AA4"/>
    <w:rsid w:val="05485CA5"/>
    <w:rsid w:val="054F7056"/>
    <w:rsid w:val="058F7720"/>
    <w:rsid w:val="0592587A"/>
    <w:rsid w:val="059A30C1"/>
    <w:rsid w:val="061635B9"/>
    <w:rsid w:val="065055F6"/>
    <w:rsid w:val="068F7016"/>
    <w:rsid w:val="06A75D00"/>
    <w:rsid w:val="06AE2959"/>
    <w:rsid w:val="06B93F93"/>
    <w:rsid w:val="06D05CDA"/>
    <w:rsid w:val="06E710CA"/>
    <w:rsid w:val="070045A5"/>
    <w:rsid w:val="070D455F"/>
    <w:rsid w:val="071426B7"/>
    <w:rsid w:val="071C5217"/>
    <w:rsid w:val="07200DEC"/>
    <w:rsid w:val="07462FD2"/>
    <w:rsid w:val="074F53C4"/>
    <w:rsid w:val="07E37E3E"/>
    <w:rsid w:val="084111D5"/>
    <w:rsid w:val="08607386"/>
    <w:rsid w:val="08797942"/>
    <w:rsid w:val="087D1CE6"/>
    <w:rsid w:val="08AB7738"/>
    <w:rsid w:val="08AF05F8"/>
    <w:rsid w:val="08F33D56"/>
    <w:rsid w:val="09150170"/>
    <w:rsid w:val="093756BA"/>
    <w:rsid w:val="09403496"/>
    <w:rsid w:val="0946657C"/>
    <w:rsid w:val="094D4CA9"/>
    <w:rsid w:val="098859F6"/>
    <w:rsid w:val="0A097F22"/>
    <w:rsid w:val="0A171CC6"/>
    <w:rsid w:val="0A2370AA"/>
    <w:rsid w:val="0A51342A"/>
    <w:rsid w:val="0A8B097A"/>
    <w:rsid w:val="0AA532D9"/>
    <w:rsid w:val="0AD91E2E"/>
    <w:rsid w:val="0AF54A38"/>
    <w:rsid w:val="0B074C17"/>
    <w:rsid w:val="0B3C2236"/>
    <w:rsid w:val="0C325796"/>
    <w:rsid w:val="0C3952B8"/>
    <w:rsid w:val="0C3F46FB"/>
    <w:rsid w:val="0CA3535F"/>
    <w:rsid w:val="0CEA0AED"/>
    <w:rsid w:val="0D2940A5"/>
    <w:rsid w:val="0D3E1973"/>
    <w:rsid w:val="0D450944"/>
    <w:rsid w:val="0D78539D"/>
    <w:rsid w:val="0DCB6F7B"/>
    <w:rsid w:val="0E292B05"/>
    <w:rsid w:val="0E774FF5"/>
    <w:rsid w:val="0EF645A0"/>
    <w:rsid w:val="0F037F40"/>
    <w:rsid w:val="0F241091"/>
    <w:rsid w:val="0F2561EC"/>
    <w:rsid w:val="0F370844"/>
    <w:rsid w:val="0F697A75"/>
    <w:rsid w:val="0F9230D3"/>
    <w:rsid w:val="0FE102BB"/>
    <w:rsid w:val="10230FB4"/>
    <w:rsid w:val="10B72B6A"/>
    <w:rsid w:val="10BC03C7"/>
    <w:rsid w:val="10E74738"/>
    <w:rsid w:val="11094EF4"/>
    <w:rsid w:val="114D01AB"/>
    <w:rsid w:val="11644F53"/>
    <w:rsid w:val="11851182"/>
    <w:rsid w:val="11AC10EB"/>
    <w:rsid w:val="1208099D"/>
    <w:rsid w:val="120B77B2"/>
    <w:rsid w:val="1246636D"/>
    <w:rsid w:val="12B46E52"/>
    <w:rsid w:val="12C22B33"/>
    <w:rsid w:val="12E32EDE"/>
    <w:rsid w:val="130F4A87"/>
    <w:rsid w:val="132F7E16"/>
    <w:rsid w:val="13345C24"/>
    <w:rsid w:val="137D1361"/>
    <w:rsid w:val="139206AD"/>
    <w:rsid w:val="13CE1D2C"/>
    <w:rsid w:val="13D42916"/>
    <w:rsid w:val="13E83E31"/>
    <w:rsid w:val="141C0B09"/>
    <w:rsid w:val="14237C67"/>
    <w:rsid w:val="144172A9"/>
    <w:rsid w:val="150269A9"/>
    <w:rsid w:val="150F3DBE"/>
    <w:rsid w:val="153732D2"/>
    <w:rsid w:val="156958BC"/>
    <w:rsid w:val="15820CF9"/>
    <w:rsid w:val="158A77F0"/>
    <w:rsid w:val="15A13C38"/>
    <w:rsid w:val="16047038"/>
    <w:rsid w:val="161E3E86"/>
    <w:rsid w:val="162E65C0"/>
    <w:rsid w:val="163D1C9C"/>
    <w:rsid w:val="16527416"/>
    <w:rsid w:val="16911835"/>
    <w:rsid w:val="16B60189"/>
    <w:rsid w:val="16BF171B"/>
    <w:rsid w:val="16C115CB"/>
    <w:rsid w:val="16CF5E02"/>
    <w:rsid w:val="16E6367E"/>
    <w:rsid w:val="16F73057"/>
    <w:rsid w:val="1706559C"/>
    <w:rsid w:val="171A2056"/>
    <w:rsid w:val="176C0D57"/>
    <w:rsid w:val="177E4989"/>
    <w:rsid w:val="17883C64"/>
    <w:rsid w:val="17E01765"/>
    <w:rsid w:val="182745FA"/>
    <w:rsid w:val="18450EF1"/>
    <w:rsid w:val="18651775"/>
    <w:rsid w:val="18D71B4A"/>
    <w:rsid w:val="18FB6AD0"/>
    <w:rsid w:val="1A010EDF"/>
    <w:rsid w:val="1A6920CA"/>
    <w:rsid w:val="1AD559B1"/>
    <w:rsid w:val="1ADD7A62"/>
    <w:rsid w:val="1AE34571"/>
    <w:rsid w:val="1B0940FF"/>
    <w:rsid w:val="1B667448"/>
    <w:rsid w:val="1BB404BE"/>
    <w:rsid w:val="1BB84D32"/>
    <w:rsid w:val="1BCB0A96"/>
    <w:rsid w:val="1BEE10DD"/>
    <w:rsid w:val="1C2756DA"/>
    <w:rsid w:val="1C3B7A96"/>
    <w:rsid w:val="1C4476FB"/>
    <w:rsid w:val="1C7A0F4E"/>
    <w:rsid w:val="1C7C1ACE"/>
    <w:rsid w:val="1CA36692"/>
    <w:rsid w:val="1CBA2D9A"/>
    <w:rsid w:val="1CE011DA"/>
    <w:rsid w:val="1CED5B5F"/>
    <w:rsid w:val="1CF814E3"/>
    <w:rsid w:val="1D16347D"/>
    <w:rsid w:val="1D4A4B12"/>
    <w:rsid w:val="1DAA30B3"/>
    <w:rsid w:val="1DEA6919"/>
    <w:rsid w:val="1E060991"/>
    <w:rsid w:val="1E753AFD"/>
    <w:rsid w:val="1EFF2FC9"/>
    <w:rsid w:val="1F571FE6"/>
    <w:rsid w:val="1F5C3FAB"/>
    <w:rsid w:val="1F6F787D"/>
    <w:rsid w:val="1FA30D6D"/>
    <w:rsid w:val="1FE93194"/>
    <w:rsid w:val="1FEA5A5B"/>
    <w:rsid w:val="20141E2D"/>
    <w:rsid w:val="2035390D"/>
    <w:rsid w:val="207A1985"/>
    <w:rsid w:val="20AC6B3E"/>
    <w:rsid w:val="20AD2FCE"/>
    <w:rsid w:val="20B75F78"/>
    <w:rsid w:val="20DA3FFB"/>
    <w:rsid w:val="2125070E"/>
    <w:rsid w:val="212631DD"/>
    <w:rsid w:val="219B0F11"/>
    <w:rsid w:val="21C674E3"/>
    <w:rsid w:val="21E11534"/>
    <w:rsid w:val="22055633"/>
    <w:rsid w:val="222907BE"/>
    <w:rsid w:val="223E0DB0"/>
    <w:rsid w:val="22602008"/>
    <w:rsid w:val="227036B8"/>
    <w:rsid w:val="22AD273C"/>
    <w:rsid w:val="22C62CF4"/>
    <w:rsid w:val="22C73CD3"/>
    <w:rsid w:val="22FA4207"/>
    <w:rsid w:val="23A06120"/>
    <w:rsid w:val="23AC3ABD"/>
    <w:rsid w:val="23D1648D"/>
    <w:rsid w:val="23E04FF5"/>
    <w:rsid w:val="24463829"/>
    <w:rsid w:val="246B437F"/>
    <w:rsid w:val="24E604BE"/>
    <w:rsid w:val="250255F5"/>
    <w:rsid w:val="25070D37"/>
    <w:rsid w:val="250A3135"/>
    <w:rsid w:val="25127EC9"/>
    <w:rsid w:val="25873916"/>
    <w:rsid w:val="25941224"/>
    <w:rsid w:val="25AA3A57"/>
    <w:rsid w:val="25ED6E85"/>
    <w:rsid w:val="265577FD"/>
    <w:rsid w:val="26C977DB"/>
    <w:rsid w:val="26F70FEF"/>
    <w:rsid w:val="277415D3"/>
    <w:rsid w:val="284B0D66"/>
    <w:rsid w:val="286D408E"/>
    <w:rsid w:val="286E02B3"/>
    <w:rsid w:val="28814A83"/>
    <w:rsid w:val="28AC24C6"/>
    <w:rsid w:val="28CD7B64"/>
    <w:rsid w:val="28DA73F5"/>
    <w:rsid w:val="297B3849"/>
    <w:rsid w:val="298001BF"/>
    <w:rsid w:val="29AE6B2F"/>
    <w:rsid w:val="29B942AD"/>
    <w:rsid w:val="29D33DB6"/>
    <w:rsid w:val="2A414210"/>
    <w:rsid w:val="2A4276AF"/>
    <w:rsid w:val="2A947DE8"/>
    <w:rsid w:val="2A9E4307"/>
    <w:rsid w:val="2AEA2DB3"/>
    <w:rsid w:val="2B163BA8"/>
    <w:rsid w:val="2B5E4C51"/>
    <w:rsid w:val="2BBD2276"/>
    <w:rsid w:val="2BFE33E2"/>
    <w:rsid w:val="2C4955AF"/>
    <w:rsid w:val="2C830B67"/>
    <w:rsid w:val="2C892158"/>
    <w:rsid w:val="2CFC2BFE"/>
    <w:rsid w:val="2D1777FD"/>
    <w:rsid w:val="2D4F50B7"/>
    <w:rsid w:val="2D755FFB"/>
    <w:rsid w:val="2D7F6FBC"/>
    <w:rsid w:val="2D89631C"/>
    <w:rsid w:val="2DAB617C"/>
    <w:rsid w:val="2DDB1DA3"/>
    <w:rsid w:val="2DDE6641"/>
    <w:rsid w:val="2DF46565"/>
    <w:rsid w:val="2E2F6C9B"/>
    <w:rsid w:val="2E9F4B46"/>
    <w:rsid w:val="2EBD59CF"/>
    <w:rsid w:val="2EC42759"/>
    <w:rsid w:val="2EDB303F"/>
    <w:rsid w:val="2EF17A12"/>
    <w:rsid w:val="2F071B18"/>
    <w:rsid w:val="2F1E2E03"/>
    <w:rsid w:val="2F5A49A3"/>
    <w:rsid w:val="2F646705"/>
    <w:rsid w:val="2F8222CE"/>
    <w:rsid w:val="2F8F6CCD"/>
    <w:rsid w:val="2FBB4D1E"/>
    <w:rsid w:val="2FBC68F7"/>
    <w:rsid w:val="2FD13A4A"/>
    <w:rsid w:val="301164E2"/>
    <w:rsid w:val="302750DE"/>
    <w:rsid w:val="30AB47A7"/>
    <w:rsid w:val="30FB5744"/>
    <w:rsid w:val="30FD40AA"/>
    <w:rsid w:val="31267AAE"/>
    <w:rsid w:val="31444881"/>
    <w:rsid w:val="314D028A"/>
    <w:rsid w:val="31E676C8"/>
    <w:rsid w:val="31E96637"/>
    <w:rsid w:val="3202189B"/>
    <w:rsid w:val="320A66A5"/>
    <w:rsid w:val="322F554F"/>
    <w:rsid w:val="32A36413"/>
    <w:rsid w:val="32B26216"/>
    <w:rsid w:val="32F32A21"/>
    <w:rsid w:val="334C1F0A"/>
    <w:rsid w:val="33866FA8"/>
    <w:rsid w:val="33B915C6"/>
    <w:rsid w:val="33F40FB9"/>
    <w:rsid w:val="34237336"/>
    <w:rsid w:val="34266DEB"/>
    <w:rsid w:val="34580D8D"/>
    <w:rsid w:val="34A46A8E"/>
    <w:rsid w:val="34AC627E"/>
    <w:rsid w:val="34C943A5"/>
    <w:rsid w:val="34DE113B"/>
    <w:rsid w:val="34E95E89"/>
    <w:rsid w:val="351C43DF"/>
    <w:rsid w:val="35233259"/>
    <w:rsid w:val="352805DA"/>
    <w:rsid w:val="352E32BA"/>
    <w:rsid w:val="355530AA"/>
    <w:rsid w:val="355D42FC"/>
    <w:rsid w:val="355E7835"/>
    <w:rsid w:val="359E6C74"/>
    <w:rsid w:val="360016DD"/>
    <w:rsid w:val="360F52D3"/>
    <w:rsid w:val="361000EE"/>
    <w:rsid w:val="3623361D"/>
    <w:rsid w:val="364631D7"/>
    <w:rsid w:val="36757D61"/>
    <w:rsid w:val="3680281D"/>
    <w:rsid w:val="36890EF7"/>
    <w:rsid w:val="368928C2"/>
    <w:rsid w:val="36C86BF9"/>
    <w:rsid w:val="36DB257F"/>
    <w:rsid w:val="36E0506A"/>
    <w:rsid w:val="36FA3F13"/>
    <w:rsid w:val="36FB5B81"/>
    <w:rsid w:val="3701395E"/>
    <w:rsid w:val="374D1701"/>
    <w:rsid w:val="37850378"/>
    <w:rsid w:val="37D51F88"/>
    <w:rsid w:val="38065969"/>
    <w:rsid w:val="380E11B5"/>
    <w:rsid w:val="38224438"/>
    <w:rsid w:val="385578DD"/>
    <w:rsid w:val="389E4A58"/>
    <w:rsid w:val="38CA6DC7"/>
    <w:rsid w:val="38F00B77"/>
    <w:rsid w:val="38F246F8"/>
    <w:rsid w:val="39622DE7"/>
    <w:rsid w:val="3990325F"/>
    <w:rsid w:val="39A34800"/>
    <w:rsid w:val="39B57C6A"/>
    <w:rsid w:val="39BC767C"/>
    <w:rsid w:val="3A025137"/>
    <w:rsid w:val="3A0D3672"/>
    <w:rsid w:val="3A940645"/>
    <w:rsid w:val="3AA77E3B"/>
    <w:rsid w:val="3B1F29B6"/>
    <w:rsid w:val="3B443718"/>
    <w:rsid w:val="3BDE34FD"/>
    <w:rsid w:val="3C2F45AC"/>
    <w:rsid w:val="3C633344"/>
    <w:rsid w:val="3C970366"/>
    <w:rsid w:val="3CDA3B31"/>
    <w:rsid w:val="3D060D95"/>
    <w:rsid w:val="3D246484"/>
    <w:rsid w:val="3D3D6D72"/>
    <w:rsid w:val="3D604F23"/>
    <w:rsid w:val="3DBA6D6D"/>
    <w:rsid w:val="3E2159D3"/>
    <w:rsid w:val="3E375EB7"/>
    <w:rsid w:val="3E9B4320"/>
    <w:rsid w:val="3EBA2645"/>
    <w:rsid w:val="3EF83BC6"/>
    <w:rsid w:val="3F052829"/>
    <w:rsid w:val="3F3F13B1"/>
    <w:rsid w:val="3F5B255F"/>
    <w:rsid w:val="3F6F1E30"/>
    <w:rsid w:val="3F8213B4"/>
    <w:rsid w:val="3FB72902"/>
    <w:rsid w:val="40DC5A18"/>
    <w:rsid w:val="41410D52"/>
    <w:rsid w:val="415305A0"/>
    <w:rsid w:val="4183060E"/>
    <w:rsid w:val="4189408C"/>
    <w:rsid w:val="41F4275B"/>
    <w:rsid w:val="42083B1B"/>
    <w:rsid w:val="424F13FD"/>
    <w:rsid w:val="42BC0B52"/>
    <w:rsid w:val="42E6560B"/>
    <w:rsid w:val="431D6E48"/>
    <w:rsid w:val="438B2B66"/>
    <w:rsid w:val="43B50E83"/>
    <w:rsid w:val="443322AB"/>
    <w:rsid w:val="445B1D97"/>
    <w:rsid w:val="4482063F"/>
    <w:rsid w:val="44A27BED"/>
    <w:rsid w:val="44C77AAC"/>
    <w:rsid w:val="44D00EFD"/>
    <w:rsid w:val="44FA19ED"/>
    <w:rsid w:val="45422BD7"/>
    <w:rsid w:val="454230AA"/>
    <w:rsid w:val="456C22D6"/>
    <w:rsid w:val="459D251C"/>
    <w:rsid w:val="45EE6081"/>
    <w:rsid w:val="460320FD"/>
    <w:rsid w:val="4687710A"/>
    <w:rsid w:val="46D360E1"/>
    <w:rsid w:val="46E22723"/>
    <w:rsid w:val="475573AE"/>
    <w:rsid w:val="476F0470"/>
    <w:rsid w:val="478101A3"/>
    <w:rsid w:val="47AB05E7"/>
    <w:rsid w:val="47B656EC"/>
    <w:rsid w:val="47D13163"/>
    <w:rsid w:val="48E2048F"/>
    <w:rsid w:val="48EC035B"/>
    <w:rsid w:val="490715C7"/>
    <w:rsid w:val="49172B6D"/>
    <w:rsid w:val="492E0DFE"/>
    <w:rsid w:val="4931445C"/>
    <w:rsid w:val="49514A8C"/>
    <w:rsid w:val="49746389"/>
    <w:rsid w:val="49900B72"/>
    <w:rsid w:val="49A11F60"/>
    <w:rsid w:val="49E04598"/>
    <w:rsid w:val="4A010F2E"/>
    <w:rsid w:val="4A1A5044"/>
    <w:rsid w:val="4A224AAB"/>
    <w:rsid w:val="4A3E05CE"/>
    <w:rsid w:val="4A977611"/>
    <w:rsid w:val="4AB9172D"/>
    <w:rsid w:val="4AC578F8"/>
    <w:rsid w:val="4AC76815"/>
    <w:rsid w:val="4ACF1226"/>
    <w:rsid w:val="4AD83721"/>
    <w:rsid w:val="4B063356"/>
    <w:rsid w:val="4B620CC3"/>
    <w:rsid w:val="4B641F01"/>
    <w:rsid w:val="4B9C6E5E"/>
    <w:rsid w:val="4BBB3648"/>
    <w:rsid w:val="4BBE3C16"/>
    <w:rsid w:val="4BC8467F"/>
    <w:rsid w:val="4C0D2006"/>
    <w:rsid w:val="4CCE2A6C"/>
    <w:rsid w:val="4CCF375F"/>
    <w:rsid w:val="4CFB049C"/>
    <w:rsid w:val="4CFE53E3"/>
    <w:rsid w:val="4D06388C"/>
    <w:rsid w:val="4D267823"/>
    <w:rsid w:val="4D9D6E87"/>
    <w:rsid w:val="4DFD4457"/>
    <w:rsid w:val="4E6B5986"/>
    <w:rsid w:val="4E8924B7"/>
    <w:rsid w:val="4ED82D9F"/>
    <w:rsid w:val="4F0A4599"/>
    <w:rsid w:val="4F177B13"/>
    <w:rsid w:val="4F1B4F8F"/>
    <w:rsid w:val="4F581B68"/>
    <w:rsid w:val="4F5F5F91"/>
    <w:rsid w:val="4F9662AF"/>
    <w:rsid w:val="4FE17411"/>
    <w:rsid w:val="4FE63648"/>
    <w:rsid w:val="4FF954B0"/>
    <w:rsid w:val="501036E9"/>
    <w:rsid w:val="50544B52"/>
    <w:rsid w:val="506C1FBF"/>
    <w:rsid w:val="50855706"/>
    <w:rsid w:val="50964618"/>
    <w:rsid w:val="50C4144D"/>
    <w:rsid w:val="50EC5C78"/>
    <w:rsid w:val="5105515C"/>
    <w:rsid w:val="512A47D7"/>
    <w:rsid w:val="514B1D1E"/>
    <w:rsid w:val="514C7451"/>
    <w:rsid w:val="515D7E0E"/>
    <w:rsid w:val="51DB1BD3"/>
    <w:rsid w:val="51DD7ACF"/>
    <w:rsid w:val="528B5F99"/>
    <w:rsid w:val="52B040F9"/>
    <w:rsid w:val="52F368EA"/>
    <w:rsid w:val="52F74ED4"/>
    <w:rsid w:val="5314221C"/>
    <w:rsid w:val="531C1D43"/>
    <w:rsid w:val="534108FA"/>
    <w:rsid w:val="53624CAE"/>
    <w:rsid w:val="53CE7CE3"/>
    <w:rsid w:val="54196C13"/>
    <w:rsid w:val="54615848"/>
    <w:rsid w:val="546926EB"/>
    <w:rsid w:val="54837A44"/>
    <w:rsid w:val="54EB04E9"/>
    <w:rsid w:val="54F06565"/>
    <w:rsid w:val="550F053A"/>
    <w:rsid w:val="55461CD0"/>
    <w:rsid w:val="55562C6F"/>
    <w:rsid w:val="559A0800"/>
    <w:rsid w:val="562C4293"/>
    <w:rsid w:val="56404B0F"/>
    <w:rsid w:val="56654E19"/>
    <w:rsid w:val="567E422E"/>
    <w:rsid w:val="56876E58"/>
    <w:rsid w:val="568D3381"/>
    <w:rsid w:val="56B37004"/>
    <w:rsid w:val="56C1680E"/>
    <w:rsid w:val="56FE4C08"/>
    <w:rsid w:val="57075E9C"/>
    <w:rsid w:val="57392849"/>
    <w:rsid w:val="576A47B0"/>
    <w:rsid w:val="577533C1"/>
    <w:rsid w:val="578E3178"/>
    <w:rsid w:val="578E78CE"/>
    <w:rsid w:val="57C739B1"/>
    <w:rsid w:val="57E16816"/>
    <w:rsid w:val="580659AE"/>
    <w:rsid w:val="58227F25"/>
    <w:rsid w:val="58384980"/>
    <w:rsid w:val="587D149E"/>
    <w:rsid w:val="589477E8"/>
    <w:rsid w:val="589C308F"/>
    <w:rsid w:val="590D5D3B"/>
    <w:rsid w:val="59633BAD"/>
    <w:rsid w:val="59FB128F"/>
    <w:rsid w:val="5A0B7CD0"/>
    <w:rsid w:val="5A5C663F"/>
    <w:rsid w:val="5A8E6A07"/>
    <w:rsid w:val="5AA72721"/>
    <w:rsid w:val="5AAD190B"/>
    <w:rsid w:val="5B2116D9"/>
    <w:rsid w:val="5B37709F"/>
    <w:rsid w:val="5BB0235D"/>
    <w:rsid w:val="5BE12FA3"/>
    <w:rsid w:val="5BE37C7D"/>
    <w:rsid w:val="5C4D6613"/>
    <w:rsid w:val="5C7A1BCF"/>
    <w:rsid w:val="5C917C8F"/>
    <w:rsid w:val="5C936557"/>
    <w:rsid w:val="5D127168"/>
    <w:rsid w:val="5D52369F"/>
    <w:rsid w:val="5D8866EC"/>
    <w:rsid w:val="5D967CCA"/>
    <w:rsid w:val="5D9B2DBB"/>
    <w:rsid w:val="5DAE1741"/>
    <w:rsid w:val="5DFD7A35"/>
    <w:rsid w:val="5E3E0B9A"/>
    <w:rsid w:val="5EBF421E"/>
    <w:rsid w:val="5EE5582C"/>
    <w:rsid w:val="5F7A00AE"/>
    <w:rsid w:val="5FE73417"/>
    <w:rsid w:val="5FEE31E5"/>
    <w:rsid w:val="5FF95A22"/>
    <w:rsid w:val="60011A2A"/>
    <w:rsid w:val="600E5712"/>
    <w:rsid w:val="60274A55"/>
    <w:rsid w:val="605B6755"/>
    <w:rsid w:val="608F64D8"/>
    <w:rsid w:val="60923DD3"/>
    <w:rsid w:val="60974DF7"/>
    <w:rsid w:val="60F8107F"/>
    <w:rsid w:val="61DB2626"/>
    <w:rsid w:val="61F563C6"/>
    <w:rsid w:val="62297FF7"/>
    <w:rsid w:val="62716746"/>
    <w:rsid w:val="62B13874"/>
    <w:rsid w:val="62C57A58"/>
    <w:rsid w:val="62F647CF"/>
    <w:rsid w:val="634914F1"/>
    <w:rsid w:val="63672753"/>
    <w:rsid w:val="6372336A"/>
    <w:rsid w:val="638E0D2F"/>
    <w:rsid w:val="63AD0583"/>
    <w:rsid w:val="64130960"/>
    <w:rsid w:val="642144AD"/>
    <w:rsid w:val="64632CB3"/>
    <w:rsid w:val="64A010A4"/>
    <w:rsid w:val="64B52219"/>
    <w:rsid w:val="64C54D7A"/>
    <w:rsid w:val="64D651F4"/>
    <w:rsid w:val="64FA7D8E"/>
    <w:rsid w:val="653B5B23"/>
    <w:rsid w:val="655A42F2"/>
    <w:rsid w:val="65657048"/>
    <w:rsid w:val="6571289C"/>
    <w:rsid w:val="65AE2D32"/>
    <w:rsid w:val="65E62E7A"/>
    <w:rsid w:val="66345B44"/>
    <w:rsid w:val="6651045E"/>
    <w:rsid w:val="66EC7F6C"/>
    <w:rsid w:val="66F2338B"/>
    <w:rsid w:val="6734508E"/>
    <w:rsid w:val="67402739"/>
    <w:rsid w:val="67BB5990"/>
    <w:rsid w:val="67D215FD"/>
    <w:rsid w:val="67D85A5B"/>
    <w:rsid w:val="681A3036"/>
    <w:rsid w:val="68DB72BC"/>
    <w:rsid w:val="68F13272"/>
    <w:rsid w:val="68F401AC"/>
    <w:rsid w:val="690A5DF3"/>
    <w:rsid w:val="690D5F2D"/>
    <w:rsid w:val="691E27F7"/>
    <w:rsid w:val="69683870"/>
    <w:rsid w:val="69EC5DE8"/>
    <w:rsid w:val="69F452BC"/>
    <w:rsid w:val="69F85BB3"/>
    <w:rsid w:val="69F9342E"/>
    <w:rsid w:val="6A210462"/>
    <w:rsid w:val="6A241D9D"/>
    <w:rsid w:val="6A5135AE"/>
    <w:rsid w:val="6AAD178D"/>
    <w:rsid w:val="6AB73874"/>
    <w:rsid w:val="6B0D3D0B"/>
    <w:rsid w:val="6BA14108"/>
    <w:rsid w:val="6BA709B0"/>
    <w:rsid w:val="6BD61FBC"/>
    <w:rsid w:val="6C12075B"/>
    <w:rsid w:val="6C567ACE"/>
    <w:rsid w:val="6CC649E7"/>
    <w:rsid w:val="6D27431E"/>
    <w:rsid w:val="6D593B65"/>
    <w:rsid w:val="6D793854"/>
    <w:rsid w:val="6DBE1774"/>
    <w:rsid w:val="6DC2298A"/>
    <w:rsid w:val="6DDA5CDD"/>
    <w:rsid w:val="6E661C4B"/>
    <w:rsid w:val="6E737F96"/>
    <w:rsid w:val="6EAF5752"/>
    <w:rsid w:val="6EB570F1"/>
    <w:rsid w:val="6ED42AF1"/>
    <w:rsid w:val="6F053D76"/>
    <w:rsid w:val="6F5F71DE"/>
    <w:rsid w:val="6F77163A"/>
    <w:rsid w:val="6FA872DB"/>
    <w:rsid w:val="6FC4095F"/>
    <w:rsid w:val="6FE244AD"/>
    <w:rsid w:val="6FFD4727"/>
    <w:rsid w:val="70553DF8"/>
    <w:rsid w:val="705D4F7F"/>
    <w:rsid w:val="70950CCA"/>
    <w:rsid w:val="70C943AC"/>
    <w:rsid w:val="711D41EA"/>
    <w:rsid w:val="713B2DF3"/>
    <w:rsid w:val="714D2E46"/>
    <w:rsid w:val="717958C4"/>
    <w:rsid w:val="71EF23D9"/>
    <w:rsid w:val="724A45D8"/>
    <w:rsid w:val="72603664"/>
    <w:rsid w:val="727646A3"/>
    <w:rsid w:val="728313C6"/>
    <w:rsid w:val="72B96975"/>
    <w:rsid w:val="72F8215E"/>
    <w:rsid w:val="73011D7C"/>
    <w:rsid w:val="73030A93"/>
    <w:rsid w:val="73392FC3"/>
    <w:rsid w:val="7362231C"/>
    <w:rsid w:val="73A409FB"/>
    <w:rsid w:val="73A66718"/>
    <w:rsid w:val="73BD3E07"/>
    <w:rsid w:val="74177616"/>
    <w:rsid w:val="742F670E"/>
    <w:rsid w:val="74402FA7"/>
    <w:rsid w:val="744A6234"/>
    <w:rsid w:val="745028BB"/>
    <w:rsid w:val="74825555"/>
    <w:rsid w:val="74E43D8C"/>
    <w:rsid w:val="750648B2"/>
    <w:rsid w:val="750E5D0B"/>
    <w:rsid w:val="751D3132"/>
    <w:rsid w:val="75BA1450"/>
    <w:rsid w:val="75CF1E94"/>
    <w:rsid w:val="75F56CE4"/>
    <w:rsid w:val="764E578E"/>
    <w:rsid w:val="76596408"/>
    <w:rsid w:val="766C100E"/>
    <w:rsid w:val="76B146A9"/>
    <w:rsid w:val="76B37127"/>
    <w:rsid w:val="76D14890"/>
    <w:rsid w:val="77281627"/>
    <w:rsid w:val="77A2369A"/>
    <w:rsid w:val="783B7DD5"/>
    <w:rsid w:val="78930E2C"/>
    <w:rsid w:val="78BB18EB"/>
    <w:rsid w:val="78BE0C8D"/>
    <w:rsid w:val="78C22246"/>
    <w:rsid w:val="78E53565"/>
    <w:rsid w:val="78FD1E3E"/>
    <w:rsid w:val="79023F57"/>
    <w:rsid w:val="790D22C6"/>
    <w:rsid w:val="79443C0E"/>
    <w:rsid w:val="79533A4D"/>
    <w:rsid w:val="796C6890"/>
    <w:rsid w:val="79F44E2E"/>
    <w:rsid w:val="79FE1940"/>
    <w:rsid w:val="7A087E4F"/>
    <w:rsid w:val="7A287E87"/>
    <w:rsid w:val="7A2F68BA"/>
    <w:rsid w:val="7A4831E2"/>
    <w:rsid w:val="7A583B2A"/>
    <w:rsid w:val="7A5E1AFB"/>
    <w:rsid w:val="7AB37A3D"/>
    <w:rsid w:val="7ADD216B"/>
    <w:rsid w:val="7AE40AEA"/>
    <w:rsid w:val="7AEC35AA"/>
    <w:rsid w:val="7B3F6139"/>
    <w:rsid w:val="7B705F89"/>
    <w:rsid w:val="7B8634E9"/>
    <w:rsid w:val="7B8F3F36"/>
    <w:rsid w:val="7BAD7603"/>
    <w:rsid w:val="7BD008BB"/>
    <w:rsid w:val="7C093CE8"/>
    <w:rsid w:val="7C4C1CA9"/>
    <w:rsid w:val="7C69271F"/>
    <w:rsid w:val="7C7F6AF7"/>
    <w:rsid w:val="7C9929C6"/>
    <w:rsid w:val="7C9931A2"/>
    <w:rsid w:val="7CE7709B"/>
    <w:rsid w:val="7CF80C81"/>
    <w:rsid w:val="7D0241A8"/>
    <w:rsid w:val="7D052D9F"/>
    <w:rsid w:val="7D630A43"/>
    <w:rsid w:val="7D6457E7"/>
    <w:rsid w:val="7D990506"/>
    <w:rsid w:val="7E0224E7"/>
    <w:rsid w:val="7E2B263C"/>
    <w:rsid w:val="7E3952E8"/>
    <w:rsid w:val="7EC51FCF"/>
    <w:rsid w:val="7EF36664"/>
    <w:rsid w:val="7F5D13A8"/>
    <w:rsid w:val="7F912972"/>
    <w:rsid w:val="7FA0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70"/>
    <w:unhideWhenUsed/>
    <w:qFormat/>
    <w:uiPriority w:val="99"/>
    <w:pPr>
      <w:jc w:val="left"/>
    </w:pPr>
    <w:rPr>
      <w:rFonts w:hint="eastAsia" w:ascii="等线" w:hAnsi="等线" w:eastAsia="等线" w:cs="Times New Roman"/>
    </w:rPr>
  </w:style>
  <w:style w:type="paragraph" w:styleId="18">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5"/>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8"/>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link w:val="99"/>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7"/>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8">
    <w:name w:val="Balloon Text"/>
    <w:basedOn w:val="1"/>
    <w:link w:val="81"/>
    <w:qFormat/>
    <w:uiPriority w:val="0"/>
    <w:rPr>
      <w:rFonts w:ascii="Times New Roman" w:hAnsi="Times New Roman" w:eastAsia="宋体" w:cs="Times New Roman"/>
      <w:sz w:val="18"/>
      <w:szCs w:val="18"/>
    </w:rPr>
  </w:style>
  <w:style w:type="paragraph" w:styleId="29">
    <w:name w:val="footer"/>
    <w:basedOn w:val="1"/>
    <w:link w:val="210"/>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7"/>
    <w:next w:val="17"/>
    <w:link w:val="117"/>
    <w:qFormat/>
    <w:uiPriority w:val="99"/>
    <w:pPr>
      <w:autoSpaceDE w:val="0"/>
      <w:autoSpaceDN w:val="0"/>
      <w:adjustRightInd w:val="0"/>
    </w:pPr>
    <w:rPr>
      <w:rFonts w:ascii="宋体" w:hAnsi="Times New Roman" w:eastAsia="宋体"/>
      <w:b/>
      <w:bCs/>
      <w:kern w:val="0"/>
      <w:sz w:val="24"/>
      <w:szCs w:val="24"/>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basedOn w:val="46"/>
    <w:qFormat/>
    <w:uiPriority w:val="99"/>
    <w:rPr>
      <w:sz w:val="21"/>
      <w:szCs w:val="21"/>
    </w:rPr>
  </w:style>
  <w:style w:type="paragraph" w:customStyle="1" w:styleId="53">
    <w:name w:val="首行缩进"/>
    <w:basedOn w:val="1"/>
    <w:qFormat/>
    <w:uiPriority w:val="0"/>
    <w:pPr>
      <w:ind w:firstLine="480" w:firstLineChars="200"/>
    </w:pPr>
    <w:rPr>
      <w:lang w:val="zh-CN"/>
    </w:rPr>
  </w:style>
  <w:style w:type="character" w:customStyle="1" w:styleId="54">
    <w:name w:val="标题 1 字符"/>
    <w:basedOn w:val="46"/>
    <w:qFormat/>
    <w:uiPriority w:val="0"/>
    <w:rPr>
      <w:b/>
      <w:bCs/>
      <w:kern w:val="44"/>
      <w:sz w:val="44"/>
      <w:szCs w:val="44"/>
    </w:rPr>
  </w:style>
  <w:style w:type="character" w:customStyle="1" w:styleId="55">
    <w:name w:val="标题 2 字符"/>
    <w:basedOn w:val="46"/>
    <w:link w:val="4"/>
    <w:qFormat/>
    <w:uiPriority w:val="0"/>
    <w:rPr>
      <w:rFonts w:ascii="宋体" w:hAnsi="Calibri" w:eastAsia="宋体" w:cs="Times New Roman"/>
      <w:kern w:val="0"/>
      <w:sz w:val="24"/>
      <w:szCs w:val="24"/>
    </w:rPr>
  </w:style>
  <w:style w:type="character" w:customStyle="1" w:styleId="56">
    <w:name w:val="标题 3 字符"/>
    <w:basedOn w:val="46"/>
    <w:qFormat/>
    <w:uiPriority w:val="0"/>
    <w:rPr>
      <w:b/>
      <w:bCs/>
      <w:sz w:val="32"/>
      <w:szCs w:val="32"/>
    </w:rPr>
  </w:style>
  <w:style w:type="character" w:customStyle="1" w:styleId="57">
    <w:name w:val="标题 4 字符"/>
    <w:basedOn w:val="46"/>
    <w:link w:val="5"/>
    <w:qFormat/>
    <w:uiPriority w:val="9"/>
    <w:rPr>
      <w:rFonts w:ascii="Arial" w:hAnsi="Arial" w:eastAsia="黑体" w:cs="Times New Roman"/>
      <w:b/>
      <w:bCs/>
      <w:kern w:val="0"/>
      <w:sz w:val="28"/>
      <w:szCs w:val="28"/>
    </w:rPr>
  </w:style>
  <w:style w:type="character" w:customStyle="1" w:styleId="58">
    <w:name w:val="标题 5 字符"/>
    <w:basedOn w:val="46"/>
    <w:qFormat/>
    <w:uiPriority w:val="9"/>
    <w:rPr>
      <w:b/>
      <w:bCs/>
      <w:sz w:val="28"/>
      <w:szCs w:val="28"/>
    </w:rPr>
  </w:style>
  <w:style w:type="character" w:customStyle="1" w:styleId="59">
    <w:name w:val="标题 6 字符"/>
    <w:basedOn w:val="46"/>
    <w:qFormat/>
    <w:uiPriority w:val="0"/>
    <w:rPr>
      <w:rFonts w:asciiTheme="majorHAnsi" w:hAnsiTheme="majorHAnsi" w:eastAsiaTheme="majorEastAsia" w:cstheme="majorBidi"/>
      <w:b/>
      <w:bCs/>
      <w:sz w:val="24"/>
      <w:szCs w:val="24"/>
    </w:rPr>
  </w:style>
  <w:style w:type="character" w:customStyle="1" w:styleId="60">
    <w:name w:val="标题 7 字符"/>
    <w:basedOn w:val="46"/>
    <w:link w:val="9"/>
    <w:qFormat/>
    <w:uiPriority w:val="9"/>
    <w:rPr>
      <w:rFonts w:ascii="Times New Roman" w:hAnsi="Calibri" w:eastAsia="黑体" w:cs="Times New Roman"/>
      <w:b/>
      <w:bCs/>
      <w:kern w:val="0"/>
      <w:sz w:val="28"/>
      <w:szCs w:val="24"/>
    </w:rPr>
  </w:style>
  <w:style w:type="character" w:customStyle="1" w:styleId="61">
    <w:name w:val="标题 8 字符"/>
    <w:basedOn w:val="46"/>
    <w:link w:val="10"/>
    <w:qFormat/>
    <w:uiPriority w:val="9"/>
    <w:rPr>
      <w:rFonts w:ascii="Times New Roman" w:hAnsi="Calibri" w:eastAsia="黑体" w:cs="Times New Roman"/>
      <w:b/>
      <w:kern w:val="0"/>
      <w:sz w:val="28"/>
      <w:szCs w:val="24"/>
    </w:rPr>
  </w:style>
  <w:style w:type="character" w:customStyle="1" w:styleId="62">
    <w:name w:val="标题 9 字符"/>
    <w:basedOn w:val="46"/>
    <w:link w:val="11"/>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字符1"/>
    <w:link w:val="41"/>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字符"/>
    <w:link w:val="28"/>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字符1"/>
    <w:link w:val="14"/>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字符"/>
    <w:link w:val="39"/>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2"/>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字符1"/>
    <w:link w:val="21"/>
    <w:qFormat/>
    <w:uiPriority w:val="0"/>
    <w:rPr>
      <w:rFonts w:ascii="Times New Roman" w:hAnsi="Times New Roman" w:eastAsia="宋体" w:cs="Times New Roman"/>
      <w:szCs w:val="20"/>
    </w:rPr>
  </w:style>
  <w:style w:type="character" w:customStyle="1" w:styleId="100">
    <w:name w:val="普通(网站) 字符2"/>
    <w:link w:val="40"/>
    <w:qFormat/>
    <w:locked/>
    <w:uiPriority w:val="0"/>
    <w:rPr>
      <w:rFonts w:ascii="宋体" w:hAnsi="宋体"/>
      <w:sz w:val="15"/>
      <w:szCs w:val="15"/>
    </w:rPr>
  </w:style>
  <w:style w:type="character" w:customStyle="1" w:styleId="101">
    <w:name w:val="模板正文 Char"/>
    <w:link w:val="8"/>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字符2"/>
    <w:link w:val="24"/>
    <w:qFormat/>
    <w:uiPriority w:val="0"/>
    <w:rPr>
      <w:rFonts w:ascii="宋体" w:hAnsi="Courier New" w:eastAsia="宋体"/>
    </w:rPr>
  </w:style>
  <w:style w:type="character" w:customStyle="1" w:styleId="108">
    <w:name w:val="正文文本缩进 2 字符"/>
    <w:link w:val="27"/>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字符"/>
    <w:link w:val="26"/>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字符"/>
    <w:link w:val="42"/>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font21"/>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qFormat/>
    <w:uiPriority w:val="0"/>
    <w:rPr>
      <w:rFonts w:hint="eastAsia" w:ascii="宋体" w:hAnsi="宋体" w:eastAsia="宋体" w:cs="宋体"/>
      <w:color w:val="000000"/>
      <w:sz w:val="18"/>
      <w:szCs w:val="18"/>
      <w:u w:val="none"/>
    </w:rPr>
  </w:style>
  <w:style w:type="character" w:customStyle="1" w:styleId="123">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字符2"/>
    <w:link w:val="19"/>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字符"/>
    <w:link w:val="30"/>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出段落 字符"/>
    <w:link w:val="136"/>
    <w:qFormat/>
    <w:uiPriority w:val="34"/>
    <w:rPr>
      <w:kern w:val="2"/>
      <w:sz w:val="21"/>
      <w:szCs w:val="22"/>
    </w:rPr>
  </w:style>
  <w:style w:type="paragraph" w:styleId="136">
    <w:name w:val="List Paragraph"/>
    <w:basedOn w:val="1"/>
    <w:link w:val="135"/>
    <w:qFormat/>
    <w:uiPriority w:val="34"/>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字符1"/>
    <w:link w:val="6"/>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字符1"/>
    <w:link w:val="7"/>
    <w:qFormat/>
    <w:uiPriority w:val="9"/>
    <w:rPr>
      <w:rFonts w:ascii="Times New Roman" w:hAnsi="Calibri" w:eastAsia="黑体" w:cs="Times New Roman"/>
      <w:b/>
      <w:bCs/>
      <w:kern w:val="0"/>
      <w:sz w:val="28"/>
      <w:szCs w:val="24"/>
    </w:rPr>
  </w:style>
  <w:style w:type="character" w:customStyle="1" w:styleId="150">
    <w:name w:val="正文文本 2 字符"/>
    <w:link w:val="38"/>
    <w:qFormat/>
    <w:uiPriority w:val="0"/>
    <w:rPr>
      <w:rFonts w:ascii="Arial" w:hAnsi="Arial" w:eastAsia="宋体" w:cs="Times New Roman"/>
      <w:color w:val="000000"/>
      <w:szCs w:val="24"/>
    </w:rPr>
  </w:style>
  <w:style w:type="character" w:customStyle="1" w:styleId="151">
    <w:name w:val="标题 3 字符1"/>
    <w:link w:val="2"/>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字符1"/>
    <w:link w:val="3"/>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字符"/>
    <w:link w:val="35"/>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字符"/>
    <w:link w:val="18"/>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0"/>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6"/>
    <w:semiHidden/>
    <w:qFormat/>
    <w:uiPriority w:val="99"/>
    <w:rPr>
      <w:rFonts w:hAnsi="Courier New" w:cs="Courier New" w:asciiTheme="minorEastAsia"/>
    </w:rPr>
  </w:style>
  <w:style w:type="character" w:customStyle="1" w:styleId="170">
    <w:name w:val="批注文字 字符4"/>
    <w:basedOn w:val="46"/>
    <w:link w:val="17"/>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6"/>
    <w:qFormat/>
    <w:uiPriority w:val="10"/>
    <w:rPr>
      <w:rFonts w:asciiTheme="majorHAnsi" w:hAnsiTheme="majorHAnsi" w:eastAsiaTheme="majorEastAsia" w:cstheme="majorBidi"/>
      <w:b/>
      <w:bCs/>
      <w:sz w:val="32"/>
      <w:szCs w:val="32"/>
    </w:rPr>
  </w:style>
  <w:style w:type="character" w:customStyle="1" w:styleId="173">
    <w:name w:val="正文文本缩进 字符3"/>
    <w:basedOn w:val="46"/>
    <w:semiHidden/>
    <w:qFormat/>
    <w:uiPriority w:val="99"/>
  </w:style>
  <w:style w:type="character" w:customStyle="1" w:styleId="174">
    <w:name w:val="正文文本 字符4"/>
    <w:basedOn w:val="46"/>
    <w:semiHidden/>
    <w:qFormat/>
    <w:uiPriority w:val="99"/>
  </w:style>
  <w:style w:type="character" w:customStyle="1" w:styleId="175">
    <w:name w:val="正文文本缩进 3 字符2"/>
    <w:basedOn w:val="46"/>
    <w:semiHidden/>
    <w:qFormat/>
    <w:uiPriority w:val="99"/>
    <w:rPr>
      <w:sz w:val="16"/>
      <w:szCs w:val="16"/>
    </w:rPr>
  </w:style>
  <w:style w:type="character" w:customStyle="1" w:styleId="176">
    <w:name w:val="页眉 字符2"/>
    <w:basedOn w:val="46"/>
    <w:semiHidden/>
    <w:qFormat/>
    <w:uiPriority w:val="99"/>
    <w:rPr>
      <w:sz w:val="18"/>
      <w:szCs w:val="18"/>
    </w:rPr>
  </w:style>
  <w:style w:type="character" w:customStyle="1" w:styleId="177">
    <w:name w:val="批注框文本 字符2"/>
    <w:basedOn w:val="46"/>
    <w:semiHidden/>
    <w:qFormat/>
    <w:uiPriority w:val="99"/>
    <w:rPr>
      <w:sz w:val="18"/>
      <w:szCs w:val="18"/>
    </w:rPr>
  </w:style>
  <w:style w:type="character" w:customStyle="1" w:styleId="178">
    <w:name w:val="HTML 预设格式 字符2"/>
    <w:basedOn w:val="46"/>
    <w:semiHidden/>
    <w:qFormat/>
    <w:uiPriority w:val="99"/>
    <w:rPr>
      <w:rFonts w:ascii="Courier New" w:hAnsi="Courier New" w:cs="Courier New"/>
      <w:sz w:val="20"/>
      <w:szCs w:val="20"/>
    </w:rPr>
  </w:style>
  <w:style w:type="character" w:customStyle="1" w:styleId="179">
    <w:name w:val="页脚 字符2"/>
    <w:basedOn w:val="46"/>
    <w:semiHidden/>
    <w:qFormat/>
    <w:uiPriority w:val="99"/>
    <w:rPr>
      <w:sz w:val="18"/>
      <w:szCs w:val="18"/>
    </w:rPr>
  </w:style>
  <w:style w:type="character" w:customStyle="1" w:styleId="180">
    <w:name w:val="正文文本缩进 2 字符2"/>
    <w:basedOn w:val="46"/>
    <w:semiHidden/>
    <w:qFormat/>
    <w:uiPriority w:val="99"/>
  </w:style>
  <w:style w:type="character" w:customStyle="1" w:styleId="181">
    <w:name w:val="正文文本 3 字符2"/>
    <w:basedOn w:val="46"/>
    <w:semiHidden/>
    <w:qFormat/>
    <w:uiPriority w:val="99"/>
    <w:rPr>
      <w:sz w:val="16"/>
      <w:szCs w:val="16"/>
    </w:rPr>
  </w:style>
  <w:style w:type="character" w:customStyle="1" w:styleId="182">
    <w:name w:val="正文文本 2 字符2"/>
    <w:basedOn w:val="46"/>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6"/>
    <w:semiHidden/>
    <w:qFormat/>
    <w:uiPriority w:val="99"/>
    <w:rPr>
      <w:rFonts w:ascii="Microsoft YaHei UI" w:eastAsia="Microsoft YaHei UI"/>
      <w:sz w:val="18"/>
      <w:szCs w:val="18"/>
    </w:rPr>
  </w:style>
  <w:style w:type="character" w:customStyle="1" w:styleId="186">
    <w:name w:val="日期 字符2"/>
    <w:basedOn w:val="46"/>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3">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4">
    <w:name w:val="p0"/>
    <w:basedOn w:val="1"/>
    <w:qFormat/>
    <w:uiPriority w:val="0"/>
    <w:pPr>
      <w:widowControl/>
    </w:pPr>
    <w:rPr>
      <w:rFonts w:ascii="Times New Roman" w:hAnsi="Calibri" w:eastAsia="宋体" w:cs="Times New Roman"/>
      <w:kern w:val="0"/>
      <w:szCs w:val="20"/>
    </w:rPr>
  </w:style>
  <w:style w:type="paragraph" w:customStyle="1" w:styleId="195">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7">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WPSOffice手动目录 1"/>
    <w:qFormat/>
    <w:uiPriority w:val="0"/>
    <w:rPr>
      <w:rFonts w:ascii="Calibri" w:hAnsi="Calibri" w:eastAsia="宋体" w:cs="Times New Roman"/>
      <w:lang w:val="en-US" w:eastAsia="zh-CN" w:bidi="ar-SA"/>
    </w:rPr>
  </w:style>
  <w:style w:type="paragraph" w:customStyle="1" w:styleId="199">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1">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2">
    <w:name w:val="彩色底纹 - 着色 11"/>
    <w:semiHidden/>
    <w:qFormat/>
    <w:uiPriority w:val="99"/>
    <w:rPr>
      <w:rFonts w:ascii="宋体" w:hAnsi="Calibri" w:eastAsia="宋体" w:cs="Times New Roman"/>
      <w:sz w:val="24"/>
      <w:szCs w:val="24"/>
      <w:lang w:val="en-US" w:eastAsia="zh-CN" w:bidi="ar-SA"/>
    </w:rPr>
  </w:style>
  <w:style w:type="paragraph" w:customStyle="1" w:styleId="203">
    <w:name w:val="WPSOffice手动目录 2"/>
    <w:qFormat/>
    <w:uiPriority w:val="0"/>
    <w:pPr>
      <w:ind w:left="200" w:leftChars="200"/>
    </w:pPr>
    <w:rPr>
      <w:rFonts w:ascii="Calibri" w:hAnsi="Calibri" w:eastAsia="宋体" w:cs="Times New Roman"/>
      <w:lang w:val="en-US" w:eastAsia="zh-CN" w:bidi="ar-SA"/>
    </w:rPr>
  </w:style>
  <w:style w:type="paragraph" w:customStyle="1" w:styleId="204">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5">
    <w:name w:val="表格文字居中"/>
    <w:basedOn w:val="129"/>
    <w:qFormat/>
    <w:uiPriority w:val="0"/>
    <w:pPr>
      <w:jc w:val="center"/>
    </w:pPr>
    <w:rPr>
      <w:rFonts w:cs="宋体"/>
      <w:szCs w:val="20"/>
    </w:rPr>
  </w:style>
  <w:style w:type="paragraph" w:customStyle="1" w:styleId="206">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7">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8">
    <w:name w:val="正文首行缩进 字符"/>
    <w:basedOn w:val="125"/>
    <w:link w:val="20"/>
    <w:semiHidden/>
    <w:qFormat/>
    <w:uiPriority w:val="99"/>
    <w:rPr>
      <w:rFonts w:ascii="宋体" w:eastAsia="宋体"/>
      <w:b w:val="0"/>
      <w:bCs w:val="0"/>
      <w:sz w:val="84"/>
      <w:szCs w:val="84"/>
      <w:lang w:val="zh-CN"/>
    </w:rPr>
  </w:style>
  <w:style w:type="paragraph" w:customStyle="1" w:styleId="20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0">
    <w:name w:val="页脚 字符"/>
    <w:basedOn w:val="46"/>
    <w:link w:val="29"/>
    <w:qFormat/>
    <w:uiPriority w:val="0"/>
    <w:rPr>
      <w:kern w:val="2"/>
      <w:sz w:val="18"/>
    </w:rPr>
  </w:style>
  <w:style w:type="paragraph" w:customStyle="1" w:styleId="211">
    <w:name w:val="Table Text"/>
    <w:basedOn w:val="1"/>
    <w:link w:val="212"/>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2">
    <w:name w:val="Table Text Char1"/>
    <w:basedOn w:val="46"/>
    <w:link w:val="211"/>
    <w:qFormat/>
    <w:uiPriority w:val="0"/>
    <w:rPr>
      <w:rFonts w:hint="default" w:ascii="Arial" w:hAnsi="Arial" w:cs="Arial"/>
      <w:snapToGrid/>
      <w:sz w:val="21"/>
      <w:szCs w:val="21"/>
    </w:rPr>
  </w:style>
  <w:style w:type="table" w:customStyle="1" w:styleId="213">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4">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character" w:customStyle="1" w:styleId="215">
    <w:name w:val="font121"/>
    <w:basedOn w:val="4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22174</Words>
  <Characters>23553</Characters>
  <Lines>1</Lines>
  <Paragraphs>1</Paragraphs>
  <TotalTime>14</TotalTime>
  <ScaleCrop>false</ScaleCrop>
  <LinksUpToDate>false</LinksUpToDate>
  <CharactersWithSpaces>24192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cp:lastPrinted>2025-06-26T09:08:00Z</cp:lastPrinted>
  <dcterms:modified xsi:type="dcterms:W3CDTF">2025-12-09T08:20:25Z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F62CD660C5A34B04B763E89FC29782B6_13</vt:lpwstr>
  </property>
  <property fmtid="{D5CDD505-2E9C-101B-9397-08002B2CF9AE}" pid="4" name="KSOTemplateDocerSaveRecord">
    <vt:lpwstr>eyJoZGlkIjoiNjBkZGMxMDkyNjQ5NTkzOTgyYjBmMjI5NGM0NGU3ZjciLCJ1c2VySWQiOiIzMjkxMDE4MjgifQ==</vt:lpwstr>
  </property>
</Properties>
</file>