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4DFA">
      <w:pPr>
        <w:numPr>
          <w:ilvl w:val="0"/>
          <w:numId w:val="0"/>
        </w:numPr>
        <w:spacing w:line="360" w:lineRule="auto"/>
        <w:jc w:val="center"/>
        <w:rPr>
          <w:rFonts w:hint="eastAsia" w:ascii="方正小标宋简体" w:hAnsi="方正小标宋简体" w:eastAsia="方正小标宋简体" w:cs="方正小标宋简体"/>
          <w:b w:val="0"/>
          <w:bCs/>
          <w:color w:val="auto"/>
          <w:sz w:val="36"/>
          <w:szCs w:val="36"/>
          <w:u w:val="none"/>
        </w:rPr>
      </w:pPr>
      <w:bookmarkStart w:id="1" w:name="_GoBack"/>
      <w:bookmarkEnd w:id="1"/>
      <w:r>
        <w:rPr>
          <w:rFonts w:hint="eastAsia" w:ascii="方正小标宋简体" w:hAnsi="方正小标宋简体" w:eastAsia="方正小标宋简体" w:cs="方正小标宋简体"/>
          <w:b w:val="0"/>
          <w:bCs/>
          <w:color w:val="auto"/>
          <w:sz w:val="36"/>
          <w:szCs w:val="36"/>
          <w:u w:val="none"/>
        </w:rPr>
        <w:t>东莞市水务环境集团咨询设计库服务单位采购项目</w:t>
      </w:r>
    </w:p>
    <w:p w14:paraId="676074DE">
      <w:pPr>
        <w:numPr>
          <w:ilvl w:val="0"/>
          <w:numId w:val="0"/>
        </w:numPr>
        <w:spacing w:line="360" w:lineRule="auto"/>
        <w:jc w:val="center"/>
        <w:rPr>
          <w:rFonts w:hint="eastAsia" w:ascii="方正小标宋简体" w:hAnsi="方正小标宋简体" w:eastAsia="方正小标宋简体" w:cs="方正小标宋简体"/>
          <w:b w:val="0"/>
          <w:bCs/>
          <w:color w:val="auto"/>
          <w:sz w:val="36"/>
          <w:szCs w:val="36"/>
          <w:u w:val="none"/>
          <w:lang w:val="en-US" w:eastAsia="zh-CN"/>
        </w:rPr>
      </w:pPr>
      <w:r>
        <w:rPr>
          <w:rFonts w:hint="eastAsia" w:ascii="方正小标宋简体" w:hAnsi="方正小标宋简体" w:eastAsia="方正小标宋简体" w:cs="方正小标宋简体"/>
          <w:b w:val="0"/>
          <w:bCs/>
          <w:color w:val="auto"/>
          <w:sz w:val="36"/>
          <w:szCs w:val="36"/>
          <w:u w:val="none"/>
          <w:lang w:val="en-US" w:eastAsia="zh-CN"/>
        </w:rPr>
        <w:t>用户需求书</w:t>
      </w:r>
    </w:p>
    <w:p w14:paraId="561AC4E6">
      <w:pPr>
        <w:numPr>
          <w:ilvl w:val="0"/>
          <w:numId w:val="0"/>
        </w:numPr>
        <w:spacing w:line="360" w:lineRule="auto"/>
        <w:jc w:val="both"/>
        <w:rPr>
          <w:rFonts w:hAnsi="宋体" w:cs="宋体"/>
          <w:b/>
          <w:bCs/>
          <w:sz w:val="21"/>
          <w:szCs w:val="21"/>
          <w:highlight w:val="none"/>
        </w:rPr>
      </w:pPr>
      <w:r>
        <w:rPr>
          <w:rFonts w:hint="eastAsia" w:ascii="宋体" w:hAnsi="宋体" w:eastAsia="宋体" w:cs="宋体"/>
          <w:b/>
          <w:bCs/>
          <w:sz w:val="21"/>
          <w:szCs w:val="21"/>
          <w:lang w:val="en-US" w:eastAsia="zh-CN" w:bidi="ar-SA"/>
        </w:rPr>
        <w:t>一、</w:t>
      </w:r>
      <w:r>
        <w:rPr>
          <w:rFonts w:hint="eastAsia" w:hAnsi="宋体" w:cs="宋体"/>
          <w:b/>
          <w:bCs/>
          <w:sz w:val="21"/>
          <w:szCs w:val="21"/>
          <w:highlight w:val="none"/>
        </w:rPr>
        <w:t>概况</w:t>
      </w:r>
    </w:p>
    <w:p w14:paraId="49E047A0">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为保障</w:t>
      </w:r>
      <w:r>
        <w:rPr>
          <w:rFonts w:hint="eastAsia" w:hAnsi="宋体" w:cs="宋体"/>
          <w:sz w:val="21"/>
          <w:szCs w:val="21"/>
          <w:highlight w:val="none"/>
          <w:lang w:val="en-US" w:eastAsia="zh-CN"/>
        </w:rPr>
        <w:t>东莞市水务环境投资控股集团有限公司（下称“水务环境集团”）</w:t>
      </w:r>
      <w:r>
        <w:rPr>
          <w:rFonts w:hint="eastAsia" w:hAnsi="宋体" w:cs="宋体"/>
          <w:sz w:val="21"/>
          <w:szCs w:val="21"/>
          <w:highlight w:val="none"/>
        </w:rPr>
        <w:t>项目建设、运营及维修工作的顺利开展，提升</w:t>
      </w:r>
      <w:r>
        <w:rPr>
          <w:rFonts w:hint="eastAsia" w:hAnsi="宋体" w:cs="宋体"/>
          <w:sz w:val="21"/>
          <w:szCs w:val="21"/>
          <w:highlight w:val="none"/>
          <w:lang w:val="en-US" w:eastAsia="zh-CN"/>
        </w:rPr>
        <w:t>水务环境集团</w:t>
      </w:r>
      <w:r>
        <w:rPr>
          <w:rFonts w:hint="eastAsia" w:hAnsi="宋体" w:cs="宋体"/>
          <w:sz w:val="21"/>
          <w:szCs w:val="21"/>
          <w:highlight w:val="none"/>
        </w:rPr>
        <w:t>专业技术支撑能力，确保选定综合实力强、业务水平高，并满足</w:t>
      </w:r>
      <w:r>
        <w:rPr>
          <w:rFonts w:hint="eastAsia" w:hAnsi="宋体" w:cs="宋体"/>
          <w:sz w:val="21"/>
          <w:szCs w:val="21"/>
          <w:highlight w:val="none"/>
          <w:lang w:val="en-US" w:eastAsia="zh-CN"/>
        </w:rPr>
        <w:t>水务环境集团</w:t>
      </w:r>
      <w:r>
        <w:rPr>
          <w:rFonts w:hint="eastAsia" w:hAnsi="宋体" w:cs="宋体"/>
          <w:sz w:val="21"/>
          <w:szCs w:val="21"/>
          <w:highlight w:val="none"/>
        </w:rPr>
        <w:t>长期服务需求的投标人，以有利于工作的连续性和稳定性，开展水务集团咨询设计服务单位库服务单位采购工作。</w:t>
      </w:r>
    </w:p>
    <w:p w14:paraId="514FB7F8">
      <w:pPr>
        <w:spacing w:line="360" w:lineRule="auto"/>
        <w:ind w:firstLine="420" w:firstLineChars="200"/>
        <w:jc w:val="both"/>
        <w:rPr>
          <w:rFonts w:hAnsi="宋体" w:cs="宋体"/>
          <w:sz w:val="21"/>
          <w:szCs w:val="21"/>
          <w:highlight w:val="none"/>
        </w:rPr>
      </w:pPr>
    </w:p>
    <w:p w14:paraId="6861049A">
      <w:pPr>
        <w:numPr>
          <w:ilvl w:val="0"/>
          <w:numId w:val="0"/>
        </w:numPr>
        <w:spacing w:line="360" w:lineRule="auto"/>
        <w:jc w:val="both"/>
        <w:rPr>
          <w:rFonts w:hAnsi="宋体" w:cs="宋体"/>
          <w:b/>
          <w:bCs/>
          <w:sz w:val="21"/>
          <w:szCs w:val="21"/>
          <w:highlight w:val="none"/>
        </w:rPr>
      </w:pPr>
      <w:r>
        <w:rPr>
          <w:rFonts w:hint="eastAsia" w:ascii="宋体" w:hAnsi="宋体" w:eastAsia="宋体" w:cs="宋体"/>
          <w:b/>
          <w:bCs/>
          <w:sz w:val="21"/>
          <w:szCs w:val="21"/>
          <w:lang w:val="en-US" w:eastAsia="zh-CN" w:bidi="ar-SA"/>
        </w:rPr>
        <w:t>二、</w:t>
      </w:r>
      <w:r>
        <w:rPr>
          <w:rFonts w:hint="eastAsia" w:hAnsi="宋体" w:cs="宋体"/>
          <w:b/>
          <w:bCs/>
          <w:sz w:val="21"/>
          <w:szCs w:val="21"/>
          <w:highlight w:val="none"/>
        </w:rPr>
        <w:t>服务范围</w:t>
      </w:r>
    </w:p>
    <w:p w14:paraId="2799A933">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2.1 服务内容：</w:t>
      </w:r>
      <w:bookmarkStart w:id="0" w:name="_Hlk137426026"/>
      <w:r>
        <w:rPr>
          <w:rFonts w:hint="eastAsia" w:hAnsi="宋体" w:cs="宋体"/>
          <w:sz w:val="21"/>
          <w:szCs w:val="21"/>
          <w:highlight w:val="none"/>
        </w:rPr>
        <w:t>本项目的工作内容为投标人应在协议服务期限内提供</w:t>
      </w:r>
      <w:r>
        <w:rPr>
          <w:rFonts w:hint="eastAsia" w:hAnsi="宋体" w:cs="宋体"/>
          <w:sz w:val="21"/>
          <w:szCs w:val="21"/>
          <w:highlight w:val="none"/>
          <w:lang w:val="en-US" w:eastAsia="zh-CN"/>
        </w:rPr>
        <w:t>水务环境集团开展</w:t>
      </w:r>
      <w:r>
        <w:rPr>
          <w:rFonts w:hint="eastAsia" w:hAnsi="宋体" w:cs="宋体"/>
          <w:sz w:val="21"/>
          <w:szCs w:val="21"/>
          <w:highlight w:val="none"/>
        </w:rPr>
        <w:t>的市政类工程项目（含建设工程、技改工程、维修工程等）前期咨询服务（包括但不限于项目建议书编制及评估、可行性研究报告编制及评估、项目申请报告编制、技术方案编制及评估等）、勘察设计服务（初步设计、施工图设计及相应阶段的勘察等）、设计咨询服务，及其他市政类非工程项目技术咨询评估服务，必须依法招标的项目不包含在内。</w:t>
      </w:r>
    </w:p>
    <w:bookmarkEnd w:id="0"/>
    <w:p w14:paraId="21D18280">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2.2 服务地点：</w:t>
      </w:r>
    </w:p>
    <w:p w14:paraId="72A9D412">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2.2.1 本采购项目的咨询设计服务地点为招标人实施的项目所在地，分布于东莞市各镇街（园区）。</w:t>
      </w:r>
    </w:p>
    <w:p w14:paraId="3A5EBA2D">
      <w:pPr>
        <w:spacing w:line="360" w:lineRule="auto"/>
        <w:ind w:firstLine="420" w:firstLineChars="200"/>
        <w:jc w:val="both"/>
        <w:rPr>
          <w:rFonts w:hint="eastAsia" w:hAnsi="宋体" w:cs="宋体"/>
          <w:sz w:val="21"/>
          <w:szCs w:val="21"/>
          <w:highlight w:val="none"/>
        </w:rPr>
      </w:pPr>
      <w:r>
        <w:rPr>
          <w:rFonts w:hint="eastAsia" w:hAnsi="宋体" w:cs="宋体"/>
          <w:sz w:val="21"/>
          <w:szCs w:val="21"/>
          <w:highlight w:val="none"/>
        </w:rPr>
        <w:t>2.2.2 对不超出东莞市辖区范围的需要中标人进行咨询设计的项目，中标人不能拒绝执行。</w:t>
      </w:r>
    </w:p>
    <w:p w14:paraId="5EAA8C34">
      <w:pPr>
        <w:spacing w:line="360" w:lineRule="auto"/>
        <w:ind w:firstLine="420" w:firstLineChars="200"/>
        <w:jc w:val="both"/>
        <w:rPr>
          <w:rFonts w:hAnsi="宋体" w:cs="宋体"/>
          <w:sz w:val="21"/>
          <w:szCs w:val="21"/>
          <w:highlight w:val="none"/>
        </w:rPr>
      </w:pPr>
    </w:p>
    <w:p w14:paraId="5CCB2C68">
      <w:pPr>
        <w:numPr>
          <w:ilvl w:val="0"/>
          <w:numId w:val="0"/>
        </w:numPr>
        <w:spacing w:line="360" w:lineRule="auto"/>
        <w:jc w:val="both"/>
        <w:rPr>
          <w:rFonts w:hAnsi="宋体" w:cs="宋体"/>
          <w:b/>
          <w:bCs/>
          <w:sz w:val="21"/>
          <w:szCs w:val="21"/>
          <w:highlight w:val="none"/>
        </w:rPr>
      </w:pPr>
      <w:r>
        <w:rPr>
          <w:rFonts w:hint="eastAsia" w:ascii="宋体" w:hAnsi="宋体" w:eastAsia="宋体" w:cs="宋体"/>
          <w:b/>
          <w:bCs/>
          <w:sz w:val="21"/>
          <w:szCs w:val="21"/>
          <w:lang w:val="en-US" w:eastAsia="zh-CN" w:bidi="ar-SA"/>
        </w:rPr>
        <w:t>三、</w:t>
      </w:r>
      <w:r>
        <w:rPr>
          <w:rFonts w:hint="eastAsia" w:hAnsi="宋体" w:cs="宋体"/>
          <w:b/>
          <w:bCs/>
          <w:sz w:val="21"/>
          <w:szCs w:val="21"/>
          <w:highlight w:val="none"/>
        </w:rPr>
        <w:t>采购数量及服务期限</w:t>
      </w:r>
    </w:p>
    <w:p w14:paraId="0685DC7A">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 xml:space="preserve">3.1 本项目采购符合相关要求的服务单位 </w:t>
      </w:r>
      <w:r>
        <w:rPr>
          <w:rFonts w:hint="eastAsia" w:hAnsi="宋体" w:cs="宋体"/>
          <w:sz w:val="21"/>
          <w:szCs w:val="21"/>
          <w:highlight w:val="none"/>
          <w:lang w:val="en-US" w:eastAsia="zh-CN"/>
        </w:rPr>
        <w:t>4</w:t>
      </w:r>
      <w:r>
        <w:rPr>
          <w:rFonts w:hint="eastAsia" w:hAnsi="宋体" w:cs="宋体"/>
          <w:sz w:val="21"/>
          <w:szCs w:val="21"/>
          <w:highlight w:val="none"/>
        </w:rPr>
        <w:t xml:space="preserve"> 家，本次招标不接受联合体投标。</w:t>
      </w:r>
    </w:p>
    <w:p w14:paraId="28AEA4D3">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3.2 本项目的协议服务期限：自合同签订之日起2年。</w:t>
      </w:r>
    </w:p>
    <w:p w14:paraId="7F43EEEC">
      <w:pPr>
        <w:spacing w:line="360" w:lineRule="auto"/>
        <w:ind w:firstLine="420" w:firstLineChars="200"/>
        <w:jc w:val="both"/>
        <w:rPr>
          <w:rFonts w:hAnsi="宋体" w:cs="宋体"/>
          <w:sz w:val="21"/>
          <w:szCs w:val="21"/>
          <w:highlight w:val="none"/>
        </w:rPr>
      </w:pPr>
      <w:r>
        <w:rPr>
          <w:rFonts w:hAnsi="宋体" w:cs="宋体"/>
          <w:sz w:val="21"/>
          <w:szCs w:val="21"/>
          <w:highlight w:val="none"/>
        </w:rPr>
        <w:t>3</w:t>
      </w:r>
      <w:r>
        <w:rPr>
          <w:rFonts w:hint="eastAsia" w:hAnsi="宋体" w:cs="宋体"/>
          <w:sz w:val="21"/>
          <w:szCs w:val="21"/>
          <w:highlight w:val="none"/>
        </w:rPr>
        <w:t>.3 本项目由</w:t>
      </w:r>
      <w:r>
        <w:rPr>
          <w:rFonts w:hint="eastAsia" w:hAnsi="宋体" w:cs="宋体"/>
          <w:sz w:val="21"/>
          <w:szCs w:val="21"/>
          <w:highlight w:val="none"/>
          <w:lang w:val="en-US" w:eastAsia="zh-CN"/>
        </w:rPr>
        <w:t>东莞市水务环境投资控股集团有限公司</w:t>
      </w:r>
      <w:r>
        <w:rPr>
          <w:rFonts w:hint="eastAsia" w:hAnsi="宋体" w:cs="宋体"/>
          <w:sz w:val="21"/>
          <w:szCs w:val="21"/>
          <w:highlight w:val="none"/>
        </w:rPr>
        <w:t>（含下属</w:t>
      </w:r>
      <w:r>
        <w:rPr>
          <w:rFonts w:hint="eastAsia" w:hAnsi="宋体" w:cs="宋体"/>
          <w:sz w:val="21"/>
          <w:szCs w:val="21"/>
          <w:highlight w:val="none"/>
          <w:lang w:val="en-US" w:eastAsia="zh-CN"/>
        </w:rPr>
        <w:t>子公司</w:t>
      </w:r>
      <w:r>
        <w:rPr>
          <w:rFonts w:hint="eastAsia" w:hAnsi="宋体" w:cs="宋体"/>
          <w:sz w:val="21"/>
          <w:szCs w:val="21"/>
          <w:highlight w:val="none"/>
        </w:rPr>
        <w:t>）作为招标人委托中标人提供咨询设计服务。</w:t>
      </w:r>
    </w:p>
    <w:p w14:paraId="50ACCF4A">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3.4 本项目仅作为中标人在协议服务期限内取得招标人分配具体单项项目的资格，并不代表中标人必然取得具体单项项目服务的权利。</w:t>
      </w:r>
    </w:p>
    <w:p w14:paraId="2634587C">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3.5 在合同服务期满前，如果招标人有工程项目实施并需要进行咨询设计服务的，可委托中标人负责该工程项目的咨询设计服务，中标人不能拒绝执行，无论该工程项目竣工验收时点是否超过本采购项目的合同服务期。</w:t>
      </w:r>
    </w:p>
    <w:p w14:paraId="7EABA20F">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3.6 合同服务期满后，如招标人需委托中标人继续开展非依法必须招标项目的咨询设计服务时，经双方洽商一致并签订补充协议后，招标人可以按合同约定的收费标准向中标人续期采购咨询设计服务，延期期限原则上不超过3个月。</w:t>
      </w:r>
    </w:p>
    <w:p w14:paraId="2DA69ECD">
      <w:pPr>
        <w:spacing w:line="360" w:lineRule="auto"/>
        <w:ind w:firstLine="420" w:firstLineChars="200"/>
        <w:jc w:val="both"/>
        <w:rPr>
          <w:rFonts w:hAnsi="宋体" w:cs="宋体"/>
          <w:sz w:val="21"/>
          <w:szCs w:val="21"/>
          <w:highlight w:val="none"/>
        </w:rPr>
      </w:pPr>
    </w:p>
    <w:p w14:paraId="4B12CA3E">
      <w:pPr>
        <w:numPr>
          <w:ilvl w:val="0"/>
          <w:numId w:val="0"/>
        </w:numPr>
        <w:spacing w:line="360" w:lineRule="exact"/>
        <w:jc w:val="both"/>
        <w:rPr>
          <w:rFonts w:hAnsi="宋体" w:cs="宋体"/>
          <w:b/>
          <w:bCs/>
          <w:sz w:val="21"/>
          <w:szCs w:val="21"/>
          <w:highlight w:val="none"/>
        </w:rPr>
      </w:pPr>
      <w:r>
        <w:rPr>
          <w:rFonts w:hint="eastAsia" w:ascii="宋体" w:hAnsi="宋体" w:eastAsia="宋体" w:cs="宋体"/>
          <w:b/>
          <w:bCs/>
          <w:sz w:val="21"/>
          <w:szCs w:val="21"/>
          <w:lang w:val="en-US" w:eastAsia="zh-CN" w:bidi="ar-SA"/>
        </w:rPr>
        <w:t>四、</w:t>
      </w:r>
      <w:r>
        <w:rPr>
          <w:rFonts w:hint="eastAsia" w:hAnsi="宋体" w:cs="宋体"/>
          <w:b/>
          <w:bCs/>
          <w:sz w:val="21"/>
          <w:szCs w:val="21"/>
          <w:highlight w:val="none"/>
        </w:rPr>
        <w:t>资</w:t>
      </w:r>
      <w:r>
        <w:rPr>
          <w:rFonts w:hint="eastAsia" w:hAnsi="宋体" w:cs="宋体"/>
          <w:b/>
          <w:bCs/>
          <w:sz w:val="21"/>
          <w:szCs w:val="21"/>
          <w:highlight w:val="none"/>
          <w:lang w:val="en-US" w:eastAsia="zh-CN"/>
        </w:rPr>
        <w:t>格</w:t>
      </w:r>
      <w:r>
        <w:rPr>
          <w:rFonts w:hint="eastAsia" w:hAnsi="宋体" w:cs="宋体"/>
          <w:b/>
          <w:bCs/>
          <w:sz w:val="21"/>
          <w:szCs w:val="21"/>
          <w:highlight w:val="none"/>
        </w:rPr>
        <w:t>要求</w:t>
      </w:r>
    </w:p>
    <w:p w14:paraId="4281D8B8">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4.1 投标人需同时具备以下</w:t>
      </w:r>
      <w:r>
        <w:rPr>
          <w:rFonts w:hint="eastAsia" w:hAnsi="宋体" w:cs="宋体"/>
          <w:sz w:val="21"/>
          <w:szCs w:val="21"/>
          <w:highlight w:val="none"/>
          <w:lang w:val="en-US" w:eastAsia="zh-CN"/>
        </w:rPr>
        <w:t>3</w:t>
      </w:r>
      <w:r>
        <w:rPr>
          <w:rFonts w:hint="eastAsia" w:hAnsi="宋体" w:cs="宋体"/>
          <w:sz w:val="21"/>
          <w:szCs w:val="21"/>
          <w:highlight w:val="none"/>
        </w:rPr>
        <w:t>项资质：</w:t>
      </w:r>
    </w:p>
    <w:p w14:paraId="678325DC">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（1）工程咨询协会颁发的工程咨询单位甲级资信证书（业务范围须包括市政公用工程），或通过全国投资项目在线审批监管平台备案（备案专业须包括市政公用工程，服务范围须包括规划咨询和项目咨询）；</w:t>
      </w:r>
    </w:p>
    <w:p w14:paraId="28FA630B">
      <w:pPr>
        <w:spacing w:line="360" w:lineRule="exact"/>
        <w:ind w:firstLine="420" w:firstLineChars="200"/>
        <w:jc w:val="both"/>
        <w:rPr>
          <w:rFonts w:hAnsi="宋体" w:cs="宋体"/>
          <w:kern w:val="2"/>
          <w:sz w:val="21"/>
          <w:szCs w:val="21"/>
          <w:highlight w:val="none"/>
          <w:lang w:val="zh-CN"/>
        </w:rPr>
      </w:pPr>
      <w:r>
        <w:rPr>
          <w:rFonts w:hint="eastAsia" w:hAnsi="宋体" w:cs="宋体"/>
          <w:sz w:val="21"/>
          <w:szCs w:val="21"/>
          <w:highlight w:val="none"/>
        </w:rPr>
        <w:t>（2）工程设计综合甲级资质，或</w:t>
      </w:r>
      <w:r>
        <w:rPr>
          <w:rFonts w:hint="eastAsia" w:hAnsi="宋体" w:cs="宋体"/>
          <w:kern w:val="2"/>
          <w:sz w:val="21"/>
          <w:szCs w:val="21"/>
          <w:highlight w:val="none"/>
          <w:lang w:val="zh-CN"/>
        </w:rPr>
        <w:t>市政行业设计甲级资质，</w:t>
      </w:r>
      <w:r>
        <w:rPr>
          <w:rFonts w:hint="eastAsia" w:hAnsi="宋体" w:cs="宋体"/>
          <w:sz w:val="21"/>
          <w:szCs w:val="21"/>
          <w:highlight w:val="none"/>
        </w:rPr>
        <w:t>或</w:t>
      </w:r>
      <w:r>
        <w:rPr>
          <w:rFonts w:hint="eastAsia" w:hAnsi="宋体" w:cs="宋体"/>
          <w:kern w:val="2"/>
          <w:sz w:val="21"/>
          <w:szCs w:val="21"/>
          <w:highlight w:val="none"/>
          <w:lang w:val="zh-CN"/>
        </w:rPr>
        <w:t>市政行业设计（燃气工程、轨道交通工程除外）甲级资质；</w:t>
      </w:r>
    </w:p>
    <w:p w14:paraId="6D2B2030">
      <w:pPr>
        <w:spacing w:line="360" w:lineRule="exact"/>
        <w:ind w:firstLine="420" w:firstLineChars="200"/>
        <w:jc w:val="both"/>
        <w:rPr>
          <w:rFonts w:hAnsi="宋体" w:cs="宋体"/>
          <w:b w:val="0"/>
          <w:bCs w:val="0"/>
          <w:sz w:val="21"/>
          <w:szCs w:val="21"/>
          <w:highlight w:val="none"/>
        </w:rPr>
      </w:pPr>
      <w:r>
        <w:rPr>
          <w:rFonts w:hint="eastAsia" w:hAnsi="宋体" w:cs="宋体"/>
          <w:b w:val="0"/>
          <w:bCs w:val="0"/>
          <w:sz w:val="21"/>
          <w:szCs w:val="21"/>
          <w:highlight w:val="none"/>
          <w:lang w:eastAsia="zh-CN"/>
        </w:rPr>
        <w:t>（</w:t>
      </w:r>
      <w:r>
        <w:rPr>
          <w:rFonts w:hint="eastAsia" w:hAnsi="宋体" w:cs="宋体"/>
          <w:b w:val="0"/>
          <w:bCs w:val="0"/>
          <w:sz w:val="21"/>
          <w:szCs w:val="21"/>
          <w:highlight w:val="none"/>
          <w:lang w:val="en-US" w:eastAsia="zh-CN"/>
        </w:rPr>
        <w:t>3</w:t>
      </w:r>
      <w:r>
        <w:rPr>
          <w:rFonts w:hint="eastAsia" w:hAnsi="宋体" w:cs="宋体"/>
          <w:b w:val="0"/>
          <w:bCs w:val="0"/>
          <w:sz w:val="21"/>
          <w:szCs w:val="21"/>
          <w:highlight w:val="none"/>
          <w:lang w:eastAsia="zh-CN"/>
        </w:rPr>
        <w:t>）</w:t>
      </w:r>
      <w:r>
        <w:rPr>
          <w:rFonts w:hint="eastAsia" w:hAnsi="宋体"/>
          <w:b w:val="0"/>
          <w:bCs w:val="0"/>
          <w:sz w:val="21"/>
          <w:szCs w:val="21"/>
          <w:highlight w:val="none"/>
          <w:lang w:val="en-US" w:eastAsia="zh-CN"/>
        </w:rPr>
        <w:t>工程勘察综合资质甲级，或工程勘察专业类（岩土工程）甲级</w:t>
      </w:r>
      <w:r>
        <w:rPr>
          <w:rFonts w:hint="eastAsia" w:hAnsi="宋体" w:cs="宋体"/>
          <w:b w:val="0"/>
          <w:bCs w:val="0"/>
          <w:sz w:val="21"/>
          <w:szCs w:val="21"/>
          <w:highlight w:val="none"/>
        </w:rPr>
        <w:t>。</w:t>
      </w:r>
    </w:p>
    <w:p w14:paraId="7E32C146">
      <w:pPr>
        <w:spacing w:line="360" w:lineRule="exact"/>
        <w:ind w:firstLine="420" w:firstLineChars="200"/>
        <w:jc w:val="both"/>
        <w:rPr>
          <w:rFonts w:hAnsi="宋体" w:cs="宋体"/>
          <w:sz w:val="21"/>
          <w:szCs w:val="21"/>
          <w:highlight w:val="none"/>
        </w:rPr>
      </w:pPr>
      <w:r>
        <w:rPr>
          <w:rFonts w:hint="eastAsia" w:hAnsi="宋体" w:cs="宋体"/>
          <w:kern w:val="2"/>
          <w:sz w:val="21"/>
          <w:szCs w:val="21"/>
          <w:highlight w:val="none"/>
        </w:rPr>
        <w:t>4</w:t>
      </w:r>
      <w:r>
        <w:rPr>
          <w:rFonts w:hint="eastAsia" w:hAnsi="宋体" w:cs="宋体"/>
          <w:kern w:val="2"/>
          <w:sz w:val="21"/>
          <w:szCs w:val="21"/>
          <w:highlight w:val="none"/>
          <w:lang w:val="zh-CN"/>
        </w:rPr>
        <w:t xml:space="preserve">.2 </w:t>
      </w:r>
      <w:r>
        <w:rPr>
          <w:rFonts w:hint="eastAsia" w:hAnsi="宋体" w:cs="宋体"/>
          <w:sz w:val="21"/>
          <w:szCs w:val="21"/>
          <w:highlight w:val="none"/>
        </w:rPr>
        <w:t>项目负责人资质要求:具有给排水专业高级（或以上）工程师职称或者具有注册公用设备工程师（给水排水）资格且注册于投标人本单位。</w:t>
      </w:r>
    </w:p>
    <w:p w14:paraId="67E7F050">
      <w:pPr>
        <w:spacing w:line="360" w:lineRule="exact"/>
        <w:ind w:firstLine="420" w:firstLineChars="200"/>
        <w:jc w:val="both"/>
        <w:rPr>
          <w:rFonts w:hint="eastAsia" w:hAnsi="宋体" w:cs="宋体"/>
          <w:sz w:val="21"/>
          <w:szCs w:val="21"/>
          <w:highlight w:val="none"/>
        </w:rPr>
      </w:pPr>
      <w:r>
        <w:rPr>
          <w:rFonts w:hint="eastAsia" w:hAnsi="宋体" w:cs="宋体"/>
          <w:sz w:val="21"/>
          <w:szCs w:val="21"/>
          <w:highlight w:val="none"/>
        </w:rPr>
        <w:t>4.3 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格式自拟），没有按承诺办理登记手续的中标人，招标人有权取消其中标资格；</w:t>
      </w:r>
    </w:p>
    <w:p w14:paraId="32AA1F73">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自拟），没有按承诺办理登记手续的中标人，招标人有权取消其中标资格。</w:t>
      </w:r>
    </w:p>
    <w:p w14:paraId="21318B4C">
      <w:pPr>
        <w:spacing w:line="360" w:lineRule="exact"/>
        <w:ind w:firstLine="420" w:firstLineChars="200"/>
        <w:jc w:val="both"/>
        <w:rPr>
          <w:rFonts w:hAnsi="宋体" w:cs="宋体"/>
          <w:sz w:val="21"/>
          <w:szCs w:val="21"/>
          <w:highlight w:val="none"/>
        </w:rPr>
      </w:pPr>
      <w:r>
        <w:rPr>
          <w:rFonts w:hAnsi="宋体" w:cs="宋体"/>
          <w:sz w:val="21"/>
          <w:szCs w:val="21"/>
          <w:highlight w:val="none"/>
        </w:rPr>
        <w:t xml:space="preserve">4.4 </w:t>
      </w:r>
      <w:r>
        <w:rPr>
          <w:rFonts w:hint="eastAsia" w:hAnsi="宋体" w:cs="宋体"/>
          <w:sz w:val="21"/>
          <w:szCs w:val="21"/>
          <w:highlight w:val="none"/>
        </w:rPr>
        <w:t>投标人202</w:t>
      </w:r>
      <w:r>
        <w:rPr>
          <w:rFonts w:hint="eastAsia" w:hAnsi="宋体" w:cs="宋体"/>
          <w:sz w:val="21"/>
          <w:szCs w:val="21"/>
          <w:highlight w:val="none"/>
          <w:lang w:val="en-US" w:eastAsia="zh-CN"/>
        </w:rPr>
        <w:t>3</w:t>
      </w:r>
      <w:r>
        <w:rPr>
          <w:rFonts w:hint="eastAsia" w:hAnsi="宋体" w:cs="宋体"/>
          <w:sz w:val="21"/>
          <w:szCs w:val="21"/>
          <w:highlight w:val="none"/>
        </w:rPr>
        <w:t>年1月1日以来具有一份市政给排水工程设计业绩（该业绩设计内容须含有市政给排水管网设计或污水处理厂设计或供水厂设计或市政生活污泥处理处置项目设计）（合同签订日期为202</w:t>
      </w:r>
      <w:r>
        <w:rPr>
          <w:rFonts w:hint="eastAsia" w:hAnsi="宋体" w:cs="宋体"/>
          <w:sz w:val="21"/>
          <w:szCs w:val="21"/>
          <w:highlight w:val="none"/>
          <w:lang w:val="en-US" w:eastAsia="zh-CN"/>
        </w:rPr>
        <w:t>3</w:t>
      </w:r>
      <w:r>
        <w:rPr>
          <w:rFonts w:hint="eastAsia" w:hAnsi="宋体" w:cs="宋体"/>
          <w:sz w:val="21"/>
          <w:szCs w:val="21"/>
          <w:highlight w:val="none"/>
        </w:rPr>
        <w:t>年1月1日或以后）。</w:t>
      </w:r>
    </w:p>
    <w:p w14:paraId="755520A8">
      <w:pPr>
        <w:spacing w:line="360" w:lineRule="exact"/>
        <w:ind w:firstLine="420" w:firstLineChars="200"/>
        <w:jc w:val="both"/>
        <w:rPr>
          <w:rFonts w:hAnsi="宋体" w:cs="宋体"/>
          <w:sz w:val="21"/>
          <w:szCs w:val="21"/>
          <w:highlight w:val="none"/>
        </w:rPr>
      </w:pPr>
    </w:p>
    <w:p w14:paraId="06BEB502">
      <w:pPr>
        <w:spacing w:line="360" w:lineRule="exact"/>
        <w:jc w:val="both"/>
        <w:rPr>
          <w:rFonts w:hAnsi="宋体" w:cs="宋体"/>
          <w:b/>
          <w:bCs/>
          <w:sz w:val="21"/>
          <w:szCs w:val="21"/>
          <w:highlight w:val="none"/>
        </w:rPr>
      </w:pPr>
      <w:r>
        <w:rPr>
          <w:rFonts w:hint="eastAsia" w:hAnsi="宋体" w:cs="宋体"/>
          <w:b/>
          <w:bCs/>
          <w:sz w:val="21"/>
          <w:szCs w:val="21"/>
          <w:highlight w:val="none"/>
        </w:rPr>
        <w:t>五、投标报价及服务费支付方式</w:t>
      </w:r>
    </w:p>
    <w:p w14:paraId="4033B721">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5.1 投标人无需就本项目进行具体报价，仅须要按照投标文件规定格式要求进行填报投标报价表。单项咨询设计服务费参照《国家计委关于印发建设项目前期工作咨询收费暂行规定的通知》（计价格〔1999〕1283号）、《广东省物价局、广东省计划委员会转发国家计委关于印发建设项目前期工作咨询收费暂行规定的通知》（粤价〔2000〕8号）、《工程勘察设计收费标准》（2002年修订本）及《广东省建设工程概算编制办法》(2014)等标准的</w:t>
      </w:r>
      <w:r>
        <w:rPr>
          <w:rFonts w:hint="default" w:hAnsi="宋体" w:cs="宋体"/>
          <w:sz w:val="21"/>
          <w:szCs w:val="21"/>
          <w:highlight w:val="none"/>
          <w:lang w:val="en-US"/>
        </w:rPr>
        <w:t>80</w:t>
      </w:r>
      <w:r>
        <w:rPr>
          <w:rFonts w:hint="eastAsia" w:hAnsi="宋体" w:cs="宋体"/>
          <w:sz w:val="21"/>
          <w:szCs w:val="21"/>
          <w:highlight w:val="none"/>
        </w:rPr>
        <w:t>%计算。服务费不适宜参照上述标准计算的，以第三方造价咨询单位出具的造价文件计取。</w:t>
      </w:r>
    </w:p>
    <w:p w14:paraId="26C4D2F5">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5.2 按</w:t>
      </w:r>
      <w:r>
        <w:rPr>
          <w:rFonts w:hAnsi="宋体" w:cs="宋体"/>
          <w:sz w:val="21"/>
          <w:szCs w:val="21"/>
          <w:highlight w:val="none"/>
        </w:rPr>
        <w:t>5</w:t>
      </w:r>
      <w:r>
        <w:rPr>
          <w:rFonts w:hint="eastAsia" w:hAnsi="宋体" w:cs="宋体"/>
          <w:sz w:val="21"/>
          <w:szCs w:val="21"/>
          <w:highlight w:val="none"/>
        </w:rPr>
        <w:t>.1条计算后，单项咨询设计服务费不足2000元的，按2000元计。</w:t>
      </w:r>
    </w:p>
    <w:p w14:paraId="608B1294">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5.3 单项咨询设计服务费为包干价，包括了中标人完成招标文件及单项咨询设计服务合同约定的全部工作所需支付的全部费用，包括但不限于人工费、办公设备费、交通费、差旅费、会务费、专家费、科技成果应用或转化费、管理费、保险费、利润、税金及风险等中标人完成合同约定所有服务内容所需的全部费用。</w:t>
      </w:r>
    </w:p>
    <w:p w14:paraId="640C0BAB">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5.4 单项咨询设计服务费的具体付款方式按照单项咨询设计服务合同约定执行。</w:t>
      </w:r>
    </w:p>
    <w:p w14:paraId="4E3D6D35">
      <w:pPr>
        <w:spacing w:line="360" w:lineRule="exact"/>
        <w:ind w:firstLine="420" w:firstLineChars="200"/>
        <w:jc w:val="both"/>
        <w:rPr>
          <w:rFonts w:hAnsi="宋体" w:cs="宋体"/>
          <w:sz w:val="21"/>
          <w:szCs w:val="21"/>
          <w:highlight w:val="none"/>
        </w:rPr>
      </w:pPr>
      <w:r>
        <w:rPr>
          <w:rFonts w:hint="eastAsia" w:hAnsi="宋体" w:cs="宋体"/>
          <w:sz w:val="21"/>
          <w:szCs w:val="21"/>
          <w:highlight w:val="none"/>
        </w:rPr>
        <w:t>5.5 项目申请报告的编制费用参照可行性研究报告的编制费用计算。</w:t>
      </w:r>
    </w:p>
    <w:p w14:paraId="62EACA7B">
      <w:pPr>
        <w:spacing w:line="360" w:lineRule="exact"/>
        <w:ind w:firstLine="420" w:firstLineChars="200"/>
        <w:jc w:val="both"/>
        <w:rPr>
          <w:rFonts w:hAnsi="宋体" w:cs="宋体"/>
          <w:sz w:val="21"/>
          <w:szCs w:val="21"/>
          <w:highlight w:val="none"/>
        </w:rPr>
      </w:pPr>
    </w:p>
    <w:p w14:paraId="6E032054">
      <w:pPr>
        <w:spacing w:line="360" w:lineRule="exact"/>
        <w:jc w:val="both"/>
        <w:rPr>
          <w:rFonts w:hAnsi="宋体" w:cs="宋体"/>
          <w:b/>
          <w:bCs/>
          <w:sz w:val="21"/>
          <w:szCs w:val="21"/>
          <w:highlight w:val="none"/>
        </w:rPr>
      </w:pPr>
      <w:r>
        <w:rPr>
          <w:rFonts w:hint="eastAsia" w:hAnsi="宋体" w:cs="宋体"/>
          <w:b/>
          <w:bCs/>
          <w:sz w:val="21"/>
          <w:szCs w:val="21"/>
          <w:highlight w:val="none"/>
        </w:rPr>
        <w:t>六、服务管理</w:t>
      </w:r>
    </w:p>
    <w:p w14:paraId="383E8E0B">
      <w:pPr>
        <w:pStyle w:val="7"/>
        <w:spacing w:line="360" w:lineRule="exact"/>
        <w:ind w:firstLine="420" w:firstLineChars="200"/>
        <w:rPr>
          <w:rFonts w:hAnsi="宋体" w:cs="宋体"/>
          <w:sz w:val="21"/>
          <w:szCs w:val="21"/>
          <w:highlight w:val="none"/>
        </w:rPr>
      </w:pPr>
      <w:r>
        <w:rPr>
          <w:rFonts w:hint="eastAsia" w:hAnsi="宋体" w:cs="宋体"/>
          <w:sz w:val="21"/>
          <w:szCs w:val="21"/>
          <w:highlight w:val="none"/>
        </w:rPr>
        <w:t>6</w:t>
      </w:r>
      <w:r>
        <w:rPr>
          <w:rFonts w:hAnsi="宋体" w:cs="宋体"/>
          <w:sz w:val="21"/>
          <w:szCs w:val="21"/>
          <w:highlight w:val="none"/>
        </w:rPr>
        <w:t xml:space="preserve">.1 </w:t>
      </w:r>
      <w:r>
        <w:rPr>
          <w:rFonts w:hint="eastAsia" w:hAnsi="宋体" w:cs="宋体"/>
          <w:sz w:val="21"/>
          <w:szCs w:val="21"/>
          <w:highlight w:val="none"/>
        </w:rPr>
        <w:t>在协议服务期内，招标人可委托中标人开展咨询设计服务。其中，工程类咨询设计服务根据项目投资分为400万元以下</w:t>
      </w:r>
      <w:r>
        <w:rPr>
          <w:rFonts w:hint="default" w:hAnsi="宋体" w:cs="宋体"/>
          <w:sz w:val="21"/>
          <w:szCs w:val="21"/>
          <w:highlight w:val="none"/>
          <w:lang w:val="en-US"/>
        </w:rPr>
        <w:t>、</w:t>
      </w:r>
      <w:r>
        <w:rPr>
          <w:rFonts w:hint="eastAsia" w:hAnsi="宋体" w:cs="宋体"/>
          <w:sz w:val="21"/>
          <w:szCs w:val="21"/>
          <w:highlight w:val="none"/>
        </w:rPr>
        <w:t>400万元以上（含）</w:t>
      </w:r>
      <w:r>
        <w:rPr>
          <w:rFonts w:hint="default" w:hAnsi="宋体" w:cs="宋体"/>
          <w:sz w:val="21"/>
          <w:szCs w:val="21"/>
          <w:highlight w:val="none"/>
          <w:lang w:val="en-US"/>
        </w:rPr>
        <w:t>1亿元以下及1亿</w:t>
      </w:r>
      <w:r>
        <w:rPr>
          <w:rFonts w:hint="eastAsia" w:hAnsi="宋体" w:cs="宋体"/>
          <w:sz w:val="21"/>
          <w:szCs w:val="21"/>
          <w:highlight w:val="none"/>
          <w:lang w:val="en-US" w:eastAsia="zh-CN"/>
        </w:rPr>
        <w:t>元</w:t>
      </w:r>
      <w:r>
        <w:rPr>
          <w:rFonts w:hint="default" w:hAnsi="宋体" w:cs="宋体"/>
          <w:sz w:val="21"/>
          <w:szCs w:val="21"/>
          <w:highlight w:val="none"/>
          <w:lang w:val="en-US"/>
        </w:rPr>
        <w:t>以上（含）三</w:t>
      </w:r>
      <w:r>
        <w:rPr>
          <w:rFonts w:hint="eastAsia" w:hAnsi="宋体" w:cs="宋体"/>
          <w:sz w:val="21"/>
          <w:szCs w:val="21"/>
          <w:highlight w:val="none"/>
        </w:rPr>
        <w:t>档业务</w:t>
      </w:r>
      <w:r>
        <w:rPr>
          <w:rFonts w:hint="eastAsia" w:hAnsi="宋体" w:cs="宋体"/>
          <w:sz w:val="21"/>
          <w:szCs w:val="21"/>
          <w:highlight w:val="none"/>
          <w:lang w:val="en-US" w:eastAsia="zh-CN"/>
        </w:rPr>
        <w:t>进行派单</w:t>
      </w:r>
      <w:r>
        <w:rPr>
          <w:rFonts w:hint="eastAsia" w:hAnsi="宋体" w:cs="宋体"/>
          <w:sz w:val="21"/>
          <w:szCs w:val="21"/>
          <w:highlight w:val="none"/>
        </w:rPr>
        <w:t>，具体为：</w:t>
      </w:r>
    </w:p>
    <w:p w14:paraId="27A770B4">
      <w:pPr>
        <w:pStyle w:val="7"/>
        <w:spacing w:line="400" w:lineRule="exact"/>
        <w:ind w:firstLine="420" w:firstLineChars="200"/>
        <w:rPr>
          <w:rFonts w:hAnsi="宋体" w:cs="宋体"/>
          <w:sz w:val="21"/>
          <w:szCs w:val="21"/>
          <w:highlight w:val="none"/>
        </w:rPr>
      </w:pPr>
      <w:r>
        <w:rPr>
          <w:rFonts w:hint="eastAsia" w:hAnsi="宋体" w:cs="宋体"/>
          <w:sz w:val="21"/>
          <w:szCs w:val="21"/>
          <w:highlight w:val="none"/>
        </w:rPr>
        <w:t>第一档：投资400万元以下的项目实行区域化派单方式，对全市划分为</w:t>
      </w:r>
      <w:r>
        <w:rPr>
          <w:rFonts w:hint="eastAsia" w:hAnsi="宋体" w:cs="宋体"/>
          <w:sz w:val="21"/>
          <w:szCs w:val="21"/>
          <w:highlight w:val="none"/>
          <w:lang w:val="en-US" w:eastAsia="zh-CN"/>
        </w:rPr>
        <w:t>4</w:t>
      </w:r>
      <w:r>
        <w:rPr>
          <w:rFonts w:hint="eastAsia" w:hAnsi="宋体" w:cs="宋体"/>
          <w:sz w:val="21"/>
          <w:szCs w:val="21"/>
          <w:highlight w:val="none"/>
        </w:rPr>
        <w:t>个片区，</w:t>
      </w:r>
      <w:r>
        <w:rPr>
          <w:rFonts w:hint="eastAsia" w:hAnsi="宋体" w:cs="宋体"/>
          <w:sz w:val="21"/>
          <w:szCs w:val="21"/>
          <w:highlight w:val="none"/>
          <w:lang w:val="en-US" w:eastAsia="zh-CN"/>
        </w:rPr>
        <w:t>每个</w:t>
      </w:r>
      <w:r>
        <w:rPr>
          <w:rFonts w:hint="eastAsia" w:hAnsi="宋体" w:cs="宋体"/>
          <w:sz w:val="21"/>
          <w:szCs w:val="21"/>
          <w:highlight w:val="none"/>
        </w:rPr>
        <w:t>片区固定由一个库内单位承接，各片区划分情况为第一片区（南城街道、东城街道、莞城街道、万江街道、石龙镇、石碣镇、高埗镇、中堂镇）、第二片区（长安镇、厚街镇、虎门镇、沙田镇、滨海湾新区、麻涌镇、道滘镇、洪梅镇、望牛墩镇）、第三片区（石排镇、茶山镇、寮步镇、大朗镇、大岭山镇、松山湖管委会、东坑镇、横沥镇、企石镇）、第四片区（桥头镇、常平镇、黄江镇、凤岗镇、塘厦镇、清溪镇、樟木头镇、谢岗镇），招标人有权根据实际情况对各区域划分及相应服务单位进行调整，同时，第一片区及第二片区服务单位两两互备，第三片区及第四片区服务单位两两互备；</w:t>
      </w:r>
    </w:p>
    <w:p w14:paraId="7EE675B1">
      <w:pPr>
        <w:pStyle w:val="7"/>
        <w:spacing w:line="400" w:lineRule="exact"/>
        <w:ind w:firstLine="420" w:firstLineChars="200"/>
        <w:rPr>
          <w:rFonts w:hint="eastAsia" w:hAnsi="宋体" w:eastAsia="宋体" w:cs="宋体"/>
          <w:sz w:val="21"/>
          <w:szCs w:val="21"/>
          <w:highlight w:val="none"/>
          <w:lang w:eastAsia="zh-CN"/>
        </w:rPr>
      </w:pPr>
      <w:r>
        <w:rPr>
          <w:rFonts w:hint="eastAsia" w:hAnsi="宋体" w:cs="宋体"/>
          <w:sz w:val="21"/>
          <w:szCs w:val="21"/>
          <w:highlight w:val="none"/>
        </w:rPr>
        <w:t>第二档：投资400万元以上（含）</w:t>
      </w:r>
      <w:r>
        <w:rPr>
          <w:rFonts w:hint="default" w:hAnsi="宋体" w:cs="宋体"/>
          <w:sz w:val="21"/>
          <w:szCs w:val="21"/>
          <w:highlight w:val="none"/>
          <w:lang w:val="en-US"/>
        </w:rPr>
        <w:t>1亿元以下</w:t>
      </w:r>
      <w:r>
        <w:rPr>
          <w:rFonts w:hint="eastAsia" w:hAnsi="宋体" w:cs="宋体"/>
          <w:sz w:val="21"/>
          <w:szCs w:val="21"/>
          <w:highlight w:val="none"/>
        </w:rPr>
        <w:t>的项目原则上</w:t>
      </w:r>
      <w:r>
        <w:rPr>
          <w:rFonts w:hint="eastAsia" w:hAnsi="宋体" w:cs="宋体"/>
          <w:sz w:val="21"/>
          <w:szCs w:val="21"/>
          <w:highlight w:val="none"/>
          <w:lang w:val="en-US" w:eastAsia="zh-CN"/>
        </w:rPr>
        <w:t>由水务环境集团下属子公司以单项进行派单</w:t>
      </w:r>
      <w:r>
        <w:rPr>
          <w:rFonts w:hint="eastAsia" w:hAnsi="宋体" w:cs="宋体"/>
          <w:sz w:val="21"/>
          <w:szCs w:val="21"/>
          <w:highlight w:val="none"/>
        </w:rPr>
        <w:t>，招标人有权根据需要择优选取服务单位</w:t>
      </w:r>
      <w:r>
        <w:rPr>
          <w:rFonts w:hint="eastAsia" w:hAnsi="宋体" w:cs="宋体"/>
          <w:sz w:val="21"/>
          <w:szCs w:val="21"/>
          <w:highlight w:val="none"/>
          <w:lang w:eastAsia="zh-CN"/>
        </w:rPr>
        <w:t>；</w:t>
      </w:r>
    </w:p>
    <w:p w14:paraId="3BB17D52">
      <w:pPr>
        <w:pStyle w:val="7"/>
        <w:spacing w:line="400" w:lineRule="exact"/>
        <w:ind w:firstLine="420" w:firstLineChars="200"/>
        <w:rPr>
          <w:rFonts w:hAnsi="宋体" w:cs="宋体"/>
          <w:sz w:val="21"/>
          <w:szCs w:val="21"/>
          <w:highlight w:val="none"/>
        </w:rPr>
      </w:pPr>
      <w:r>
        <w:rPr>
          <w:rFonts w:hint="eastAsia" w:hAnsi="宋体" w:cs="宋体"/>
          <w:sz w:val="21"/>
          <w:szCs w:val="21"/>
          <w:highlight w:val="none"/>
        </w:rPr>
        <w:t>第三档：投资1亿</w:t>
      </w:r>
      <w:r>
        <w:rPr>
          <w:rFonts w:hint="eastAsia" w:hAnsi="宋体" w:cs="宋体"/>
          <w:sz w:val="21"/>
          <w:szCs w:val="21"/>
          <w:highlight w:val="none"/>
          <w:lang w:val="en-US" w:eastAsia="zh-CN"/>
        </w:rPr>
        <w:t>元</w:t>
      </w:r>
      <w:r>
        <w:rPr>
          <w:rFonts w:hint="eastAsia" w:hAnsi="宋体" w:cs="宋体"/>
          <w:sz w:val="21"/>
          <w:szCs w:val="21"/>
          <w:highlight w:val="none"/>
        </w:rPr>
        <w:t>以上（含）的项目</w:t>
      </w:r>
      <w:r>
        <w:rPr>
          <w:rFonts w:hint="eastAsia" w:hAnsi="宋体" w:cs="宋体"/>
          <w:sz w:val="21"/>
          <w:szCs w:val="21"/>
          <w:highlight w:val="none"/>
          <w:lang w:val="en-US" w:eastAsia="zh-CN"/>
        </w:rPr>
        <w:t>由</w:t>
      </w:r>
      <w:r>
        <w:rPr>
          <w:rFonts w:hint="eastAsia" w:hAnsi="宋体" w:cs="宋体"/>
          <w:sz w:val="21"/>
          <w:szCs w:val="21"/>
          <w:highlight w:val="none"/>
        </w:rPr>
        <w:t>招标人通过综合评选方式择优选取服务单位。</w:t>
      </w:r>
    </w:p>
    <w:p w14:paraId="0933AA61">
      <w:pPr>
        <w:pStyle w:val="7"/>
        <w:spacing w:line="400" w:lineRule="exact"/>
        <w:ind w:firstLine="420" w:firstLineChars="200"/>
        <w:rPr>
          <w:rFonts w:hAnsi="宋体" w:cs="宋体"/>
          <w:sz w:val="21"/>
          <w:szCs w:val="21"/>
          <w:highlight w:val="none"/>
        </w:rPr>
      </w:pPr>
      <w:r>
        <w:rPr>
          <w:rFonts w:hint="eastAsia" w:hAnsi="宋体" w:cs="宋体"/>
          <w:sz w:val="21"/>
          <w:szCs w:val="21"/>
          <w:highlight w:val="none"/>
        </w:rPr>
        <w:t>非工程类项目</w:t>
      </w:r>
      <w:r>
        <w:rPr>
          <w:rFonts w:hint="eastAsia" w:hAnsi="宋体" w:cs="宋体"/>
          <w:sz w:val="21"/>
          <w:szCs w:val="21"/>
          <w:highlight w:val="none"/>
          <w:lang w:val="en-US" w:eastAsia="zh-CN"/>
        </w:rPr>
        <w:t>以单项进行派单</w:t>
      </w:r>
      <w:r>
        <w:rPr>
          <w:rFonts w:hint="eastAsia" w:hAnsi="宋体" w:cs="宋体"/>
          <w:sz w:val="21"/>
          <w:szCs w:val="21"/>
          <w:highlight w:val="none"/>
        </w:rPr>
        <w:t>，招标人有权根据需要择优选取服务单位。</w:t>
      </w:r>
    </w:p>
    <w:p w14:paraId="40D86A14">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 xml:space="preserve">6.2 </w:t>
      </w:r>
      <w:r>
        <w:rPr>
          <w:rFonts w:hAnsi="宋体" w:cs="宋体"/>
          <w:sz w:val="21"/>
          <w:szCs w:val="21"/>
          <w:highlight w:val="none"/>
        </w:rPr>
        <w:t>在</w:t>
      </w:r>
      <w:r>
        <w:rPr>
          <w:rFonts w:hint="eastAsia" w:hAnsi="宋体" w:cs="宋体"/>
          <w:sz w:val="21"/>
          <w:szCs w:val="21"/>
          <w:highlight w:val="none"/>
        </w:rPr>
        <w:t>协议</w:t>
      </w:r>
      <w:r>
        <w:rPr>
          <w:rFonts w:hAnsi="宋体" w:cs="宋体"/>
          <w:sz w:val="21"/>
          <w:szCs w:val="21"/>
          <w:highlight w:val="none"/>
        </w:rPr>
        <w:t>服务</w:t>
      </w:r>
      <w:r>
        <w:rPr>
          <w:rFonts w:hint="eastAsia" w:hAnsi="宋体" w:cs="宋体"/>
          <w:sz w:val="21"/>
          <w:szCs w:val="21"/>
          <w:highlight w:val="none"/>
        </w:rPr>
        <w:t>期限</w:t>
      </w:r>
      <w:r>
        <w:rPr>
          <w:rFonts w:hAnsi="宋体" w:cs="宋体"/>
          <w:sz w:val="21"/>
          <w:szCs w:val="21"/>
          <w:highlight w:val="none"/>
        </w:rPr>
        <w:t>内，</w:t>
      </w:r>
      <w:r>
        <w:rPr>
          <w:rFonts w:hint="eastAsia" w:hAnsi="宋体" w:cs="宋体"/>
          <w:sz w:val="21"/>
          <w:szCs w:val="21"/>
          <w:highlight w:val="none"/>
        </w:rPr>
        <w:t>招标人有权定期针对中标人在人员投入、进度控制、成果质量、投资控制、现场配合等方面进行考评，并</w:t>
      </w:r>
      <w:r>
        <w:rPr>
          <w:rFonts w:hAnsi="宋体" w:cs="宋体"/>
          <w:sz w:val="21"/>
          <w:szCs w:val="21"/>
          <w:highlight w:val="none"/>
        </w:rPr>
        <w:t>根据考评结果进行排名</w:t>
      </w:r>
      <w:r>
        <w:rPr>
          <w:rFonts w:hint="eastAsia" w:hAnsi="宋体" w:cs="宋体"/>
          <w:sz w:val="21"/>
          <w:szCs w:val="21"/>
          <w:highlight w:val="none"/>
        </w:rPr>
        <w:t>，考评结果将作为6.1条中择优选取服务单位的参考依据之一。同时，招标人有权根据考评结果对中标人进行奖惩</w:t>
      </w:r>
      <w:r>
        <w:rPr>
          <w:rFonts w:hint="eastAsia" w:hAnsi="宋体" w:cs="宋体"/>
          <w:sz w:val="21"/>
          <w:szCs w:val="21"/>
          <w:highlight w:val="none"/>
          <w:lang w:eastAsia="zh-CN"/>
        </w:rPr>
        <w:t>，</w:t>
      </w:r>
      <w:r>
        <w:rPr>
          <w:rFonts w:hint="eastAsia" w:hAnsi="宋体" w:cs="宋体"/>
          <w:sz w:val="21"/>
          <w:szCs w:val="21"/>
          <w:highlight w:val="none"/>
          <w:lang w:val="en-US" w:eastAsia="zh-CN"/>
        </w:rPr>
        <w:t>包括但不限于增减项目派单次数，暂停派单资格等</w:t>
      </w:r>
      <w:r>
        <w:rPr>
          <w:rFonts w:hint="eastAsia" w:hAnsi="宋体" w:cs="宋体"/>
          <w:sz w:val="21"/>
          <w:szCs w:val="21"/>
          <w:highlight w:val="none"/>
        </w:rPr>
        <w:t>。</w:t>
      </w:r>
    </w:p>
    <w:p w14:paraId="61CA4A3C">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6.</w:t>
      </w:r>
      <w:r>
        <w:rPr>
          <w:rFonts w:hint="eastAsia" w:hAnsi="宋体" w:cs="宋体"/>
          <w:sz w:val="21"/>
          <w:szCs w:val="21"/>
          <w:highlight w:val="none"/>
          <w:lang w:val="en-US" w:eastAsia="zh-CN"/>
        </w:rPr>
        <w:t>3</w:t>
      </w:r>
      <w:r>
        <w:rPr>
          <w:rFonts w:hint="eastAsia" w:hAnsi="宋体" w:cs="宋体"/>
          <w:sz w:val="21"/>
          <w:szCs w:val="21"/>
          <w:highlight w:val="none"/>
        </w:rPr>
        <w:t xml:space="preserve"> 如发现中标人有下列情形之一并查证属实的，将取消其服务资格，并按有关法律法规追究其相应责任：</w:t>
      </w:r>
    </w:p>
    <w:p w14:paraId="51450B5D">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（1）提供虚假信息、误导或欺骗招标人，以谋取非法利益的；</w:t>
      </w:r>
    </w:p>
    <w:p w14:paraId="6302A6AA">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（2）违反了诚实信用和投标承诺，没有严格执行相关质量、服务和收费标准，损害招标人利益的；</w:t>
      </w:r>
    </w:p>
    <w:p w14:paraId="1D329697">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（3）由于设计原因造成的重大事故，导致恶劣影响的；</w:t>
      </w:r>
    </w:p>
    <w:p w14:paraId="52F709AF">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（4）拒绝接受招标人监督、检查的；</w:t>
      </w:r>
    </w:p>
    <w:p w14:paraId="6F58966A">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（5）出现信用危机、财务危机、生产经营危机甚至破产、倒闭，无法继续履行合同的；</w:t>
      </w:r>
    </w:p>
    <w:p w14:paraId="57F93681">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（6）采用非法手段进行不正当竞争，构成恶劣影响的；</w:t>
      </w:r>
    </w:p>
    <w:p w14:paraId="5B2CEF1C">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（7）相应资质被降级或吊销的；</w:t>
      </w:r>
    </w:p>
    <w:p w14:paraId="369DECAA">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（8）擅自将合同项下的权利义务转让给第三方的；</w:t>
      </w:r>
    </w:p>
    <w:p w14:paraId="208D9372">
      <w:pPr>
        <w:spacing w:line="400" w:lineRule="exact"/>
        <w:ind w:firstLine="420" w:firstLineChars="200"/>
        <w:jc w:val="both"/>
        <w:rPr>
          <w:rFonts w:hAnsi="宋体" w:cs="宋体"/>
          <w:sz w:val="21"/>
          <w:szCs w:val="21"/>
          <w:highlight w:val="none"/>
        </w:rPr>
      </w:pPr>
      <w:r>
        <w:rPr>
          <w:rFonts w:hint="eastAsia" w:hAnsi="宋体" w:cs="宋体"/>
          <w:sz w:val="21"/>
          <w:szCs w:val="21"/>
          <w:highlight w:val="none"/>
        </w:rPr>
        <w:t>（</w:t>
      </w:r>
      <w:r>
        <w:rPr>
          <w:rFonts w:hAnsi="宋体" w:cs="宋体"/>
          <w:sz w:val="21"/>
          <w:szCs w:val="21"/>
          <w:highlight w:val="none"/>
        </w:rPr>
        <w:t>9</w:t>
      </w:r>
      <w:r>
        <w:rPr>
          <w:rFonts w:hint="eastAsia" w:hAnsi="宋体" w:cs="宋体"/>
          <w:sz w:val="21"/>
          <w:szCs w:val="21"/>
          <w:highlight w:val="none"/>
        </w:rPr>
        <w:t>）存在其他重大违法、违规行为的。</w:t>
      </w:r>
    </w:p>
    <w:p w14:paraId="2AB9F7EB">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6.</w:t>
      </w:r>
      <w:r>
        <w:rPr>
          <w:rFonts w:hint="eastAsia" w:hAnsi="宋体" w:cs="宋体"/>
          <w:sz w:val="21"/>
          <w:szCs w:val="21"/>
          <w:highlight w:val="none"/>
          <w:lang w:val="en-US" w:eastAsia="zh-CN"/>
        </w:rPr>
        <w:t>4</w:t>
      </w:r>
      <w:r>
        <w:rPr>
          <w:rFonts w:hint="eastAsia" w:hAnsi="宋体" w:cs="宋体"/>
          <w:sz w:val="21"/>
          <w:szCs w:val="21"/>
          <w:highlight w:val="none"/>
        </w:rPr>
        <w:t xml:space="preserve"> 招标人有权根据需求情况，依法委托有资质的第三方承接本</w:t>
      </w:r>
      <w:r>
        <w:rPr>
          <w:rFonts w:hint="eastAsia" w:hAnsi="宋体" w:cs="宋体"/>
          <w:sz w:val="21"/>
          <w:szCs w:val="21"/>
          <w:highlight w:val="none"/>
          <w:lang w:val="en-US" w:eastAsia="zh-CN"/>
        </w:rPr>
        <w:t>合同</w:t>
      </w:r>
      <w:r>
        <w:rPr>
          <w:rFonts w:hint="eastAsia" w:hAnsi="宋体" w:cs="宋体"/>
          <w:sz w:val="21"/>
          <w:szCs w:val="21"/>
          <w:highlight w:val="none"/>
        </w:rPr>
        <w:t>范围内的业务。</w:t>
      </w:r>
    </w:p>
    <w:p w14:paraId="0B4B9008">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6</w:t>
      </w:r>
      <w:r>
        <w:rPr>
          <w:rFonts w:hAnsi="宋体" w:cs="宋体"/>
          <w:sz w:val="21"/>
          <w:szCs w:val="21"/>
          <w:highlight w:val="none"/>
        </w:rPr>
        <w:t>.</w:t>
      </w:r>
      <w:r>
        <w:rPr>
          <w:rFonts w:hint="eastAsia" w:hAnsi="宋体" w:cs="宋体"/>
          <w:sz w:val="21"/>
          <w:szCs w:val="21"/>
          <w:highlight w:val="none"/>
          <w:lang w:val="en-US" w:eastAsia="zh-CN"/>
        </w:rPr>
        <w:t>5</w:t>
      </w:r>
      <w:r>
        <w:rPr>
          <w:rFonts w:hAnsi="宋体" w:cs="宋体"/>
          <w:sz w:val="21"/>
          <w:szCs w:val="21"/>
          <w:highlight w:val="none"/>
        </w:rPr>
        <w:t xml:space="preserve"> 招标人有权根据需求情况，适时补充其他协议服务单位。</w:t>
      </w:r>
    </w:p>
    <w:p w14:paraId="4FC13F18">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6</w:t>
      </w:r>
      <w:r>
        <w:rPr>
          <w:rFonts w:hAnsi="宋体" w:cs="宋体"/>
          <w:sz w:val="21"/>
          <w:szCs w:val="21"/>
          <w:highlight w:val="none"/>
        </w:rPr>
        <w:t>.</w:t>
      </w:r>
      <w:r>
        <w:rPr>
          <w:rFonts w:hint="eastAsia" w:hAnsi="宋体" w:cs="宋体"/>
          <w:sz w:val="21"/>
          <w:szCs w:val="21"/>
          <w:highlight w:val="none"/>
          <w:lang w:val="en-US" w:eastAsia="zh-CN"/>
        </w:rPr>
        <w:t>6</w:t>
      </w:r>
      <w:r>
        <w:rPr>
          <w:rFonts w:hAnsi="宋体" w:cs="宋体"/>
          <w:sz w:val="21"/>
          <w:szCs w:val="21"/>
          <w:highlight w:val="none"/>
        </w:rPr>
        <w:t xml:space="preserve"> 招标人有权通过签订补充协议的形式对合同条款进行调整，包括但不限于：服务要求、项目分配及</w:t>
      </w:r>
      <w:r>
        <w:rPr>
          <w:rFonts w:hint="eastAsia" w:hAnsi="宋体" w:cs="宋体"/>
          <w:sz w:val="21"/>
          <w:szCs w:val="21"/>
          <w:highlight w:val="none"/>
        </w:rPr>
        <w:t>考评</w:t>
      </w:r>
      <w:r>
        <w:rPr>
          <w:rFonts w:hAnsi="宋体" w:cs="宋体"/>
          <w:sz w:val="21"/>
          <w:szCs w:val="21"/>
          <w:highlight w:val="none"/>
        </w:rPr>
        <w:t>方式、违约处罚等。若中标人不能接受当中的条款，有权放弃协议服务资格，向招标人提出终止合同并申请退还履约担保。</w:t>
      </w:r>
    </w:p>
    <w:p w14:paraId="15DDADA7">
      <w:pPr>
        <w:spacing w:line="360" w:lineRule="auto"/>
        <w:ind w:firstLine="420" w:firstLineChars="200"/>
        <w:rPr>
          <w:rFonts w:hAnsi="宋体" w:cs="宋体"/>
          <w:sz w:val="21"/>
          <w:szCs w:val="21"/>
          <w:highlight w:val="none"/>
        </w:rPr>
      </w:pPr>
    </w:p>
    <w:p w14:paraId="02919743">
      <w:pPr>
        <w:spacing w:line="360" w:lineRule="auto"/>
        <w:rPr>
          <w:rFonts w:hAnsi="宋体" w:cs="宋体"/>
          <w:sz w:val="21"/>
          <w:szCs w:val="21"/>
          <w:highlight w:val="none"/>
        </w:rPr>
      </w:pPr>
      <w:r>
        <w:rPr>
          <w:rFonts w:hint="eastAsia" w:hAnsi="宋体" w:cs="宋体"/>
          <w:b/>
          <w:bCs/>
          <w:sz w:val="21"/>
          <w:szCs w:val="21"/>
          <w:highlight w:val="none"/>
        </w:rPr>
        <w:t>七、服务要求</w:t>
      </w:r>
    </w:p>
    <w:p w14:paraId="66A568EC">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7.1 中标人应在开展咨询设计服务前与招标人签订书面单项咨询设计服务合同，并在其资格许可、招标人委托范围、咨询设计合同约定的职责和权限内办理相关咨询设计事宜，提供相关咨询设计服务。</w:t>
      </w:r>
    </w:p>
    <w:p w14:paraId="1ACBA925">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7.2 中标人须设置项目专职主管，该专职主管必须是中标人单位的正式员工，负责对本项目的服务范围、服务质量的检查监督及与招标人日常业务联系。若因特殊原因需更换项目专职主管，需经招标人书面同意。</w:t>
      </w:r>
    </w:p>
    <w:p w14:paraId="3C7A72B0">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7.3 中标人需提供员工管理服务规范要求及确保服务质量达标的具体措施。</w:t>
      </w:r>
    </w:p>
    <w:p w14:paraId="7FDFB1B5">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7.4 中标人须承诺无条件接受招标人的工作安排、指导、检查、监督及协调。</w:t>
      </w:r>
    </w:p>
    <w:p w14:paraId="0050BC1D">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7.5 中标人根据本项目所需，组建服务团队，配备数量充足的各专业技术人员和必要的设备。投标人在投标文件的服务方案中明确投入的各专业技术人员和设备。</w:t>
      </w:r>
    </w:p>
    <w:p w14:paraId="74AE245C">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7.6 中标人提供给招标人的最终成果要齐全可靠，符合国家或行业有关规程、规范，并对其合法性、真实性、准确性负责。若由于中标人工作失误造成招标人损失的，招标人有权索赔。</w:t>
      </w:r>
    </w:p>
    <w:p w14:paraId="22D2A84B">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7.7 中标人应无条件提供技术支持，参与招标人或有关部门组织的有关评审会；中标人应对不符合要求的内容无条件进行修改。</w:t>
      </w:r>
    </w:p>
    <w:p w14:paraId="4887FD7C">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7.8 中标人应</w:t>
      </w:r>
      <w:r>
        <w:rPr>
          <w:rFonts w:hint="eastAsia" w:hAnsi="宋体" w:cs="宋体"/>
          <w:bCs/>
          <w:sz w:val="21"/>
          <w:szCs w:val="21"/>
          <w:highlight w:val="none"/>
        </w:rPr>
        <w:t>根据实际需要，在项目现场驻点提供相关服务</w:t>
      </w:r>
      <w:r>
        <w:rPr>
          <w:rFonts w:hint="eastAsia" w:hAnsi="宋体" w:cs="宋体"/>
          <w:sz w:val="21"/>
          <w:szCs w:val="21"/>
          <w:highlight w:val="none"/>
        </w:rPr>
        <w:t>。</w:t>
      </w:r>
      <w:r>
        <w:rPr>
          <w:rFonts w:hint="eastAsia" w:hAnsi="宋体" w:cs="宋体"/>
          <w:bCs/>
          <w:sz w:val="21"/>
          <w:szCs w:val="21"/>
          <w:highlight w:val="none"/>
        </w:rPr>
        <w:t>如</w:t>
      </w:r>
      <w:r>
        <w:rPr>
          <w:rFonts w:hint="eastAsia" w:hAnsi="宋体" w:cs="宋体"/>
          <w:sz w:val="21"/>
          <w:szCs w:val="21"/>
          <w:highlight w:val="none"/>
        </w:rPr>
        <w:t>中标人</w:t>
      </w:r>
      <w:r>
        <w:rPr>
          <w:rFonts w:hint="eastAsia" w:hAnsi="宋体" w:cs="宋体"/>
          <w:bCs/>
          <w:sz w:val="21"/>
          <w:szCs w:val="21"/>
          <w:highlight w:val="none"/>
        </w:rPr>
        <w:t>需要更换技术人员，应提前7天向</w:t>
      </w:r>
      <w:r>
        <w:rPr>
          <w:rFonts w:hint="eastAsia" w:hAnsi="宋体" w:cs="宋体"/>
          <w:sz w:val="21"/>
          <w:szCs w:val="21"/>
          <w:highlight w:val="none"/>
        </w:rPr>
        <w:t>招标人</w:t>
      </w:r>
      <w:r>
        <w:rPr>
          <w:rFonts w:hint="eastAsia" w:hAnsi="宋体" w:cs="宋体"/>
          <w:bCs/>
          <w:sz w:val="21"/>
          <w:szCs w:val="21"/>
          <w:highlight w:val="none"/>
        </w:rPr>
        <w:t>书面申请，经</w:t>
      </w:r>
      <w:r>
        <w:rPr>
          <w:rFonts w:hint="eastAsia" w:hAnsi="宋体" w:cs="宋体"/>
          <w:sz w:val="21"/>
          <w:szCs w:val="21"/>
          <w:highlight w:val="none"/>
        </w:rPr>
        <w:t>招标人</w:t>
      </w:r>
      <w:r>
        <w:rPr>
          <w:rFonts w:hint="eastAsia" w:hAnsi="宋体" w:cs="宋体"/>
          <w:bCs/>
          <w:sz w:val="21"/>
          <w:szCs w:val="21"/>
          <w:highlight w:val="none"/>
        </w:rPr>
        <w:t>同意后方可更换，如替换的人员不符合</w:t>
      </w:r>
      <w:r>
        <w:rPr>
          <w:rFonts w:hint="eastAsia" w:hAnsi="宋体" w:cs="宋体"/>
          <w:sz w:val="21"/>
          <w:szCs w:val="21"/>
          <w:highlight w:val="none"/>
        </w:rPr>
        <w:t>中标人</w:t>
      </w:r>
      <w:r>
        <w:rPr>
          <w:rFonts w:hint="eastAsia" w:hAnsi="宋体" w:cs="宋体"/>
          <w:bCs/>
          <w:sz w:val="21"/>
          <w:szCs w:val="21"/>
          <w:highlight w:val="none"/>
        </w:rPr>
        <w:t>承诺的标准的，</w:t>
      </w:r>
      <w:r>
        <w:rPr>
          <w:rFonts w:hint="eastAsia" w:hAnsi="宋体" w:cs="宋体"/>
          <w:sz w:val="21"/>
          <w:szCs w:val="21"/>
          <w:highlight w:val="none"/>
        </w:rPr>
        <w:t>招标人</w:t>
      </w:r>
      <w:r>
        <w:rPr>
          <w:rFonts w:hint="eastAsia" w:hAnsi="宋体" w:cs="宋体"/>
          <w:bCs/>
          <w:sz w:val="21"/>
          <w:szCs w:val="21"/>
          <w:highlight w:val="none"/>
        </w:rPr>
        <w:t>可以拒绝更换。</w:t>
      </w:r>
      <w:r>
        <w:rPr>
          <w:rFonts w:hint="eastAsia" w:hAnsi="宋体" w:cs="宋体"/>
          <w:sz w:val="21"/>
          <w:szCs w:val="21"/>
          <w:highlight w:val="none"/>
        </w:rPr>
        <w:t>招标人</w:t>
      </w:r>
      <w:r>
        <w:rPr>
          <w:rFonts w:hint="eastAsia" w:hAnsi="宋体" w:cs="宋体"/>
          <w:bCs/>
          <w:sz w:val="21"/>
          <w:szCs w:val="21"/>
          <w:highlight w:val="none"/>
        </w:rPr>
        <w:t>有权根据具体项目的实际情况要求</w:t>
      </w:r>
      <w:r>
        <w:rPr>
          <w:rFonts w:hint="eastAsia" w:hAnsi="宋体" w:cs="宋体"/>
          <w:sz w:val="21"/>
          <w:szCs w:val="21"/>
          <w:highlight w:val="none"/>
        </w:rPr>
        <w:t>中标人</w:t>
      </w:r>
      <w:r>
        <w:rPr>
          <w:rFonts w:hint="eastAsia" w:hAnsi="宋体" w:cs="宋体"/>
          <w:bCs/>
          <w:sz w:val="21"/>
          <w:szCs w:val="21"/>
          <w:highlight w:val="none"/>
        </w:rPr>
        <w:t>对其服务团队人员进行调整和更换。</w:t>
      </w:r>
    </w:p>
    <w:p w14:paraId="476CAAA6">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7.9 中标人必须在东莞市内设有办公场所，且承诺</w:t>
      </w:r>
      <w:r>
        <w:rPr>
          <w:rFonts w:hint="eastAsia" w:hAnsi="宋体" w:cs="宋体"/>
          <w:bCs/>
          <w:sz w:val="21"/>
          <w:szCs w:val="21"/>
          <w:highlight w:val="none"/>
        </w:rPr>
        <w:t>能够在接到委托通知后24小时内上门办理承接委托事宜</w:t>
      </w:r>
      <w:r>
        <w:rPr>
          <w:rFonts w:hint="eastAsia" w:hAnsi="宋体" w:cs="宋体"/>
          <w:sz w:val="21"/>
          <w:szCs w:val="21"/>
          <w:highlight w:val="none"/>
        </w:rPr>
        <w:t>，应当根据招标人所提出服务需求按单项服务合同约定的时间向招标人提交成果文件，由于中标人原因，延误了成果文件交付时间，每延误一天，应减收该项目应收咨询设计费的千分之二。逾期超过30天的，招标人有权选择解除合同，并同时依法委托有资质的第三方继续履行本合同义务，由此产生的费用由中标人承担。</w:t>
      </w:r>
    </w:p>
    <w:p w14:paraId="32041EDE">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7.10 中标人应按合同约定的时间提交服务成果，且提交的项目成果文件必须通过相关行政主管部门审批并取得相关批复文件或招标人审核通过。</w:t>
      </w:r>
    </w:p>
    <w:p w14:paraId="0068E041">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7.11 根据招标人业务范围，投标人应知悉本项目咨询设计服务包含大量零星维修、改造类项目、（如供水管网、污水管网、供水厂、污水厂等），种类繁多、分布零散、施工点多、工期紧张、灵活性大、因素复杂、项目大小不一，投标人应及时响应招标人各项目工期要求，按招标人要求时间完成工作任务，且在技术投标文件中提出详细的服务质量、进度等保障措施。</w:t>
      </w:r>
    </w:p>
    <w:p w14:paraId="665F4C15">
      <w:pPr>
        <w:spacing w:line="360" w:lineRule="auto"/>
        <w:ind w:firstLine="420" w:firstLineChars="200"/>
        <w:jc w:val="both"/>
        <w:rPr>
          <w:rFonts w:hAnsi="宋体" w:cs="宋体"/>
          <w:sz w:val="21"/>
          <w:szCs w:val="21"/>
          <w:highlight w:val="none"/>
        </w:rPr>
      </w:pPr>
    </w:p>
    <w:p w14:paraId="6DD62ED3">
      <w:pPr>
        <w:numPr>
          <w:ilvl w:val="255"/>
          <w:numId w:val="0"/>
        </w:numPr>
        <w:spacing w:line="360" w:lineRule="auto"/>
        <w:jc w:val="both"/>
        <w:rPr>
          <w:rFonts w:hAnsi="宋体" w:cs="宋体"/>
          <w:b/>
          <w:bCs/>
          <w:sz w:val="21"/>
          <w:szCs w:val="21"/>
          <w:highlight w:val="none"/>
        </w:rPr>
      </w:pPr>
      <w:r>
        <w:rPr>
          <w:rFonts w:hint="eastAsia" w:hAnsi="宋体" w:cs="宋体"/>
          <w:b/>
          <w:bCs/>
          <w:sz w:val="21"/>
          <w:szCs w:val="21"/>
          <w:highlight w:val="none"/>
        </w:rPr>
        <w:t>八、技术要求</w:t>
      </w:r>
    </w:p>
    <w:p w14:paraId="5642F0D1">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8.1 中标人按本合同开展咨询设计服务，必须遵循国家、省、市有关法律法规，严格执行与之相关的现行的技术标准、技术规范和规范性文件，满足项目前期立项、设计和施工需要以及其他相关规定。</w:t>
      </w:r>
    </w:p>
    <w:p w14:paraId="7DEA8647">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8.2 中标人按本合同开展咨询设计服务，需承担工程施工过程直至竣工验收前的设计服务，配备足够数量的技术人员提供现场技术服务等工作，并保证变更设计满足施工进度要求。</w:t>
      </w:r>
    </w:p>
    <w:p w14:paraId="5EA1FB33">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8.3 中标人按本合同开展项目咨询设计服务，必须按项目审查单位的要求修改技术文件、图纸，直至通过审查。</w:t>
      </w:r>
    </w:p>
    <w:p w14:paraId="0127F769">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8.4 中标人按本合同开展项目咨询设计服务，中标</w:t>
      </w:r>
      <w:r>
        <w:rPr>
          <w:rFonts w:hAnsi="宋体" w:cs="宋体"/>
          <w:sz w:val="21"/>
          <w:szCs w:val="21"/>
          <w:highlight w:val="none"/>
        </w:rPr>
        <w:t>人应</w:t>
      </w:r>
      <w:r>
        <w:rPr>
          <w:rFonts w:hint="eastAsia" w:hAnsi="宋体" w:cs="宋体"/>
          <w:sz w:val="21"/>
          <w:szCs w:val="21"/>
          <w:highlight w:val="none"/>
        </w:rPr>
        <w:t>配合招标人向建设行政主管部门报审前期立项文件、初步设计至施工图设计文件等管理程序必须的技术文件及办理有关的报建手续，并按招标人要求准备汇报材料。</w:t>
      </w:r>
    </w:p>
    <w:p w14:paraId="110C6CB4">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8.5 如果因实际情况需要签订补充协议的，比如单独立项项目的结算需要，或者工程项目的项目公司是招标人权属分公司、子公司（或关联公司），或者其它实际情况，中标人需就单独项目签署单项目服务合同，单项服务合同中的服务收费保持不变。</w:t>
      </w:r>
    </w:p>
    <w:p w14:paraId="5D09152C">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8.6 中标</w:t>
      </w:r>
      <w:r>
        <w:rPr>
          <w:rFonts w:hAnsi="宋体" w:cs="宋体"/>
          <w:sz w:val="21"/>
          <w:szCs w:val="21"/>
          <w:highlight w:val="none"/>
        </w:rPr>
        <w:t>人</w:t>
      </w:r>
      <w:r>
        <w:rPr>
          <w:rFonts w:hint="eastAsia" w:hAnsi="宋体" w:cs="宋体"/>
          <w:sz w:val="21"/>
          <w:szCs w:val="21"/>
          <w:highlight w:val="none"/>
        </w:rPr>
        <w:t>在接到招标人通知后不得拖延、拒绝签订单项服务合同，中标人不得以项目所在地偏远或者工程量过少为由拒绝实施设计任务，否则需承担招标人因此产生的一切损失，且招标人有权解除相应服务合同。</w:t>
      </w:r>
    </w:p>
    <w:p w14:paraId="424A3ECD">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8.7 招标人及权属企业所负责的维修、整改等项目分散于全市各镇街，项目规模大小不一，工程量也多少不一，中标人不得以项目所在地偏远或者工程量过少为由拒绝实施设计任务。</w:t>
      </w:r>
    </w:p>
    <w:p w14:paraId="776A451A">
      <w:pPr>
        <w:spacing w:line="360" w:lineRule="auto"/>
        <w:ind w:firstLine="420" w:firstLineChars="200"/>
        <w:jc w:val="both"/>
        <w:rPr>
          <w:rFonts w:hAnsi="宋体" w:cs="宋体"/>
          <w:sz w:val="21"/>
          <w:szCs w:val="21"/>
          <w:highlight w:val="none"/>
        </w:rPr>
      </w:pPr>
    </w:p>
    <w:p w14:paraId="3E1148EF">
      <w:pPr>
        <w:spacing w:line="360" w:lineRule="auto"/>
        <w:jc w:val="both"/>
        <w:rPr>
          <w:rFonts w:hAnsi="宋体" w:cs="宋体"/>
          <w:b/>
          <w:bCs/>
          <w:sz w:val="21"/>
          <w:szCs w:val="21"/>
          <w:highlight w:val="none"/>
        </w:rPr>
      </w:pPr>
      <w:r>
        <w:rPr>
          <w:rFonts w:hint="eastAsia" w:hAnsi="宋体" w:cs="宋体"/>
          <w:b/>
          <w:bCs/>
          <w:sz w:val="21"/>
          <w:szCs w:val="21"/>
          <w:highlight w:val="none"/>
        </w:rPr>
        <w:t>九、成果要求</w:t>
      </w:r>
    </w:p>
    <w:p w14:paraId="2BE2529B">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9.1 咨询设计业务依据以招标人提供的设计要点和有关资料为准。</w:t>
      </w:r>
    </w:p>
    <w:p w14:paraId="1805B548">
      <w:pPr>
        <w:spacing w:line="360" w:lineRule="auto"/>
        <w:ind w:firstLine="420" w:firstLineChars="200"/>
        <w:jc w:val="both"/>
        <w:rPr>
          <w:rFonts w:hAnsi="宋体" w:cs="宋体"/>
          <w:sz w:val="21"/>
          <w:szCs w:val="21"/>
          <w:highlight w:val="none"/>
          <w:lang w:bidi="ar"/>
        </w:rPr>
      </w:pPr>
      <w:r>
        <w:rPr>
          <w:rFonts w:hint="eastAsia" w:hAnsi="宋体" w:cs="宋体"/>
          <w:sz w:val="21"/>
          <w:szCs w:val="21"/>
          <w:highlight w:val="none"/>
        </w:rPr>
        <w:t>9.2 咨询设计成果须满足相关规范要求及相应审查阶段的要求，满足项目前期立项、设计和施工需要以及其他相关规定。其中若属于市发改局立项项目或政府部门要求的其他项目，勘察报告必须通过施工图审查单位审查和主管部门等相关部门审查备案。招标人对勘察成果的验收并不能免除承包方对勘察成果报告应承担的质量责任。</w:t>
      </w:r>
    </w:p>
    <w:p w14:paraId="61F99A40">
      <w:pPr>
        <w:spacing w:line="360" w:lineRule="auto"/>
        <w:ind w:firstLine="420" w:firstLineChars="200"/>
        <w:jc w:val="both"/>
        <w:rPr>
          <w:rFonts w:hAnsi="宋体" w:cs="宋体"/>
          <w:sz w:val="21"/>
          <w:szCs w:val="21"/>
          <w:highlight w:val="none"/>
        </w:rPr>
      </w:pPr>
      <w:r>
        <w:rPr>
          <w:rFonts w:hint="eastAsia" w:hAnsi="宋体" w:cs="宋体"/>
          <w:sz w:val="21"/>
          <w:szCs w:val="21"/>
          <w:highlight w:val="none"/>
        </w:rPr>
        <w:t>9.3 咨询设计成果的验收标准：最终成果文件必须</w:t>
      </w:r>
      <w:r>
        <w:rPr>
          <w:rFonts w:hint="eastAsia" w:hAnsi="宋体" w:cs="宋体"/>
          <w:sz w:val="21"/>
          <w:szCs w:val="21"/>
          <w:highlight w:val="none"/>
          <w:lang w:bidi="ar"/>
        </w:rPr>
        <w:t>通过相关行政主管部门审批的方式验收，具体以取得相关行政主管部门的批复文件为准；或由招标人自行组织鉴定会或委托专家评审的方式验收，验收标准为符合国家法律法规及本合同约定，并取得鉴定会成员或专家评审成员一致通过。</w:t>
      </w:r>
    </w:p>
    <w:p w14:paraId="6820A206">
      <w:pPr>
        <w:spacing w:line="360" w:lineRule="auto"/>
        <w:ind w:firstLine="420" w:firstLineChars="200"/>
        <w:jc w:val="both"/>
        <w:rPr>
          <w:rFonts w:hAnsi="宋体" w:cs="宋体"/>
          <w:sz w:val="21"/>
          <w:szCs w:val="21"/>
          <w:highlight w:val="none"/>
          <w:lang w:bidi="ar"/>
        </w:rPr>
      </w:pPr>
    </w:p>
    <w:p w14:paraId="5BEA9BD1">
      <w:pPr>
        <w:spacing w:line="360" w:lineRule="auto"/>
        <w:rPr>
          <w:rFonts w:hAnsi="宋体" w:cs="宋体"/>
          <w:b/>
          <w:bCs/>
          <w:sz w:val="21"/>
          <w:szCs w:val="21"/>
          <w:highlight w:val="none"/>
        </w:rPr>
      </w:pPr>
      <w:r>
        <w:rPr>
          <w:rFonts w:hint="eastAsia" w:hAnsi="宋体" w:cs="宋体"/>
          <w:b/>
          <w:bCs/>
          <w:sz w:val="21"/>
          <w:szCs w:val="21"/>
          <w:highlight w:val="none"/>
        </w:rPr>
        <w:t>十、知识产权保证及保密</w:t>
      </w:r>
    </w:p>
    <w:p w14:paraId="44CE820D">
      <w:pPr>
        <w:spacing w:line="360" w:lineRule="auto"/>
        <w:ind w:firstLine="420" w:firstLineChars="200"/>
        <w:rPr>
          <w:rFonts w:hAnsi="宋体" w:cs="宋体"/>
          <w:sz w:val="21"/>
          <w:szCs w:val="21"/>
          <w:highlight w:val="none"/>
        </w:rPr>
      </w:pPr>
      <w:r>
        <w:rPr>
          <w:rFonts w:hint="eastAsia" w:hAnsi="宋体" w:cs="宋体"/>
          <w:sz w:val="21"/>
          <w:szCs w:val="21"/>
          <w:highlight w:val="none"/>
        </w:rPr>
        <w:t>10.1 中标人须承诺在履行本合同（包括单项服务合同）所产生的所有相关技术资料、图表、服务成果等的所有权、知识产权或其他权利均归招标人所有。</w:t>
      </w:r>
    </w:p>
    <w:p w14:paraId="0CEC36D1">
      <w:pPr>
        <w:spacing w:line="360" w:lineRule="auto"/>
        <w:ind w:firstLine="420" w:firstLineChars="200"/>
        <w:rPr>
          <w:rFonts w:hAnsi="宋体" w:cs="宋体"/>
          <w:sz w:val="21"/>
          <w:szCs w:val="21"/>
          <w:highlight w:val="none"/>
        </w:rPr>
      </w:pPr>
      <w:r>
        <w:rPr>
          <w:rFonts w:hint="eastAsia" w:hAnsi="宋体" w:cs="宋体"/>
          <w:sz w:val="21"/>
          <w:szCs w:val="21"/>
          <w:highlight w:val="none"/>
        </w:rPr>
        <w:t>10.2 中标人保证本合同项下的技术、服务等成果文件全部或其任何一部分免受第三方提出的侵犯其专利权、商标权、著作权或其他知识产权的起诉。如有违反，造成招标人损失的，中标人应当予以全部赔偿并向招标人支付与中标人履约担保等额的违约金。</w:t>
      </w:r>
    </w:p>
    <w:p w14:paraId="523437A9">
      <w:pPr>
        <w:spacing w:line="360" w:lineRule="auto"/>
        <w:ind w:firstLine="420" w:firstLineChars="200"/>
        <w:rPr>
          <w:rFonts w:hAnsi="宋体" w:cs="宋体"/>
          <w:sz w:val="21"/>
          <w:szCs w:val="21"/>
          <w:highlight w:val="none"/>
        </w:rPr>
      </w:pPr>
      <w:r>
        <w:rPr>
          <w:rFonts w:hint="eastAsia" w:hAnsi="宋体" w:cs="宋体"/>
          <w:sz w:val="21"/>
          <w:szCs w:val="21"/>
          <w:highlight w:val="none"/>
        </w:rPr>
        <w:t>10.3 无论中标人是否明示，均视为其已经支付了对他人持有的专利权和版权、设计或其他知识产权而需要向其他方支付的版税或其他费用。如因中标人未依法向第三方支付应缴版税或其他费用造成招标人任何经济损失的，由中标人承担全部赔偿责任。</w:t>
      </w:r>
    </w:p>
    <w:p w14:paraId="3076C0BC">
      <w:pPr>
        <w:spacing w:line="360" w:lineRule="auto"/>
        <w:ind w:firstLine="420" w:firstLineChars="200"/>
        <w:rPr>
          <w:rFonts w:hAnsi="宋体" w:cs="宋体"/>
          <w:sz w:val="21"/>
          <w:szCs w:val="21"/>
          <w:highlight w:val="none"/>
        </w:rPr>
      </w:pPr>
      <w:r>
        <w:rPr>
          <w:rFonts w:hint="eastAsia" w:hAnsi="宋体" w:cs="宋体"/>
          <w:sz w:val="21"/>
          <w:szCs w:val="21"/>
          <w:highlight w:val="none"/>
        </w:rPr>
        <w:t>10.4 中标人应对其在提供服务过程中接触到的以及招标人提供的所有商业及技术资料信息予以保密，直至上述资料信息被依法公开为止，未经招标人书面许可，中标人不得向第三方透露或以非本合同目的使用。中标人完成相应单项服务后需将上述资料以及其他中标人在提供服务过程中所使用的技术资料全部归还招标人，保证不得擅自以任何形式留存。有关工程资料的收集和整理由中标人负责，招标人予以配合。</w:t>
      </w:r>
    </w:p>
    <w:p w14:paraId="783D9E39">
      <w:pPr>
        <w:rPr>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E6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351F4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A351F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5AE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43AEA"/>
    <w:rsid w:val="1CC722AE"/>
    <w:rsid w:val="254856B7"/>
    <w:rsid w:val="48043AEA"/>
    <w:rsid w:val="6436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customStyle="1" w:styleId="7">
    <w:name w:val="文档正文"/>
    <w:qFormat/>
    <w:uiPriority w:val="0"/>
    <w:pPr>
      <w:widowControl w:val="0"/>
      <w:autoSpaceDE w:val="0"/>
      <w:autoSpaceDN w:val="0"/>
      <w:adjustRightInd w:val="0"/>
      <w:spacing w:line="360" w:lineRule="auto"/>
    </w:pPr>
    <w:rPr>
      <w:rFonts w:ascii="宋体" w:hAnsi="Times New Roman" w:eastAsia="宋体" w:cs="Arial"/>
      <w:bCs/>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5537</Words>
  <Characters>5692</Characters>
  <Lines>0</Lines>
  <Paragraphs>0</Paragraphs>
  <TotalTime>28</TotalTime>
  <ScaleCrop>false</ScaleCrop>
  <LinksUpToDate>false</LinksUpToDate>
  <CharactersWithSpaces>5744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2025-12-16T09:01:00Z</dcterms:created>
  <dc:creator>陈卓华</dc:creator>
  <cp:lastModifiedBy>代理</cp:lastModifiedBy>
  <dcterms:modified xsi:type="dcterms:W3CDTF">2025-12-18T07:17:35Z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AA9CE33FFE0048F996DE9D40A509D2A7_13</vt:lpwstr>
  </property>
  <property fmtid="{D5CDD505-2E9C-101B-9397-08002B2CF9AE}" pid="4" name="KSOTemplateDocerSaveRecord">
    <vt:lpwstr>eyJoZGlkIjoiZTNkZTE2YjQ0NDg3N2MyYzY4ZDhlZTFhZGNkZjZkMzAiLCJ1c2VySWQiOiIyMTc0Mzk3MDEifQ==</vt:lpwstr>
  </property>
</Properties>
</file>