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B4AEC">
      <w:pPr>
        <w:ind w:right="-26"/>
        <w:jc w:val="center"/>
        <w:rPr>
          <w:rFonts w:ascii="Times New Roman"/>
          <w:b/>
          <w:bCs/>
          <w:kern w:val="2"/>
          <w:sz w:val="44"/>
          <w:szCs w:val="44"/>
          <w:highlight w:val="none"/>
          <w:lang w:val="zh-CN"/>
        </w:rPr>
      </w:pPr>
    </w:p>
    <w:p w14:paraId="03033D25">
      <w:pPr>
        <w:ind w:right="-26"/>
        <w:jc w:val="center"/>
        <w:rPr>
          <w:rFonts w:ascii="Times New Roman"/>
          <w:b/>
          <w:bCs/>
          <w:kern w:val="2"/>
          <w:sz w:val="44"/>
          <w:szCs w:val="44"/>
          <w:highlight w:val="none"/>
          <w:lang w:val="zh-CN"/>
        </w:rPr>
      </w:pPr>
    </w:p>
    <w:p w14:paraId="203D3540">
      <w:pPr>
        <w:ind w:right="-26"/>
        <w:jc w:val="center"/>
        <w:rPr>
          <w:rFonts w:ascii="Times New Roman"/>
          <w:b/>
          <w:bCs/>
          <w:kern w:val="2"/>
          <w:sz w:val="44"/>
          <w:szCs w:val="44"/>
          <w:highlight w:val="none"/>
          <w:lang w:val="zh-CN"/>
        </w:rPr>
      </w:pPr>
    </w:p>
    <w:p w14:paraId="202247A8">
      <w:pPr>
        <w:ind w:right="-26"/>
        <w:jc w:val="center"/>
        <w:rPr>
          <w:rFonts w:ascii="Times New Roman"/>
          <w:b/>
          <w:bCs/>
          <w:kern w:val="2"/>
          <w:sz w:val="44"/>
          <w:szCs w:val="44"/>
          <w:highlight w:val="none"/>
          <w:lang w:val="zh-CN"/>
        </w:rPr>
      </w:pPr>
    </w:p>
    <w:p w14:paraId="326F9256">
      <w:pPr>
        <w:ind w:right="-26"/>
        <w:jc w:val="center"/>
        <w:rPr>
          <w:rFonts w:ascii="Times New Roman"/>
          <w:b/>
          <w:bCs/>
          <w:kern w:val="2"/>
          <w:sz w:val="44"/>
          <w:szCs w:val="44"/>
          <w:highlight w:val="none"/>
          <w:lang w:val="zh-CN"/>
        </w:rPr>
      </w:pPr>
    </w:p>
    <w:p w14:paraId="0024D907">
      <w:pPr>
        <w:ind w:right="-26"/>
        <w:jc w:val="center"/>
        <w:rPr>
          <w:rFonts w:hint="default" w:ascii="Times New Roman"/>
          <w:b/>
          <w:bCs/>
          <w:kern w:val="2"/>
          <w:sz w:val="50"/>
          <w:szCs w:val="50"/>
          <w:highlight w:val="none"/>
          <w:lang w:val="en-US" w:eastAsia="zh-CN"/>
        </w:rPr>
      </w:pPr>
      <w:r>
        <w:rPr>
          <w:rFonts w:hint="default" w:ascii="Times New Roman"/>
          <w:b/>
          <w:bCs/>
          <w:kern w:val="2"/>
          <w:sz w:val="50"/>
          <w:szCs w:val="50"/>
          <w:highlight w:val="none"/>
          <w:lang w:val="en-US" w:eastAsia="zh-CN"/>
        </w:rPr>
        <w:t>东莞市碧水信息科技有限公司</w:t>
      </w:r>
    </w:p>
    <w:p w14:paraId="71AC2791">
      <w:pPr>
        <w:ind w:right="-26"/>
        <w:jc w:val="center"/>
        <w:rPr>
          <w:rFonts w:hint="eastAsia" w:ascii="Times New Roman" w:eastAsia="宋体"/>
          <w:b/>
          <w:bCs/>
          <w:kern w:val="2"/>
          <w:sz w:val="50"/>
          <w:szCs w:val="50"/>
          <w:highlight w:val="none"/>
          <w:lang w:val="en-US" w:eastAsia="zh-CN"/>
        </w:rPr>
      </w:pPr>
      <w:r>
        <w:rPr>
          <w:rFonts w:hint="default" w:ascii="Times New Roman"/>
          <w:b/>
          <w:bCs/>
          <w:kern w:val="2"/>
          <w:sz w:val="50"/>
          <w:szCs w:val="50"/>
          <w:highlight w:val="none"/>
          <w:lang w:val="en-US" w:eastAsia="zh-CN"/>
        </w:rPr>
        <w:t>2025年第四季度办公电子设备及耗材采购</w:t>
      </w:r>
      <w:r>
        <w:rPr>
          <w:rFonts w:hint="eastAsia" w:ascii="Times New Roman"/>
          <w:b/>
          <w:bCs/>
          <w:kern w:val="2"/>
          <w:sz w:val="50"/>
          <w:szCs w:val="50"/>
          <w:highlight w:val="none"/>
          <w:lang w:val="en-US" w:eastAsia="zh-CN"/>
        </w:rPr>
        <w:t>项目</w:t>
      </w:r>
    </w:p>
    <w:p w14:paraId="1C45E3EC">
      <w:pPr>
        <w:ind w:right="-26"/>
        <w:jc w:val="center"/>
        <w:rPr>
          <w:rFonts w:ascii="Times New Roman"/>
          <w:b/>
          <w:bCs/>
          <w:kern w:val="2"/>
          <w:sz w:val="44"/>
          <w:szCs w:val="44"/>
          <w:highlight w:val="none"/>
          <w:lang w:val="zh-CN"/>
        </w:rPr>
      </w:pPr>
    </w:p>
    <w:p w14:paraId="59F358B3">
      <w:pPr>
        <w:ind w:right="-26"/>
        <w:jc w:val="center"/>
        <w:rPr>
          <w:rFonts w:ascii="Times New Roman"/>
          <w:b/>
          <w:bCs/>
          <w:kern w:val="2"/>
          <w:sz w:val="44"/>
          <w:szCs w:val="44"/>
          <w:highlight w:val="none"/>
          <w:lang w:val="zh-CN"/>
        </w:rPr>
      </w:pPr>
    </w:p>
    <w:p w14:paraId="5E415F94">
      <w:pPr>
        <w:ind w:right="-26"/>
        <w:jc w:val="center"/>
        <w:rPr>
          <w:rFonts w:ascii="Times New Roman"/>
          <w:b/>
          <w:bCs/>
          <w:kern w:val="2"/>
          <w:sz w:val="44"/>
          <w:szCs w:val="44"/>
          <w:highlight w:val="none"/>
          <w:lang w:val="zh-CN"/>
        </w:rPr>
      </w:pPr>
    </w:p>
    <w:p w14:paraId="12FD73EA">
      <w:pPr>
        <w:ind w:right="-26"/>
        <w:jc w:val="center"/>
        <w:rPr>
          <w:rFonts w:ascii="Times New Roman"/>
          <w:b/>
          <w:bCs/>
          <w:kern w:val="2"/>
          <w:sz w:val="44"/>
          <w:szCs w:val="44"/>
          <w:highlight w:val="none"/>
          <w:lang w:val="zh-CN"/>
        </w:rPr>
      </w:pPr>
    </w:p>
    <w:p w14:paraId="59987B0D">
      <w:pPr>
        <w:ind w:right="-26"/>
        <w:jc w:val="center"/>
        <w:rPr>
          <w:rFonts w:ascii="Times New Roman"/>
          <w:b/>
          <w:bCs/>
          <w:kern w:val="2"/>
          <w:sz w:val="48"/>
          <w:szCs w:val="48"/>
          <w:highlight w:val="none"/>
          <w:lang w:val="zh-CN"/>
        </w:rPr>
      </w:pPr>
      <w:r>
        <w:rPr>
          <w:rFonts w:ascii="Times New Roman"/>
          <w:b/>
          <w:bCs/>
          <w:kern w:val="2"/>
          <w:sz w:val="48"/>
          <w:szCs w:val="48"/>
          <w:highlight w:val="none"/>
          <w:lang w:val="zh-CN"/>
        </w:rPr>
        <w:t>询价文件</w:t>
      </w:r>
    </w:p>
    <w:p w14:paraId="3A27F210">
      <w:pPr>
        <w:ind w:right="-26"/>
        <w:jc w:val="center"/>
        <w:rPr>
          <w:rFonts w:ascii="Times New Roman"/>
          <w:b/>
          <w:bCs/>
          <w:kern w:val="2"/>
          <w:sz w:val="32"/>
          <w:szCs w:val="32"/>
          <w:highlight w:val="none"/>
          <w:lang w:val="zh-CN"/>
        </w:rPr>
      </w:pPr>
    </w:p>
    <w:p w14:paraId="5B2B6B59">
      <w:pPr>
        <w:ind w:right="-26"/>
        <w:jc w:val="center"/>
        <w:rPr>
          <w:rFonts w:ascii="Times New Roman"/>
          <w:b/>
          <w:bCs/>
          <w:kern w:val="2"/>
          <w:sz w:val="44"/>
          <w:szCs w:val="44"/>
          <w:highlight w:val="none"/>
          <w:lang w:val="zh-CN"/>
        </w:rPr>
      </w:pPr>
    </w:p>
    <w:p w14:paraId="6928C648">
      <w:pPr>
        <w:ind w:right="-26"/>
        <w:jc w:val="both"/>
        <w:rPr>
          <w:rFonts w:ascii="Times New Roman"/>
          <w:b/>
          <w:bCs/>
          <w:kern w:val="2"/>
          <w:sz w:val="44"/>
          <w:szCs w:val="44"/>
          <w:highlight w:val="none"/>
          <w:lang w:val="zh-CN"/>
        </w:rPr>
      </w:pPr>
    </w:p>
    <w:p w14:paraId="4B8E5A9C">
      <w:pPr>
        <w:ind w:right="-26"/>
        <w:jc w:val="center"/>
        <w:rPr>
          <w:rFonts w:ascii="Times New Roman"/>
          <w:b/>
          <w:bCs/>
          <w:kern w:val="2"/>
          <w:sz w:val="44"/>
          <w:szCs w:val="44"/>
          <w:highlight w:val="none"/>
          <w:lang w:val="zh-CN"/>
        </w:rPr>
      </w:pPr>
    </w:p>
    <w:p w14:paraId="11F36995">
      <w:pPr>
        <w:ind w:right="-26"/>
        <w:jc w:val="center"/>
        <w:rPr>
          <w:rFonts w:ascii="Times New Roman"/>
          <w:b/>
          <w:bCs/>
          <w:kern w:val="2"/>
          <w:sz w:val="44"/>
          <w:szCs w:val="44"/>
          <w:highlight w:val="none"/>
          <w:lang w:val="zh-CN"/>
        </w:rPr>
      </w:pPr>
    </w:p>
    <w:p w14:paraId="76D7CAED">
      <w:pPr>
        <w:spacing w:after="156" w:afterLines="50" w:line="360" w:lineRule="auto"/>
        <w:jc w:val="center"/>
        <w:rPr>
          <w:rFonts w:hint="eastAsia" w:ascii="Times New Roman"/>
          <w:b/>
          <w:bCs/>
          <w:spacing w:val="28"/>
          <w:sz w:val="32"/>
          <w:szCs w:val="32"/>
          <w:highlight w:val="none"/>
        </w:rPr>
      </w:pPr>
      <w:r>
        <w:rPr>
          <w:rFonts w:hint="eastAsia" w:ascii="Times New Roman"/>
          <w:b/>
          <w:bCs/>
          <w:spacing w:val="28"/>
          <w:sz w:val="32"/>
          <w:szCs w:val="32"/>
          <w:highlight w:val="none"/>
        </w:rPr>
        <w:t>东莞市碧水信息科技有限公司</w:t>
      </w:r>
    </w:p>
    <w:p w14:paraId="456AD6CF">
      <w:pPr>
        <w:spacing w:after="156" w:afterLines="50" w:line="360" w:lineRule="auto"/>
        <w:jc w:val="center"/>
        <w:rPr>
          <w:rFonts w:hint="eastAsia" w:ascii="Times New Roman" w:eastAsia="宋体"/>
          <w:b/>
          <w:bCs/>
          <w:kern w:val="2"/>
          <w:sz w:val="32"/>
          <w:szCs w:val="32"/>
          <w:highlight w:val="none"/>
          <w:lang w:val="zh-CN" w:eastAsia="zh-CN"/>
        </w:rPr>
        <w:sectPr>
          <w:footerReference r:id="rId3" w:type="default"/>
          <w:pgSz w:w="11906" w:h="16838"/>
          <w:pgMar w:top="1440" w:right="1800" w:bottom="1440" w:left="1800" w:header="851" w:footer="992" w:gutter="0"/>
          <w:cols w:space="425" w:num="1"/>
          <w:docGrid w:type="lines" w:linePitch="312" w:charSpace="0"/>
        </w:sectPr>
      </w:pPr>
      <w:r>
        <w:rPr>
          <w:rFonts w:hint="eastAsia" w:ascii="Times New Roman"/>
          <w:b/>
          <w:bCs/>
          <w:spacing w:val="28"/>
          <w:sz w:val="32"/>
          <w:szCs w:val="32"/>
          <w:highlight w:val="none"/>
        </w:rPr>
        <w:t>2025年</w:t>
      </w:r>
      <w:r>
        <w:rPr>
          <w:rFonts w:hint="eastAsia" w:ascii="Times New Roman"/>
          <w:b/>
          <w:bCs/>
          <w:spacing w:val="28"/>
          <w:sz w:val="32"/>
          <w:szCs w:val="32"/>
          <w:highlight w:val="none"/>
          <w:lang w:eastAsia="zh-CN"/>
        </w:rPr>
        <w:t>12月2</w:t>
      </w:r>
      <w:r>
        <w:rPr>
          <w:rFonts w:hint="eastAsia" w:ascii="Times New Roman"/>
          <w:b/>
          <w:bCs/>
          <w:spacing w:val="28"/>
          <w:sz w:val="32"/>
          <w:szCs w:val="32"/>
          <w:highlight w:val="none"/>
          <w:lang w:val="en-US" w:eastAsia="zh-CN"/>
        </w:rPr>
        <w:t>3</w:t>
      </w:r>
      <w:r>
        <w:rPr>
          <w:rFonts w:hint="eastAsia" w:ascii="Times New Roman"/>
          <w:b/>
          <w:bCs/>
          <w:spacing w:val="28"/>
          <w:sz w:val="32"/>
          <w:szCs w:val="32"/>
          <w:highlight w:val="none"/>
          <w:lang w:eastAsia="zh-CN"/>
        </w:rPr>
        <w:t>日</w:t>
      </w:r>
    </w:p>
    <w:sdt>
      <w:sdtPr>
        <w:rPr>
          <w:rFonts w:ascii="Times New Roman" w:hAnsi="Times New Roman" w:eastAsia="宋体" w:cs="Times New Roman"/>
          <w:color w:val="auto"/>
          <w:sz w:val="24"/>
          <w:szCs w:val="24"/>
          <w:highlight w:val="none"/>
          <w:lang w:val="zh-CN"/>
        </w:rPr>
        <w:id w:val="1797334744"/>
        <w:docPartObj>
          <w:docPartGallery w:val="Table of Contents"/>
          <w:docPartUnique/>
        </w:docPartObj>
      </w:sdtPr>
      <w:sdtEndPr>
        <w:rPr>
          <w:rFonts w:ascii="Times New Roman" w:hAnsi="Times New Roman" w:eastAsia="宋体" w:cs="Times New Roman"/>
          <w:b/>
          <w:bCs/>
          <w:color w:val="auto"/>
          <w:sz w:val="24"/>
          <w:szCs w:val="24"/>
          <w:highlight w:val="none"/>
          <w:lang w:val="zh-CN"/>
        </w:rPr>
      </w:sdtEndPr>
      <w:sdtContent>
        <w:p w14:paraId="2DB5BDE0">
          <w:pPr>
            <w:pStyle w:val="35"/>
            <w:jc w:val="center"/>
            <w:rPr>
              <w:rFonts w:ascii="Times New Roman" w:hAnsi="Times New Roman" w:eastAsia="宋体" w:cs="Times New Roman"/>
              <w:highlight w:val="none"/>
              <w:lang w:val="zh-CN"/>
            </w:rPr>
          </w:pPr>
        </w:p>
        <w:p w14:paraId="50C71766">
          <w:pPr>
            <w:pStyle w:val="35"/>
            <w:jc w:val="center"/>
            <w:rPr>
              <w:rFonts w:ascii="Times New Roman" w:hAnsi="Times New Roman" w:eastAsia="宋体" w:cs="Times New Roman"/>
              <w:b/>
              <w:bCs/>
              <w:color w:val="000000" w:themeColor="text1"/>
              <w:sz w:val="36"/>
              <w:szCs w:val="36"/>
              <w:highlight w:val="none"/>
              <w14:textFill>
                <w14:solidFill>
                  <w14:schemeClr w14:val="tx1"/>
                </w14:solidFill>
              </w14:textFill>
            </w:rPr>
          </w:pPr>
          <w:r>
            <w:rPr>
              <w:rFonts w:ascii="Times New Roman" w:hAnsi="Times New Roman" w:eastAsia="宋体" w:cs="Times New Roman"/>
              <w:b/>
              <w:bCs/>
              <w:color w:val="000000" w:themeColor="text1"/>
              <w:sz w:val="36"/>
              <w:szCs w:val="36"/>
              <w:highlight w:val="none"/>
              <w:lang w:val="zh-CN"/>
              <w14:textFill>
                <w14:solidFill>
                  <w14:schemeClr w14:val="tx1"/>
                </w14:solidFill>
              </w14:textFill>
            </w:rPr>
            <w:t>目   录</w:t>
          </w:r>
        </w:p>
        <w:p w14:paraId="6166C02A">
          <w:pPr>
            <w:pStyle w:val="11"/>
            <w:rPr>
              <w:rFonts w:hint="eastAsia"/>
              <w:highlight w:val="none"/>
            </w:rPr>
          </w:pPr>
          <w:bookmarkStart w:id="0" w:name="_Hlk40432403"/>
          <w:r>
            <w:rPr>
              <w:rFonts w:ascii="Times New Roman"/>
              <w:sz w:val="44"/>
              <w:szCs w:val="44"/>
              <w:highlight w:val="none"/>
            </w:rPr>
            <w:fldChar w:fldCharType="begin"/>
          </w:r>
          <w:r>
            <w:rPr>
              <w:rFonts w:ascii="Times New Roman"/>
              <w:sz w:val="44"/>
              <w:szCs w:val="44"/>
              <w:highlight w:val="none"/>
            </w:rPr>
            <w:instrText xml:space="preserve"> TOC \o "1-3" \h \z \u </w:instrText>
          </w:r>
          <w:r>
            <w:rPr>
              <w:rFonts w:ascii="Times New Roman"/>
              <w:sz w:val="44"/>
              <w:szCs w:val="44"/>
              <w:highlight w:val="none"/>
            </w:rPr>
            <w:fldChar w:fldCharType="separate"/>
          </w:r>
          <w:r>
            <w:rPr>
              <w:rFonts w:hint="eastAsia"/>
              <w:highlight w:val="none"/>
            </w:rPr>
            <w:t>第一章 询价公告</w:t>
          </w:r>
          <w:r>
            <w:rPr>
              <w:rFonts w:hint="eastAsia"/>
              <w:highlight w:val="none"/>
            </w:rPr>
            <w:tab/>
          </w:r>
          <w:r>
            <w:rPr>
              <w:rFonts w:hint="eastAsia"/>
              <w:highlight w:val="none"/>
            </w:rPr>
            <w:t>3</w:t>
          </w:r>
        </w:p>
        <w:p w14:paraId="290CAA90">
          <w:pPr>
            <w:pStyle w:val="11"/>
            <w:rPr>
              <w:rFonts w:hint="eastAsia"/>
              <w:highlight w:val="none"/>
            </w:rPr>
          </w:pPr>
          <w:r>
            <w:rPr>
              <w:rFonts w:hint="eastAsia"/>
              <w:highlight w:val="none"/>
            </w:rPr>
            <w:t>第二章 用户需求</w:t>
          </w:r>
          <w:r>
            <w:rPr>
              <w:rFonts w:hint="eastAsia"/>
              <w:highlight w:val="none"/>
            </w:rPr>
            <w:tab/>
          </w:r>
          <w:r>
            <w:rPr>
              <w:rFonts w:hint="eastAsia"/>
              <w:highlight w:val="none"/>
            </w:rPr>
            <w:t>5</w:t>
          </w:r>
        </w:p>
        <w:p w14:paraId="36E0BF1D">
          <w:pPr>
            <w:pStyle w:val="11"/>
            <w:rPr>
              <w:rFonts w:hint="eastAsia"/>
              <w:highlight w:val="none"/>
            </w:rPr>
          </w:pPr>
          <w:r>
            <w:rPr>
              <w:rFonts w:hint="eastAsia"/>
              <w:highlight w:val="none"/>
            </w:rPr>
            <w:t>第三章 合同条款</w:t>
          </w:r>
          <w:r>
            <w:rPr>
              <w:rFonts w:hint="eastAsia"/>
              <w:highlight w:val="none"/>
            </w:rPr>
            <w:tab/>
          </w:r>
          <w:r>
            <w:rPr>
              <w:rFonts w:hint="eastAsia"/>
              <w:highlight w:val="none"/>
            </w:rPr>
            <w:t>5</w:t>
          </w:r>
        </w:p>
        <w:p w14:paraId="71A02C07">
          <w:pPr>
            <w:pStyle w:val="11"/>
            <w:rPr>
              <w:rFonts w:hint="eastAsia"/>
              <w:highlight w:val="none"/>
            </w:rPr>
          </w:pPr>
          <w:r>
            <w:rPr>
              <w:rFonts w:hint="eastAsia"/>
              <w:highlight w:val="none"/>
            </w:rPr>
            <w:t>第四章 报价须知</w:t>
          </w:r>
          <w:r>
            <w:rPr>
              <w:rFonts w:hint="eastAsia"/>
              <w:highlight w:val="none"/>
            </w:rPr>
            <w:tab/>
          </w:r>
          <w:r>
            <w:rPr>
              <w:rFonts w:hint="eastAsia"/>
              <w:highlight w:val="none"/>
            </w:rPr>
            <w:t>24</w:t>
          </w:r>
        </w:p>
        <w:p w14:paraId="6FF39773">
          <w:pPr>
            <w:pStyle w:val="11"/>
            <w:rPr>
              <w:rFonts w:ascii="Times New Roman" w:eastAsiaTheme="minorEastAsia"/>
              <w:kern w:val="2"/>
              <w:sz w:val="22"/>
              <w:highlight w:val="none"/>
            </w:rPr>
          </w:pPr>
          <w:r>
            <w:rPr>
              <w:rFonts w:hint="eastAsia"/>
              <w:highlight w:val="none"/>
            </w:rPr>
            <w:t>第五章 报价文件（格式）</w:t>
          </w:r>
          <w:r>
            <w:rPr>
              <w:rFonts w:hint="eastAsia"/>
              <w:highlight w:val="none"/>
            </w:rPr>
            <w:tab/>
          </w:r>
          <w:r>
            <w:rPr>
              <w:rFonts w:hint="eastAsia"/>
              <w:highlight w:val="none"/>
            </w:rPr>
            <w:t>26</w:t>
          </w:r>
        </w:p>
        <w:p w14:paraId="3A52FFFD">
          <w:pPr>
            <w:spacing w:line="360" w:lineRule="auto"/>
            <w:rPr>
              <w:rFonts w:ascii="Times New Roman"/>
              <w:sz w:val="32"/>
              <w:szCs w:val="32"/>
              <w:highlight w:val="none"/>
            </w:rPr>
          </w:pPr>
          <w:r>
            <w:rPr>
              <w:rFonts w:ascii="Times New Roman"/>
              <w:sz w:val="44"/>
              <w:szCs w:val="44"/>
              <w:highlight w:val="none"/>
              <w:lang w:val="zh-CN"/>
            </w:rPr>
            <w:fldChar w:fldCharType="end"/>
          </w:r>
        </w:p>
      </w:sdtContent>
    </w:sdt>
    <w:bookmarkEnd w:id="0"/>
    <w:p w14:paraId="58FFA825">
      <w:pPr>
        <w:spacing w:after="156" w:afterLines="50" w:line="360" w:lineRule="auto"/>
        <w:jc w:val="center"/>
        <w:rPr>
          <w:rFonts w:ascii="Times New Roman"/>
          <w:b/>
          <w:bCs/>
          <w:spacing w:val="28"/>
          <w:sz w:val="32"/>
          <w:szCs w:val="32"/>
          <w:highlight w:val="none"/>
        </w:rPr>
      </w:pPr>
      <w:bookmarkStart w:id="39" w:name="_GoBack"/>
      <w:bookmarkEnd w:id="39"/>
    </w:p>
    <w:p w14:paraId="4795DCAC">
      <w:pPr>
        <w:rPr>
          <w:rFonts w:ascii="Times New Roman"/>
          <w:highlight w:val="none"/>
        </w:rPr>
        <w:sectPr>
          <w:pgSz w:w="11906" w:h="16838"/>
          <w:pgMar w:top="1440" w:right="1800" w:bottom="1440" w:left="1800" w:header="851" w:footer="992" w:gutter="0"/>
          <w:cols w:space="425" w:num="1"/>
          <w:docGrid w:type="lines" w:linePitch="312" w:charSpace="0"/>
        </w:sectPr>
      </w:pPr>
    </w:p>
    <w:p w14:paraId="6D5C7E11">
      <w:pPr>
        <w:pStyle w:val="3"/>
        <w:jc w:val="center"/>
        <w:rPr>
          <w:rFonts w:ascii="Times New Roman"/>
          <w:b w:val="0"/>
          <w:bCs w:val="0"/>
          <w:szCs w:val="32"/>
          <w:highlight w:val="none"/>
        </w:rPr>
      </w:pPr>
      <w:r>
        <w:rPr>
          <w:rFonts w:hint="eastAsia" w:ascii="Times New Roman"/>
          <w:szCs w:val="32"/>
          <w:highlight w:val="none"/>
        </w:rPr>
        <w:t>第一章 询价公告</w:t>
      </w:r>
    </w:p>
    <w:p w14:paraId="729F5BA0">
      <w:pPr>
        <w:spacing w:line="360" w:lineRule="auto"/>
        <w:rPr>
          <w:rFonts w:hint="eastAsia" w:ascii="Times New Roman"/>
          <w:highlight w:val="none"/>
        </w:rPr>
      </w:pPr>
      <w:r>
        <w:rPr>
          <w:rFonts w:hint="eastAsia" w:ascii="Times New Roman"/>
          <w:highlight w:val="none"/>
        </w:rPr>
        <w:t>各供应商：</w:t>
      </w:r>
    </w:p>
    <w:p w14:paraId="12CFC14F">
      <w:pPr>
        <w:spacing w:line="360" w:lineRule="auto"/>
        <w:ind w:firstLine="424" w:firstLineChars="177"/>
        <w:rPr>
          <w:rFonts w:hint="eastAsia" w:ascii="Times New Roman"/>
          <w:highlight w:val="none"/>
        </w:rPr>
      </w:pPr>
      <w:r>
        <w:rPr>
          <w:rFonts w:hint="eastAsia" w:ascii="Times New Roman"/>
          <w:highlight w:val="none"/>
        </w:rPr>
        <w:t>我公司的“</w:t>
      </w:r>
      <w:r>
        <w:rPr>
          <w:rFonts w:hint="eastAsia" w:ascii="Times New Roman"/>
          <w:highlight w:val="none"/>
          <w:u w:val="single"/>
        </w:rPr>
        <w:t>东莞市碧水信息科技有限公司2025年第四季度办公电子设备及耗材采购项目</w:t>
      </w:r>
      <w:r>
        <w:rPr>
          <w:rFonts w:hint="eastAsia" w:ascii="Times New Roman"/>
          <w:highlight w:val="none"/>
        </w:rPr>
        <w:t>”正式开展，现进行国内公开采购，欢迎符合条件的合格供应商参加报价，具体采购信息如下：</w:t>
      </w:r>
    </w:p>
    <w:p w14:paraId="456544DA">
      <w:pPr>
        <w:spacing w:line="360" w:lineRule="auto"/>
        <w:ind w:firstLine="424" w:firstLineChars="177"/>
        <w:rPr>
          <w:rFonts w:hint="default" w:ascii="Times New Roman" w:eastAsia="宋体"/>
          <w:highlight w:val="none"/>
          <w:lang w:val="en-US" w:eastAsia="zh-CN"/>
        </w:rPr>
      </w:pPr>
      <w:r>
        <w:rPr>
          <w:rFonts w:hint="eastAsia" w:ascii="Times New Roman"/>
          <w:highlight w:val="none"/>
        </w:rPr>
        <w:t>一、采购项目编号：CGQ-2025-00129</w:t>
      </w:r>
    </w:p>
    <w:p w14:paraId="4D5E0A1E">
      <w:pPr>
        <w:spacing w:line="360" w:lineRule="auto"/>
        <w:ind w:firstLine="424" w:firstLineChars="177"/>
        <w:rPr>
          <w:rFonts w:hint="eastAsia" w:ascii="Times New Roman"/>
          <w:highlight w:val="none"/>
        </w:rPr>
      </w:pPr>
      <w:r>
        <w:rPr>
          <w:rFonts w:hint="eastAsia" w:ascii="Times New Roman"/>
          <w:highlight w:val="none"/>
        </w:rPr>
        <w:t>二、采购项目名称：东莞市碧水信息科技有限公司2025年第四季度办公电子设备及耗材采购项目</w:t>
      </w:r>
    </w:p>
    <w:p w14:paraId="452F2124">
      <w:pPr>
        <w:spacing w:line="360" w:lineRule="auto"/>
        <w:ind w:firstLine="424" w:firstLineChars="177"/>
        <w:rPr>
          <w:rFonts w:hint="eastAsia" w:ascii="Times New Roman"/>
          <w:highlight w:val="none"/>
        </w:rPr>
      </w:pPr>
      <w:r>
        <w:rPr>
          <w:rFonts w:hint="eastAsia" w:ascii="Times New Roman"/>
          <w:highlight w:val="none"/>
        </w:rPr>
        <w:t>三、采购预算：不含税最高限价为人民币69717.74元</w:t>
      </w:r>
    </w:p>
    <w:p w14:paraId="7734FF43">
      <w:pPr>
        <w:spacing w:line="360" w:lineRule="auto"/>
        <w:ind w:firstLine="424" w:firstLineChars="177"/>
        <w:rPr>
          <w:rFonts w:hint="eastAsia" w:ascii="Times New Roman"/>
          <w:highlight w:val="none"/>
        </w:rPr>
      </w:pPr>
      <w:r>
        <w:rPr>
          <w:rFonts w:hint="eastAsia" w:ascii="Times New Roman"/>
          <w:highlight w:val="none"/>
        </w:rPr>
        <w:t>四、采购内容：2025年第四季度办公电子设备及耗材（具体详见用户需求书）。</w:t>
      </w:r>
    </w:p>
    <w:p w14:paraId="03CBB432">
      <w:pPr>
        <w:spacing w:line="360" w:lineRule="auto"/>
        <w:ind w:firstLine="424" w:firstLineChars="177"/>
        <w:rPr>
          <w:rFonts w:hint="eastAsia" w:ascii="Times New Roman"/>
          <w:highlight w:val="none"/>
        </w:rPr>
      </w:pPr>
      <w:r>
        <w:rPr>
          <w:rFonts w:hint="eastAsia" w:ascii="Times New Roman"/>
          <w:highlight w:val="none"/>
        </w:rPr>
        <w:t>五、资格要求：</w:t>
      </w:r>
    </w:p>
    <w:p w14:paraId="51A65A9B">
      <w:pPr>
        <w:spacing w:line="360" w:lineRule="auto"/>
        <w:ind w:firstLine="426" w:firstLineChars="177"/>
        <w:rPr>
          <w:rFonts w:hint="eastAsia" w:ascii="Times New Roman"/>
          <w:b/>
          <w:bCs/>
          <w:highlight w:val="none"/>
        </w:rPr>
      </w:pPr>
      <w:r>
        <w:rPr>
          <w:rFonts w:hint="eastAsia" w:ascii="Times New Roman"/>
          <w:b/>
          <w:bCs/>
          <w:highlight w:val="none"/>
        </w:rPr>
        <w:t>1.在中华人民共和国境内登记注册、合法存续、正常经营且具有独立承担民事责任能力的法人或其他组织；</w:t>
      </w:r>
    </w:p>
    <w:p w14:paraId="29FCDEC0">
      <w:pPr>
        <w:spacing w:line="360" w:lineRule="auto"/>
        <w:ind w:firstLine="426" w:firstLineChars="177"/>
        <w:rPr>
          <w:rFonts w:hint="eastAsia" w:ascii="Times New Roman"/>
          <w:b/>
          <w:bCs/>
          <w:highlight w:val="none"/>
        </w:rPr>
      </w:pPr>
      <w:r>
        <w:rPr>
          <w:rFonts w:hint="eastAsia" w:ascii="Times New Roman"/>
          <w:b/>
          <w:bCs/>
          <w:highlight w:val="none"/>
        </w:rPr>
        <w:t>2.自202</w:t>
      </w:r>
      <w:r>
        <w:rPr>
          <w:rFonts w:hint="eastAsia" w:ascii="Times New Roman"/>
          <w:b/>
          <w:bCs/>
          <w:highlight w:val="none"/>
          <w:lang w:val="en-US" w:eastAsia="zh-CN"/>
        </w:rPr>
        <w:t>2</w:t>
      </w:r>
      <w:r>
        <w:rPr>
          <w:rFonts w:hint="eastAsia" w:ascii="Times New Roman"/>
          <w:b/>
          <w:bCs/>
          <w:highlight w:val="none"/>
        </w:rPr>
        <w:t>年1月1日以来，报价人具有至少一项办公电子设备及耗材</w:t>
      </w:r>
      <w:r>
        <w:rPr>
          <w:rFonts w:hint="eastAsia" w:ascii="Times New Roman"/>
          <w:b/>
          <w:bCs/>
          <w:highlight w:val="none"/>
          <w:lang w:val="en-US" w:eastAsia="zh-CN"/>
        </w:rPr>
        <w:t>供货</w:t>
      </w:r>
      <w:r>
        <w:rPr>
          <w:rFonts w:hint="eastAsia" w:ascii="Times New Roman"/>
          <w:b/>
          <w:bCs/>
          <w:highlight w:val="none"/>
        </w:rPr>
        <w:t>业绩（合同签订日期为202</w:t>
      </w:r>
      <w:r>
        <w:rPr>
          <w:rFonts w:hint="eastAsia" w:ascii="Times New Roman"/>
          <w:b/>
          <w:bCs/>
          <w:highlight w:val="none"/>
          <w:lang w:val="en-US" w:eastAsia="zh-CN"/>
        </w:rPr>
        <w:t>2</w:t>
      </w:r>
      <w:r>
        <w:rPr>
          <w:rFonts w:hint="eastAsia" w:ascii="Times New Roman"/>
          <w:b/>
          <w:bCs/>
          <w:highlight w:val="none"/>
        </w:rPr>
        <w:t>年1月1日或以后）；</w:t>
      </w:r>
    </w:p>
    <w:p w14:paraId="6A01E634">
      <w:pPr>
        <w:spacing w:line="360" w:lineRule="auto"/>
        <w:ind w:firstLine="426" w:firstLineChars="177"/>
        <w:rPr>
          <w:rFonts w:hint="eastAsia" w:ascii="Times New Roman"/>
          <w:b/>
          <w:bCs/>
          <w:highlight w:val="none"/>
        </w:rPr>
      </w:pPr>
      <w:r>
        <w:rPr>
          <w:rFonts w:hint="eastAsia" w:ascii="Times New Roman"/>
          <w:b/>
          <w:bCs/>
          <w:highlight w:val="none"/>
        </w:rPr>
        <w:t>3.报价人未被列入“信用中国”网站（www.creditchina.gov.cn）失信被执行人、重大税收违法失信主体、政府采购严重违法失信行为记录名单（处罚期限届满的除外）。</w:t>
      </w:r>
    </w:p>
    <w:p w14:paraId="693C20DC">
      <w:pPr>
        <w:spacing w:line="360" w:lineRule="auto"/>
        <w:ind w:firstLine="426" w:firstLineChars="177"/>
        <w:rPr>
          <w:rFonts w:hint="eastAsia" w:ascii="Times New Roman"/>
          <w:highlight w:val="none"/>
        </w:rPr>
      </w:pPr>
      <w:r>
        <w:rPr>
          <w:rFonts w:hint="eastAsia" w:ascii="Times New Roman"/>
          <w:b/>
          <w:bCs/>
          <w:highlight w:val="none"/>
        </w:rPr>
        <w:t>4.本项目不接受联合体报价。</w:t>
      </w:r>
    </w:p>
    <w:p w14:paraId="0129194F">
      <w:pPr>
        <w:spacing w:line="360" w:lineRule="auto"/>
        <w:ind w:firstLine="424" w:firstLineChars="177"/>
        <w:rPr>
          <w:rFonts w:ascii="Times New Roman"/>
          <w:highlight w:val="none"/>
        </w:rPr>
      </w:pPr>
      <w:r>
        <w:rPr>
          <w:rFonts w:hint="eastAsia" w:ascii="Times New Roman"/>
          <w:highlight w:val="none"/>
        </w:rPr>
        <w:t>六、成交原则：</w:t>
      </w:r>
      <w:r>
        <w:rPr>
          <w:rFonts w:hint="eastAsia" w:ascii="Times New Roman"/>
          <w:color w:val="FF0000"/>
          <w:highlight w:val="none"/>
        </w:rPr>
        <w:t>从实质性满足采购需求的供应商中，按不含税报价最低成交原则确定成交供应商。</w:t>
      </w:r>
    </w:p>
    <w:p w14:paraId="7872DB28">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七</w:t>
      </w:r>
      <w:r>
        <w:rPr>
          <w:rFonts w:hint="default" w:ascii="Times New Roman" w:hAnsi="Times New Roman" w:cs="Times New Roman"/>
          <w:color w:val="000000" w:themeColor="text1"/>
          <w:highlight w:val="none"/>
          <w14:textFill>
            <w14:solidFill>
              <w14:schemeClr w14:val="tx1"/>
            </w14:solidFill>
          </w14:textFill>
        </w:rPr>
        <w:t>、报价文件递交截止时间：</w:t>
      </w:r>
      <w:bookmarkStart w:id="1" w:name="_Hlk27138379"/>
      <w:r>
        <w:rPr>
          <w:rFonts w:hint="default" w:ascii="Times New Roman" w:hAnsi="Times New Roman" w:cs="Times New Roman"/>
          <w:color w:val="000000" w:themeColor="text1"/>
          <w:highlight w:val="none"/>
          <w:lang w:eastAsia="zh-CN"/>
          <w14:textFill>
            <w14:solidFill>
              <w14:schemeClr w14:val="tx1"/>
            </w14:solidFill>
          </w14:textFill>
        </w:rPr>
        <w:t>2025</w:t>
      </w:r>
      <w:r>
        <w:rPr>
          <w:rFonts w:hint="default" w:ascii="Times New Roman" w:hAnsi="Times New Roman" w:cs="Times New Roman"/>
          <w:color w:val="000000" w:themeColor="text1"/>
          <w:highlight w:val="none"/>
          <w14:textFill>
            <w14:solidFill>
              <w14:schemeClr w14:val="tx1"/>
            </w14:solidFill>
          </w14:textFill>
        </w:rPr>
        <w:t>年</w:t>
      </w:r>
      <w:r>
        <w:rPr>
          <w:rFonts w:hint="eastAsia" w:ascii="Times New Roman" w:cs="Times New Roman"/>
          <w:color w:val="000000" w:themeColor="text1"/>
          <w:highlight w:val="none"/>
          <w:lang w:val="en-US" w:eastAsia="zh-CN"/>
          <w14:textFill>
            <w14:solidFill>
              <w14:schemeClr w14:val="tx1"/>
            </w14:solidFill>
          </w14:textFill>
        </w:rPr>
        <w:t>12月29日</w:t>
      </w:r>
      <w:r>
        <w:rPr>
          <w:rFonts w:hint="default" w:ascii="Times New Roman" w:hAnsi="Times New Roman" w:cs="Times New Roman"/>
          <w:color w:val="000000" w:themeColor="text1"/>
          <w:highlight w:val="none"/>
          <w:lang w:val="en-US" w:eastAsia="zh-CN"/>
          <w14:textFill>
            <w14:solidFill>
              <w14:schemeClr w14:val="tx1"/>
            </w14:solidFill>
          </w14:textFill>
        </w:rPr>
        <w:t>1</w:t>
      </w:r>
      <w:r>
        <w:rPr>
          <w:rFonts w:hint="eastAsia" w:ascii="Times New Roman" w:cs="Times New Roman"/>
          <w:color w:val="000000" w:themeColor="text1"/>
          <w:highlight w:val="none"/>
          <w:lang w:val="en-US" w:eastAsia="zh-CN"/>
          <w14:textFill>
            <w14:solidFill>
              <w14:schemeClr w14:val="tx1"/>
            </w14:solidFill>
          </w14:textFill>
        </w:rPr>
        <w:t>0</w:t>
      </w:r>
      <w:r>
        <w:rPr>
          <w:rFonts w:hint="default" w:ascii="Times New Roman" w:hAnsi="Times New Roman" w:cs="Times New Roman"/>
          <w:color w:val="000000" w:themeColor="text1"/>
          <w:highlight w:val="none"/>
          <w14:textFill>
            <w14:solidFill>
              <w14:schemeClr w14:val="tx1"/>
            </w14:solidFill>
          </w14:textFill>
        </w:rPr>
        <w:t>时</w:t>
      </w:r>
      <w:bookmarkEnd w:id="1"/>
      <w:r>
        <w:rPr>
          <w:rFonts w:hint="default" w:ascii="Times New Roman" w:hAnsi="Times New Roman" w:cs="Times New Roman"/>
          <w:color w:val="000000" w:themeColor="text1"/>
          <w:highlight w:val="none"/>
          <w:lang w:val="en-US" w:eastAsia="zh-CN"/>
          <w14:textFill>
            <w14:solidFill>
              <w14:schemeClr w14:val="tx1"/>
            </w14:solidFill>
          </w14:textFill>
        </w:rPr>
        <w:t>30分</w:t>
      </w:r>
      <w:r>
        <w:rPr>
          <w:rFonts w:hint="default" w:ascii="Times New Roman" w:hAnsi="Times New Roman" w:cs="Times New Roman"/>
          <w:color w:val="000000" w:themeColor="text1"/>
          <w:highlight w:val="none"/>
          <w14:textFill>
            <w14:solidFill>
              <w14:schemeClr w14:val="tx1"/>
            </w14:solidFill>
          </w14:textFill>
        </w:rPr>
        <w:t>。</w:t>
      </w:r>
    </w:p>
    <w:p w14:paraId="6DFA5B95">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八</w:t>
      </w:r>
      <w:r>
        <w:rPr>
          <w:rFonts w:hint="default" w:ascii="Times New Roman" w:hAnsi="Times New Roman" w:cs="Times New Roman"/>
          <w:color w:val="000000" w:themeColor="text1"/>
          <w:highlight w:val="none"/>
          <w14:textFill>
            <w14:solidFill>
              <w14:schemeClr w14:val="tx1"/>
            </w14:solidFill>
          </w14:textFill>
        </w:rPr>
        <w:t>、报价文件递交地点：东莞市南城街道石鼓滨河路100号C栋2楼</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eastAsia" w:ascii="Times New Roman" w:cs="Times New Roman"/>
          <w:color w:val="000000" w:themeColor="text1"/>
          <w:highlight w:val="none"/>
          <w:lang w:eastAsia="zh-CN"/>
          <w14:textFill>
            <w14:solidFill>
              <w14:schemeClr w14:val="tx1"/>
            </w14:solidFill>
          </w14:textFill>
        </w:rPr>
        <w:t>东莞市碧水信息科技有限公司</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w:t>
      </w:r>
    </w:p>
    <w:p w14:paraId="454CC5A9">
      <w:pPr>
        <w:spacing w:line="360" w:lineRule="auto"/>
        <w:ind w:firstLine="424" w:firstLineChars="177"/>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九</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报价文件开封时间</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eastAsia="zh-CN"/>
          <w14:textFill>
            <w14:solidFill>
              <w14:schemeClr w14:val="tx1"/>
            </w14:solidFill>
          </w14:textFill>
        </w:rPr>
        <w:t>2025</w:t>
      </w:r>
      <w:r>
        <w:rPr>
          <w:rFonts w:hint="default" w:ascii="Times New Roman" w:hAnsi="Times New Roman" w:cs="Times New Roman"/>
          <w:color w:val="000000" w:themeColor="text1"/>
          <w:highlight w:val="none"/>
          <w14:textFill>
            <w14:solidFill>
              <w14:schemeClr w14:val="tx1"/>
            </w14:solidFill>
          </w14:textFill>
        </w:rPr>
        <w:t>年</w:t>
      </w:r>
      <w:r>
        <w:rPr>
          <w:rFonts w:hint="eastAsia" w:ascii="Times New Roman" w:cs="Times New Roman"/>
          <w:color w:val="000000" w:themeColor="text1"/>
          <w:highlight w:val="none"/>
          <w:lang w:val="en-US" w:eastAsia="zh-CN"/>
          <w14:textFill>
            <w14:solidFill>
              <w14:schemeClr w14:val="tx1"/>
            </w14:solidFill>
          </w14:textFill>
        </w:rPr>
        <w:t>12月29日</w:t>
      </w:r>
      <w:r>
        <w:rPr>
          <w:rFonts w:hint="default" w:ascii="Times New Roman" w:hAnsi="Times New Roman" w:cs="Times New Roman"/>
          <w:color w:val="000000" w:themeColor="text1"/>
          <w:highlight w:val="none"/>
          <w:lang w:val="en-US" w:eastAsia="zh-CN"/>
          <w14:textFill>
            <w14:solidFill>
              <w14:schemeClr w14:val="tx1"/>
            </w14:solidFill>
          </w14:textFill>
        </w:rPr>
        <w:t>1</w:t>
      </w:r>
      <w:r>
        <w:rPr>
          <w:rFonts w:hint="eastAsia" w:ascii="Times New Roman" w:cs="Times New Roman"/>
          <w:color w:val="000000" w:themeColor="text1"/>
          <w:highlight w:val="none"/>
          <w:lang w:val="en-US" w:eastAsia="zh-CN"/>
          <w14:textFill>
            <w14:solidFill>
              <w14:schemeClr w14:val="tx1"/>
            </w14:solidFill>
          </w14:textFill>
        </w:rPr>
        <w:t>0</w:t>
      </w:r>
      <w:r>
        <w:rPr>
          <w:rFonts w:hint="default" w:ascii="Times New Roman" w:hAnsi="Times New Roman" w:cs="Times New Roman"/>
          <w:color w:val="000000" w:themeColor="text1"/>
          <w:highlight w:val="none"/>
          <w14:textFill>
            <w14:solidFill>
              <w14:schemeClr w14:val="tx1"/>
            </w14:solidFill>
          </w14:textFill>
        </w:rPr>
        <w:t>时</w:t>
      </w:r>
      <w:r>
        <w:rPr>
          <w:rFonts w:hint="default" w:ascii="Times New Roman" w:hAnsi="Times New Roman" w:cs="Times New Roman"/>
          <w:color w:val="000000" w:themeColor="text1"/>
          <w:highlight w:val="none"/>
          <w:lang w:val="en-US" w:eastAsia="zh-CN"/>
          <w14:textFill>
            <w14:solidFill>
              <w14:schemeClr w14:val="tx1"/>
            </w14:solidFill>
          </w14:textFill>
        </w:rPr>
        <w:t>30分。</w:t>
      </w:r>
    </w:p>
    <w:p w14:paraId="7068BE21">
      <w:pPr>
        <w:spacing w:line="360" w:lineRule="auto"/>
        <w:ind w:firstLine="424" w:firstLineChars="177"/>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十</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报价文件开封地点</w:t>
      </w:r>
      <w:r>
        <w:rPr>
          <w:rFonts w:hint="default" w:ascii="Times New Roman" w:hAnsi="Times New Roman" w:cs="Times New Roman"/>
          <w:color w:val="000000" w:themeColor="text1"/>
          <w:highlight w:val="none"/>
          <w14:textFill>
            <w14:solidFill>
              <w14:schemeClr w14:val="tx1"/>
            </w14:solidFill>
          </w14:textFill>
        </w:rPr>
        <w:t>：</w:t>
      </w:r>
      <w:r>
        <w:rPr>
          <w:rFonts w:hint="eastAsia" w:ascii="Times New Roman" w:cs="Times New Roman"/>
          <w:color w:val="000000" w:themeColor="text1"/>
          <w:highlight w:val="none"/>
          <w:lang w:val="en-US" w:eastAsia="zh-CN"/>
          <w14:textFill>
            <w14:solidFill>
              <w14:schemeClr w14:val="tx1"/>
            </w14:solidFill>
          </w14:textFill>
        </w:rPr>
        <w:t>东莞市碧水信息科技有限公司行政办公组</w:t>
      </w:r>
      <w:r>
        <w:rPr>
          <w:rFonts w:hint="default" w:ascii="Times New Roman" w:hAnsi="Times New Roman" w:cs="Times New Roman"/>
          <w:color w:val="000000" w:themeColor="text1"/>
          <w:highlight w:val="none"/>
          <w:lang w:val="en-US" w:eastAsia="zh-CN"/>
          <w14:textFill>
            <w14:solidFill>
              <w14:schemeClr w14:val="tx1"/>
            </w14:solidFill>
          </w14:textFill>
        </w:rPr>
        <w:t>。</w:t>
      </w:r>
    </w:p>
    <w:p w14:paraId="15F66B9C">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十一</w:t>
      </w:r>
      <w:r>
        <w:rPr>
          <w:rFonts w:hint="default" w:ascii="Times New Roman" w:hAnsi="Times New Roman" w:cs="Times New Roman"/>
          <w:color w:val="000000" w:themeColor="text1"/>
          <w:highlight w:val="none"/>
          <w14:textFill>
            <w14:solidFill>
              <w14:schemeClr w14:val="tx1"/>
            </w14:solidFill>
          </w14:textFill>
        </w:rPr>
        <w:t>、采购人联系方式</w:t>
      </w:r>
    </w:p>
    <w:p w14:paraId="3E53991B">
      <w:pPr>
        <w:spacing w:line="360" w:lineRule="auto"/>
        <w:ind w:left="566" w:leftChars="236" w:firstLine="285"/>
        <w:rPr>
          <w:rFonts w:hint="eastAsia" w:ascii="Times New Roman" w:hAnsi="Times New Roman" w:eastAsia="宋体" w:cs="Times New Roman"/>
          <w:color w:val="000000" w:themeColor="text1"/>
          <w:highlight w:val="none"/>
          <w:lang w:val="en-US" w:eastAsia="zh-CN"/>
          <w14:textFill>
            <w14:solidFill>
              <w14:schemeClr w14:val="tx1"/>
            </w14:solidFill>
          </w14:textFill>
        </w:rPr>
      </w:pPr>
      <w:bookmarkStart w:id="2" w:name="_Hlk27138405"/>
      <w:r>
        <w:rPr>
          <w:rFonts w:hint="default" w:ascii="Times New Roman" w:hAnsi="Times New Roman" w:cs="Times New Roman"/>
          <w:color w:val="000000" w:themeColor="text1"/>
          <w:highlight w:val="none"/>
          <w14:textFill>
            <w14:solidFill>
              <w14:schemeClr w14:val="tx1"/>
            </w14:solidFill>
          </w14:textFill>
        </w:rPr>
        <w:t>采购联系人：</w:t>
      </w:r>
      <w:r>
        <w:rPr>
          <w:rFonts w:hint="eastAsia" w:ascii="Times New Roman" w:cs="Times New Roman"/>
          <w:color w:val="000000" w:themeColor="text1"/>
          <w:highlight w:val="none"/>
          <w:lang w:val="en-US" w:eastAsia="zh-CN"/>
          <w14:textFill>
            <w14:solidFill>
              <w14:schemeClr w14:val="tx1"/>
            </w14:solidFill>
          </w14:textFill>
        </w:rPr>
        <w:t>汤小姐</w:t>
      </w:r>
    </w:p>
    <w:p w14:paraId="562AE6D1">
      <w:pPr>
        <w:spacing w:line="360" w:lineRule="auto"/>
        <w:ind w:left="566" w:leftChars="236" w:firstLine="285"/>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联系电话：0769-27289</w:t>
      </w:r>
      <w:r>
        <w:rPr>
          <w:rFonts w:hint="eastAsia" w:ascii="Times New Roman" w:cs="Times New Roman"/>
          <w:color w:val="000000" w:themeColor="text1"/>
          <w:highlight w:val="none"/>
          <w:lang w:val="en-US" w:eastAsia="zh-CN"/>
          <w14:textFill>
            <w14:solidFill>
              <w14:schemeClr w14:val="tx1"/>
            </w14:solidFill>
          </w14:textFill>
        </w:rPr>
        <w:t>1</w:t>
      </w:r>
      <w:r>
        <w:rPr>
          <w:rFonts w:hint="default" w:ascii="Times New Roman" w:hAnsi="Times New Roman" w:cs="Times New Roman"/>
          <w:color w:val="000000" w:themeColor="text1"/>
          <w:highlight w:val="none"/>
          <w14:textFill>
            <w14:solidFill>
              <w14:schemeClr w14:val="tx1"/>
            </w14:solidFill>
          </w14:textFill>
        </w:rPr>
        <w:t>86</w:t>
      </w:r>
    </w:p>
    <w:p w14:paraId="7F9A2C90">
      <w:pPr>
        <w:spacing w:line="360" w:lineRule="auto"/>
        <w:ind w:left="850" w:leftChars="354" w:firstLine="1"/>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联系地址：</w:t>
      </w:r>
      <w:bookmarkEnd w:id="2"/>
      <w:r>
        <w:rPr>
          <w:rFonts w:hint="default" w:ascii="Times New Roman" w:hAnsi="Times New Roman" w:cs="Times New Roman"/>
          <w:color w:val="000000" w:themeColor="text1"/>
          <w:highlight w:val="none"/>
          <w14:textFill>
            <w14:solidFill>
              <w14:schemeClr w14:val="tx1"/>
            </w14:solidFill>
          </w14:textFill>
        </w:rPr>
        <w:t>东莞市南城街道石鼓滨河路100号C栋2楼。</w:t>
      </w:r>
    </w:p>
    <w:p w14:paraId="3D42D531">
      <w:pPr>
        <w:rPr>
          <w:rFonts w:ascii="Times New Roman"/>
          <w:color w:val="000000" w:themeColor="text1"/>
          <w:highlight w:val="none"/>
          <w14:textFill>
            <w14:solidFill>
              <w14:schemeClr w14:val="tx1"/>
            </w14:solidFill>
          </w14:textFill>
        </w:rPr>
      </w:pPr>
    </w:p>
    <w:p w14:paraId="5C8FF399">
      <w:pPr>
        <w:rPr>
          <w:rFonts w:ascii="Times New Roman"/>
          <w:color w:val="000000" w:themeColor="text1"/>
          <w:highlight w:val="none"/>
          <w14:textFill>
            <w14:solidFill>
              <w14:schemeClr w14:val="tx1"/>
            </w14:solidFill>
          </w14:textFill>
        </w:rPr>
      </w:pPr>
    </w:p>
    <w:p w14:paraId="1E769BCD">
      <w:pPr>
        <w:spacing w:line="360" w:lineRule="auto"/>
        <w:ind w:firstLine="5040" w:firstLineChars="2100"/>
        <w:rPr>
          <w:rFonts w:hint="eastAsia" w:ascii="Times New Roman" w:cs="Times New Roman"/>
          <w:color w:val="000000" w:themeColor="text1"/>
          <w:highlight w:val="none"/>
          <w:lang w:val="en-US" w:eastAsia="zh-CN"/>
          <w14:textFill>
            <w14:solidFill>
              <w14:schemeClr w14:val="tx1"/>
            </w14:solidFill>
          </w14:textFill>
        </w:rPr>
      </w:pPr>
      <w:bookmarkStart w:id="3" w:name="_Hlk27138410"/>
      <w:r>
        <w:rPr>
          <w:rFonts w:hint="eastAsia" w:ascii="Times New Roman" w:cs="Times New Roman"/>
          <w:color w:val="000000" w:themeColor="text1"/>
          <w:highlight w:val="none"/>
          <w:lang w:val="en-US" w:eastAsia="zh-CN"/>
          <w14:textFill>
            <w14:solidFill>
              <w14:schemeClr w14:val="tx1"/>
            </w14:solidFill>
          </w14:textFill>
        </w:rPr>
        <w:t>东莞市碧水信息科技有限公司</w:t>
      </w:r>
    </w:p>
    <w:p w14:paraId="26EC5FD3">
      <w:pPr>
        <w:spacing w:line="360" w:lineRule="auto"/>
        <w:ind w:firstLine="6000" w:firstLineChars="2500"/>
        <w:rPr>
          <w:rFonts w:hint="eastAsia" w:ascii="Times New Roman" w:eastAsia="宋体"/>
          <w:color w:val="000000" w:themeColor="text1"/>
          <w:highlight w:val="none"/>
          <w:lang w:eastAsia="zh-CN"/>
          <w14:textFill>
            <w14:solidFill>
              <w14:schemeClr w14:val="tx1"/>
            </w14:solidFill>
          </w14:textFill>
        </w:rPr>
      </w:pPr>
      <w:r>
        <w:rPr>
          <w:rFonts w:hint="eastAsia" w:ascii="Times New Roman"/>
          <w:color w:val="000000" w:themeColor="text1"/>
          <w:highlight w:val="none"/>
          <w:lang w:eastAsia="zh-CN"/>
          <w14:textFill>
            <w14:solidFill>
              <w14:schemeClr w14:val="tx1"/>
            </w14:solidFill>
          </w14:textFill>
        </w:rPr>
        <w:t>202</w:t>
      </w:r>
      <w:r>
        <w:rPr>
          <w:rFonts w:hint="eastAsia" w:ascii="Times New Roman"/>
          <w:color w:val="000000" w:themeColor="text1"/>
          <w:highlight w:val="none"/>
          <w:lang w:val="en-US" w:eastAsia="zh-CN"/>
          <w14:textFill>
            <w14:solidFill>
              <w14:schemeClr w14:val="tx1"/>
            </w14:solidFill>
          </w14:textFill>
        </w:rPr>
        <w:t>5</w:t>
      </w:r>
      <w:r>
        <w:rPr>
          <w:rFonts w:hint="eastAsia" w:ascii="Times New Roman"/>
          <w:color w:val="000000" w:themeColor="text1"/>
          <w:highlight w:val="none"/>
          <w:lang w:eastAsia="zh-CN"/>
          <w14:textFill>
            <w14:solidFill>
              <w14:schemeClr w14:val="tx1"/>
            </w14:solidFill>
          </w14:textFill>
        </w:rPr>
        <w:t>年</w:t>
      </w:r>
      <w:r>
        <w:rPr>
          <w:rFonts w:hint="eastAsia" w:ascii="Times New Roman"/>
          <w:color w:val="000000" w:themeColor="text1"/>
          <w:highlight w:val="none"/>
          <w:lang w:val="en-US" w:eastAsia="zh-CN"/>
          <w14:textFill>
            <w14:solidFill>
              <w14:schemeClr w14:val="tx1"/>
            </w14:solidFill>
          </w14:textFill>
        </w:rPr>
        <w:t>12月23日</w:t>
      </w:r>
    </w:p>
    <w:bookmarkEnd w:id="3"/>
    <w:p w14:paraId="7CF1E7C2">
      <w:pPr>
        <w:ind w:firstLine="5822" w:firstLineChars="2426"/>
        <w:rPr>
          <w:rFonts w:ascii="Times New Roman"/>
          <w:highlight w:val="none"/>
        </w:rPr>
      </w:pPr>
    </w:p>
    <w:p w14:paraId="01B928B4">
      <w:pPr>
        <w:rPr>
          <w:rFonts w:ascii="Times New Roman"/>
          <w:highlight w:val="none"/>
        </w:rPr>
        <w:sectPr>
          <w:pgSz w:w="11906" w:h="16838"/>
          <w:pgMar w:top="1440" w:right="1800" w:bottom="1440" w:left="1800" w:header="851" w:footer="992" w:gutter="0"/>
          <w:cols w:space="425" w:num="1"/>
          <w:docGrid w:type="lines" w:linePitch="312" w:charSpace="0"/>
        </w:sectPr>
      </w:pPr>
    </w:p>
    <w:p w14:paraId="5472341A">
      <w:pPr>
        <w:pStyle w:val="3"/>
        <w:jc w:val="center"/>
        <w:rPr>
          <w:rFonts w:ascii="Times New Roman"/>
          <w:b w:val="0"/>
          <w:bCs w:val="0"/>
          <w:color w:val="000000" w:themeColor="text1"/>
          <w:szCs w:val="32"/>
          <w:highlight w:val="none"/>
          <w14:textFill>
            <w14:solidFill>
              <w14:schemeClr w14:val="tx1"/>
            </w14:solidFill>
          </w14:textFill>
        </w:rPr>
      </w:pPr>
      <w:bookmarkStart w:id="4" w:name="_Toc61964296"/>
      <w:bookmarkStart w:id="5" w:name="_Hlk43191300"/>
      <w:r>
        <w:rPr>
          <w:rFonts w:ascii="Times New Roman"/>
          <w:color w:val="000000" w:themeColor="text1"/>
          <w:szCs w:val="32"/>
          <w:highlight w:val="none"/>
          <w14:textFill>
            <w14:solidFill>
              <w14:schemeClr w14:val="tx1"/>
            </w14:solidFill>
          </w14:textFill>
        </w:rPr>
        <w:t>第二章 用户需求</w:t>
      </w:r>
      <w:bookmarkEnd w:id="4"/>
    </w:p>
    <w:bookmarkEnd w:id="5"/>
    <w:p w14:paraId="6C70072D">
      <w:pPr>
        <w:pStyle w:val="23"/>
        <w:spacing w:line="20" w:lineRule="exact"/>
        <w:rPr>
          <w:rFonts w:ascii="Times New Roman" w:hAnsi="Times New Roman" w:cs="Times New Roman"/>
          <w:highlight w:val="none"/>
        </w:rPr>
      </w:pPr>
    </w:p>
    <w:p w14:paraId="0FB5FB40">
      <w:pPr>
        <w:spacing w:line="360" w:lineRule="auto"/>
        <w:ind w:firstLine="482" w:firstLineChars="200"/>
        <w:jc w:val="left"/>
        <w:rPr>
          <w:rFonts w:hint="default" w:ascii="Times New Roman" w:hAnsi="Times New Roman" w:cs="Times New Roman"/>
          <w:b/>
          <w:kern w:val="0"/>
          <w:szCs w:val="21"/>
          <w:highlight w:val="none"/>
          <w:lang w:val="en-US" w:eastAsia="zh-CN"/>
        </w:rPr>
      </w:pPr>
      <w:bookmarkStart w:id="6" w:name="_Toc44929215"/>
      <w:bookmarkStart w:id="7" w:name="_Toc447045089"/>
      <w:bookmarkStart w:id="8" w:name="_Toc447044478"/>
      <w:bookmarkStart w:id="9" w:name="_Toc447044602"/>
      <w:bookmarkStart w:id="10" w:name="_Toc44929188"/>
      <w:bookmarkStart w:id="11" w:name="_Toc61964297"/>
      <w:r>
        <w:rPr>
          <w:rFonts w:hint="eastAsia" w:ascii="Times New Roman" w:hAnsi="Times New Roman" w:cs="Times New Roman"/>
          <w:b/>
          <w:kern w:val="0"/>
          <w:szCs w:val="21"/>
          <w:highlight w:val="none"/>
          <w:lang w:val="en-US" w:eastAsia="zh-CN"/>
        </w:rPr>
        <w:t>一、</w:t>
      </w:r>
      <w:r>
        <w:rPr>
          <w:rFonts w:hint="default" w:ascii="Times New Roman" w:hAnsi="Times New Roman" w:cs="Times New Roman"/>
          <w:b/>
          <w:kern w:val="0"/>
          <w:szCs w:val="21"/>
          <w:highlight w:val="none"/>
          <w:lang w:val="en-US" w:eastAsia="zh-CN"/>
        </w:rPr>
        <w:t>项目</w:t>
      </w:r>
      <w:r>
        <w:rPr>
          <w:rFonts w:hint="eastAsia" w:ascii="Times New Roman" w:hAnsi="Times New Roman" w:cs="Times New Roman"/>
          <w:b/>
          <w:kern w:val="0"/>
          <w:szCs w:val="21"/>
          <w:highlight w:val="none"/>
          <w:lang w:val="en-US" w:eastAsia="zh-CN"/>
        </w:rPr>
        <w:t>信息</w:t>
      </w:r>
    </w:p>
    <w:p w14:paraId="68292F69">
      <w:pPr>
        <w:pageBreakBefore w:val="0"/>
        <w:widowControl/>
        <w:numPr>
          <w:ilvl w:val="0"/>
          <w:numId w:val="0"/>
        </w:numPr>
        <w:kinsoku/>
        <w:wordWrap/>
        <w:overflowPunct/>
        <w:topLinePunct w:val="0"/>
        <w:autoSpaceDE/>
        <w:autoSpaceDN/>
        <w:bidi w:val="0"/>
        <w:adjustRightInd/>
        <w:snapToGrid/>
        <w:spacing w:line="560" w:lineRule="exact"/>
        <w:ind w:firstLine="480" w:firstLineChars="200"/>
        <w:jc w:val="left"/>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cs="Times New Roman"/>
          <w:color w:val="auto"/>
          <w:szCs w:val="21"/>
          <w:highlight w:val="none"/>
          <w:lang w:val="en-US" w:eastAsia="zh-CN"/>
        </w:rPr>
        <w:t>1.项目名称：</w:t>
      </w:r>
      <w:r>
        <w:rPr>
          <w:rFonts w:hint="eastAsia" w:ascii="Times New Roman" w:hAnsi="Times New Roman" w:cs="Times New Roman"/>
          <w:color w:val="auto"/>
          <w:szCs w:val="21"/>
          <w:highlight w:val="none"/>
          <w:lang w:val="en-US" w:eastAsia="zh-CN"/>
        </w:rPr>
        <w:t>东莞市碧水信息科技有限公司2025年第四季度</w:t>
      </w:r>
      <w:r>
        <w:rPr>
          <w:rFonts w:hint="eastAsia" w:ascii="Times New Roman" w:cs="Times New Roman"/>
          <w:color w:val="auto"/>
          <w:szCs w:val="21"/>
          <w:highlight w:val="none"/>
          <w:lang w:val="en-US" w:eastAsia="zh-CN"/>
        </w:rPr>
        <w:t>办公电子设备及耗材</w:t>
      </w:r>
      <w:r>
        <w:rPr>
          <w:rFonts w:hint="eastAsia" w:ascii="Times New Roman" w:hAnsi="Times New Roman" w:cs="Times New Roman"/>
          <w:color w:val="auto"/>
          <w:szCs w:val="21"/>
          <w:highlight w:val="none"/>
          <w:lang w:val="en-US" w:eastAsia="zh-CN"/>
        </w:rPr>
        <w:t>采购项目</w:t>
      </w:r>
      <w:r>
        <w:rPr>
          <w:rFonts w:hint="default" w:ascii="Times New Roman" w:hAnsi="Times New Roman" w:cs="Times New Roman"/>
          <w:color w:val="auto"/>
          <w:szCs w:val="21"/>
          <w:highlight w:val="none"/>
          <w:lang w:val="en-US" w:eastAsia="zh-CN"/>
        </w:rPr>
        <w:t xml:space="preserve">  </w:t>
      </w:r>
    </w:p>
    <w:p w14:paraId="7522DA0D">
      <w:pPr>
        <w:pageBreakBefore w:val="0"/>
        <w:widowControl/>
        <w:numPr>
          <w:ilvl w:val="0"/>
          <w:numId w:val="0"/>
        </w:numPr>
        <w:kinsoku/>
        <w:wordWrap/>
        <w:overflowPunct/>
        <w:topLinePunct w:val="0"/>
        <w:autoSpaceDE/>
        <w:autoSpaceDN/>
        <w:bidi w:val="0"/>
        <w:adjustRightInd/>
        <w:snapToGrid/>
        <w:spacing w:line="560" w:lineRule="exact"/>
        <w:ind w:firstLine="560" w:firstLineChars="200"/>
        <w:jc w:val="left"/>
        <w:rPr>
          <w:rFonts w:hint="default" w:ascii="Times New Roman" w:hAnsi="Times New Roman" w:eastAsia="仿宋_GB2312" w:cs="Times New Roman"/>
          <w:kern w:val="2"/>
          <w:sz w:val="28"/>
          <w:szCs w:val="28"/>
          <w:highlight w:val="none"/>
          <w:lang w:val="en-US" w:eastAsia="zh-CN" w:bidi="ar-SA"/>
        </w:rPr>
      </w:pPr>
      <w:r>
        <w:rPr>
          <w:rFonts w:hint="eastAsia" w:ascii="Times New Roman" w:eastAsia="仿宋_GB2312" w:cs="Times New Roman"/>
          <w:kern w:val="2"/>
          <w:sz w:val="28"/>
          <w:szCs w:val="28"/>
          <w:highlight w:val="none"/>
          <w:lang w:val="en-US" w:eastAsia="zh-CN" w:bidi="ar-SA"/>
        </w:rPr>
        <w:t>2</w:t>
      </w:r>
      <w:r>
        <w:rPr>
          <w:rFonts w:hint="default" w:ascii="Times New Roman" w:hAnsi="Times New Roman" w:eastAsia="仿宋_GB2312" w:cs="Times New Roman"/>
          <w:kern w:val="2"/>
          <w:sz w:val="28"/>
          <w:szCs w:val="28"/>
          <w:highlight w:val="none"/>
          <w:lang w:val="en-US" w:eastAsia="zh-CN" w:bidi="ar-SA"/>
        </w:rPr>
        <w:t>.</w:t>
      </w:r>
      <w:r>
        <w:rPr>
          <w:rFonts w:hint="eastAsia" w:ascii="Times New Roman"/>
          <w:szCs w:val="21"/>
          <w:highlight w:val="none"/>
        </w:rPr>
        <w:t>采</w:t>
      </w:r>
      <w:r>
        <w:rPr>
          <w:rFonts w:hint="eastAsia" w:ascii="Times New Roman"/>
          <w:color w:val="auto"/>
          <w:szCs w:val="21"/>
          <w:highlight w:val="none"/>
        </w:rPr>
        <w:t>购</w:t>
      </w:r>
      <w:r>
        <w:rPr>
          <w:rFonts w:hint="eastAsia" w:ascii="Times New Roman"/>
          <w:color w:val="auto"/>
          <w:szCs w:val="21"/>
          <w:highlight w:val="none"/>
          <w:lang w:val="en-US" w:eastAsia="zh-CN"/>
        </w:rPr>
        <w:t>不</w:t>
      </w:r>
      <w:r>
        <w:rPr>
          <w:rFonts w:ascii="Times New Roman"/>
          <w:color w:val="auto"/>
          <w:szCs w:val="21"/>
          <w:highlight w:val="none"/>
        </w:rPr>
        <w:t>含税最</w:t>
      </w:r>
      <w:r>
        <w:rPr>
          <w:rFonts w:ascii="Times New Roman"/>
          <w:szCs w:val="21"/>
          <w:highlight w:val="none"/>
        </w:rPr>
        <w:t>高限价：</w:t>
      </w:r>
      <w:r>
        <w:rPr>
          <w:rFonts w:hint="eastAsia" w:ascii="Times New Roman"/>
          <w:szCs w:val="21"/>
          <w:highlight w:val="none"/>
        </w:rPr>
        <w:t>69717.74</w:t>
      </w:r>
      <w:r>
        <w:rPr>
          <w:rFonts w:hint="eastAsia" w:ascii="Times New Roman" w:eastAsia="仿宋_GB2312"/>
          <w:kern w:val="2"/>
          <w:sz w:val="28"/>
          <w:szCs w:val="28"/>
          <w:highlight w:val="none"/>
        </w:rPr>
        <w:t>元</w:t>
      </w:r>
      <w:r>
        <w:rPr>
          <w:rFonts w:hint="default" w:ascii="Times New Roman" w:hAnsi="Times New Roman" w:eastAsia="仿宋_GB2312" w:cs="Times New Roman"/>
          <w:kern w:val="2"/>
          <w:sz w:val="28"/>
          <w:szCs w:val="28"/>
          <w:highlight w:val="none"/>
          <w:lang w:val="en-US" w:eastAsia="zh-CN" w:bidi="ar-SA"/>
        </w:rPr>
        <w:t>。</w:t>
      </w:r>
    </w:p>
    <w:p w14:paraId="58C8D996">
      <w:pPr>
        <w:spacing w:line="360" w:lineRule="auto"/>
        <w:ind w:firstLine="482" w:firstLineChars="200"/>
        <w:jc w:val="left"/>
        <w:rPr>
          <w:rFonts w:hint="eastAsia" w:ascii="Times New Roman" w:hAnsi="Times New Roman" w:cs="Times New Roman"/>
          <w:b/>
          <w:kern w:val="0"/>
          <w:szCs w:val="21"/>
          <w:highlight w:val="none"/>
          <w:lang w:val="en-US" w:eastAsia="zh-CN"/>
        </w:rPr>
      </w:pPr>
      <w:r>
        <w:rPr>
          <w:rFonts w:hint="eastAsia" w:ascii="Times New Roman" w:hAnsi="Times New Roman" w:cs="Times New Roman"/>
          <w:b/>
          <w:kern w:val="0"/>
          <w:szCs w:val="21"/>
          <w:highlight w:val="none"/>
          <w:lang w:val="en-US" w:eastAsia="zh-CN"/>
        </w:rPr>
        <w:t>二、物采购清单及要求</w:t>
      </w:r>
    </w:p>
    <w:p w14:paraId="4C4BC5DC">
      <w:pPr>
        <w:spacing w:line="360" w:lineRule="auto"/>
        <w:ind w:firstLine="566" w:firstLineChars="236"/>
        <w:rPr>
          <w:rFonts w:hint="eastAsia"/>
          <w:highlight w:val="none"/>
          <w:lang w:val="en-US" w:eastAsia="zh-CN"/>
        </w:rPr>
      </w:pPr>
      <w:r>
        <w:rPr>
          <w:rFonts w:ascii="Times New Roman"/>
          <w:szCs w:val="21"/>
          <w:highlight w:val="none"/>
        </w:rPr>
        <w:t>采购货物情况</w:t>
      </w:r>
      <w:r>
        <w:rPr>
          <w:rFonts w:hint="eastAsia" w:ascii="Times New Roman"/>
          <w:szCs w:val="21"/>
          <w:highlight w:val="none"/>
        </w:rPr>
        <w:t>，具体如下：</w:t>
      </w:r>
    </w:p>
    <w:tbl>
      <w:tblPr>
        <w:tblStyle w:val="17"/>
        <w:tblW w:w="100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2"/>
        <w:gridCol w:w="1045"/>
        <w:gridCol w:w="4276"/>
        <w:gridCol w:w="1619"/>
        <w:gridCol w:w="851"/>
        <w:gridCol w:w="790"/>
        <w:gridCol w:w="876"/>
      </w:tblGrid>
      <w:tr w14:paraId="71226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0069" w:type="dxa"/>
            <w:gridSpan w:val="7"/>
            <w:tcBorders>
              <w:top w:val="nil"/>
              <w:left w:val="single" w:color="000000" w:sz="4" w:space="0"/>
              <w:bottom w:val="nil"/>
              <w:right w:val="nil"/>
            </w:tcBorders>
            <w:shd w:val="clear" w:color="auto" w:fill="auto"/>
            <w:vAlign w:val="center"/>
          </w:tcPr>
          <w:p w14:paraId="664C5477">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18"/>
                <w:szCs w:val="18"/>
                <w:highlight w:val="none"/>
                <w:u w:val="none"/>
              </w:rPr>
            </w:pPr>
            <w:r>
              <w:rPr>
                <w:rFonts w:hint="eastAsia" w:ascii="方正小标宋简体" w:hAnsi="方正小标宋简体" w:eastAsia="方正小标宋简体" w:cs="方正小标宋简体"/>
                <w:i w:val="0"/>
                <w:iCs w:val="0"/>
                <w:color w:val="000000"/>
                <w:kern w:val="0"/>
                <w:sz w:val="24"/>
                <w:szCs w:val="24"/>
                <w:highlight w:val="none"/>
                <w:u w:val="none"/>
                <w:lang w:val="en-US" w:eastAsia="zh-CN" w:bidi="ar"/>
              </w:rPr>
              <w:t>碧水公司2025年第四季度办公电子设备及耗材需求清单</w:t>
            </w:r>
          </w:p>
        </w:tc>
      </w:tr>
      <w:tr w14:paraId="0D9D4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BD096">
            <w:pPr>
              <w:keepNext w:val="0"/>
              <w:keepLines w:val="0"/>
              <w:widowControl/>
              <w:suppressLineNumbers w:val="0"/>
              <w:jc w:val="center"/>
              <w:textAlignment w:val="center"/>
              <w:rPr>
                <w:rFonts w:ascii="黑体" w:hAnsi="宋体" w:eastAsia="黑体" w:cs="黑体"/>
                <w:i w:val="0"/>
                <w:iCs w:val="0"/>
                <w:color w:val="000000"/>
                <w:sz w:val="18"/>
                <w:szCs w:val="18"/>
                <w:highlight w:val="none"/>
                <w:u w:val="none"/>
              </w:rPr>
            </w:pPr>
            <w:r>
              <w:rPr>
                <w:rFonts w:hint="eastAsia" w:ascii="黑体" w:hAnsi="宋体" w:eastAsia="黑体" w:cs="黑体"/>
                <w:i w:val="0"/>
                <w:iCs w:val="0"/>
                <w:color w:val="000000"/>
                <w:kern w:val="0"/>
                <w:sz w:val="18"/>
                <w:szCs w:val="18"/>
                <w:highlight w:val="none"/>
                <w:u w:val="none"/>
                <w:lang w:val="en-US" w:eastAsia="zh-CN" w:bidi="ar"/>
              </w:rPr>
              <w:t>序号</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C5FAF">
            <w:pPr>
              <w:keepNext w:val="0"/>
              <w:keepLines w:val="0"/>
              <w:widowControl/>
              <w:suppressLineNumbers w:val="0"/>
              <w:jc w:val="center"/>
              <w:textAlignment w:val="center"/>
              <w:rPr>
                <w:rFonts w:hint="eastAsia" w:ascii="黑体" w:hAnsi="宋体" w:eastAsia="黑体" w:cs="黑体"/>
                <w:i w:val="0"/>
                <w:iCs w:val="0"/>
                <w:color w:val="000000"/>
                <w:sz w:val="18"/>
                <w:szCs w:val="18"/>
                <w:highlight w:val="none"/>
                <w:u w:val="none"/>
              </w:rPr>
            </w:pPr>
            <w:r>
              <w:rPr>
                <w:rFonts w:hint="eastAsia" w:ascii="黑体" w:hAnsi="宋体" w:eastAsia="黑体" w:cs="黑体"/>
                <w:i w:val="0"/>
                <w:iCs w:val="0"/>
                <w:color w:val="000000"/>
                <w:kern w:val="0"/>
                <w:sz w:val="18"/>
                <w:szCs w:val="18"/>
                <w:highlight w:val="none"/>
                <w:u w:val="none"/>
                <w:lang w:val="en-US" w:eastAsia="zh-CN" w:bidi="ar"/>
              </w:rPr>
              <w:t>名称</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050C">
            <w:pPr>
              <w:keepNext w:val="0"/>
              <w:keepLines w:val="0"/>
              <w:widowControl/>
              <w:suppressLineNumbers w:val="0"/>
              <w:jc w:val="center"/>
              <w:textAlignment w:val="center"/>
              <w:rPr>
                <w:rFonts w:hint="eastAsia" w:ascii="黑体" w:hAnsi="宋体" w:eastAsia="黑体" w:cs="黑体"/>
                <w:i w:val="0"/>
                <w:iCs w:val="0"/>
                <w:color w:val="000000"/>
                <w:sz w:val="18"/>
                <w:szCs w:val="18"/>
                <w:highlight w:val="none"/>
                <w:u w:val="none"/>
              </w:rPr>
            </w:pPr>
            <w:r>
              <w:rPr>
                <w:rFonts w:hint="eastAsia" w:ascii="黑体" w:hAnsi="宋体" w:eastAsia="黑体" w:cs="黑体"/>
                <w:i w:val="0"/>
                <w:iCs w:val="0"/>
                <w:color w:val="000000"/>
                <w:kern w:val="0"/>
                <w:sz w:val="18"/>
                <w:szCs w:val="18"/>
                <w:highlight w:val="none"/>
                <w:u w:val="none"/>
                <w:lang w:val="en-US" w:eastAsia="zh-CN" w:bidi="ar"/>
              </w:rPr>
              <w:t>规格型号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E562D">
            <w:pPr>
              <w:keepNext w:val="0"/>
              <w:keepLines w:val="0"/>
              <w:widowControl/>
              <w:suppressLineNumbers w:val="0"/>
              <w:jc w:val="center"/>
              <w:textAlignment w:val="center"/>
              <w:rPr>
                <w:rFonts w:hint="eastAsia" w:ascii="黑体" w:hAnsi="宋体" w:eastAsia="黑体" w:cs="黑体"/>
                <w:i w:val="0"/>
                <w:iCs w:val="0"/>
                <w:color w:val="000000"/>
                <w:sz w:val="18"/>
                <w:szCs w:val="18"/>
                <w:highlight w:val="none"/>
                <w:u w:val="none"/>
              </w:rPr>
            </w:pPr>
            <w:r>
              <w:rPr>
                <w:rFonts w:hint="eastAsia" w:ascii="黑体" w:hAnsi="宋体" w:eastAsia="黑体" w:cs="黑体"/>
                <w:i w:val="0"/>
                <w:iCs w:val="0"/>
                <w:color w:val="000000"/>
                <w:kern w:val="0"/>
                <w:sz w:val="18"/>
                <w:szCs w:val="18"/>
                <w:highlight w:val="none"/>
                <w:u w:val="none"/>
                <w:lang w:val="en-US" w:eastAsia="zh-CN" w:bidi="ar"/>
              </w:rPr>
              <w:t>推荐品牌</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BFCE">
            <w:pPr>
              <w:keepNext w:val="0"/>
              <w:keepLines w:val="0"/>
              <w:widowControl/>
              <w:suppressLineNumbers w:val="0"/>
              <w:jc w:val="center"/>
              <w:textAlignment w:val="center"/>
              <w:rPr>
                <w:rFonts w:hint="eastAsia" w:ascii="黑体" w:hAnsi="宋体" w:eastAsia="黑体" w:cs="黑体"/>
                <w:i w:val="0"/>
                <w:iCs w:val="0"/>
                <w:color w:val="000000"/>
                <w:sz w:val="18"/>
                <w:szCs w:val="18"/>
                <w:highlight w:val="none"/>
                <w:u w:val="none"/>
              </w:rPr>
            </w:pPr>
            <w:r>
              <w:rPr>
                <w:rFonts w:hint="eastAsia" w:ascii="黑体" w:hAnsi="宋体" w:eastAsia="黑体" w:cs="黑体"/>
                <w:i w:val="0"/>
                <w:iCs w:val="0"/>
                <w:color w:val="000000"/>
                <w:kern w:val="0"/>
                <w:sz w:val="18"/>
                <w:szCs w:val="18"/>
                <w:highlight w:val="none"/>
                <w:u w:val="none"/>
                <w:lang w:val="en-US" w:eastAsia="zh-CN" w:bidi="ar"/>
              </w:rPr>
              <w:t>单位</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CE91E">
            <w:pPr>
              <w:keepNext w:val="0"/>
              <w:keepLines w:val="0"/>
              <w:widowControl/>
              <w:suppressLineNumbers w:val="0"/>
              <w:jc w:val="center"/>
              <w:textAlignment w:val="center"/>
              <w:rPr>
                <w:rFonts w:hint="eastAsia" w:ascii="黑体" w:hAnsi="宋体" w:eastAsia="黑体" w:cs="黑体"/>
                <w:i w:val="0"/>
                <w:iCs w:val="0"/>
                <w:color w:val="000000"/>
                <w:sz w:val="18"/>
                <w:szCs w:val="18"/>
                <w:highlight w:val="none"/>
                <w:u w:val="none"/>
              </w:rPr>
            </w:pPr>
            <w:r>
              <w:rPr>
                <w:rFonts w:hint="eastAsia" w:ascii="黑体" w:hAnsi="宋体" w:eastAsia="黑体" w:cs="黑体"/>
                <w:i w:val="0"/>
                <w:iCs w:val="0"/>
                <w:color w:val="000000"/>
                <w:kern w:val="0"/>
                <w:sz w:val="18"/>
                <w:szCs w:val="18"/>
                <w:highlight w:val="none"/>
                <w:u w:val="none"/>
                <w:lang w:val="en-US" w:eastAsia="zh-CN" w:bidi="ar"/>
              </w:rPr>
              <w:t>数量</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0272B">
            <w:pPr>
              <w:keepNext w:val="0"/>
              <w:keepLines w:val="0"/>
              <w:widowControl/>
              <w:suppressLineNumbers w:val="0"/>
              <w:jc w:val="center"/>
              <w:textAlignment w:val="center"/>
              <w:rPr>
                <w:rFonts w:hint="eastAsia" w:ascii="黑体" w:hAnsi="宋体" w:eastAsia="黑体" w:cs="黑体"/>
                <w:i w:val="0"/>
                <w:iCs w:val="0"/>
                <w:color w:val="000000"/>
                <w:sz w:val="18"/>
                <w:szCs w:val="18"/>
                <w:highlight w:val="none"/>
                <w:u w:val="none"/>
              </w:rPr>
            </w:pPr>
            <w:r>
              <w:rPr>
                <w:rFonts w:hint="eastAsia" w:ascii="黑体" w:hAnsi="宋体" w:eastAsia="黑体" w:cs="黑体"/>
                <w:i w:val="0"/>
                <w:iCs w:val="0"/>
                <w:color w:val="000000"/>
                <w:kern w:val="0"/>
                <w:sz w:val="18"/>
                <w:szCs w:val="18"/>
                <w:highlight w:val="none"/>
                <w:u w:val="none"/>
                <w:lang w:val="en-US" w:eastAsia="zh-CN" w:bidi="ar"/>
              </w:rPr>
              <w:t>备注</w:t>
            </w:r>
          </w:p>
        </w:tc>
      </w:tr>
      <w:tr w14:paraId="5C48B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1ADF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78B8">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SSD固态硬盘</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00DB8">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SATA3.0接口，512GB，顺序读速大于540MB/s，顺序写入大于500MB/s</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C028B">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kern w:val="0"/>
                <w:sz w:val="20"/>
                <w:szCs w:val="20"/>
                <w:highlight w:val="none"/>
                <w:u w:val="single"/>
                <w:lang w:val="en-US" w:eastAsia="zh-CN" w:bidi="ar"/>
              </w:rPr>
              <w:fldChar w:fldCharType="begin"/>
            </w:r>
            <w:r>
              <w:rPr>
                <w:rFonts w:hint="eastAsia" w:ascii="宋体" w:hAnsi="宋体" w:eastAsia="宋体" w:cs="宋体"/>
                <w:i w:val="0"/>
                <w:iCs w:val="0"/>
                <w:kern w:val="0"/>
                <w:sz w:val="20"/>
                <w:szCs w:val="20"/>
                <w:highlight w:val="none"/>
                <w:u w:val="single"/>
                <w:lang w:val="en-US" w:eastAsia="zh-CN" w:bidi="ar"/>
              </w:rPr>
              <w:instrText xml:space="preserve"> HYPERLINK "https://item.jd.com/100050752036.html" </w:instrText>
            </w:r>
            <w:r>
              <w:rPr>
                <w:rFonts w:hint="eastAsia" w:ascii="宋体" w:hAnsi="宋体" w:eastAsia="宋体" w:cs="宋体"/>
                <w:i w:val="0"/>
                <w:iCs w:val="0"/>
                <w:kern w:val="0"/>
                <w:sz w:val="20"/>
                <w:szCs w:val="20"/>
                <w:highlight w:val="none"/>
                <w:u w:val="single"/>
                <w:lang w:val="en-US" w:eastAsia="zh-CN" w:bidi="ar"/>
              </w:rPr>
              <w:fldChar w:fldCharType="separate"/>
            </w:r>
            <w:r>
              <w:rPr>
                <w:rStyle w:val="21"/>
                <w:rFonts w:hint="eastAsia" w:ascii="宋体" w:hAnsi="宋体" w:eastAsia="宋体" w:cs="宋体"/>
                <w:i w:val="0"/>
                <w:iCs w:val="0"/>
                <w:sz w:val="20"/>
                <w:szCs w:val="20"/>
                <w:highlight w:val="none"/>
                <w:u w:val="single"/>
              </w:rPr>
              <w:t>希捷、西部数据、金士顿</w:t>
            </w:r>
            <w:r>
              <w:rPr>
                <w:rFonts w:hint="eastAsia" w:ascii="宋体" w:hAnsi="宋体" w:eastAsia="宋体" w:cs="宋体"/>
                <w:i w:val="0"/>
                <w:iCs w:val="0"/>
                <w:kern w:val="0"/>
                <w:sz w:val="20"/>
                <w:szCs w:val="20"/>
                <w:highlight w:val="none"/>
                <w:u w:val="single"/>
                <w:lang w:val="en-US" w:eastAsia="zh-CN" w:bidi="ar"/>
              </w:rPr>
              <w:fldChar w:fldCharType="end"/>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97F89">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5165">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98F1">
            <w:pPr>
              <w:jc w:val="center"/>
              <w:rPr>
                <w:rFonts w:hint="eastAsia" w:ascii="宋体" w:hAnsi="宋体" w:eastAsia="宋体" w:cs="宋体"/>
                <w:i w:val="0"/>
                <w:iCs w:val="0"/>
                <w:color w:val="000000"/>
                <w:sz w:val="11"/>
                <w:szCs w:val="11"/>
                <w:highlight w:val="none"/>
                <w:u w:val="none"/>
              </w:rPr>
            </w:pPr>
          </w:p>
        </w:tc>
      </w:tr>
      <w:tr w14:paraId="2A5C6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CA5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A392">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机械硬盘</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7CC6D">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SATA接口，3.5寸，2TB </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898F6">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kern w:val="0"/>
                <w:sz w:val="20"/>
                <w:szCs w:val="20"/>
                <w:highlight w:val="none"/>
                <w:u w:val="single"/>
                <w:lang w:val="en-US" w:eastAsia="zh-CN" w:bidi="ar"/>
              </w:rPr>
              <w:fldChar w:fldCharType="begin"/>
            </w:r>
            <w:r>
              <w:rPr>
                <w:rFonts w:hint="eastAsia" w:ascii="宋体" w:hAnsi="宋体" w:eastAsia="宋体" w:cs="宋体"/>
                <w:i w:val="0"/>
                <w:iCs w:val="0"/>
                <w:kern w:val="0"/>
                <w:sz w:val="20"/>
                <w:szCs w:val="20"/>
                <w:highlight w:val="none"/>
                <w:u w:val="single"/>
                <w:lang w:val="en-US" w:eastAsia="zh-CN" w:bidi="ar"/>
              </w:rPr>
              <w:instrText xml:space="preserve"> HYPERLINK "https://item.jd.com/100050752036.html" </w:instrText>
            </w:r>
            <w:r>
              <w:rPr>
                <w:rFonts w:hint="eastAsia" w:ascii="宋体" w:hAnsi="宋体" w:eastAsia="宋体" w:cs="宋体"/>
                <w:i w:val="0"/>
                <w:iCs w:val="0"/>
                <w:kern w:val="0"/>
                <w:sz w:val="20"/>
                <w:szCs w:val="20"/>
                <w:highlight w:val="none"/>
                <w:u w:val="single"/>
                <w:lang w:val="en-US" w:eastAsia="zh-CN" w:bidi="ar"/>
              </w:rPr>
              <w:fldChar w:fldCharType="separate"/>
            </w:r>
            <w:r>
              <w:rPr>
                <w:rStyle w:val="21"/>
                <w:rFonts w:hint="eastAsia" w:ascii="宋体" w:hAnsi="宋体" w:eastAsia="宋体" w:cs="宋体"/>
                <w:i w:val="0"/>
                <w:iCs w:val="0"/>
                <w:sz w:val="20"/>
                <w:szCs w:val="20"/>
                <w:highlight w:val="none"/>
                <w:u w:val="single"/>
              </w:rPr>
              <w:t>西部数据、金士顿、东芝</w:t>
            </w:r>
            <w:r>
              <w:rPr>
                <w:rFonts w:hint="eastAsia" w:ascii="宋体" w:hAnsi="宋体" w:eastAsia="宋体" w:cs="宋体"/>
                <w:i w:val="0"/>
                <w:iCs w:val="0"/>
                <w:kern w:val="0"/>
                <w:sz w:val="20"/>
                <w:szCs w:val="20"/>
                <w:highlight w:val="none"/>
                <w:u w:val="single"/>
                <w:lang w:val="en-US" w:eastAsia="zh-CN" w:bidi="ar"/>
              </w:rPr>
              <w:fldChar w:fldCharType="end"/>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D611C">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DD133">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96899">
            <w:pPr>
              <w:jc w:val="center"/>
              <w:rPr>
                <w:rFonts w:hint="eastAsia" w:ascii="宋体" w:hAnsi="宋体" w:eastAsia="宋体" w:cs="宋体"/>
                <w:i w:val="0"/>
                <w:iCs w:val="0"/>
                <w:color w:val="000000"/>
                <w:sz w:val="11"/>
                <w:szCs w:val="11"/>
                <w:highlight w:val="none"/>
                <w:u w:val="none"/>
              </w:rPr>
            </w:pPr>
          </w:p>
        </w:tc>
      </w:tr>
      <w:tr w14:paraId="2F1DE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48DC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8CC61">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台式电脑内存条</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48A6">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16GB DDR4 3200内存</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67ABE">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kern w:val="0"/>
                <w:sz w:val="20"/>
                <w:szCs w:val="20"/>
                <w:highlight w:val="none"/>
                <w:u w:val="single"/>
                <w:lang w:val="en-US" w:eastAsia="zh-CN" w:bidi="ar"/>
              </w:rPr>
              <w:fldChar w:fldCharType="begin"/>
            </w:r>
            <w:r>
              <w:rPr>
                <w:rFonts w:hint="eastAsia" w:ascii="宋体" w:hAnsi="宋体" w:eastAsia="宋体" w:cs="宋体"/>
                <w:i w:val="0"/>
                <w:iCs w:val="0"/>
                <w:kern w:val="0"/>
                <w:sz w:val="20"/>
                <w:szCs w:val="20"/>
                <w:highlight w:val="none"/>
                <w:u w:val="single"/>
                <w:lang w:val="en-US" w:eastAsia="zh-CN" w:bidi="ar"/>
              </w:rPr>
              <w:instrText xml:space="preserve"> HYPERLINK "https://item.jd.com/7080686.html" </w:instrText>
            </w:r>
            <w:r>
              <w:rPr>
                <w:rFonts w:hint="eastAsia" w:ascii="宋体" w:hAnsi="宋体" w:eastAsia="宋体" w:cs="宋体"/>
                <w:i w:val="0"/>
                <w:iCs w:val="0"/>
                <w:kern w:val="0"/>
                <w:sz w:val="20"/>
                <w:szCs w:val="20"/>
                <w:highlight w:val="none"/>
                <w:u w:val="single"/>
                <w:lang w:val="en-US" w:eastAsia="zh-CN" w:bidi="ar"/>
              </w:rPr>
              <w:fldChar w:fldCharType="separate"/>
            </w:r>
            <w:r>
              <w:rPr>
                <w:rStyle w:val="21"/>
                <w:rFonts w:hint="eastAsia" w:ascii="宋体" w:hAnsi="宋体" w:eastAsia="宋体" w:cs="宋体"/>
                <w:i w:val="0"/>
                <w:iCs w:val="0"/>
                <w:sz w:val="20"/>
                <w:szCs w:val="20"/>
                <w:highlight w:val="none"/>
                <w:u w:val="single"/>
              </w:rPr>
              <w:t>威刚、朗科、芝奇</w:t>
            </w:r>
            <w:r>
              <w:rPr>
                <w:rFonts w:hint="eastAsia" w:ascii="宋体" w:hAnsi="宋体" w:eastAsia="宋体" w:cs="宋体"/>
                <w:i w:val="0"/>
                <w:iCs w:val="0"/>
                <w:kern w:val="0"/>
                <w:sz w:val="20"/>
                <w:szCs w:val="20"/>
                <w:highlight w:val="none"/>
                <w:u w:val="single"/>
                <w:lang w:val="en-US" w:eastAsia="zh-CN" w:bidi="ar"/>
              </w:rPr>
              <w:fldChar w:fldCharType="end"/>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C1CD6">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条</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C7FD">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F004D">
            <w:pPr>
              <w:jc w:val="center"/>
              <w:rPr>
                <w:rFonts w:hint="eastAsia" w:ascii="宋体" w:hAnsi="宋体" w:eastAsia="宋体" w:cs="宋体"/>
                <w:i w:val="0"/>
                <w:iCs w:val="0"/>
                <w:color w:val="000000"/>
                <w:sz w:val="11"/>
                <w:szCs w:val="11"/>
                <w:highlight w:val="none"/>
                <w:u w:val="none"/>
              </w:rPr>
            </w:pPr>
          </w:p>
        </w:tc>
      </w:tr>
      <w:tr w14:paraId="15D31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D25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8DB09">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hdmi线</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B424">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2米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BC82B">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任意品牌</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CC34">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条</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5136">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CD2B0">
            <w:pPr>
              <w:jc w:val="center"/>
              <w:rPr>
                <w:rFonts w:hint="eastAsia" w:ascii="宋体" w:hAnsi="宋体" w:eastAsia="宋体" w:cs="宋体"/>
                <w:i w:val="0"/>
                <w:iCs w:val="0"/>
                <w:color w:val="000000"/>
                <w:sz w:val="11"/>
                <w:szCs w:val="11"/>
                <w:highlight w:val="none"/>
                <w:u w:val="none"/>
              </w:rPr>
            </w:pPr>
          </w:p>
        </w:tc>
      </w:tr>
      <w:tr w14:paraId="5E83F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55EB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9241">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SD储存卡</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0E80">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128GB（高速）</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DD38">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闪迪、金士顿、三星</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B43F8">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B61D">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E74F6">
            <w:pPr>
              <w:jc w:val="center"/>
              <w:rPr>
                <w:rFonts w:hint="eastAsia" w:ascii="宋体" w:hAnsi="宋体" w:eastAsia="宋体" w:cs="宋体"/>
                <w:i w:val="0"/>
                <w:iCs w:val="0"/>
                <w:color w:val="000000"/>
                <w:sz w:val="11"/>
                <w:szCs w:val="11"/>
                <w:highlight w:val="none"/>
                <w:u w:val="none"/>
              </w:rPr>
            </w:pPr>
          </w:p>
        </w:tc>
      </w:tr>
      <w:tr w14:paraId="5CD09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06D8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0972">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U盘 </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8373">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128GB，USB3.2</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6F81">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金士顿、闪迪、东芝</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8E62">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926A5">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A8979">
            <w:pPr>
              <w:jc w:val="center"/>
              <w:rPr>
                <w:rFonts w:hint="eastAsia" w:ascii="宋体" w:hAnsi="宋体" w:eastAsia="宋体" w:cs="宋体"/>
                <w:i w:val="0"/>
                <w:iCs w:val="0"/>
                <w:color w:val="000000"/>
                <w:sz w:val="11"/>
                <w:szCs w:val="11"/>
                <w:highlight w:val="none"/>
                <w:u w:val="none"/>
              </w:rPr>
            </w:pPr>
          </w:p>
        </w:tc>
      </w:tr>
      <w:tr w14:paraId="543F3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8F0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0C12F">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充电宝</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C409C">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10000mAh手机充电宝 3ce认证</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79068">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酷态科、小米、华为</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4A99E">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D358">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095C">
            <w:pPr>
              <w:jc w:val="center"/>
              <w:rPr>
                <w:rFonts w:hint="eastAsia" w:ascii="宋体" w:hAnsi="宋体" w:eastAsia="宋体" w:cs="宋体"/>
                <w:i w:val="0"/>
                <w:iCs w:val="0"/>
                <w:color w:val="000000"/>
                <w:sz w:val="11"/>
                <w:szCs w:val="11"/>
                <w:highlight w:val="none"/>
                <w:u w:val="none"/>
              </w:rPr>
            </w:pPr>
          </w:p>
        </w:tc>
      </w:tr>
      <w:tr w14:paraId="2D26D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A8EF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8339A">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电脑包</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2AEB">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通用手提电脑包（16英寸以上）</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DDA4">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戴尔、联想、华为</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413A">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1F410">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9F87">
            <w:pPr>
              <w:jc w:val="center"/>
              <w:rPr>
                <w:rFonts w:hint="eastAsia" w:ascii="宋体" w:hAnsi="宋体" w:eastAsia="宋体" w:cs="宋体"/>
                <w:i w:val="0"/>
                <w:iCs w:val="0"/>
                <w:color w:val="000000"/>
                <w:sz w:val="11"/>
                <w:szCs w:val="11"/>
                <w:highlight w:val="none"/>
                <w:u w:val="none"/>
              </w:rPr>
            </w:pPr>
          </w:p>
        </w:tc>
      </w:tr>
      <w:tr w14:paraId="1563F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E0E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9B3C1">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高速读卡器</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9AFCB">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usb3.0二合一多功能，适用手机单反相机</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AE71D">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绿联、品胜、绿巨能</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8E0DF">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BD71D">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7825">
            <w:pPr>
              <w:jc w:val="center"/>
              <w:rPr>
                <w:rFonts w:hint="eastAsia" w:ascii="宋体" w:hAnsi="宋体" w:eastAsia="宋体" w:cs="宋体"/>
                <w:i w:val="0"/>
                <w:iCs w:val="0"/>
                <w:color w:val="000000"/>
                <w:sz w:val="11"/>
                <w:szCs w:val="11"/>
                <w:highlight w:val="none"/>
                <w:u w:val="none"/>
              </w:rPr>
            </w:pPr>
          </w:p>
        </w:tc>
      </w:tr>
      <w:tr w14:paraId="6C49E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4AAC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19E06">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电脑显示屏</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EED4">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27英寸以上，2K,240hz,HDR400,升降旋转支架,分辨率2560*1440以上</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0BAD5">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kern w:val="0"/>
                <w:sz w:val="20"/>
                <w:szCs w:val="20"/>
                <w:highlight w:val="none"/>
                <w:u w:val="single"/>
                <w:lang w:val="en-US" w:eastAsia="zh-CN" w:bidi="ar"/>
              </w:rPr>
              <w:fldChar w:fldCharType="begin"/>
            </w:r>
            <w:r>
              <w:rPr>
                <w:rFonts w:hint="eastAsia" w:ascii="宋体" w:hAnsi="宋体" w:eastAsia="宋体" w:cs="宋体"/>
                <w:i w:val="0"/>
                <w:iCs w:val="0"/>
                <w:kern w:val="0"/>
                <w:sz w:val="20"/>
                <w:szCs w:val="20"/>
                <w:highlight w:val="none"/>
                <w:u w:val="single"/>
                <w:lang w:val="en-US" w:eastAsia="zh-CN" w:bidi="ar"/>
              </w:rPr>
              <w:instrText xml:space="preserve"> HYPERLINK "https://item.jd.com/100198234860.html?extension_id=eyJhZCI6IjI2OCIsImNoIjoiMiIsInNrdSI6IjEwMDE5ODIzNDg2MCIsInRzIjoiMTc2NDE0MzcwNSIsInVuaXFpZCI6IntcImNsaWNrX2lkXCI6XCJiZGVkNzU3ZS02YzBmLTQwNDAtYmQ2MS05MWY0MjY3Y2QyMWNcIixcIm1hdGVyaWFsX2lkXCI6XCI0NTUwNDE4NDg0NlwiLFwicG9zX2lkXCI6XCIyNjhcIixcInNpZFwiOlwiZjZlOGE2NjktYWIwYS00Y2ZkLTkzNDAtYjhmNjUwYjY3NzUyXCJ9In0=&amp;jd_pop=bded757e-6c0f-4040-bd61-91f4267cd21c&amp;abt=0" \l "switch-sku" \o "https://item.jd.com/100198234860.html?extension_id=eyJhZCI6IjI2OCIsImNoIjoiMiIsInNrdSI6IjEwMDE5ODIzNDg2MCIsInRzIjoiMTc2NDE0MzcwNSIsInVuaXFpZCI6IntcImNsaWNrX2lkXCI6XCJiZGVkNzU3ZS02YzBmLTQwNDAtYmQ2MS05MWY0MjY3Y2QyMWNcIixcIm1hdGVyaWFsX2lkXCI6XCI0NTUwNDE4NDg0" </w:instrText>
            </w:r>
            <w:r>
              <w:rPr>
                <w:rFonts w:hint="eastAsia" w:ascii="宋体" w:hAnsi="宋体" w:eastAsia="宋体" w:cs="宋体"/>
                <w:i w:val="0"/>
                <w:iCs w:val="0"/>
                <w:kern w:val="0"/>
                <w:sz w:val="20"/>
                <w:szCs w:val="20"/>
                <w:highlight w:val="none"/>
                <w:u w:val="single"/>
                <w:lang w:val="en-US" w:eastAsia="zh-CN" w:bidi="ar"/>
              </w:rPr>
              <w:fldChar w:fldCharType="separate"/>
            </w:r>
            <w:r>
              <w:rPr>
                <w:rStyle w:val="21"/>
                <w:rFonts w:hint="eastAsia" w:ascii="宋体" w:hAnsi="宋体" w:eastAsia="宋体" w:cs="宋体"/>
                <w:i w:val="0"/>
                <w:iCs w:val="0"/>
                <w:sz w:val="20"/>
                <w:szCs w:val="20"/>
                <w:highlight w:val="none"/>
                <w:u w:val="single"/>
              </w:rPr>
              <w:t>小米、华硕、戴尔、AOC</w:t>
            </w:r>
            <w:r>
              <w:rPr>
                <w:rFonts w:hint="eastAsia" w:ascii="宋体" w:hAnsi="宋体" w:eastAsia="宋体" w:cs="宋体"/>
                <w:i w:val="0"/>
                <w:iCs w:val="0"/>
                <w:kern w:val="0"/>
                <w:sz w:val="20"/>
                <w:szCs w:val="20"/>
                <w:highlight w:val="none"/>
                <w:u w:val="single"/>
                <w:lang w:val="en-US" w:eastAsia="zh-CN" w:bidi="ar"/>
              </w:rPr>
              <w:fldChar w:fldCharType="end"/>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55C7">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A062">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CA1E">
            <w:pPr>
              <w:jc w:val="center"/>
              <w:rPr>
                <w:rFonts w:hint="eastAsia" w:ascii="宋体" w:hAnsi="宋体" w:eastAsia="宋体" w:cs="宋体"/>
                <w:i w:val="0"/>
                <w:iCs w:val="0"/>
                <w:color w:val="000000"/>
                <w:sz w:val="11"/>
                <w:szCs w:val="11"/>
                <w:highlight w:val="none"/>
                <w:u w:val="none"/>
              </w:rPr>
            </w:pPr>
          </w:p>
        </w:tc>
      </w:tr>
      <w:tr w14:paraId="080E0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EE7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C0928">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光盘刻录机</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9D9C2">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外置刻录机，外置DVD光驱，DVD刻录机，DVD光驱，支持USB，Type-C接口，8倍速</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0413A">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联想、爱国者、华硕</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7006">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部</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27B2E">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018A">
            <w:pPr>
              <w:jc w:val="center"/>
              <w:rPr>
                <w:rFonts w:hint="eastAsia" w:ascii="宋体" w:hAnsi="宋体" w:eastAsia="宋体" w:cs="宋体"/>
                <w:i w:val="0"/>
                <w:iCs w:val="0"/>
                <w:color w:val="000000"/>
                <w:sz w:val="11"/>
                <w:szCs w:val="11"/>
                <w:highlight w:val="none"/>
                <w:u w:val="none"/>
              </w:rPr>
            </w:pPr>
          </w:p>
        </w:tc>
      </w:tr>
      <w:tr w14:paraId="65B34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B460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614DB">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激光笔</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A597B">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红色光，100米远控，可PPT翻页</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D1B6E">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任意品牌</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8CCE">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0EADC">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D1B9B">
            <w:pPr>
              <w:jc w:val="center"/>
              <w:rPr>
                <w:rFonts w:hint="eastAsia" w:ascii="宋体" w:hAnsi="宋体" w:eastAsia="宋体" w:cs="宋体"/>
                <w:i w:val="0"/>
                <w:iCs w:val="0"/>
                <w:color w:val="000000"/>
                <w:sz w:val="11"/>
                <w:szCs w:val="11"/>
                <w:highlight w:val="none"/>
                <w:u w:val="none"/>
              </w:rPr>
            </w:pPr>
          </w:p>
        </w:tc>
      </w:tr>
      <w:tr w14:paraId="781BB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9591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5DED7">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键盘</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14F18">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全尺寸；无线键盘</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93540">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惠普、联想、罗技</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FCDD">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D4DF9">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F9D5">
            <w:pPr>
              <w:jc w:val="center"/>
              <w:rPr>
                <w:rFonts w:hint="eastAsia" w:ascii="宋体" w:hAnsi="宋体" w:eastAsia="宋体" w:cs="宋体"/>
                <w:i w:val="0"/>
                <w:iCs w:val="0"/>
                <w:color w:val="000000"/>
                <w:sz w:val="11"/>
                <w:szCs w:val="11"/>
                <w:highlight w:val="none"/>
                <w:u w:val="none"/>
              </w:rPr>
            </w:pPr>
          </w:p>
        </w:tc>
      </w:tr>
      <w:tr w14:paraId="2CF2A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A7A8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91C96">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键盘</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A77E8">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全尺寸；有线键盘</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38A07">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双飞燕、联想、宏基、罗技</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079D">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A5682">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4472C">
            <w:pPr>
              <w:jc w:val="center"/>
              <w:rPr>
                <w:rFonts w:hint="eastAsia" w:ascii="宋体" w:hAnsi="宋体" w:eastAsia="宋体" w:cs="宋体"/>
                <w:i w:val="0"/>
                <w:iCs w:val="0"/>
                <w:color w:val="000000"/>
                <w:sz w:val="11"/>
                <w:szCs w:val="11"/>
                <w:highlight w:val="none"/>
                <w:u w:val="none"/>
              </w:rPr>
            </w:pPr>
          </w:p>
        </w:tc>
      </w:tr>
      <w:tr w14:paraId="54DBC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0CA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033F">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刻录光盘</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BE778">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DVD+R 光盘/刻录盘 16速4.7GB 办公系列 桶装10片/盒 空白光盘</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3D31">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联想、飞利浦、得力</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9F96">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7F31">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22D5">
            <w:pPr>
              <w:jc w:val="center"/>
              <w:rPr>
                <w:rFonts w:hint="eastAsia" w:ascii="宋体" w:hAnsi="宋体" w:eastAsia="宋体" w:cs="宋体"/>
                <w:i w:val="0"/>
                <w:iCs w:val="0"/>
                <w:color w:val="000000"/>
                <w:sz w:val="11"/>
                <w:szCs w:val="11"/>
                <w:highlight w:val="none"/>
                <w:u w:val="none"/>
              </w:rPr>
            </w:pPr>
          </w:p>
        </w:tc>
      </w:tr>
      <w:tr w14:paraId="166AF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81C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6F33">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路由器</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874B">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无线双频：2.4GHz 和 5GHz，四线3000M</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7081D">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华为、水星、TP-link，小米</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5D3FF">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7C5AC">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30A56">
            <w:pPr>
              <w:jc w:val="center"/>
              <w:rPr>
                <w:rFonts w:hint="eastAsia" w:ascii="宋体" w:hAnsi="宋体" w:eastAsia="宋体" w:cs="宋体"/>
                <w:i w:val="0"/>
                <w:iCs w:val="0"/>
                <w:color w:val="000000"/>
                <w:sz w:val="11"/>
                <w:szCs w:val="11"/>
                <w:highlight w:val="none"/>
                <w:u w:val="none"/>
              </w:rPr>
            </w:pPr>
          </w:p>
        </w:tc>
      </w:tr>
      <w:tr w14:paraId="2F489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39D3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0E54D">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鼠标垫</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E4A83">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佳积布面鼠标垫/25*20cm</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69F7B">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得力、晨光、齐心</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A41C">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6DC69">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C06AB">
            <w:pPr>
              <w:jc w:val="center"/>
              <w:rPr>
                <w:rFonts w:hint="eastAsia" w:ascii="宋体" w:hAnsi="宋体" w:eastAsia="宋体" w:cs="宋体"/>
                <w:i w:val="0"/>
                <w:iCs w:val="0"/>
                <w:color w:val="000000"/>
                <w:sz w:val="11"/>
                <w:szCs w:val="11"/>
                <w:highlight w:val="none"/>
                <w:u w:val="none"/>
              </w:rPr>
            </w:pPr>
          </w:p>
        </w:tc>
      </w:tr>
      <w:tr w14:paraId="7BDFB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B7A4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6885">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无线键盘鼠标套装</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F4CD1">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静音，无线，外接USB，2.4G</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D9AF">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罗技、联想、双飞燕、惠普</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3CED">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4931">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2E5B">
            <w:pPr>
              <w:jc w:val="center"/>
              <w:rPr>
                <w:rFonts w:hint="eastAsia" w:ascii="宋体" w:hAnsi="宋体" w:eastAsia="宋体" w:cs="宋体"/>
                <w:i w:val="0"/>
                <w:iCs w:val="0"/>
                <w:color w:val="000000"/>
                <w:sz w:val="11"/>
                <w:szCs w:val="11"/>
                <w:highlight w:val="none"/>
                <w:u w:val="none"/>
              </w:rPr>
            </w:pPr>
          </w:p>
        </w:tc>
      </w:tr>
      <w:tr w14:paraId="04B4E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075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67CCD">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无线鼠标</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5B28">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静音，无线，外接USB，无线2.4G</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1BEA">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罗技、小米、雷柏</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1ED42">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11156">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D5F97">
            <w:pPr>
              <w:jc w:val="center"/>
              <w:rPr>
                <w:rFonts w:hint="eastAsia" w:ascii="宋体" w:hAnsi="宋体" w:eastAsia="宋体" w:cs="宋体"/>
                <w:i w:val="0"/>
                <w:iCs w:val="0"/>
                <w:color w:val="000000"/>
                <w:sz w:val="11"/>
                <w:szCs w:val="11"/>
                <w:highlight w:val="none"/>
                <w:u w:val="none"/>
              </w:rPr>
            </w:pPr>
          </w:p>
        </w:tc>
      </w:tr>
      <w:tr w14:paraId="4D622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301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0E4C">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无线网卡</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B0CF1">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速率：600M+286M；Wi-Fi6免驱网卡，内置天线；频率范围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：2.4GHz/5GHz</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38F1D">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普联、腾达、绿联</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6193">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4DF7D">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32A85">
            <w:pPr>
              <w:jc w:val="center"/>
              <w:rPr>
                <w:rFonts w:hint="eastAsia" w:ascii="宋体" w:hAnsi="宋体" w:eastAsia="宋体" w:cs="宋体"/>
                <w:i w:val="0"/>
                <w:iCs w:val="0"/>
                <w:color w:val="000000"/>
                <w:sz w:val="11"/>
                <w:szCs w:val="11"/>
                <w:highlight w:val="none"/>
                <w:u w:val="none"/>
              </w:rPr>
            </w:pPr>
          </w:p>
        </w:tc>
      </w:tr>
      <w:tr w14:paraId="5ACC6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2B94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5D59">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硒鼓、墨盒、碳粉</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06263">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四色(黑+红+黄+蓝)，适用于IMC2000，大容量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DC48">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理光、绘威、彩格</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34D5">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D673">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2F534">
            <w:pPr>
              <w:jc w:val="center"/>
              <w:rPr>
                <w:rFonts w:hint="eastAsia" w:ascii="宋体" w:hAnsi="宋体" w:eastAsia="宋体" w:cs="宋体"/>
                <w:i w:val="0"/>
                <w:iCs w:val="0"/>
                <w:color w:val="000000"/>
                <w:sz w:val="11"/>
                <w:szCs w:val="11"/>
                <w:highlight w:val="none"/>
                <w:u w:val="none"/>
              </w:rPr>
            </w:pPr>
          </w:p>
        </w:tc>
      </w:tr>
      <w:tr w14:paraId="77339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66B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BE20">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硒鼓、墨盒、碳粉</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D6AF">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适用于HP M281fdw（四色），标准容量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DA7F">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惠普、绘威、彩格</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255C3">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C5DFB">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4D07">
            <w:pPr>
              <w:jc w:val="center"/>
              <w:rPr>
                <w:rFonts w:hint="eastAsia" w:ascii="宋体" w:hAnsi="宋体" w:eastAsia="宋体" w:cs="宋体"/>
                <w:i w:val="0"/>
                <w:iCs w:val="0"/>
                <w:color w:val="000000"/>
                <w:sz w:val="11"/>
                <w:szCs w:val="11"/>
                <w:highlight w:val="none"/>
                <w:u w:val="none"/>
              </w:rPr>
            </w:pPr>
          </w:p>
        </w:tc>
      </w:tr>
      <w:tr w14:paraId="153C8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EC73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1112">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硒鼓、墨盒、碳粉</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CC76">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适用打印机型号：HP LaserJet 1020 plus，黑色，标准容量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7EF6B">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惠普、彩格、绘威</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25F3A">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D8848">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A3D7">
            <w:pPr>
              <w:jc w:val="center"/>
              <w:rPr>
                <w:rFonts w:hint="eastAsia" w:ascii="宋体" w:hAnsi="宋体" w:eastAsia="宋体" w:cs="宋体"/>
                <w:i w:val="0"/>
                <w:iCs w:val="0"/>
                <w:color w:val="000000"/>
                <w:sz w:val="11"/>
                <w:szCs w:val="11"/>
                <w:highlight w:val="none"/>
                <w:u w:val="none"/>
              </w:rPr>
            </w:pPr>
          </w:p>
        </w:tc>
      </w:tr>
      <w:tr w14:paraId="1E364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10EB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3937">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移动硬盘</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96634">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2TB、USB3.0</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3DC74">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西部数据、希捷、东芝</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1516B">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6E415">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7EB7">
            <w:pPr>
              <w:jc w:val="center"/>
              <w:rPr>
                <w:rFonts w:hint="eastAsia" w:ascii="宋体" w:hAnsi="宋体" w:eastAsia="宋体" w:cs="宋体"/>
                <w:i w:val="0"/>
                <w:iCs w:val="0"/>
                <w:color w:val="000000"/>
                <w:sz w:val="11"/>
                <w:szCs w:val="11"/>
                <w:highlight w:val="none"/>
                <w:u w:val="none"/>
              </w:rPr>
            </w:pPr>
          </w:p>
        </w:tc>
      </w:tr>
      <w:tr w14:paraId="180FC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60D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4EA7B">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有线鼠标</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576D">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电脑通用</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64AE7">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联想、华硕、戴尔、罗技</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AF05">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03439">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FB6E">
            <w:pPr>
              <w:jc w:val="center"/>
              <w:rPr>
                <w:rFonts w:hint="eastAsia" w:ascii="宋体" w:hAnsi="宋体" w:eastAsia="宋体" w:cs="宋体"/>
                <w:i w:val="0"/>
                <w:iCs w:val="0"/>
                <w:color w:val="000000"/>
                <w:sz w:val="11"/>
                <w:szCs w:val="11"/>
                <w:highlight w:val="none"/>
                <w:u w:val="none"/>
              </w:rPr>
            </w:pPr>
          </w:p>
        </w:tc>
      </w:tr>
      <w:tr w14:paraId="1F8ED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3DAE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32A3">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键盘</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90CE6">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104键、红轴或茶轴或青轴、蓝牙+2.4G+有线</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00500">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狼途、雷神、迈从、RK</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5518">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7FB8">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86AF3">
            <w:pPr>
              <w:jc w:val="center"/>
              <w:rPr>
                <w:rFonts w:hint="eastAsia" w:ascii="宋体" w:hAnsi="宋体" w:eastAsia="宋体" w:cs="宋体"/>
                <w:i w:val="0"/>
                <w:iCs w:val="0"/>
                <w:color w:val="000000"/>
                <w:sz w:val="11"/>
                <w:szCs w:val="11"/>
                <w:highlight w:val="none"/>
                <w:u w:val="none"/>
              </w:rPr>
            </w:pPr>
          </w:p>
        </w:tc>
      </w:tr>
      <w:tr w14:paraId="41620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1FF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4A426">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笔记本电脑移动电源</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B627B">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20000毫安、130W、3CE认证</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BC7A">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任意品牌</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86BF8">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811F1">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8ACD3">
            <w:pPr>
              <w:jc w:val="center"/>
              <w:rPr>
                <w:rFonts w:hint="eastAsia" w:ascii="宋体" w:hAnsi="宋体" w:eastAsia="宋体" w:cs="宋体"/>
                <w:i w:val="0"/>
                <w:iCs w:val="0"/>
                <w:color w:val="000000"/>
                <w:sz w:val="11"/>
                <w:szCs w:val="11"/>
                <w:highlight w:val="none"/>
                <w:u w:val="none"/>
              </w:rPr>
            </w:pPr>
          </w:p>
        </w:tc>
      </w:tr>
      <w:tr w14:paraId="14861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6ABC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33AA">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插座面板</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CEC3">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新国标，3*2带开关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7A8DE">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任意品牌</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00F8">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A7FF">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62E40">
            <w:pPr>
              <w:jc w:val="center"/>
              <w:rPr>
                <w:rFonts w:hint="eastAsia" w:ascii="宋体" w:hAnsi="宋体" w:eastAsia="宋体" w:cs="宋体"/>
                <w:i w:val="0"/>
                <w:iCs w:val="0"/>
                <w:color w:val="000000"/>
                <w:sz w:val="11"/>
                <w:szCs w:val="11"/>
                <w:highlight w:val="none"/>
                <w:u w:val="none"/>
              </w:rPr>
            </w:pPr>
          </w:p>
        </w:tc>
      </w:tr>
      <w:tr w14:paraId="42818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E69B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29</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FCA75">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鼠标垫</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09360">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800*400mm，布面橡胶加厚防滑耐磨，黑色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5D35F">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任意品牌</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D8BC">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0586">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8872B">
            <w:pPr>
              <w:jc w:val="center"/>
              <w:rPr>
                <w:rFonts w:hint="eastAsia" w:ascii="宋体" w:hAnsi="宋体" w:eastAsia="宋体" w:cs="宋体"/>
                <w:i w:val="0"/>
                <w:iCs w:val="0"/>
                <w:color w:val="000000"/>
                <w:sz w:val="11"/>
                <w:szCs w:val="11"/>
                <w:highlight w:val="none"/>
                <w:u w:val="none"/>
              </w:rPr>
            </w:pPr>
          </w:p>
        </w:tc>
      </w:tr>
      <w:tr w14:paraId="227F1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20BB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E229">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碎纸机</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8E6EA">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全自动80张碎纸机商务办公中型家商两用粉碎机</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67B94">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惠普，得力，科密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FEDE">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2309">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670A">
            <w:pPr>
              <w:jc w:val="center"/>
              <w:rPr>
                <w:rFonts w:hint="eastAsia" w:ascii="宋体" w:hAnsi="宋体" w:eastAsia="宋体" w:cs="宋体"/>
                <w:i w:val="0"/>
                <w:iCs w:val="0"/>
                <w:color w:val="000000"/>
                <w:sz w:val="11"/>
                <w:szCs w:val="11"/>
                <w:highlight w:val="none"/>
                <w:u w:val="none"/>
              </w:rPr>
            </w:pPr>
          </w:p>
        </w:tc>
      </w:tr>
      <w:tr w14:paraId="60EE4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4B26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3AAB">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底座式显示器支架</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95F9">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17-32英寸底座式显示器支架电脑支架</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DD55">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任意品牌</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A384">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9C7BC">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F937C">
            <w:pPr>
              <w:jc w:val="center"/>
              <w:rPr>
                <w:rFonts w:hint="eastAsia" w:ascii="宋体" w:hAnsi="宋体" w:eastAsia="宋体" w:cs="宋体"/>
                <w:i w:val="0"/>
                <w:iCs w:val="0"/>
                <w:color w:val="000000"/>
                <w:sz w:val="11"/>
                <w:szCs w:val="11"/>
                <w:highlight w:val="none"/>
                <w:u w:val="none"/>
              </w:rPr>
            </w:pPr>
          </w:p>
        </w:tc>
      </w:tr>
      <w:tr w14:paraId="4FB83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4CA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9F7E5">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硒鼓、墨盒、碳粉</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4B40">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适用于惠普HP 136w硒鼓110a墨盒四色套装（黑红黄蓝）</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732AE">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惠普、彩格、绘威</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FD2DC">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9126D">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E035C">
            <w:pPr>
              <w:jc w:val="center"/>
              <w:rPr>
                <w:rFonts w:hint="eastAsia" w:ascii="宋体" w:hAnsi="宋体" w:eastAsia="宋体" w:cs="宋体"/>
                <w:i w:val="0"/>
                <w:iCs w:val="0"/>
                <w:color w:val="000000"/>
                <w:sz w:val="11"/>
                <w:szCs w:val="11"/>
                <w:highlight w:val="none"/>
                <w:u w:val="none"/>
              </w:rPr>
            </w:pPr>
          </w:p>
        </w:tc>
      </w:tr>
      <w:tr w14:paraId="1B519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860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A374">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硒鼓、墨盒、碳粉</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35FDC">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适用于惠普HP 955原装墨盒8210/8710/8720/7720/7730/7740打印机四色套装（黑红黄蓝）</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9178C">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惠普、彩格、绘威</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8C724">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C20E5">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F3265">
            <w:pPr>
              <w:jc w:val="center"/>
              <w:rPr>
                <w:rFonts w:hint="eastAsia" w:ascii="宋体" w:hAnsi="宋体" w:eastAsia="宋体" w:cs="宋体"/>
                <w:i w:val="0"/>
                <w:iCs w:val="0"/>
                <w:color w:val="000000"/>
                <w:sz w:val="11"/>
                <w:szCs w:val="11"/>
                <w:highlight w:val="none"/>
                <w:u w:val="none"/>
              </w:rPr>
            </w:pPr>
          </w:p>
        </w:tc>
      </w:tr>
      <w:tr w14:paraId="05F0F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EDA0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54B76">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台式电脑外置摄像头</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8F1E">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USB，1080P高清</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3D02">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绿联、海康威视、EMEET、奥尼、罗技</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AEFC">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D4F9C">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B7E96">
            <w:pPr>
              <w:jc w:val="center"/>
              <w:rPr>
                <w:rFonts w:hint="eastAsia" w:ascii="宋体" w:hAnsi="宋体" w:eastAsia="宋体" w:cs="宋体"/>
                <w:i w:val="0"/>
                <w:iCs w:val="0"/>
                <w:color w:val="000000"/>
                <w:sz w:val="11"/>
                <w:szCs w:val="11"/>
                <w:highlight w:val="none"/>
                <w:u w:val="none"/>
              </w:rPr>
            </w:pPr>
          </w:p>
        </w:tc>
      </w:tr>
      <w:tr w14:paraId="75494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A8E2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BC2FB">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投标U盘</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17C1">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2G</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4B7E7">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任意品牌、不同款式</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A5E81">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E337">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C710">
            <w:pPr>
              <w:jc w:val="center"/>
              <w:rPr>
                <w:rFonts w:hint="eastAsia" w:ascii="宋体" w:hAnsi="宋体" w:eastAsia="宋体" w:cs="宋体"/>
                <w:i w:val="0"/>
                <w:iCs w:val="0"/>
                <w:color w:val="000000"/>
                <w:sz w:val="11"/>
                <w:szCs w:val="11"/>
                <w:highlight w:val="none"/>
                <w:u w:val="none"/>
              </w:rPr>
            </w:pPr>
          </w:p>
        </w:tc>
      </w:tr>
      <w:tr w14:paraId="43E09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6F32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7D5DB">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多彩U盘</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0FA9">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灰色【稳定兼容】，2G</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0F6D0">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任意品牌、不同款式</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ACB14">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7B29">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124FE">
            <w:pPr>
              <w:jc w:val="center"/>
              <w:rPr>
                <w:rFonts w:hint="eastAsia" w:ascii="宋体" w:hAnsi="宋体" w:eastAsia="宋体" w:cs="宋体"/>
                <w:i w:val="0"/>
                <w:iCs w:val="0"/>
                <w:color w:val="000000"/>
                <w:sz w:val="11"/>
                <w:szCs w:val="11"/>
                <w:highlight w:val="none"/>
                <w:u w:val="none"/>
              </w:rPr>
            </w:pPr>
          </w:p>
        </w:tc>
      </w:tr>
      <w:tr w14:paraId="383D3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3ED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23760">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网线</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2861">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6类，3米；纯铜线芯 千兆高速，八芯双绞</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9869">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绿联、安普康、飞利浦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A01A">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条</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D6A83">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695E">
            <w:pPr>
              <w:jc w:val="center"/>
              <w:rPr>
                <w:rFonts w:hint="eastAsia" w:ascii="宋体" w:hAnsi="宋体" w:eastAsia="宋体" w:cs="宋体"/>
                <w:i w:val="0"/>
                <w:iCs w:val="0"/>
                <w:color w:val="000000"/>
                <w:sz w:val="11"/>
                <w:szCs w:val="11"/>
                <w:highlight w:val="none"/>
                <w:u w:val="none"/>
              </w:rPr>
            </w:pPr>
          </w:p>
        </w:tc>
      </w:tr>
      <w:tr w14:paraId="2F906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71E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8D9E">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type c数据线</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2709">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支持快充，长度1m</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9296">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任意品牌</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49B9E">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线</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C8A8B">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CDD5">
            <w:pPr>
              <w:jc w:val="center"/>
              <w:rPr>
                <w:rFonts w:hint="eastAsia" w:ascii="宋体" w:hAnsi="宋体" w:eastAsia="宋体" w:cs="宋体"/>
                <w:i w:val="0"/>
                <w:iCs w:val="0"/>
                <w:color w:val="000000"/>
                <w:sz w:val="11"/>
                <w:szCs w:val="11"/>
                <w:highlight w:val="none"/>
                <w:u w:val="none"/>
              </w:rPr>
            </w:pPr>
          </w:p>
        </w:tc>
      </w:tr>
      <w:tr w14:paraId="30B77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7C5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39</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3625">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车载充电器</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E5FC">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点烟器超级快充转换器，插头一拖二</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05645">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任意品牌</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EA03">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DFFAB">
            <w:pPr>
              <w:keepNext w:val="0"/>
              <w:keepLines w:val="0"/>
              <w:widowControl/>
              <w:suppressLineNumbers w:val="0"/>
              <w:jc w:val="center"/>
              <w:textAlignment w:val="center"/>
              <w:rPr>
                <w:rFonts w:hint="eastAsia" w:ascii="宋体" w:hAnsi="宋体" w:eastAsia="宋体" w:cs="宋体"/>
                <w:i w:val="0"/>
                <w:iCs w:val="0"/>
                <w:color w:val="000000"/>
                <w:sz w:val="11"/>
                <w:szCs w:val="11"/>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65E1">
            <w:pPr>
              <w:jc w:val="center"/>
              <w:rPr>
                <w:rFonts w:hint="eastAsia" w:ascii="宋体" w:hAnsi="宋体" w:eastAsia="宋体" w:cs="宋体"/>
                <w:i w:val="0"/>
                <w:iCs w:val="0"/>
                <w:color w:val="000000"/>
                <w:sz w:val="11"/>
                <w:szCs w:val="11"/>
                <w:highlight w:val="none"/>
                <w:u w:val="none"/>
              </w:rPr>
            </w:pPr>
          </w:p>
        </w:tc>
      </w:tr>
    </w:tbl>
    <w:p w14:paraId="47158AC4">
      <w:pPr>
        <w:spacing w:line="360" w:lineRule="auto"/>
        <w:rPr>
          <w:rFonts w:ascii="Times New Roman"/>
          <w:b/>
          <w:szCs w:val="21"/>
          <w:highlight w:val="none"/>
        </w:rPr>
      </w:pPr>
      <w:r>
        <w:rPr>
          <w:rFonts w:ascii="Times New Roman"/>
          <w:b/>
          <w:szCs w:val="21"/>
          <w:highlight w:val="none"/>
        </w:rPr>
        <w:t>三、交货要求</w:t>
      </w:r>
    </w:p>
    <w:p w14:paraId="3898419F">
      <w:pPr>
        <w:widowControl/>
        <w:spacing w:line="360" w:lineRule="auto"/>
        <w:ind w:right="-197" w:rightChars="-82" w:firstLine="424" w:firstLineChars="177"/>
        <w:rPr>
          <w:rFonts w:ascii="Times New Roman"/>
          <w:szCs w:val="21"/>
          <w:highlight w:val="none"/>
        </w:rPr>
      </w:pPr>
      <w:r>
        <w:rPr>
          <w:rFonts w:ascii="Times New Roman"/>
          <w:szCs w:val="21"/>
          <w:highlight w:val="none"/>
        </w:rPr>
        <w:t>1. 交货期：自接到发货通知后</w:t>
      </w:r>
      <w:r>
        <w:rPr>
          <w:rFonts w:hint="eastAsia" w:ascii="Times New Roman"/>
          <w:szCs w:val="21"/>
          <w:highlight w:val="none"/>
          <w:lang w:val="en-US" w:eastAsia="zh-CN"/>
        </w:rPr>
        <w:t>10</w:t>
      </w:r>
      <w:r>
        <w:rPr>
          <w:rFonts w:ascii="Times New Roman"/>
          <w:szCs w:val="21"/>
          <w:highlight w:val="none"/>
        </w:rPr>
        <w:t>个</w:t>
      </w:r>
      <w:r>
        <w:rPr>
          <w:rFonts w:hint="eastAsia" w:ascii="Times New Roman"/>
          <w:szCs w:val="21"/>
          <w:highlight w:val="none"/>
          <w:lang w:val="en-US" w:eastAsia="zh-CN"/>
        </w:rPr>
        <w:t>自然日</w:t>
      </w:r>
      <w:r>
        <w:rPr>
          <w:rFonts w:ascii="Times New Roman"/>
          <w:szCs w:val="21"/>
          <w:highlight w:val="none"/>
        </w:rPr>
        <w:t>内送达，对于部分货源不充足需要订购</w:t>
      </w:r>
      <w:r>
        <w:rPr>
          <w:rFonts w:hint="eastAsia" w:ascii="Times New Roman"/>
          <w:szCs w:val="21"/>
          <w:highlight w:val="none"/>
          <w:lang w:eastAsia="zh-CN"/>
        </w:rPr>
        <w:t>材料</w:t>
      </w:r>
      <w:r>
        <w:rPr>
          <w:rFonts w:ascii="Times New Roman"/>
          <w:szCs w:val="21"/>
          <w:highlight w:val="none"/>
        </w:rPr>
        <w:t>，报价人需跟采购人进行沟通并经采购人同意后，可延长交货期。</w:t>
      </w:r>
    </w:p>
    <w:p w14:paraId="20C740DD">
      <w:pPr>
        <w:widowControl/>
        <w:spacing w:line="360" w:lineRule="auto"/>
        <w:ind w:firstLine="424" w:firstLineChars="177"/>
        <w:rPr>
          <w:rFonts w:hint="default" w:ascii="Times New Roman" w:hAnsi="Times New Roman" w:cs="Times New Roman"/>
          <w:szCs w:val="21"/>
          <w:highlight w:val="none"/>
          <w:lang w:val="en-US" w:eastAsia="zh-CN"/>
        </w:rPr>
      </w:pPr>
      <w:r>
        <w:rPr>
          <w:rFonts w:ascii="Times New Roman"/>
          <w:szCs w:val="21"/>
          <w:highlight w:val="none"/>
        </w:rPr>
        <w:t>2. 交货地点：</w:t>
      </w:r>
      <w:r>
        <w:rPr>
          <w:rFonts w:hint="eastAsia" w:ascii="Times New Roman" w:hAnsi="Times New Roman" w:cs="Times New Roman"/>
          <w:szCs w:val="21"/>
          <w:highlight w:val="none"/>
          <w:lang w:val="en-US" w:eastAsia="zh-CN"/>
        </w:rPr>
        <w:t>详见附件《碧水公司2025年第四季度</w:t>
      </w:r>
      <w:r>
        <w:rPr>
          <w:rFonts w:hint="eastAsia" w:ascii="Times New Roman" w:cs="Times New Roman"/>
          <w:szCs w:val="21"/>
          <w:highlight w:val="none"/>
          <w:lang w:val="en-US" w:eastAsia="zh-CN"/>
        </w:rPr>
        <w:t>办公电子设备及耗材</w:t>
      </w:r>
      <w:r>
        <w:rPr>
          <w:rFonts w:hint="eastAsia" w:ascii="Times New Roman" w:hAnsi="Times New Roman" w:cs="Times New Roman"/>
          <w:szCs w:val="21"/>
          <w:highlight w:val="none"/>
          <w:lang w:val="en-US" w:eastAsia="zh-CN"/>
        </w:rPr>
        <w:t>交货地点及要求》</w:t>
      </w:r>
    </w:p>
    <w:bookmarkEnd w:id="6"/>
    <w:p w14:paraId="5F619A89">
      <w:pPr>
        <w:spacing w:line="360" w:lineRule="auto"/>
        <w:ind w:firstLine="480" w:firstLineChars="200"/>
        <w:rPr>
          <w:rFonts w:ascii="Times New Roman"/>
          <w:szCs w:val="21"/>
          <w:highlight w:val="none"/>
        </w:rPr>
      </w:pPr>
      <w:r>
        <w:rPr>
          <w:rFonts w:ascii="Times New Roman"/>
          <w:szCs w:val="21"/>
          <w:highlight w:val="none"/>
        </w:rPr>
        <w:t>在货物移交给采购人并经采购人验收</w:t>
      </w:r>
      <w:r>
        <w:rPr>
          <w:rFonts w:ascii="Times New Roman"/>
          <w:color w:val="000000"/>
          <w:szCs w:val="21"/>
          <w:highlight w:val="none"/>
        </w:rPr>
        <w:t>合格</w:t>
      </w:r>
      <w:r>
        <w:rPr>
          <w:rFonts w:ascii="Times New Roman"/>
          <w:szCs w:val="21"/>
          <w:highlight w:val="none"/>
        </w:rPr>
        <w:t>前，货物的损耗、毁损、灭失的风险和责任均由供应商自行承担。</w:t>
      </w:r>
    </w:p>
    <w:p w14:paraId="7188566A">
      <w:pPr>
        <w:spacing w:line="360" w:lineRule="auto"/>
        <w:rPr>
          <w:rFonts w:ascii="Times New Roman"/>
          <w:b/>
          <w:szCs w:val="21"/>
          <w:highlight w:val="none"/>
        </w:rPr>
      </w:pPr>
      <w:r>
        <w:rPr>
          <w:rFonts w:hint="eastAsia" w:ascii="Times New Roman"/>
          <w:b/>
          <w:szCs w:val="21"/>
          <w:highlight w:val="none"/>
        </w:rPr>
        <w:t>四</w:t>
      </w:r>
      <w:r>
        <w:rPr>
          <w:rFonts w:ascii="Times New Roman"/>
          <w:b/>
          <w:szCs w:val="21"/>
          <w:highlight w:val="none"/>
        </w:rPr>
        <w:t>、验收</w:t>
      </w:r>
    </w:p>
    <w:p w14:paraId="1FD40B15">
      <w:pPr>
        <w:spacing w:line="360" w:lineRule="auto"/>
        <w:ind w:firstLine="480" w:firstLineChars="200"/>
        <w:rPr>
          <w:rFonts w:ascii="Times New Roman"/>
          <w:szCs w:val="21"/>
          <w:highlight w:val="none"/>
        </w:rPr>
      </w:pPr>
      <w:r>
        <w:rPr>
          <w:rFonts w:ascii="Times New Roman"/>
          <w:szCs w:val="21"/>
          <w:highlight w:val="none"/>
        </w:rPr>
        <w:t>1. 货物到达交货地点后，供货商、采购人共同验货。双方按照本合同、国家相关法律法规以及规范的要求等相关的规定，对货物的品种、品牌、产地、型号规格、数量、外观质量、资料进行清点和全面的检验，并作详细的记录。</w:t>
      </w:r>
    </w:p>
    <w:p w14:paraId="450CBFBD">
      <w:pPr>
        <w:spacing w:line="360" w:lineRule="auto"/>
        <w:ind w:firstLine="480" w:firstLineChars="200"/>
        <w:rPr>
          <w:rFonts w:ascii="Times New Roman"/>
          <w:szCs w:val="21"/>
          <w:highlight w:val="none"/>
        </w:rPr>
      </w:pPr>
      <w:r>
        <w:rPr>
          <w:rFonts w:ascii="Times New Roman"/>
          <w:szCs w:val="21"/>
          <w:highlight w:val="none"/>
        </w:rPr>
        <w:t>2. 若供货商所提供的货物是国外制造的，应提供原产地证书、报关资料等必备证明资料。根据法律法规的规定，在货物入境过程中需要实施检验检疫的入境商品，经入境管理部门检验后，如有相关证明的，供货商应提供入境货物检验检疫证明。</w:t>
      </w:r>
    </w:p>
    <w:p w14:paraId="5B642B58">
      <w:pPr>
        <w:spacing w:line="360" w:lineRule="auto"/>
        <w:ind w:firstLine="480" w:firstLineChars="200"/>
        <w:rPr>
          <w:rFonts w:ascii="Times New Roman"/>
          <w:szCs w:val="21"/>
          <w:highlight w:val="none"/>
        </w:rPr>
      </w:pPr>
      <w:r>
        <w:rPr>
          <w:rFonts w:ascii="Times New Roman"/>
          <w:szCs w:val="21"/>
          <w:highlight w:val="none"/>
        </w:rPr>
        <w:t>3. 如发现货物的品种、型号规格、数量、外观质量、资料与合同不符，或货物短缺、质次、损坏等问题，应作详细记录，且采购人有权拒绝收货及拒绝付款，供货商应在合同规定的时间内立即、无条件为甲方免费更换、补齐或无条件退货。更换或补齐后的货物，采购人有权按照本条有关验收的约定进行验收，由此产生的制造、修理和运费及保险费等费用均应由供货商负担，与采购人无关。</w:t>
      </w:r>
    </w:p>
    <w:p w14:paraId="64BF519C">
      <w:pPr>
        <w:spacing w:line="360" w:lineRule="auto"/>
        <w:ind w:firstLine="480" w:firstLineChars="200"/>
        <w:rPr>
          <w:rFonts w:ascii="Times New Roman"/>
          <w:szCs w:val="21"/>
          <w:highlight w:val="none"/>
        </w:rPr>
      </w:pPr>
      <w:r>
        <w:rPr>
          <w:rFonts w:ascii="Times New Roman"/>
          <w:szCs w:val="21"/>
          <w:highlight w:val="none"/>
        </w:rPr>
        <w:t>4</w:t>
      </w:r>
      <w:r>
        <w:rPr>
          <w:rFonts w:hint="eastAsia" w:ascii="Times New Roman"/>
          <w:szCs w:val="21"/>
          <w:highlight w:val="none"/>
        </w:rPr>
        <w:t>.</w:t>
      </w:r>
      <w:r>
        <w:rPr>
          <w:rFonts w:ascii="Times New Roman"/>
          <w:szCs w:val="21"/>
          <w:highlight w:val="none"/>
        </w:rPr>
        <w:t>由于非采购人原因而引起货物的修理或更换的时间，应以不影响采购人生产为原则，且修理或更换应在采购人许可的时限内完成，否则将视为供货商逾期交货。</w:t>
      </w:r>
    </w:p>
    <w:p w14:paraId="0B62D916">
      <w:pPr>
        <w:spacing w:line="360" w:lineRule="auto"/>
        <w:ind w:firstLine="480" w:firstLineChars="200"/>
        <w:rPr>
          <w:rFonts w:ascii="Times New Roman"/>
          <w:szCs w:val="21"/>
          <w:highlight w:val="none"/>
        </w:rPr>
      </w:pPr>
      <w:r>
        <w:rPr>
          <w:rFonts w:ascii="Times New Roman"/>
          <w:szCs w:val="21"/>
          <w:highlight w:val="none"/>
        </w:rPr>
        <w:t>交接并验收合格后，供货商向采购人出具相关签收手续。</w:t>
      </w:r>
    </w:p>
    <w:p w14:paraId="45696523">
      <w:pPr>
        <w:spacing w:line="360" w:lineRule="auto"/>
        <w:ind w:firstLine="480" w:firstLineChars="200"/>
        <w:rPr>
          <w:rFonts w:ascii="Times New Roman"/>
          <w:szCs w:val="21"/>
          <w:highlight w:val="none"/>
        </w:rPr>
      </w:pPr>
      <w:r>
        <w:rPr>
          <w:rFonts w:ascii="Times New Roman"/>
          <w:szCs w:val="21"/>
          <w:highlight w:val="none"/>
        </w:rPr>
        <w:t>5</w:t>
      </w:r>
      <w:r>
        <w:rPr>
          <w:rFonts w:hint="eastAsia" w:ascii="Times New Roman"/>
          <w:szCs w:val="21"/>
          <w:highlight w:val="none"/>
        </w:rPr>
        <w:t>.</w:t>
      </w:r>
      <w:r>
        <w:rPr>
          <w:rFonts w:ascii="Times New Roman"/>
          <w:szCs w:val="21"/>
          <w:highlight w:val="none"/>
        </w:rPr>
        <w:t>采购人根据本条约定对货物所做出的验收，仅作为起算付款及质保期之用，不视为采购人对于货物质量的最终认定。货物经验收合格后，供货商仍应在质保期内对产品质量承担保证责任。</w:t>
      </w:r>
    </w:p>
    <w:p w14:paraId="4B9D6EED">
      <w:pPr>
        <w:spacing w:line="360" w:lineRule="auto"/>
        <w:ind w:firstLine="480" w:firstLineChars="200"/>
        <w:rPr>
          <w:rFonts w:ascii="Times New Roman"/>
          <w:szCs w:val="21"/>
          <w:highlight w:val="none"/>
        </w:rPr>
      </w:pPr>
      <w:r>
        <w:rPr>
          <w:rFonts w:ascii="Times New Roman"/>
          <w:szCs w:val="21"/>
          <w:highlight w:val="none"/>
        </w:rPr>
        <w:t>6</w:t>
      </w:r>
      <w:r>
        <w:rPr>
          <w:rFonts w:hint="eastAsia" w:ascii="Times New Roman"/>
          <w:szCs w:val="21"/>
          <w:highlight w:val="none"/>
        </w:rPr>
        <w:t>.</w:t>
      </w:r>
      <w:r>
        <w:rPr>
          <w:rFonts w:ascii="Times New Roman"/>
          <w:szCs w:val="21"/>
          <w:highlight w:val="none"/>
        </w:rPr>
        <w:t>货物在全部经采购人验收合格前，其损耗、毁损、灭失等风险及责任由供货商承担，如因发生前述情形，导致供货商所供应的货物不能通过采购人验收的，供货商应按采购人要求予以免费更换、补齐或无条件退货。</w:t>
      </w:r>
    </w:p>
    <w:p w14:paraId="67058A09">
      <w:pPr>
        <w:spacing w:line="360" w:lineRule="auto"/>
        <w:ind w:firstLine="480" w:firstLineChars="200"/>
        <w:rPr>
          <w:rFonts w:ascii="Times New Roman"/>
          <w:szCs w:val="21"/>
          <w:highlight w:val="none"/>
        </w:rPr>
      </w:pPr>
      <w:r>
        <w:rPr>
          <w:rFonts w:ascii="Times New Roman"/>
          <w:szCs w:val="21"/>
          <w:highlight w:val="none"/>
        </w:rPr>
        <w:t>7. 验收过程中，如对检验记录不能取得一致意见时，一方可委托货物交付地有资质权威的第三方检验机构联合进行检验。检验结果具有约束力，检验费用由责任方负担。</w:t>
      </w:r>
    </w:p>
    <w:p w14:paraId="1270D0ED">
      <w:pPr>
        <w:spacing w:line="360" w:lineRule="auto"/>
        <w:rPr>
          <w:rFonts w:ascii="Times New Roman"/>
          <w:b/>
          <w:szCs w:val="21"/>
          <w:highlight w:val="none"/>
        </w:rPr>
      </w:pPr>
      <w:r>
        <w:rPr>
          <w:rFonts w:hint="eastAsia" w:ascii="Times New Roman"/>
          <w:b/>
          <w:szCs w:val="21"/>
          <w:highlight w:val="none"/>
        </w:rPr>
        <w:t>五</w:t>
      </w:r>
      <w:r>
        <w:rPr>
          <w:rFonts w:ascii="Times New Roman"/>
          <w:b/>
          <w:szCs w:val="21"/>
          <w:highlight w:val="none"/>
        </w:rPr>
        <w:t>、质保期要求</w:t>
      </w:r>
    </w:p>
    <w:p w14:paraId="229CA7BD">
      <w:pPr>
        <w:spacing w:line="360" w:lineRule="auto"/>
        <w:ind w:firstLine="480" w:firstLineChars="200"/>
        <w:rPr>
          <w:rFonts w:ascii="Times New Roman"/>
          <w:color w:val="000000"/>
          <w:szCs w:val="21"/>
          <w:highlight w:val="none"/>
        </w:rPr>
      </w:pPr>
      <w:r>
        <w:rPr>
          <w:rFonts w:ascii="Times New Roman"/>
          <w:szCs w:val="21"/>
          <w:highlight w:val="none"/>
        </w:rPr>
        <w:t>质保期为自验收合格之日起1年</w:t>
      </w:r>
      <w:r>
        <w:rPr>
          <w:rFonts w:hint="eastAsia" w:ascii="Times New Roman"/>
          <w:szCs w:val="21"/>
          <w:highlight w:val="none"/>
        </w:rPr>
        <w:t>，自验收合格之日起计算。质保期内限时提供上门服务。</w:t>
      </w:r>
    </w:p>
    <w:p w14:paraId="137B102F">
      <w:pPr>
        <w:spacing w:line="360" w:lineRule="auto"/>
        <w:rPr>
          <w:rFonts w:ascii="Times New Roman"/>
          <w:b/>
          <w:szCs w:val="21"/>
          <w:highlight w:val="none"/>
        </w:rPr>
      </w:pPr>
      <w:r>
        <w:rPr>
          <w:rFonts w:hint="eastAsia" w:ascii="Times New Roman"/>
          <w:b/>
          <w:szCs w:val="21"/>
          <w:highlight w:val="none"/>
        </w:rPr>
        <w:t>六</w:t>
      </w:r>
      <w:r>
        <w:rPr>
          <w:rFonts w:ascii="Times New Roman"/>
          <w:b/>
          <w:szCs w:val="21"/>
          <w:highlight w:val="none"/>
        </w:rPr>
        <w:t>、报价及款项支付</w:t>
      </w:r>
    </w:p>
    <w:p w14:paraId="74880CE8">
      <w:pPr>
        <w:spacing w:line="360" w:lineRule="auto"/>
        <w:ind w:firstLine="480" w:firstLineChars="200"/>
        <w:rPr>
          <w:rFonts w:ascii="Times New Roman"/>
          <w:szCs w:val="21"/>
          <w:highlight w:val="none"/>
        </w:rPr>
      </w:pPr>
      <w:r>
        <w:rPr>
          <w:rFonts w:ascii="Times New Roman"/>
          <w:szCs w:val="21"/>
          <w:highlight w:val="none"/>
        </w:rPr>
        <w:t>1</w:t>
      </w:r>
      <w:r>
        <w:rPr>
          <w:rFonts w:hint="eastAsia" w:ascii="Times New Roman"/>
          <w:szCs w:val="21"/>
          <w:highlight w:val="none"/>
        </w:rPr>
        <w:t>.</w:t>
      </w:r>
      <w:bookmarkStart w:id="12" w:name="_Hlk39771198"/>
      <w:r>
        <w:rPr>
          <w:rFonts w:ascii="Times New Roman"/>
          <w:color w:val="000000" w:themeColor="text1"/>
          <w:szCs w:val="21"/>
          <w:highlight w:val="none"/>
          <w14:textFill>
            <w14:solidFill>
              <w14:schemeClr w14:val="tx1"/>
            </w14:solidFill>
          </w14:textFill>
        </w:rPr>
        <w:t>本项目的报价包含但不限于所供货物及其配备的附件、备品备件的采购、制造、检测、试验、送货、装卸（含二次搬运至采购人指定交货或仓储地点）、人工费、材料费、包装费、运费、供货商销项税额以外的税费、保险、现场仓储、质保期免费上门提供售后服务等相关服务的全部费用。</w:t>
      </w:r>
      <w:r>
        <w:rPr>
          <w:rFonts w:ascii="Times New Roman"/>
          <w:szCs w:val="21"/>
          <w:highlight w:val="none"/>
        </w:rPr>
        <w:t>在合同履行过程中，合同价（即销售额，含供货商销项税额）不随法律法规政策、物价人工、工期调整而进行调整，未经采购人书面确认，供货商无权增加任何费用。若出现合同约定的销售折扣情形，由双方协商一致后降低合同价。</w:t>
      </w:r>
      <w:bookmarkEnd w:id="12"/>
    </w:p>
    <w:p w14:paraId="0A1FC9E9">
      <w:pPr>
        <w:spacing w:line="360" w:lineRule="auto"/>
        <w:ind w:firstLine="480" w:firstLineChars="200"/>
        <w:rPr>
          <w:rFonts w:ascii="Times New Roman"/>
          <w:szCs w:val="21"/>
          <w:highlight w:val="none"/>
        </w:rPr>
      </w:pPr>
      <w:r>
        <w:rPr>
          <w:rFonts w:ascii="Times New Roman"/>
          <w:szCs w:val="21"/>
          <w:highlight w:val="none"/>
        </w:rPr>
        <w:t>2</w:t>
      </w:r>
      <w:r>
        <w:rPr>
          <w:rFonts w:hint="eastAsia" w:ascii="Times New Roman"/>
          <w:szCs w:val="21"/>
          <w:highlight w:val="none"/>
        </w:rPr>
        <w:t>.</w:t>
      </w:r>
      <w:r>
        <w:rPr>
          <w:rFonts w:ascii="Times New Roman"/>
          <w:szCs w:val="21"/>
          <w:highlight w:val="none"/>
        </w:rPr>
        <w:t>合所有货物经</w:t>
      </w:r>
      <w:r>
        <w:rPr>
          <w:rFonts w:hint="eastAsia" w:ascii="Times New Roman"/>
          <w:szCs w:val="21"/>
          <w:highlight w:val="none"/>
        </w:rPr>
        <w:t>采购人</w:t>
      </w:r>
      <w:r>
        <w:rPr>
          <w:rFonts w:ascii="Times New Roman"/>
          <w:szCs w:val="21"/>
          <w:highlight w:val="none"/>
        </w:rPr>
        <w:t>最终验收合格后，供应商按</w:t>
      </w:r>
      <w:r>
        <w:rPr>
          <w:rFonts w:hint="eastAsia" w:ascii="Times New Roman"/>
          <w:szCs w:val="21"/>
          <w:highlight w:val="none"/>
        </w:rPr>
        <w:t>采购人</w:t>
      </w:r>
      <w:r>
        <w:rPr>
          <w:rFonts w:ascii="Times New Roman"/>
          <w:szCs w:val="21"/>
          <w:highlight w:val="none"/>
        </w:rPr>
        <w:t>要求提交请款报告及最终验收合格后的货物价款等额的、合法的、有效的增值税专用发票，</w:t>
      </w:r>
      <w:r>
        <w:rPr>
          <w:rFonts w:hint="eastAsia" w:ascii="Times New Roman"/>
          <w:szCs w:val="21"/>
          <w:highlight w:val="none"/>
        </w:rPr>
        <w:t>采购</w:t>
      </w:r>
      <w:r>
        <w:rPr>
          <w:rFonts w:ascii="Times New Roman"/>
          <w:szCs w:val="21"/>
          <w:highlight w:val="none"/>
        </w:rPr>
        <w:t>在收到前述材料并确认无误后15个工作日内支付相应款项。</w:t>
      </w:r>
    </w:p>
    <w:p w14:paraId="1AD4257D">
      <w:pPr>
        <w:spacing w:line="360" w:lineRule="auto"/>
        <w:ind w:firstLine="480" w:firstLineChars="200"/>
        <w:rPr>
          <w:rFonts w:ascii="Times New Roman"/>
          <w:szCs w:val="21"/>
          <w:highlight w:val="none"/>
        </w:rPr>
      </w:pPr>
      <w:r>
        <w:rPr>
          <w:rFonts w:ascii="Times New Roman"/>
          <w:szCs w:val="21"/>
          <w:highlight w:val="none"/>
        </w:rPr>
        <w:t>3</w:t>
      </w:r>
      <w:r>
        <w:rPr>
          <w:rFonts w:hint="eastAsia" w:ascii="Times New Roman"/>
          <w:szCs w:val="21"/>
          <w:highlight w:val="none"/>
        </w:rPr>
        <w:t>.</w:t>
      </w:r>
      <w:r>
        <w:rPr>
          <w:rFonts w:ascii="Times New Roman"/>
          <w:szCs w:val="21"/>
          <w:highlight w:val="none"/>
        </w:rPr>
        <w:t>报价人</w:t>
      </w:r>
      <w:r>
        <w:rPr>
          <w:rFonts w:hint="eastAsia" w:ascii="Times New Roman"/>
          <w:szCs w:val="21"/>
          <w:highlight w:val="none"/>
        </w:rPr>
        <w:t>应</w:t>
      </w:r>
      <w:r>
        <w:rPr>
          <w:rFonts w:ascii="Times New Roman"/>
          <w:szCs w:val="21"/>
          <w:highlight w:val="none"/>
        </w:rPr>
        <w:t>提供增值税专用发票、请款报告等请款资料，未按要求开发票的将无法支付货款。</w:t>
      </w:r>
    </w:p>
    <w:p w14:paraId="03069B09">
      <w:pPr>
        <w:spacing w:line="360" w:lineRule="auto"/>
        <w:rPr>
          <w:rFonts w:ascii="Times New Roman"/>
          <w:b/>
          <w:szCs w:val="21"/>
          <w:highlight w:val="none"/>
        </w:rPr>
      </w:pPr>
      <w:r>
        <w:rPr>
          <w:rFonts w:hint="eastAsia" w:ascii="Times New Roman"/>
          <w:b/>
          <w:szCs w:val="21"/>
          <w:highlight w:val="none"/>
        </w:rPr>
        <w:t>七</w:t>
      </w:r>
      <w:r>
        <w:rPr>
          <w:rFonts w:ascii="Times New Roman"/>
          <w:b/>
          <w:szCs w:val="21"/>
          <w:highlight w:val="none"/>
        </w:rPr>
        <w:t>、其他要求</w:t>
      </w:r>
    </w:p>
    <w:p w14:paraId="24932965">
      <w:pPr>
        <w:spacing w:line="360" w:lineRule="auto"/>
        <w:ind w:firstLine="480" w:firstLineChars="200"/>
        <w:rPr>
          <w:rFonts w:ascii="Times New Roman"/>
          <w:szCs w:val="21"/>
          <w:highlight w:val="none"/>
        </w:rPr>
      </w:pPr>
      <w:r>
        <w:rPr>
          <w:rFonts w:ascii="Times New Roman"/>
          <w:szCs w:val="21"/>
          <w:highlight w:val="none"/>
        </w:rPr>
        <w:t>1. 采购清单的货物有品牌、规格型号推荐的，报价人应优先采用采购清单中的推荐品牌、规格型号报价及供货。</w:t>
      </w:r>
    </w:p>
    <w:p w14:paraId="7F229133">
      <w:pPr>
        <w:spacing w:line="360" w:lineRule="auto"/>
        <w:ind w:firstLine="480" w:firstLineChars="200"/>
        <w:rPr>
          <w:rFonts w:ascii="Times New Roman"/>
          <w:szCs w:val="21"/>
          <w:highlight w:val="none"/>
        </w:rPr>
      </w:pPr>
      <w:r>
        <w:rPr>
          <w:rFonts w:ascii="Times New Roman"/>
          <w:szCs w:val="21"/>
          <w:highlight w:val="none"/>
        </w:rPr>
        <w:t>2</w:t>
      </w:r>
      <w:r>
        <w:rPr>
          <w:rFonts w:hint="eastAsia" w:ascii="Times New Roman"/>
          <w:szCs w:val="21"/>
          <w:highlight w:val="none"/>
        </w:rPr>
        <w:t>.</w:t>
      </w:r>
      <w:r>
        <w:rPr>
          <w:rFonts w:ascii="Times New Roman"/>
          <w:szCs w:val="21"/>
          <w:highlight w:val="none"/>
        </w:rPr>
        <w:t>所供货物须符合国家现行有效的法律法规、行业规范及相关的质量标准并达到使用要求。</w:t>
      </w:r>
    </w:p>
    <w:p w14:paraId="1109C63A">
      <w:pPr>
        <w:spacing w:line="360" w:lineRule="auto"/>
        <w:ind w:firstLine="480" w:firstLineChars="200"/>
        <w:rPr>
          <w:rFonts w:ascii="Times New Roman"/>
          <w:szCs w:val="21"/>
          <w:highlight w:val="none"/>
        </w:rPr>
      </w:pPr>
      <w:r>
        <w:rPr>
          <w:rFonts w:ascii="Times New Roman"/>
          <w:szCs w:val="21"/>
          <w:highlight w:val="none"/>
        </w:rPr>
        <w:t>3</w:t>
      </w:r>
      <w:r>
        <w:rPr>
          <w:rFonts w:hint="eastAsia" w:ascii="Times New Roman"/>
          <w:szCs w:val="21"/>
          <w:highlight w:val="none"/>
        </w:rPr>
        <w:t>.</w:t>
      </w:r>
      <w:r>
        <w:rPr>
          <w:rFonts w:ascii="Times New Roman"/>
          <w:szCs w:val="21"/>
          <w:highlight w:val="none"/>
        </w:rPr>
        <w:t>报价人提供的货物必须是原厂生产的、非组装的、全新的、未使用过的产品(含零部件、配件、随机工具等)，随机配备的所有配件必须为原厂原配，表面无划伤、无碰撞的痕迹。有原厂包装的，应附有合格证、货物出厂质量合格证明书、技术说明等。</w:t>
      </w:r>
    </w:p>
    <w:p w14:paraId="6019363B">
      <w:pPr>
        <w:spacing w:line="360" w:lineRule="auto"/>
        <w:ind w:firstLine="480" w:firstLineChars="200"/>
        <w:rPr>
          <w:rFonts w:ascii="Times New Roman"/>
          <w:szCs w:val="21"/>
          <w:highlight w:val="none"/>
        </w:rPr>
      </w:pPr>
      <w:r>
        <w:rPr>
          <w:rFonts w:ascii="Times New Roman"/>
          <w:szCs w:val="21"/>
          <w:highlight w:val="none"/>
        </w:rPr>
        <w:t>4</w:t>
      </w:r>
      <w:r>
        <w:rPr>
          <w:rFonts w:hint="eastAsia" w:ascii="Times New Roman"/>
          <w:szCs w:val="21"/>
          <w:highlight w:val="none"/>
        </w:rPr>
        <w:t>.</w:t>
      </w:r>
      <w:r>
        <w:rPr>
          <w:rFonts w:ascii="Times New Roman"/>
          <w:szCs w:val="21"/>
          <w:highlight w:val="none"/>
        </w:rPr>
        <w:t>报价人需按采购需求清单提供增值税专用发票、请款报告等请款资料，未按要求开发票的将无法支付货款。</w:t>
      </w:r>
    </w:p>
    <w:p w14:paraId="4B1B6DAF">
      <w:pPr>
        <w:spacing w:line="360" w:lineRule="auto"/>
        <w:ind w:firstLine="480" w:firstLineChars="200"/>
        <w:rPr>
          <w:rFonts w:hAnsi="宋体"/>
          <w:szCs w:val="21"/>
          <w:highlight w:val="none"/>
          <w:lang w:val="zh-CN"/>
        </w:rPr>
      </w:pPr>
      <w:r>
        <w:rPr>
          <w:rFonts w:ascii="Times New Roman"/>
          <w:szCs w:val="21"/>
          <w:highlight w:val="none"/>
        </w:rPr>
        <w:t>5</w:t>
      </w:r>
      <w:r>
        <w:rPr>
          <w:rFonts w:hint="eastAsia" w:ascii="Times New Roman"/>
          <w:szCs w:val="21"/>
          <w:highlight w:val="none"/>
        </w:rPr>
        <w:t>.</w:t>
      </w:r>
      <w:r>
        <w:rPr>
          <w:rFonts w:ascii="Times New Roman"/>
          <w:szCs w:val="21"/>
          <w:highlight w:val="none"/>
        </w:rPr>
        <w:t>如货物属于国家规定的特种劳动防护用品的，供应商应在交货时提供相关产品检验报告等质量证明文件。</w:t>
      </w:r>
      <w:bookmarkEnd w:id="7"/>
      <w:bookmarkEnd w:id="8"/>
      <w:bookmarkEnd w:id="9"/>
      <w:bookmarkEnd w:id="10"/>
    </w:p>
    <w:p w14:paraId="6F1916A2">
      <w:pPr>
        <w:pStyle w:val="23"/>
        <w:rPr>
          <w:rFonts w:hint="eastAsia" w:ascii="宋体" w:hAnsi="宋体" w:eastAsia="宋体" w:cs="宋体"/>
          <w:b w:val="0"/>
          <w:bCs w:val="0"/>
          <w:sz w:val="24"/>
          <w:szCs w:val="24"/>
          <w:highlight w:val="none"/>
          <w:lang w:eastAsia="zh-CN"/>
        </w:rPr>
      </w:pPr>
    </w:p>
    <w:p w14:paraId="38BD9D4F">
      <w:pPr>
        <w:pStyle w:val="23"/>
        <w:rPr>
          <w:rFonts w:hint="eastAsia" w:ascii="宋体" w:hAnsi="宋体" w:eastAsia="宋体" w:cs="宋体"/>
          <w:b w:val="0"/>
          <w:bCs w:val="0"/>
          <w:sz w:val="24"/>
          <w:szCs w:val="24"/>
          <w:highlight w:val="none"/>
          <w:lang w:eastAsia="zh-CN"/>
        </w:rPr>
      </w:pPr>
    </w:p>
    <w:p w14:paraId="717D4F5A">
      <w:pPr>
        <w:pStyle w:val="23"/>
        <w:rPr>
          <w:rFonts w:hint="eastAsia" w:ascii="宋体" w:hAnsi="宋体" w:eastAsia="宋体" w:cs="宋体"/>
          <w:b w:val="0"/>
          <w:bCs w:val="0"/>
          <w:sz w:val="24"/>
          <w:szCs w:val="24"/>
          <w:highlight w:val="none"/>
          <w:lang w:eastAsia="zh-CN"/>
        </w:rPr>
      </w:pPr>
    </w:p>
    <w:p w14:paraId="300DE2E4">
      <w:pPr>
        <w:pStyle w:val="23"/>
        <w:rPr>
          <w:rFonts w:hint="eastAsia" w:ascii="宋体" w:hAnsi="宋体" w:eastAsia="宋体" w:cs="宋体"/>
          <w:b w:val="0"/>
          <w:bCs w:val="0"/>
          <w:sz w:val="24"/>
          <w:szCs w:val="24"/>
          <w:highlight w:val="none"/>
          <w:lang w:eastAsia="zh-CN"/>
        </w:rPr>
      </w:pPr>
    </w:p>
    <w:p w14:paraId="7C66B838">
      <w:pPr>
        <w:pStyle w:val="23"/>
        <w:rPr>
          <w:rFonts w:hint="eastAsia" w:ascii="宋体" w:hAnsi="宋体" w:eastAsia="宋体" w:cs="宋体"/>
          <w:b w:val="0"/>
          <w:bCs w:val="0"/>
          <w:sz w:val="24"/>
          <w:szCs w:val="24"/>
          <w:highlight w:val="none"/>
          <w:lang w:eastAsia="zh-CN"/>
        </w:rPr>
      </w:pPr>
    </w:p>
    <w:p w14:paraId="0F6B2A23">
      <w:pPr>
        <w:rPr>
          <w:rFonts w:ascii="Times New Roman"/>
          <w:color w:val="000000" w:themeColor="text1"/>
          <w:szCs w:val="32"/>
          <w:highlight w:val="none"/>
          <w14:textFill>
            <w14:solidFill>
              <w14:schemeClr w14:val="tx1"/>
            </w14:solidFill>
          </w14:textFill>
        </w:rPr>
      </w:pPr>
      <w:r>
        <w:rPr>
          <w:rFonts w:ascii="Times New Roman"/>
          <w:color w:val="000000" w:themeColor="text1"/>
          <w:szCs w:val="32"/>
          <w:highlight w:val="none"/>
          <w14:textFill>
            <w14:solidFill>
              <w14:schemeClr w14:val="tx1"/>
            </w14:solidFill>
          </w14:textFill>
        </w:rPr>
        <w:br w:type="page"/>
      </w:r>
    </w:p>
    <w:p w14:paraId="55EA8651">
      <w:pPr>
        <w:pStyle w:val="3"/>
        <w:jc w:val="center"/>
        <w:rPr>
          <w:rFonts w:ascii="Times New Roman"/>
          <w:color w:val="000000" w:themeColor="text1"/>
          <w:szCs w:val="32"/>
          <w:highlight w:val="none"/>
          <w14:textFill>
            <w14:solidFill>
              <w14:schemeClr w14:val="tx1"/>
            </w14:solidFill>
          </w14:textFill>
        </w:rPr>
      </w:pPr>
      <w:r>
        <w:rPr>
          <w:rFonts w:ascii="Times New Roman"/>
          <w:color w:val="000000" w:themeColor="text1"/>
          <w:szCs w:val="32"/>
          <w:highlight w:val="none"/>
          <w14:textFill>
            <w14:solidFill>
              <w14:schemeClr w14:val="tx1"/>
            </w14:solidFill>
          </w14:textFill>
        </w:rPr>
        <w:t xml:space="preserve">第三章 </w:t>
      </w:r>
      <w:r>
        <w:rPr>
          <w:rFonts w:hint="eastAsia" w:ascii="Times New Roman"/>
          <w:color w:val="000000" w:themeColor="text1"/>
          <w:szCs w:val="32"/>
          <w:highlight w:val="none"/>
          <w:lang w:val="en-US" w:eastAsia="zh-CN"/>
          <w14:textFill>
            <w14:solidFill>
              <w14:schemeClr w14:val="tx1"/>
            </w14:solidFill>
          </w14:textFill>
        </w:rPr>
        <w:t xml:space="preserve"> </w:t>
      </w:r>
      <w:r>
        <w:rPr>
          <w:rFonts w:ascii="Times New Roman"/>
          <w:color w:val="000000" w:themeColor="text1"/>
          <w:szCs w:val="32"/>
          <w:highlight w:val="none"/>
          <w14:textFill>
            <w14:solidFill>
              <w14:schemeClr w14:val="tx1"/>
            </w14:solidFill>
          </w14:textFill>
        </w:rPr>
        <w:t>合同条款</w:t>
      </w:r>
      <w:bookmarkEnd w:id="11"/>
    </w:p>
    <w:p w14:paraId="21AE4CC4">
      <w:pPr>
        <w:autoSpaceDE w:val="0"/>
        <w:autoSpaceDN w:val="0"/>
        <w:adjustRightInd w:val="0"/>
        <w:spacing w:line="360" w:lineRule="auto"/>
        <w:jc w:val="both"/>
        <w:rPr>
          <w:rFonts w:hint="eastAsia" w:ascii="方正小标宋简体" w:hAnsi="方正小标宋简体" w:eastAsia="方正小标宋简体" w:cs="方正小标宋简体"/>
          <w:b w:val="0"/>
          <w:bCs w:val="0"/>
          <w:color w:val="000000"/>
          <w:kern w:val="0"/>
          <w:sz w:val="44"/>
          <w:szCs w:val="44"/>
          <w:highlight w:val="none"/>
          <w:u w:val="none"/>
          <w:lang w:val="en-US" w:eastAsia="zh-CN"/>
        </w:rPr>
      </w:pPr>
    </w:p>
    <w:p w14:paraId="0A92821E">
      <w:pPr>
        <w:ind w:right="-26"/>
        <w:jc w:val="center"/>
        <w:rPr>
          <w:rFonts w:hint="default" w:ascii="Times New Roman"/>
          <w:b/>
          <w:bCs/>
          <w:kern w:val="2"/>
          <w:sz w:val="50"/>
          <w:szCs w:val="50"/>
          <w:highlight w:val="none"/>
          <w:lang w:val="en-US" w:eastAsia="zh-CN"/>
        </w:rPr>
      </w:pPr>
    </w:p>
    <w:p w14:paraId="36908C8B">
      <w:pPr>
        <w:ind w:right="-26"/>
        <w:jc w:val="center"/>
        <w:rPr>
          <w:rFonts w:hint="default" w:ascii="Times New Roman"/>
          <w:b/>
          <w:bCs/>
          <w:kern w:val="2"/>
          <w:sz w:val="50"/>
          <w:szCs w:val="50"/>
          <w:highlight w:val="none"/>
          <w:lang w:val="en-US" w:eastAsia="zh-CN"/>
        </w:rPr>
      </w:pPr>
      <w:r>
        <w:rPr>
          <w:rFonts w:hint="default" w:ascii="Times New Roman"/>
          <w:b/>
          <w:bCs/>
          <w:kern w:val="2"/>
          <w:sz w:val="50"/>
          <w:szCs w:val="50"/>
          <w:highlight w:val="none"/>
          <w:lang w:val="en-US" w:eastAsia="zh-CN"/>
        </w:rPr>
        <w:t>东莞市碧水信息科技有限公司</w:t>
      </w:r>
    </w:p>
    <w:p w14:paraId="5AB7CAEF">
      <w:pPr>
        <w:ind w:right="-26"/>
        <w:jc w:val="center"/>
        <w:rPr>
          <w:rFonts w:hint="eastAsia" w:ascii="宋体" w:hAnsi="宋体" w:eastAsia="宋体" w:cs="宋体"/>
          <w:b/>
          <w:bCs/>
          <w:color w:val="auto"/>
          <w:spacing w:val="60"/>
          <w:kern w:val="0"/>
          <w:sz w:val="52"/>
          <w:szCs w:val="52"/>
          <w:highlight w:val="none"/>
        </w:rPr>
      </w:pPr>
      <w:r>
        <w:rPr>
          <w:rFonts w:hint="default" w:ascii="Times New Roman"/>
          <w:b/>
          <w:bCs/>
          <w:kern w:val="2"/>
          <w:sz w:val="50"/>
          <w:szCs w:val="50"/>
          <w:highlight w:val="none"/>
          <w:lang w:val="en-US" w:eastAsia="zh-CN"/>
        </w:rPr>
        <w:t>2025年第四季度办公电子设备及耗材采购</w:t>
      </w:r>
      <w:r>
        <w:rPr>
          <w:rFonts w:hint="eastAsia" w:ascii="Times New Roman"/>
          <w:b/>
          <w:bCs/>
          <w:kern w:val="2"/>
          <w:sz w:val="50"/>
          <w:szCs w:val="50"/>
          <w:highlight w:val="none"/>
          <w:lang w:val="en-US" w:eastAsia="zh-CN"/>
        </w:rPr>
        <w:t>项目</w:t>
      </w:r>
      <w:r>
        <w:rPr>
          <w:rFonts w:hint="eastAsia" w:ascii="宋体" w:hAnsi="宋体" w:eastAsia="宋体" w:cs="宋体"/>
          <w:b/>
          <w:bCs/>
          <w:color w:val="auto"/>
          <w:spacing w:val="60"/>
          <w:kern w:val="0"/>
          <w:sz w:val="52"/>
          <w:szCs w:val="52"/>
          <w:highlight w:val="none"/>
        </w:rPr>
        <w:t>采购合同</w:t>
      </w:r>
    </w:p>
    <w:p w14:paraId="78D12F90">
      <w:pPr>
        <w:autoSpaceDE w:val="0"/>
        <w:autoSpaceDN w:val="0"/>
        <w:adjustRightInd w:val="0"/>
        <w:spacing w:line="360" w:lineRule="auto"/>
        <w:jc w:val="center"/>
        <w:rPr>
          <w:rFonts w:hint="eastAsia" w:ascii="宋体" w:hAnsi="宋体" w:eastAsia="宋体" w:cs="宋体"/>
          <w:b/>
          <w:bCs/>
          <w:color w:val="auto"/>
          <w:kern w:val="0"/>
          <w:sz w:val="24"/>
          <w:szCs w:val="21"/>
          <w:highlight w:val="none"/>
        </w:rPr>
      </w:pPr>
      <w:r>
        <w:rPr>
          <w:rFonts w:hint="eastAsia" w:ascii="宋体" w:hAnsi="宋体" w:eastAsia="宋体" w:cs="宋体"/>
          <w:b/>
          <w:bCs/>
          <w:color w:val="auto"/>
          <w:kern w:val="0"/>
          <w:sz w:val="24"/>
          <w:szCs w:val="21"/>
          <w:highlight w:val="none"/>
        </w:rPr>
        <w:t xml:space="preserve">（合同编号：  </w:t>
      </w:r>
      <w:r>
        <w:rPr>
          <w:rFonts w:hint="eastAsia" w:hAnsi="宋体" w:cs="宋体"/>
          <w:b/>
          <w:bCs/>
          <w:color w:val="auto"/>
          <w:kern w:val="0"/>
          <w:sz w:val="24"/>
          <w:szCs w:val="21"/>
          <w:highlight w:val="none"/>
          <w:lang w:val="en-US" w:eastAsia="zh-CN"/>
        </w:rPr>
        <w:t xml:space="preserve">   </w:t>
      </w:r>
      <w:r>
        <w:rPr>
          <w:rFonts w:hint="eastAsia" w:ascii="宋体" w:hAnsi="宋体" w:eastAsia="宋体" w:cs="宋体"/>
          <w:b/>
          <w:bCs/>
          <w:color w:val="auto"/>
          <w:kern w:val="0"/>
          <w:sz w:val="24"/>
          <w:szCs w:val="21"/>
          <w:highlight w:val="none"/>
        </w:rPr>
        <w:t xml:space="preserve">     ）</w:t>
      </w:r>
    </w:p>
    <w:p w14:paraId="278BB3D7">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331DEC79">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25EB8B9E">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7BC1DC67">
      <w:pPr>
        <w:pStyle w:val="2"/>
        <w:rPr>
          <w:rFonts w:hint="eastAsia" w:ascii="宋体" w:hAnsi="宋体" w:eastAsia="宋体" w:cs="宋体"/>
          <w:b/>
          <w:bCs/>
          <w:color w:val="auto"/>
          <w:kern w:val="0"/>
          <w:sz w:val="24"/>
          <w:szCs w:val="21"/>
          <w:highlight w:val="none"/>
        </w:rPr>
      </w:pPr>
    </w:p>
    <w:p w14:paraId="362C0C94">
      <w:pPr>
        <w:pStyle w:val="2"/>
        <w:rPr>
          <w:rFonts w:hint="eastAsia" w:ascii="宋体" w:hAnsi="宋体" w:eastAsia="宋体" w:cs="宋体"/>
          <w:b/>
          <w:bCs/>
          <w:color w:val="auto"/>
          <w:kern w:val="0"/>
          <w:sz w:val="24"/>
          <w:szCs w:val="21"/>
          <w:highlight w:val="none"/>
        </w:rPr>
      </w:pPr>
    </w:p>
    <w:p w14:paraId="326CA29B">
      <w:pPr>
        <w:pStyle w:val="2"/>
        <w:rPr>
          <w:rFonts w:hint="eastAsia" w:ascii="宋体" w:hAnsi="宋体" w:eastAsia="宋体" w:cs="宋体"/>
          <w:b/>
          <w:bCs/>
          <w:color w:val="auto"/>
          <w:kern w:val="0"/>
          <w:sz w:val="24"/>
          <w:szCs w:val="21"/>
          <w:highlight w:val="none"/>
        </w:rPr>
      </w:pPr>
    </w:p>
    <w:p w14:paraId="7C7ADF95">
      <w:pPr>
        <w:pStyle w:val="2"/>
        <w:rPr>
          <w:rFonts w:hint="eastAsia" w:ascii="宋体" w:hAnsi="宋体" w:eastAsia="宋体" w:cs="宋体"/>
          <w:b/>
          <w:bCs/>
          <w:color w:val="auto"/>
          <w:kern w:val="0"/>
          <w:sz w:val="24"/>
          <w:szCs w:val="21"/>
          <w:highlight w:val="none"/>
        </w:rPr>
      </w:pPr>
    </w:p>
    <w:p w14:paraId="306BE699">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10A93346">
      <w:pPr>
        <w:spacing w:line="360" w:lineRule="auto"/>
        <w:rPr>
          <w:rFonts w:ascii="Times New Roman"/>
          <w:color w:val="000000" w:themeColor="text1"/>
          <w:highlight w:val="none"/>
          <w14:textFill>
            <w14:solidFill>
              <w14:schemeClr w14:val="tx1"/>
            </w14:solidFill>
          </w14:textFill>
        </w:rPr>
      </w:pPr>
    </w:p>
    <w:p w14:paraId="28B39B48">
      <w:pPr>
        <w:spacing w:line="360" w:lineRule="auto"/>
        <w:ind w:firstLine="1800" w:firstLineChars="600"/>
        <w:rPr>
          <w:rFonts w:hint="eastAsia" w:ascii="Times New Roman" w:eastAsia="宋体"/>
          <w:color w:val="000000" w:themeColor="text1"/>
          <w:sz w:val="30"/>
          <w:szCs w:val="30"/>
          <w:highlight w:val="none"/>
          <w:lang w:val="en-US" w:eastAsia="zh-CN"/>
          <w14:textFill>
            <w14:solidFill>
              <w14:schemeClr w14:val="tx1"/>
            </w14:solidFill>
          </w14:textFill>
        </w:rPr>
      </w:pPr>
      <w:r>
        <w:rPr>
          <w:rFonts w:ascii="Times New Roman"/>
          <w:color w:val="000000" w:themeColor="text1"/>
          <w:sz w:val="30"/>
          <w:szCs w:val="30"/>
          <w:highlight w:val="none"/>
          <w14:textFill>
            <w14:solidFill>
              <w14:schemeClr w14:val="tx1"/>
            </w14:solidFill>
          </w14:textFill>
        </w:rPr>
        <w:t>买方：</w:t>
      </w:r>
      <w:r>
        <w:rPr>
          <w:rFonts w:hint="eastAsia" w:ascii="Times New Roman"/>
          <w:color w:val="000000" w:themeColor="text1"/>
          <w:sz w:val="30"/>
          <w:szCs w:val="30"/>
          <w:highlight w:val="none"/>
          <w:u w:val="single"/>
          <w:lang w:eastAsia="zh-CN"/>
          <w14:textFill>
            <w14:solidFill>
              <w14:schemeClr w14:val="tx1"/>
            </w14:solidFill>
          </w14:textFill>
        </w:rPr>
        <w:t>东莞市碧水信息科技有限公司</w:t>
      </w:r>
    </w:p>
    <w:p w14:paraId="6CFF53CE">
      <w:pPr>
        <w:spacing w:line="360" w:lineRule="auto"/>
        <w:ind w:firstLine="1800" w:firstLineChars="600"/>
        <w:rPr>
          <w:rFonts w:hint="default" w:ascii="Times New Roman" w:eastAsia="宋体"/>
          <w:color w:val="000000" w:themeColor="text1"/>
          <w:sz w:val="30"/>
          <w:szCs w:val="30"/>
          <w:highlight w:val="none"/>
          <w:u w:val="single"/>
          <w:lang w:val="en-US" w:eastAsia="zh-CN"/>
          <w14:textFill>
            <w14:solidFill>
              <w14:schemeClr w14:val="tx1"/>
            </w14:solidFill>
          </w14:textFill>
        </w:rPr>
      </w:pPr>
      <w:r>
        <w:rPr>
          <w:rFonts w:ascii="Times New Roman"/>
          <w:color w:val="000000" w:themeColor="text1"/>
          <w:sz w:val="30"/>
          <w:szCs w:val="30"/>
          <w:highlight w:val="none"/>
          <w14:textFill>
            <w14:solidFill>
              <w14:schemeClr w14:val="tx1"/>
            </w14:solidFill>
          </w14:textFill>
        </w:rPr>
        <w:t>卖方：</w:t>
      </w:r>
      <w:r>
        <w:rPr>
          <w:rFonts w:hint="eastAsia" w:ascii="Times New Roman"/>
          <w:color w:val="000000" w:themeColor="text1"/>
          <w:sz w:val="30"/>
          <w:szCs w:val="30"/>
          <w:highlight w:val="none"/>
          <w:u w:val="single"/>
          <w:lang w:val="en-US" w:eastAsia="zh-CN"/>
          <w14:textFill>
            <w14:solidFill>
              <w14:schemeClr w14:val="tx1"/>
            </w14:solidFill>
          </w14:textFill>
        </w:rPr>
        <w:t xml:space="preserve">                          </w:t>
      </w:r>
    </w:p>
    <w:p w14:paraId="2C6C4A39">
      <w:pPr>
        <w:autoSpaceDE w:val="0"/>
        <w:autoSpaceDN w:val="0"/>
        <w:adjustRightInd w:val="0"/>
        <w:spacing w:line="360" w:lineRule="auto"/>
        <w:ind w:firstLine="1102" w:firstLineChars="392"/>
        <w:jc w:val="left"/>
        <w:rPr>
          <w:rFonts w:hint="eastAsia" w:ascii="宋体" w:hAnsi="宋体" w:eastAsia="宋体" w:cs="宋体"/>
          <w:b/>
          <w:bCs/>
          <w:color w:val="auto"/>
          <w:kern w:val="0"/>
          <w:sz w:val="28"/>
          <w:szCs w:val="28"/>
          <w:highlight w:val="none"/>
        </w:rPr>
      </w:pPr>
    </w:p>
    <w:p w14:paraId="72B8CAB4">
      <w:pPr>
        <w:pStyle w:val="2"/>
        <w:rPr>
          <w:rFonts w:hint="eastAsia" w:ascii="宋体" w:hAnsi="宋体" w:eastAsia="宋体" w:cs="宋体"/>
          <w:b/>
          <w:bCs/>
          <w:color w:val="auto"/>
          <w:kern w:val="0"/>
          <w:sz w:val="28"/>
          <w:szCs w:val="28"/>
          <w:highlight w:val="none"/>
        </w:rPr>
      </w:pPr>
    </w:p>
    <w:p w14:paraId="085BE7F5">
      <w:pPr>
        <w:pStyle w:val="2"/>
        <w:rPr>
          <w:rFonts w:hint="eastAsia" w:ascii="宋体" w:hAnsi="宋体" w:eastAsia="宋体" w:cs="宋体"/>
          <w:b/>
          <w:bCs/>
          <w:color w:val="auto"/>
          <w:kern w:val="0"/>
          <w:sz w:val="28"/>
          <w:szCs w:val="28"/>
          <w:highlight w:val="none"/>
        </w:rPr>
      </w:pPr>
    </w:p>
    <w:p w14:paraId="247B0B3A">
      <w:pPr>
        <w:pStyle w:val="2"/>
        <w:rPr>
          <w:rFonts w:hint="eastAsia" w:ascii="宋体" w:hAnsi="宋体" w:eastAsia="宋体" w:cs="宋体"/>
          <w:b/>
          <w:bCs/>
          <w:color w:val="auto"/>
          <w:kern w:val="0"/>
          <w:sz w:val="28"/>
          <w:szCs w:val="28"/>
          <w:highlight w:val="none"/>
        </w:rPr>
      </w:pPr>
    </w:p>
    <w:p w14:paraId="07B35123">
      <w:pPr>
        <w:autoSpaceDE w:val="0"/>
        <w:autoSpaceDN w:val="0"/>
        <w:adjustRightInd w:val="0"/>
        <w:spacing w:line="360" w:lineRule="auto"/>
        <w:ind w:firstLine="1945" w:firstLineChars="692"/>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14:paraId="046B9EF1">
      <w:pPr>
        <w:autoSpaceDE/>
        <w:autoSpaceDN/>
        <w:adjustRightInd/>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br w:type="page"/>
      </w:r>
    </w:p>
    <w:p w14:paraId="7A85229F">
      <w:pPr>
        <w:keepNext w:val="0"/>
        <w:keepLines w:val="0"/>
        <w:pageBreakBefore w:val="0"/>
        <w:kinsoku/>
        <w:wordWrap/>
        <w:overflowPunct/>
        <w:topLinePunct w:val="0"/>
        <w:bidi w:val="0"/>
        <w:snapToGrid/>
        <w:spacing w:line="400" w:lineRule="exact"/>
        <w:textAlignment w:val="auto"/>
        <w:rPr>
          <w:rFonts w:hint="default" w:ascii="Times New Roman" w:eastAsia="宋体"/>
          <w:color w:val="000000" w:themeColor="text1"/>
          <w:highlight w:val="none"/>
          <w:u w:val="single"/>
          <w:lang w:val="en-US" w:eastAsia="zh-CN"/>
          <w14:textFill>
            <w14:solidFill>
              <w14:schemeClr w14:val="tx1"/>
            </w14:solidFill>
          </w14:textFill>
        </w:rPr>
      </w:pPr>
      <w:bookmarkStart w:id="13" w:name="_Toc61964310"/>
      <w:r>
        <w:rPr>
          <w:rFonts w:ascii="Times New Roman"/>
          <w:color w:val="000000" w:themeColor="text1"/>
          <w:highlight w:val="none"/>
          <w14:textFill>
            <w14:solidFill>
              <w14:schemeClr w14:val="tx1"/>
            </w14:solidFill>
          </w14:textFill>
        </w:rPr>
        <w:t>甲方（买方）：</w:t>
      </w:r>
      <w:r>
        <w:rPr>
          <w:rFonts w:hint="eastAsia" w:ascii="Times New Roman"/>
          <w:color w:val="000000" w:themeColor="text1"/>
          <w:highlight w:val="none"/>
          <w:u w:val="single"/>
          <w:lang w:eastAsia="zh-CN"/>
          <w14:textFill>
            <w14:solidFill>
              <w14:schemeClr w14:val="tx1"/>
            </w14:solidFill>
          </w14:textFill>
        </w:rPr>
        <w:t>东莞市碧水信息科技有限公司</w:t>
      </w:r>
    </w:p>
    <w:p w14:paraId="26BFB2F5">
      <w:pPr>
        <w:keepNext w:val="0"/>
        <w:keepLines w:val="0"/>
        <w:pageBreakBefore w:val="0"/>
        <w:kinsoku/>
        <w:wordWrap/>
        <w:overflowPunct/>
        <w:topLinePunct w:val="0"/>
        <w:bidi w:val="0"/>
        <w:snapToGrid/>
        <w:spacing w:line="400" w:lineRule="exact"/>
        <w:textAlignment w:val="auto"/>
        <w:rPr>
          <w:rFonts w:hint="eastAsia" w:ascii="Times New Roman" w:eastAsia="宋体"/>
          <w:color w:val="000000" w:themeColor="text1"/>
          <w:highlight w:val="none"/>
          <w:u w:val="single"/>
          <w:lang w:eastAsia="zh-CN"/>
          <w14:textFill>
            <w14:solidFill>
              <w14:schemeClr w14:val="tx1"/>
            </w14:solidFill>
          </w14:textFill>
        </w:rPr>
      </w:pPr>
      <w:r>
        <w:rPr>
          <w:rFonts w:ascii="Times New Roman"/>
          <w:color w:val="000000" w:themeColor="text1"/>
          <w:highlight w:val="none"/>
          <w14:textFill>
            <w14:solidFill>
              <w14:schemeClr w14:val="tx1"/>
            </w14:solidFill>
          </w14:textFill>
        </w:rPr>
        <w:t>乙方（卖方）：</w:t>
      </w:r>
      <w:r>
        <w:rPr>
          <w:rFonts w:hint="eastAsia" w:ascii="Times New Roman"/>
          <w:color w:val="000000" w:themeColor="text1"/>
          <w:highlight w:val="none"/>
          <w:u w:val="single"/>
          <w:lang w:eastAsia="zh-CN"/>
          <w14:textFill>
            <w14:solidFill>
              <w14:schemeClr w14:val="tx1"/>
            </w14:solidFill>
          </w14:textFill>
        </w:rPr>
        <w:t xml:space="preserve">  </w:t>
      </w:r>
      <w:r>
        <w:rPr>
          <w:rFonts w:hint="eastAsia" w:ascii="Times New Roman"/>
          <w:color w:val="000000" w:themeColor="text1"/>
          <w:highlight w:val="none"/>
          <w:u w:val="single"/>
          <w:lang w:val="en-US" w:eastAsia="zh-CN"/>
          <w14:textFill>
            <w14:solidFill>
              <w14:schemeClr w14:val="tx1"/>
            </w14:solidFill>
          </w14:textFill>
        </w:rPr>
        <w:t xml:space="preserve">                      </w:t>
      </w:r>
      <w:r>
        <w:rPr>
          <w:rFonts w:hint="eastAsia" w:ascii="Times New Roman"/>
          <w:color w:val="000000" w:themeColor="text1"/>
          <w:highlight w:val="none"/>
          <w:u w:val="single"/>
          <w:lang w:eastAsia="zh-CN"/>
          <w14:textFill>
            <w14:solidFill>
              <w14:schemeClr w14:val="tx1"/>
            </w14:solidFill>
          </w14:textFill>
        </w:rPr>
        <w:t xml:space="preserve">  </w:t>
      </w:r>
    </w:p>
    <w:p w14:paraId="52343A0D">
      <w:pPr>
        <w:keepNext w:val="0"/>
        <w:keepLines w:val="0"/>
        <w:pageBreakBefore w:val="0"/>
        <w:kinsoku/>
        <w:wordWrap/>
        <w:overflowPunct/>
        <w:topLinePunct w:val="0"/>
        <w:bidi w:val="0"/>
        <w:snapToGrid/>
        <w:spacing w:line="400" w:lineRule="exact"/>
        <w:ind w:firstLine="480" w:firstLineChars="200"/>
        <w:textAlignment w:val="auto"/>
        <w:rPr>
          <w:rFonts w:ascii="Times New Roman"/>
          <w:color w:val="000000" w:themeColor="text1"/>
          <w:highlight w:val="none"/>
          <w:u w:val="single"/>
          <w14:textFill>
            <w14:solidFill>
              <w14:schemeClr w14:val="tx1"/>
            </w14:solidFill>
          </w14:textFill>
        </w:rPr>
      </w:pPr>
    </w:p>
    <w:p w14:paraId="05B991B2">
      <w:pPr>
        <w:keepNext w:val="0"/>
        <w:keepLines w:val="0"/>
        <w:pageBreakBefore w:val="0"/>
        <w:kinsoku/>
        <w:wordWrap/>
        <w:overflowPunct/>
        <w:topLinePunct w:val="0"/>
        <w:bidi w:val="0"/>
        <w:snapToGrid/>
        <w:spacing w:line="4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经甲方询价采购，现确定甲方向乙方采购</w:t>
      </w:r>
      <w:r>
        <w:rPr>
          <w:rFonts w:hint="eastAsia" w:ascii="Times New Roman"/>
          <w:color w:val="000000" w:themeColor="text1"/>
          <w:highlight w:val="none"/>
          <w:lang w:val="en-US" w:eastAsia="zh-CN"/>
          <w14:textFill>
            <w14:solidFill>
              <w14:schemeClr w14:val="tx1"/>
            </w14:solidFill>
          </w14:textFill>
        </w:rPr>
        <w:t>一批</w:t>
      </w:r>
      <w:r>
        <w:rPr>
          <w:rFonts w:hint="eastAsia" w:ascii="Times New Roman"/>
          <w:color w:val="000000" w:themeColor="text1"/>
          <w:highlight w:val="none"/>
          <w:u w:val="single"/>
          <w:lang w:val="en-US" w:eastAsia="zh-CN"/>
          <w14:textFill>
            <w14:solidFill>
              <w14:schemeClr w14:val="tx1"/>
            </w14:solidFill>
          </w14:textFill>
        </w:rPr>
        <w:t>办公电子设备及耗材</w:t>
      </w:r>
      <w:r>
        <w:rPr>
          <w:rFonts w:hint="eastAsia"/>
          <w:highlight w:val="none"/>
          <w:lang w:eastAsia="zh-CN"/>
        </w:rPr>
        <w:t>（</w:t>
      </w:r>
      <w:r>
        <w:rPr>
          <w:rFonts w:hint="eastAsia"/>
          <w:highlight w:val="none"/>
          <w:lang w:val="en-US" w:eastAsia="zh-CN"/>
        </w:rPr>
        <w:t>以下统称“货物”</w:t>
      </w:r>
      <w:r>
        <w:rPr>
          <w:rFonts w:hint="eastAsia"/>
          <w:highlight w:val="none"/>
          <w:lang w:eastAsia="zh-CN"/>
        </w:rPr>
        <w:t>）</w:t>
      </w:r>
      <w:r>
        <w:rPr>
          <w:rFonts w:ascii="Times New Roman"/>
          <w:color w:val="000000" w:themeColor="text1"/>
          <w:highlight w:val="none"/>
          <w14:textFill>
            <w14:solidFill>
              <w14:schemeClr w14:val="tx1"/>
            </w14:solidFill>
          </w14:textFill>
        </w:rPr>
        <w:t>。根据《中华人民共和国</w:t>
      </w:r>
      <w:r>
        <w:rPr>
          <w:rFonts w:hint="eastAsia" w:ascii="Times New Roman"/>
          <w:color w:val="000000" w:themeColor="text1"/>
          <w:highlight w:val="none"/>
          <w:lang w:val="en-US" w:eastAsia="zh-CN"/>
          <w14:textFill>
            <w14:solidFill>
              <w14:schemeClr w14:val="tx1"/>
            </w14:solidFill>
          </w14:textFill>
        </w:rPr>
        <w:t>民法典</w:t>
      </w:r>
      <w:r>
        <w:rPr>
          <w:rFonts w:ascii="Times New Roman"/>
          <w:color w:val="000000" w:themeColor="text1"/>
          <w:highlight w:val="none"/>
          <w14:textFill>
            <w14:solidFill>
              <w14:schemeClr w14:val="tx1"/>
            </w14:solidFill>
          </w14:textFill>
        </w:rPr>
        <w:t>》等法律法规的规定，经双方平等协商，双方就采购事宜，签订本合同。</w:t>
      </w:r>
    </w:p>
    <w:p w14:paraId="489B33B4">
      <w:pPr>
        <w:keepNext w:val="0"/>
        <w:keepLines w:val="0"/>
        <w:pageBreakBefore w:val="0"/>
        <w:kinsoku/>
        <w:wordWrap/>
        <w:overflowPunct/>
        <w:topLinePunct w:val="0"/>
        <w:bidi w:val="0"/>
        <w:snapToGrid/>
        <w:spacing w:line="400" w:lineRule="exact"/>
        <w:ind w:left="420"/>
        <w:textAlignment w:val="auto"/>
        <w:outlineLvl w:val="1"/>
        <w:rPr>
          <w:rFonts w:ascii="Times New Roman"/>
          <w:b/>
          <w:bCs/>
          <w:color w:val="000000" w:themeColor="text1"/>
          <w:highlight w:val="none"/>
          <w14:textFill>
            <w14:solidFill>
              <w14:schemeClr w14:val="tx1"/>
            </w14:solidFill>
          </w14:textFill>
        </w:rPr>
      </w:pPr>
      <w:bookmarkStart w:id="14" w:name="_Toc27491762"/>
      <w:r>
        <w:rPr>
          <w:rFonts w:ascii="Times New Roman"/>
          <w:b/>
          <w:bCs/>
          <w:color w:val="000000" w:themeColor="text1"/>
          <w:highlight w:val="none"/>
          <w14:textFill>
            <w14:solidFill>
              <w14:schemeClr w14:val="tx1"/>
            </w14:solidFill>
          </w14:textFill>
        </w:rPr>
        <w:t>第一条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采购内容及要求</w:t>
      </w:r>
      <w:bookmarkEnd w:id="14"/>
    </w:p>
    <w:p w14:paraId="42210E03">
      <w:pPr>
        <w:keepNext w:val="0"/>
        <w:keepLines w:val="0"/>
        <w:pageBreakBefore w:val="0"/>
        <w:kinsoku/>
        <w:wordWrap/>
        <w:overflowPunct/>
        <w:topLinePunct w:val="0"/>
        <w:bidi w:val="0"/>
        <w:snapToGrid/>
        <w:spacing w:line="400" w:lineRule="exact"/>
        <w:ind w:firstLine="566" w:firstLineChars="236"/>
        <w:textAlignment w:val="auto"/>
        <w:outlineLvl w:val="1"/>
        <w:rPr>
          <w:rFonts w:ascii="Times New Roman"/>
          <w:color w:val="000000" w:themeColor="text1"/>
          <w:highlight w:val="none"/>
          <w14:textFill>
            <w14:solidFill>
              <w14:schemeClr w14:val="tx1"/>
            </w14:solidFill>
          </w14:textFill>
        </w:rPr>
      </w:pPr>
      <w:bookmarkStart w:id="15" w:name="_Toc27491763"/>
      <w:r>
        <w:rPr>
          <w:rFonts w:ascii="Times New Roman"/>
          <w:color w:val="000000" w:themeColor="text1"/>
          <w:highlight w:val="none"/>
          <w14:textFill>
            <w14:solidFill>
              <w14:schemeClr w14:val="tx1"/>
            </w14:solidFill>
          </w14:textFill>
        </w:rPr>
        <w:t>本合同采购内容及要求详见</w:t>
      </w:r>
      <w:r>
        <w:rPr>
          <w:rFonts w:hint="eastAsia" w:ascii="Times New Roman"/>
          <w:color w:val="000000" w:themeColor="text1"/>
          <w:highlight w:val="none"/>
          <w14:textFill>
            <w14:solidFill>
              <w14:schemeClr w14:val="tx1"/>
            </w14:solidFill>
          </w14:textFill>
        </w:rPr>
        <w:t>附件</w:t>
      </w:r>
      <w:r>
        <w:rPr>
          <w:rFonts w:hint="eastAsia" w:ascii="Times New Roman"/>
          <w:color w:val="000000" w:themeColor="text1"/>
          <w:highlight w:val="none"/>
          <w:lang w:val="en-US" w:eastAsia="zh-CN"/>
          <w14:textFill>
            <w14:solidFill>
              <w14:schemeClr w14:val="tx1"/>
            </w14:solidFill>
          </w14:textFill>
        </w:rPr>
        <w:t>一</w:t>
      </w:r>
      <w:r>
        <w:rPr>
          <w:rFonts w:hint="eastAsia" w:ascii="Times New Roman"/>
          <w:color w:val="000000" w:themeColor="text1"/>
          <w:highlight w:val="none"/>
          <w14:textFill>
            <w14:solidFill>
              <w14:schemeClr w14:val="tx1"/>
            </w14:solidFill>
          </w14:textFill>
        </w:rPr>
        <w:t>《报价文件》</w:t>
      </w:r>
      <w:r>
        <w:rPr>
          <w:rFonts w:hint="eastAsia" w:ascii="Times New Roman"/>
          <w:color w:val="000000" w:themeColor="text1"/>
          <w:highlight w:val="none"/>
          <w:lang w:eastAsia="zh-CN"/>
          <w14:textFill>
            <w14:solidFill>
              <w14:schemeClr w14:val="tx1"/>
            </w14:solidFill>
          </w14:textFill>
        </w:rPr>
        <w:t>、</w:t>
      </w:r>
      <w:r>
        <w:rPr>
          <w:rFonts w:ascii="Times New Roman"/>
          <w:color w:val="000000" w:themeColor="text1"/>
          <w:highlight w:val="none"/>
          <w14:textFill>
            <w14:solidFill>
              <w14:schemeClr w14:val="tx1"/>
            </w14:solidFill>
          </w14:textFill>
        </w:rPr>
        <w:t>附件</w:t>
      </w:r>
      <w:r>
        <w:rPr>
          <w:rFonts w:hint="eastAsia" w:ascii="Times New Roman"/>
          <w:color w:val="000000" w:themeColor="text1"/>
          <w:highlight w:val="none"/>
          <w:lang w:val="en-US" w:eastAsia="zh-CN"/>
          <w14:textFill>
            <w14:solidFill>
              <w14:schemeClr w14:val="tx1"/>
            </w14:solidFill>
          </w14:textFill>
        </w:rPr>
        <w:t>二</w:t>
      </w:r>
      <w:r>
        <w:rPr>
          <w:rFonts w:ascii="Times New Roman"/>
          <w:color w:val="000000" w:themeColor="text1"/>
          <w:highlight w:val="none"/>
          <w14:textFill>
            <w14:solidFill>
              <w14:schemeClr w14:val="tx1"/>
            </w14:solidFill>
          </w14:textFill>
        </w:rPr>
        <w:t>《用户需求书》。</w:t>
      </w:r>
      <w:bookmarkEnd w:id="15"/>
    </w:p>
    <w:p w14:paraId="018F9347">
      <w:pPr>
        <w:keepNext w:val="0"/>
        <w:keepLines w:val="0"/>
        <w:pageBreakBefore w:val="0"/>
        <w:kinsoku/>
        <w:wordWrap/>
        <w:overflowPunct/>
        <w:topLinePunct w:val="0"/>
        <w:bidi w:val="0"/>
        <w:snapToGrid/>
        <w:spacing w:line="400" w:lineRule="exact"/>
        <w:ind w:left="420"/>
        <w:textAlignment w:val="auto"/>
        <w:outlineLvl w:val="1"/>
        <w:rPr>
          <w:rFonts w:hint="eastAsia" w:ascii="Times New Roman" w:eastAsia="宋体"/>
          <w:b/>
          <w:bCs/>
          <w:color w:val="000000" w:themeColor="text1"/>
          <w:highlight w:val="none"/>
          <w:lang w:val="en-US" w:eastAsia="zh-CN"/>
          <w14:textFill>
            <w14:solidFill>
              <w14:schemeClr w14:val="tx1"/>
            </w14:solidFill>
          </w14:textFill>
        </w:rPr>
      </w:pPr>
      <w:bookmarkStart w:id="16" w:name="_Toc27491764"/>
      <w:r>
        <w:rPr>
          <w:rFonts w:ascii="Times New Roman"/>
          <w:b/>
          <w:bCs/>
          <w:color w:val="000000" w:themeColor="text1"/>
          <w:highlight w:val="none"/>
          <w14:textFill>
            <w14:solidFill>
              <w14:schemeClr w14:val="tx1"/>
            </w14:solidFill>
          </w14:textFill>
        </w:rPr>
        <w:t>第二条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交货</w:t>
      </w:r>
      <w:bookmarkEnd w:id="16"/>
      <w:r>
        <w:rPr>
          <w:rFonts w:hint="eastAsia" w:ascii="Times New Roman"/>
          <w:b/>
          <w:bCs/>
          <w:color w:val="000000" w:themeColor="text1"/>
          <w:highlight w:val="none"/>
          <w:lang w:val="en-US" w:eastAsia="zh-CN"/>
          <w14:textFill>
            <w14:solidFill>
              <w14:schemeClr w14:val="tx1"/>
            </w14:solidFill>
          </w14:textFill>
        </w:rPr>
        <w:t>约定</w:t>
      </w:r>
    </w:p>
    <w:p w14:paraId="58377423">
      <w:pPr>
        <w:keepNext w:val="0"/>
        <w:keepLines w:val="0"/>
        <w:pageBreakBefore w:val="0"/>
        <w:widowControl w:val="0"/>
        <w:kinsoku/>
        <w:wordWrap/>
        <w:overflowPunct/>
        <w:topLinePunct w:val="0"/>
        <w:bidi w:val="0"/>
        <w:adjustRightInd w:val="0"/>
        <w:snapToGrid/>
        <w:spacing w:line="400" w:lineRule="exact"/>
        <w:ind w:firstLine="480" w:firstLineChars="200"/>
        <w:textAlignment w:val="auto"/>
        <w:rPr>
          <w:rFonts w:hint="eastAsia" w:ascii="Times New Roman"/>
          <w:color w:val="000000" w:themeColor="text1"/>
          <w:highlight w:val="none"/>
          <w:lang w:val="en-US" w:eastAsia="zh-CN"/>
          <w14:textFill>
            <w14:solidFill>
              <w14:schemeClr w14:val="tx1"/>
            </w14:solidFill>
          </w14:textFill>
        </w:rPr>
      </w:pPr>
      <w:r>
        <w:rPr>
          <w:rFonts w:ascii="Times New Roman"/>
          <w:color w:val="000000" w:themeColor="text1"/>
          <w:highlight w:val="none"/>
          <w14:textFill>
            <w14:solidFill>
              <w14:schemeClr w14:val="tx1"/>
            </w14:solidFill>
          </w14:textFill>
        </w:rPr>
        <w:t>1、</w:t>
      </w:r>
      <w:r>
        <w:rPr>
          <w:rFonts w:hint="eastAsia" w:ascii="Times New Roman"/>
          <w:color w:val="000000" w:themeColor="text1"/>
          <w:highlight w:val="none"/>
          <w:lang w:val="en-US" w:eastAsia="zh-CN"/>
          <w14:textFill>
            <w14:solidFill>
              <w14:schemeClr w14:val="tx1"/>
            </w14:solidFill>
          </w14:textFill>
        </w:rPr>
        <w:t>交货期与交货地点</w:t>
      </w:r>
    </w:p>
    <w:p w14:paraId="5DBFFDB4">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00" w:lineRule="exact"/>
        <w:ind w:left="0" w:leftChars="0" w:right="0" w:rightChars="0" w:firstLine="480" w:firstLineChars="200"/>
        <w:jc w:val="both"/>
        <w:textAlignment w:val="auto"/>
        <w:outlineLvl w:val="9"/>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交货期：自接到</w:t>
      </w:r>
      <w:r>
        <w:rPr>
          <w:rFonts w:hint="eastAsia" w:ascii="Times New Roman" w:cs="Times New Roman"/>
          <w:color w:val="000000" w:themeColor="text1"/>
          <w:highlight w:val="none"/>
          <w:lang w:val="en-US" w:eastAsia="zh-CN"/>
          <w14:textFill>
            <w14:solidFill>
              <w14:schemeClr w14:val="tx1"/>
            </w14:solidFill>
          </w14:textFill>
        </w:rPr>
        <w:t>甲方</w:t>
      </w:r>
      <w:r>
        <w:rPr>
          <w:rFonts w:hint="eastAsia" w:ascii="Times New Roman" w:hAnsi="Times New Roman" w:cs="Times New Roman"/>
          <w:color w:val="000000" w:themeColor="text1"/>
          <w:highlight w:val="none"/>
          <w:lang w:val="en-US" w:eastAsia="zh-CN"/>
          <w14:textFill>
            <w14:solidFill>
              <w14:schemeClr w14:val="tx1"/>
            </w14:solidFill>
          </w14:textFill>
        </w:rPr>
        <w:t>发货通知后5个工作日内送达。对于部分货源不充足需要订购的，乙方需跟甲方进行沟通并经甲方同意后，可延长交货期</w:t>
      </w:r>
      <w:r>
        <w:rPr>
          <w:rFonts w:hint="eastAsia" w:ascii="Times New Roman"/>
          <w:color w:val="000000" w:themeColor="text1"/>
          <w:highlight w:val="none"/>
          <w:lang w:val="en-US" w:eastAsia="zh-CN"/>
          <w14:textFill>
            <w14:solidFill>
              <w14:schemeClr w14:val="tx1"/>
            </w14:solidFill>
          </w14:textFill>
        </w:rPr>
        <w:t>，甲方要求分批次交货的，货物交付次数、时间和地点以甲方书面通知为准</w:t>
      </w:r>
      <w:r>
        <w:rPr>
          <w:rFonts w:hint="eastAsia" w:ascii="Times New Roman" w:hAnsi="Times New Roman" w:cs="Times New Roman"/>
          <w:color w:val="000000" w:themeColor="text1"/>
          <w:highlight w:val="none"/>
          <w:lang w:val="en-US" w:eastAsia="zh-CN"/>
          <w14:textFill>
            <w14:solidFill>
              <w14:schemeClr w14:val="tx1"/>
            </w14:solidFill>
          </w14:textFill>
        </w:rPr>
        <w:t>。</w:t>
      </w:r>
    </w:p>
    <w:p w14:paraId="60703CDC">
      <w:pPr>
        <w:keepNext w:val="0"/>
        <w:keepLines w:val="0"/>
        <w:pageBreakBefore w:val="0"/>
        <w:widowControl w:val="0"/>
        <w:kinsoku/>
        <w:wordWrap/>
        <w:overflowPunct/>
        <w:topLinePunct w:val="0"/>
        <w:bidi w:val="0"/>
        <w:adjustRightInd w:val="0"/>
        <w:snapToGrid/>
        <w:spacing w:line="400" w:lineRule="exact"/>
        <w:ind w:firstLine="480" w:firstLineChars="200"/>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交货地点：具体</w:t>
      </w:r>
      <w:r>
        <w:rPr>
          <w:rFonts w:ascii="Times New Roman"/>
          <w:color w:val="000000" w:themeColor="text1"/>
          <w:highlight w:val="none"/>
          <w14:textFill>
            <w14:solidFill>
              <w14:schemeClr w14:val="tx1"/>
            </w14:solidFill>
          </w14:textFill>
        </w:rPr>
        <w:t>交货地点</w:t>
      </w:r>
      <w:r>
        <w:rPr>
          <w:rFonts w:hint="eastAsia" w:ascii="Times New Roman"/>
          <w:color w:val="000000" w:themeColor="text1"/>
          <w:highlight w:val="none"/>
          <w:lang w:val="en-US" w:eastAsia="zh-CN"/>
          <w14:textFill>
            <w14:solidFill>
              <w14:schemeClr w14:val="tx1"/>
            </w14:solidFill>
          </w14:textFill>
        </w:rPr>
        <w:t>详见附件三</w:t>
      </w:r>
      <w:r>
        <w:rPr>
          <w:rFonts w:hint="eastAsia" w:ascii="Times New Roman"/>
          <w:color w:val="000000" w:themeColor="text1"/>
          <w:highlight w:val="none"/>
          <w:lang w:eastAsia="zh-CN"/>
          <w14:textFill>
            <w14:solidFill>
              <w14:schemeClr w14:val="tx1"/>
            </w14:solidFill>
          </w14:textFill>
        </w:rPr>
        <w:t>《交货地点及有关要求》，</w:t>
      </w:r>
      <w:r>
        <w:rPr>
          <w:rFonts w:ascii="Times New Roman"/>
          <w:color w:val="000000" w:themeColor="text1"/>
          <w:highlight w:val="none"/>
          <w14:textFill>
            <w14:solidFill>
              <w14:schemeClr w14:val="tx1"/>
            </w14:solidFill>
          </w14:textFill>
        </w:rPr>
        <w:t>甲方如需变更交货地点，甲方应在原定的最后交货日</w:t>
      </w:r>
      <w:r>
        <w:rPr>
          <w:rFonts w:ascii="Times New Roman"/>
          <w:color w:val="000000" w:themeColor="text1"/>
          <w:highlight w:val="none"/>
          <w:u w:val="single"/>
          <w14:textFill>
            <w14:solidFill>
              <w14:schemeClr w14:val="tx1"/>
            </w14:solidFill>
          </w14:textFill>
        </w:rPr>
        <w:t xml:space="preserve"> 2 </w:t>
      </w:r>
      <w:r>
        <w:rPr>
          <w:rFonts w:ascii="Times New Roman"/>
          <w:color w:val="000000" w:themeColor="text1"/>
          <w:highlight w:val="none"/>
          <w14:textFill>
            <w14:solidFill>
              <w14:schemeClr w14:val="tx1"/>
            </w14:solidFill>
          </w14:textFill>
        </w:rPr>
        <w:t>天前通知乙方。乙方负责将货物运输至甲方指定位置。</w:t>
      </w:r>
    </w:p>
    <w:p w14:paraId="4A7B7A56">
      <w:pPr>
        <w:keepNext w:val="0"/>
        <w:keepLines w:val="0"/>
        <w:pageBreakBefore w:val="0"/>
        <w:kinsoku/>
        <w:wordWrap/>
        <w:overflowPunct/>
        <w:topLinePunct w:val="0"/>
        <w:bidi w:val="0"/>
        <w:snapToGrid/>
        <w:spacing w:line="4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2、交货方式与风险承担：</w:t>
      </w:r>
    </w:p>
    <w:p w14:paraId="35F61E53">
      <w:pPr>
        <w:pStyle w:val="42"/>
        <w:keepNext w:val="0"/>
        <w:keepLines w:val="0"/>
        <w:pageBreakBefore w:val="0"/>
        <w:kinsoku/>
        <w:wordWrap/>
        <w:overflowPunct/>
        <w:topLinePunct w:val="0"/>
        <w:bidi w:val="0"/>
        <w:snapToGrid/>
        <w:spacing w:line="400" w:lineRule="exact"/>
        <w:ind w:firstLine="48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在货物移交给甲方并经甲方</w:t>
      </w:r>
      <w:r>
        <w:rPr>
          <w:rFonts w:hint="eastAsia"/>
          <w:color w:val="000000" w:themeColor="text1"/>
          <w:sz w:val="24"/>
          <w:highlight w:val="none"/>
          <w14:textFill>
            <w14:solidFill>
              <w14:schemeClr w14:val="tx1"/>
            </w14:solidFill>
          </w14:textFill>
        </w:rPr>
        <w:t>书面确认</w:t>
      </w:r>
      <w:r>
        <w:rPr>
          <w:color w:val="000000" w:themeColor="text1"/>
          <w:sz w:val="24"/>
          <w:highlight w:val="none"/>
          <w14:textFill>
            <w14:solidFill>
              <w14:schemeClr w14:val="tx1"/>
            </w14:solidFill>
          </w14:textFill>
        </w:rPr>
        <w:t>验收合格前，货物的损耗、毁损、灭失的风险和责任均由乙方承担。</w:t>
      </w:r>
    </w:p>
    <w:p w14:paraId="7AB76142">
      <w:pPr>
        <w:keepNext w:val="0"/>
        <w:keepLines w:val="0"/>
        <w:pageBreakBefore w:val="0"/>
        <w:kinsoku/>
        <w:wordWrap/>
        <w:overflowPunct/>
        <w:topLinePunct w:val="0"/>
        <w:bidi w:val="0"/>
        <w:snapToGrid/>
        <w:spacing w:line="400" w:lineRule="exact"/>
        <w:ind w:left="48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3、货物的修改、变更：</w:t>
      </w:r>
    </w:p>
    <w:p w14:paraId="0C0EBCF2">
      <w:pPr>
        <w:keepNext w:val="0"/>
        <w:keepLines w:val="0"/>
        <w:pageBreakBefore w:val="0"/>
        <w:widowControl w:val="0"/>
        <w:kinsoku/>
        <w:wordWrap/>
        <w:overflowPunct/>
        <w:topLinePunct w:val="0"/>
        <w:bidi w:val="0"/>
        <w:snapToGrid/>
        <w:spacing w:line="4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甲方保留对货物的规格、型号及数量等变更的权利，乙方应在交货</w:t>
      </w:r>
      <w:r>
        <w:rPr>
          <w:rFonts w:ascii="Times New Roman"/>
          <w:color w:val="000000" w:themeColor="text1"/>
          <w:highlight w:val="none"/>
          <w:u w:val="single"/>
          <w14:textFill>
            <w14:solidFill>
              <w14:schemeClr w14:val="tx1"/>
            </w14:solidFill>
          </w14:textFill>
        </w:rPr>
        <w:t xml:space="preserve"> 1 </w:t>
      </w:r>
      <w:r>
        <w:rPr>
          <w:rFonts w:ascii="Times New Roman"/>
          <w:color w:val="000000" w:themeColor="text1"/>
          <w:highlight w:val="none"/>
          <w14:textFill>
            <w14:solidFill>
              <w14:schemeClr w14:val="tx1"/>
            </w14:solidFill>
          </w14:textFill>
        </w:rPr>
        <w:t>天</w:t>
      </w:r>
      <w:r>
        <w:rPr>
          <w:rFonts w:hint="eastAsia" w:ascii="Times New Roman"/>
          <w:color w:val="000000" w:themeColor="text1"/>
          <w:highlight w:val="none"/>
          <w:lang w:eastAsia="zh-CN"/>
          <w14:textFill>
            <w14:solidFill>
              <w14:schemeClr w14:val="tx1"/>
            </w14:solidFill>
          </w14:textFill>
        </w:rPr>
        <w:t>前</w:t>
      </w:r>
      <w:r>
        <w:rPr>
          <w:rFonts w:ascii="Times New Roman"/>
          <w:color w:val="000000" w:themeColor="text1"/>
          <w:highlight w:val="none"/>
          <w14:textFill>
            <w14:solidFill>
              <w14:schemeClr w14:val="tx1"/>
            </w14:solidFill>
          </w14:textFill>
        </w:rPr>
        <w:t>将货物清单报甲方确认，乙方按甲方确认的货物清单进行供货。乙方承诺对甲方货物的供货修改、变更等予以配合，及时调整。</w:t>
      </w:r>
    </w:p>
    <w:p w14:paraId="0802BB0B">
      <w:pPr>
        <w:keepNext w:val="0"/>
        <w:keepLines w:val="0"/>
        <w:pageBreakBefore w:val="0"/>
        <w:widowControl w:val="0"/>
        <w:kinsoku/>
        <w:wordWrap/>
        <w:overflowPunct/>
        <w:topLinePunct w:val="0"/>
        <w:bidi w:val="0"/>
        <w:snapToGrid/>
        <w:spacing w:line="400" w:lineRule="exact"/>
        <w:ind w:left="420"/>
        <w:textAlignment w:val="auto"/>
        <w:outlineLvl w:val="1"/>
        <w:rPr>
          <w:rFonts w:ascii="Times New Roman"/>
          <w:b/>
          <w:bCs/>
          <w:color w:val="000000" w:themeColor="text1"/>
          <w:highlight w:val="none"/>
          <w14:textFill>
            <w14:solidFill>
              <w14:schemeClr w14:val="tx1"/>
            </w14:solidFill>
          </w14:textFill>
        </w:rPr>
      </w:pPr>
      <w:bookmarkStart w:id="17" w:name="_Toc27491765"/>
      <w:r>
        <w:rPr>
          <w:rFonts w:ascii="Times New Roman"/>
          <w:b/>
          <w:bCs/>
          <w:color w:val="000000" w:themeColor="text1"/>
          <w:highlight w:val="none"/>
          <w14:textFill>
            <w14:solidFill>
              <w14:schemeClr w14:val="tx1"/>
            </w14:solidFill>
          </w14:textFill>
        </w:rPr>
        <w:t>第三条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质量约定</w:t>
      </w:r>
      <w:bookmarkEnd w:id="17"/>
    </w:p>
    <w:p w14:paraId="618C17E1">
      <w:pPr>
        <w:keepNext w:val="0"/>
        <w:keepLines w:val="0"/>
        <w:pageBreakBefore w:val="0"/>
        <w:widowControl w:val="0"/>
        <w:kinsoku/>
        <w:wordWrap/>
        <w:overflowPunct/>
        <w:topLinePunct w:val="0"/>
        <w:bidi w:val="0"/>
        <w:snapToGrid/>
        <w:spacing w:line="400" w:lineRule="exact"/>
        <w:ind w:firstLine="480" w:firstLineChars="200"/>
        <w:textAlignment w:val="auto"/>
        <w:outlineLvl w:val="1"/>
        <w:rPr>
          <w:rFonts w:hint="eastAsia" w:ascii="Times New Roman"/>
          <w:b w:val="0"/>
          <w:bCs w:val="0"/>
          <w:color w:val="000000" w:themeColor="text1"/>
          <w:highlight w:val="none"/>
          <w14:textFill>
            <w14:solidFill>
              <w14:schemeClr w14:val="tx1"/>
            </w14:solidFill>
          </w14:textFill>
        </w:rPr>
      </w:pPr>
      <w:bookmarkStart w:id="18" w:name="_Toc27491766"/>
      <w:r>
        <w:rPr>
          <w:rFonts w:hint="eastAsia" w:ascii="Times New Roman"/>
          <w:b w:val="0"/>
          <w:bCs w:val="0"/>
          <w:color w:val="000000" w:themeColor="text1"/>
          <w:highlight w:val="none"/>
          <w14:textFill>
            <w14:solidFill>
              <w14:schemeClr w14:val="tx1"/>
            </w14:solidFill>
          </w14:textFill>
        </w:rPr>
        <w:t>1、乙方提供的货物必须是原厂生产的、非组装的、全新的、未使用过的货物（含零部件、配件、随机工具等），随机配备的所有配件必须为原厂原配，表面无划伤、无碰撞的痕迹。</w:t>
      </w:r>
    </w:p>
    <w:p w14:paraId="10647801">
      <w:pPr>
        <w:keepNext w:val="0"/>
        <w:keepLines w:val="0"/>
        <w:pageBreakBefore w:val="0"/>
        <w:widowControl w:val="0"/>
        <w:kinsoku/>
        <w:wordWrap/>
        <w:overflowPunct/>
        <w:topLinePunct w:val="0"/>
        <w:bidi w:val="0"/>
        <w:snapToGrid/>
        <w:spacing w:line="400" w:lineRule="exact"/>
        <w:ind w:firstLine="480" w:firstLineChars="200"/>
        <w:textAlignment w:val="auto"/>
        <w:outlineLvl w:val="1"/>
        <w:rPr>
          <w:rFonts w:hint="eastAsia" w:ascii="Times New Roman"/>
          <w:b w:val="0"/>
          <w:bCs w:val="0"/>
          <w:color w:val="000000" w:themeColor="text1"/>
          <w:highlight w:val="none"/>
          <w14:textFill>
            <w14:solidFill>
              <w14:schemeClr w14:val="tx1"/>
            </w14:solidFill>
          </w14:textFill>
        </w:rPr>
      </w:pPr>
      <w:r>
        <w:rPr>
          <w:rFonts w:hint="eastAsia" w:ascii="Times New Roman"/>
          <w:b w:val="0"/>
          <w:bCs w:val="0"/>
          <w:color w:val="000000" w:themeColor="text1"/>
          <w:highlight w:val="none"/>
          <w14:textFill>
            <w14:solidFill>
              <w14:schemeClr w14:val="tx1"/>
            </w14:solidFill>
          </w14:textFill>
        </w:rPr>
        <w:t>2、乙方提供的货物运输到达交货地点时的包装必须是完整的，由甲方签收后方可拆包安装。</w:t>
      </w:r>
    </w:p>
    <w:p w14:paraId="2AB2F6F0">
      <w:pPr>
        <w:keepNext w:val="0"/>
        <w:keepLines w:val="0"/>
        <w:pageBreakBefore w:val="0"/>
        <w:widowControl w:val="0"/>
        <w:kinsoku/>
        <w:wordWrap/>
        <w:overflowPunct/>
        <w:topLinePunct w:val="0"/>
        <w:bidi w:val="0"/>
        <w:snapToGrid/>
        <w:spacing w:line="400" w:lineRule="exact"/>
        <w:ind w:firstLine="480" w:firstLineChars="200"/>
        <w:textAlignment w:val="auto"/>
        <w:outlineLvl w:val="1"/>
        <w:rPr>
          <w:rFonts w:hint="eastAsia" w:ascii="Times New Roman"/>
          <w:b w:val="0"/>
          <w:bCs w:val="0"/>
          <w:color w:val="000000" w:themeColor="text1"/>
          <w:highlight w:val="none"/>
          <w14:textFill>
            <w14:solidFill>
              <w14:schemeClr w14:val="tx1"/>
            </w14:solidFill>
          </w14:textFill>
        </w:rPr>
      </w:pPr>
      <w:r>
        <w:rPr>
          <w:rFonts w:hint="eastAsia" w:ascii="Times New Roman"/>
          <w:b w:val="0"/>
          <w:bCs w:val="0"/>
          <w:color w:val="000000" w:themeColor="text1"/>
          <w:highlight w:val="none"/>
          <w14:textFill>
            <w14:solidFill>
              <w14:schemeClr w14:val="tx1"/>
            </w14:solidFill>
          </w14:textFill>
        </w:rPr>
        <w:t>3、乙方提供的货物品牌、规格型号参数必须和附件一《报价文件》一致。</w:t>
      </w:r>
    </w:p>
    <w:p w14:paraId="6F25FC4C">
      <w:pPr>
        <w:keepNext w:val="0"/>
        <w:keepLines w:val="0"/>
        <w:pageBreakBefore w:val="0"/>
        <w:widowControl w:val="0"/>
        <w:kinsoku/>
        <w:wordWrap/>
        <w:overflowPunct/>
        <w:topLinePunct w:val="0"/>
        <w:bidi w:val="0"/>
        <w:snapToGrid/>
        <w:spacing w:line="400" w:lineRule="exact"/>
        <w:ind w:firstLine="480" w:firstLineChars="200"/>
        <w:textAlignment w:val="auto"/>
        <w:outlineLvl w:val="1"/>
        <w:rPr>
          <w:rFonts w:hint="eastAsia" w:ascii="Times New Roman"/>
          <w:b w:val="0"/>
          <w:bCs w:val="0"/>
          <w:color w:val="000000" w:themeColor="text1"/>
          <w:highlight w:val="none"/>
          <w14:textFill>
            <w14:solidFill>
              <w14:schemeClr w14:val="tx1"/>
            </w14:solidFill>
          </w14:textFill>
        </w:rPr>
      </w:pPr>
      <w:r>
        <w:rPr>
          <w:rFonts w:hint="eastAsia" w:ascii="Times New Roman"/>
          <w:b w:val="0"/>
          <w:bCs w:val="0"/>
          <w:color w:val="000000" w:themeColor="text1"/>
          <w:highlight w:val="none"/>
          <w14:textFill>
            <w14:solidFill>
              <w14:schemeClr w14:val="tx1"/>
            </w14:solidFill>
          </w14:textFill>
        </w:rPr>
        <w:t>4、乙方提供的货物须按备件出厂的标准包装，但应考虑到防漏、防潮、防震、防盗和可能会发生的野蛮装卸等运输及多次装卸之需要。货物开箱后，如甲方发现有任何质量问题（如外观有损伤），乙方必须以同样型号的货物在</w:t>
      </w:r>
      <w:r>
        <w:rPr>
          <w:rFonts w:hint="eastAsia"/>
          <w:highlight w:val="none"/>
          <w:lang w:eastAsia="zh-CN"/>
        </w:rPr>
        <w:t>【</w:t>
      </w:r>
      <w:r>
        <w:rPr>
          <w:rFonts w:hint="eastAsia"/>
          <w:highlight w:val="none"/>
          <w:lang w:val="en-US" w:eastAsia="zh-CN"/>
        </w:rPr>
        <w:t>5</w:t>
      </w:r>
      <w:r>
        <w:rPr>
          <w:rFonts w:hint="eastAsia"/>
          <w:highlight w:val="none"/>
          <w:lang w:eastAsia="zh-CN"/>
        </w:rPr>
        <w:t>】个工作日</w:t>
      </w:r>
      <w:r>
        <w:rPr>
          <w:rFonts w:hint="eastAsia"/>
          <w:highlight w:val="none"/>
          <w:lang w:val="en-US" w:eastAsia="zh-CN"/>
        </w:rPr>
        <w:t>内</w:t>
      </w:r>
      <w:r>
        <w:rPr>
          <w:rFonts w:hint="eastAsia" w:ascii="Times New Roman"/>
          <w:b w:val="0"/>
          <w:bCs w:val="0"/>
          <w:color w:val="000000" w:themeColor="text1"/>
          <w:highlight w:val="none"/>
          <w14:textFill>
            <w14:solidFill>
              <w14:schemeClr w14:val="tx1"/>
            </w14:solidFill>
          </w14:textFill>
        </w:rPr>
        <w:t>更换。</w:t>
      </w:r>
    </w:p>
    <w:p w14:paraId="347E8E5C">
      <w:pPr>
        <w:keepNext w:val="0"/>
        <w:keepLines w:val="0"/>
        <w:pageBreakBefore w:val="0"/>
        <w:widowControl w:val="0"/>
        <w:kinsoku/>
        <w:wordWrap/>
        <w:overflowPunct/>
        <w:topLinePunct w:val="0"/>
        <w:bidi w:val="0"/>
        <w:snapToGrid/>
        <w:spacing w:line="400" w:lineRule="exact"/>
        <w:ind w:firstLine="480" w:firstLineChars="200"/>
        <w:textAlignment w:val="auto"/>
        <w:outlineLvl w:val="1"/>
        <w:rPr>
          <w:rFonts w:hint="eastAsia" w:ascii="Times New Roman"/>
          <w:b w:val="0"/>
          <w:bCs w:val="0"/>
          <w:color w:val="000000" w:themeColor="text1"/>
          <w:highlight w:val="none"/>
          <w14:textFill>
            <w14:solidFill>
              <w14:schemeClr w14:val="tx1"/>
            </w14:solidFill>
          </w14:textFill>
        </w:rPr>
      </w:pPr>
      <w:r>
        <w:rPr>
          <w:rFonts w:hint="eastAsia" w:ascii="Times New Roman"/>
          <w:b w:val="0"/>
          <w:bCs w:val="0"/>
          <w:color w:val="000000" w:themeColor="text1"/>
          <w:highlight w:val="none"/>
          <w14:textFill>
            <w14:solidFill>
              <w14:schemeClr w14:val="tx1"/>
            </w14:solidFill>
          </w14:textFill>
        </w:rPr>
        <w:t>5、乙方提供的货物必须为符合国家现行有效相关规定、标准生产的合格正规产品，且必须满足国家及行业现行有效的环保和质量标准。当上述规定和标准有修改时，乙方提供的货物须符合最新修改的相关规定和标准。</w:t>
      </w:r>
    </w:p>
    <w:p w14:paraId="5251E008">
      <w:pPr>
        <w:keepNext w:val="0"/>
        <w:keepLines w:val="0"/>
        <w:pageBreakBefore w:val="0"/>
        <w:widowControl w:val="0"/>
        <w:kinsoku/>
        <w:wordWrap/>
        <w:overflowPunct/>
        <w:topLinePunct w:val="0"/>
        <w:bidi w:val="0"/>
        <w:snapToGrid/>
        <w:spacing w:line="400" w:lineRule="exact"/>
        <w:ind w:firstLine="480" w:firstLineChars="200"/>
        <w:textAlignment w:val="auto"/>
        <w:outlineLvl w:val="1"/>
        <w:rPr>
          <w:rFonts w:hint="eastAsia" w:ascii="Times New Roman"/>
          <w:b w:val="0"/>
          <w:bCs w:val="0"/>
          <w:color w:val="000000" w:themeColor="text1"/>
          <w:highlight w:val="none"/>
          <w14:textFill>
            <w14:solidFill>
              <w14:schemeClr w14:val="tx1"/>
            </w14:solidFill>
          </w14:textFill>
        </w:rPr>
      </w:pPr>
      <w:r>
        <w:rPr>
          <w:rFonts w:hint="eastAsia" w:ascii="Times New Roman"/>
          <w:b w:val="0"/>
          <w:bCs w:val="0"/>
          <w:color w:val="000000" w:themeColor="text1"/>
          <w:highlight w:val="none"/>
          <w14:textFill>
            <w14:solidFill>
              <w14:schemeClr w14:val="tx1"/>
            </w14:solidFill>
          </w14:textFill>
        </w:rPr>
        <w:t>6、乙方提供的所有货物均应具备该类产品的功能要求，无瑕疵和缺陷，质量为合格产品，同时有明确的生产厂商或制造厂商。</w:t>
      </w:r>
    </w:p>
    <w:p w14:paraId="00BC1825">
      <w:pPr>
        <w:keepNext w:val="0"/>
        <w:keepLines w:val="0"/>
        <w:pageBreakBefore w:val="0"/>
        <w:widowControl w:val="0"/>
        <w:kinsoku/>
        <w:wordWrap/>
        <w:overflowPunct/>
        <w:topLinePunct w:val="0"/>
        <w:bidi w:val="0"/>
        <w:snapToGrid/>
        <w:spacing w:line="400" w:lineRule="exact"/>
        <w:ind w:firstLine="480" w:firstLineChars="200"/>
        <w:textAlignment w:val="auto"/>
        <w:outlineLvl w:val="1"/>
        <w:rPr>
          <w:rFonts w:hint="eastAsia" w:eastAsia="宋体"/>
          <w:highlight w:val="none"/>
          <w:lang w:val="en-US" w:eastAsia="zh-CN"/>
        </w:rPr>
      </w:pPr>
      <w:r>
        <w:rPr>
          <w:rFonts w:hint="eastAsia" w:ascii="Times New Roman"/>
          <w:b w:val="0"/>
          <w:bCs w:val="0"/>
          <w:color w:val="000000" w:themeColor="text1"/>
          <w:highlight w:val="none"/>
          <w:lang w:val="en-US" w:eastAsia="zh-CN"/>
          <w14:textFill>
            <w14:solidFill>
              <w14:schemeClr w14:val="tx1"/>
            </w14:solidFill>
          </w14:textFill>
        </w:rPr>
        <w:t>7、货物如有质保期或者保修期，乙方提供的质保期或者保修期期限不得低于货物生产商提供的期限。</w:t>
      </w:r>
    </w:p>
    <w:p w14:paraId="703D99AE">
      <w:pPr>
        <w:keepNext w:val="0"/>
        <w:keepLines w:val="0"/>
        <w:pageBreakBefore w:val="0"/>
        <w:widowControl w:val="0"/>
        <w:kinsoku/>
        <w:wordWrap/>
        <w:overflowPunct/>
        <w:topLinePunct w:val="0"/>
        <w:bidi w:val="0"/>
        <w:snapToGrid/>
        <w:spacing w:line="400" w:lineRule="exact"/>
        <w:ind w:left="420"/>
        <w:textAlignment w:val="auto"/>
        <w:outlineLvl w:val="1"/>
        <w:rPr>
          <w:rFonts w:ascii="Times New Roman"/>
          <w:b/>
          <w:bCs/>
          <w:color w:val="000000" w:themeColor="text1"/>
          <w:highlight w:val="none"/>
          <w14:textFill>
            <w14:solidFill>
              <w14:schemeClr w14:val="tx1"/>
            </w14:solidFill>
          </w14:textFill>
        </w:rPr>
      </w:pPr>
      <w:r>
        <w:rPr>
          <w:rFonts w:ascii="Times New Roman"/>
          <w:b/>
          <w:bCs/>
          <w:color w:val="000000" w:themeColor="text1"/>
          <w:highlight w:val="none"/>
          <w14:textFill>
            <w14:solidFill>
              <w14:schemeClr w14:val="tx1"/>
            </w14:solidFill>
          </w14:textFill>
        </w:rPr>
        <w:t>第四条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验收</w:t>
      </w:r>
      <w:bookmarkEnd w:id="18"/>
    </w:p>
    <w:p w14:paraId="3C19FAAD">
      <w:pPr>
        <w:pStyle w:val="41"/>
        <w:keepNext w:val="0"/>
        <w:keepLines w:val="0"/>
        <w:pageBreakBefore w:val="0"/>
        <w:kinsoku/>
        <w:wordWrap/>
        <w:overflowPunct/>
        <w:topLinePunct w:val="0"/>
        <w:bidi w:val="0"/>
        <w:snapToGrid/>
        <w:spacing w:line="400" w:lineRule="exact"/>
        <w:ind w:firstLine="484" w:firstLineChars="202"/>
        <w:textAlignment w:val="auto"/>
        <w:rPr>
          <w:rFonts w:hint="eastAsia" w:ascii="Times New Roman" w:hAnsi="Times New Roman"/>
          <w:color w:val="000000" w:themeColor="text1"/>
          <w:kern w:val="0"/>
          <w:sz w:val="24"/>
          <w:szCs w:val="24"/>
          <w:highlight w:val="none"/>
          <w14:textFill>
            <w14:solidFill>
              <w14:schemeClr w14:val="tx1"/>
            </w14:solidFill>
          </w14:textFill>
        </w:rPr>
      </w:pPr>
      <w:r>
        <w:rPr>
          <w:rFonts w:hint="eastAsia" w:ascii="Times New Roman" w:hAnsi="Times New Roman"/>
          <w:color w:val="000000" w:themeColor="text1"/>
          <w:kern w:val="0"/>
          <w:sz w:val="24"/>
          <w:szCs w:val="24"/>
          <w:highlight w:val="none"/>
          <w14:textFill>
            <w14:solidFill>
              <w14:schemeClr w14:val="tx1"/>
            </w14:solidFill>
          </w14:textFill>
        </w:rPr>
        <w:t>1、货物到达交货地点后，甲、乙方共同验货。对货物的品种、品牌、产地、型号规格、数量、外观质量、资料进行清点和全面的检验。</w:t>
      </w:r>
    </w:p>
    <w:p w14:paraId="526F6B04">
      <w:pPr>
        <w:pStyle w:val="41"/>
        <w:keepNext w:val="0"/>
        <w:keepLines w:val="0"/>
        <w:pageBreakBefore w:val="0"/>
        <w:kinsoku/>
        <w:wordWrap/>
        <w:overflowPunct/>
        <w:topLinePunct w:val="0"/>
        <w:bidi w:val="0"/>
        <w:snapToGrid/>
        <w:spacing w:line="400" w:lineRule="exact"/>
        <w:ind w:firstLine="484" w:firstLineChars="202"/>
        <w:textAlignment w:val="auto"/>
        <w:rPr>
          <w:rFonts w:hint="eastAsia" w:ascii="Times New Roman" w:hAnsi="Times New Roman"/>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2</w:t>
      </w:r>
      <w:r>
        <w:rPr>
          <w:rFonts w:hint="eastAsia" w:ascii="Times New Roman" w:hAnsi="Times New Roman"/>
          <w:color w:val="000000" w:themeColor="text1"/>
          <w:kern w:val="0"/>
          <w:sz w:val="24"/>
          <w:szCs w:val="24"/>
          <w:highlight w:val="none"/>
          <w14:textFill>
            <w14:solidFill>
              <w14:schemeClr w14:val="tx1"/>
            </w14:solidFill>
          </w14:textFill>
        </w:rPr>
        <w:t>、如发现货物的品种、型号规格、数量、外观质量、资料与合同不符，或货物短缺、质次、损坏等问题，应作详细记录，且甲方有权拒绝收货及拒绝付款，乙方应在【5】个工作日内无条件为甲方免费更换、补齐或无条件退货。更换或补齐后的货物，甲方有权按照本条有关验收的约定进行验收，由此产生的制造、修理和运费及保险费等费用均应由乙方负担，与甲方无关。</w:t>
      </w:r>
    </w:p>
    <w:p w14:paraId="3BF1CB63">
      <w:pPr>
        <w:pStyle w:val="41"/>
        <w:keepNext w:val="0"/>
        <w:keepLines w:val="0"/>
        <w:pageBreakBefore w:val="0"/>
        <w:kinsoku/>
        <w:wordWrap/>
        <w:overflowPunct/>
        <w:topLinePunct w:val="0"/>
        <w:bidi w:val="0"/>
        <w:snapToGrid/>
        <w:spacing w:line="400" w:lineRule="exact"/>
        <w:ind w:firstLine="484" w:firstLineChars="202"/>
        <w:textAlignment w:val="auto"/>
        <w:rPr>
          <w:rFonts w:hint="eastAsia" w:ascii="Times New Roman" w:hAnsi="Times New Roman"/>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3</w:t>
      </w:r>
      <w:r>
        <w:rPr>
          <w:rFonts w:hint="eastAsia" w:ascii="Times New Roman" w:hAnsi="Times New Roman"/>
          <w:color w:val="000000" w:themeColor="text1"/>
          <w:kern w:val="0"/>
          <w:sz w:val="24"/>
          <w:szCs w:val="24"/>
          <w:highlight w:val="none"/>
          <w14:textFill>
            <w14:solidFill>
              <w14:schemeClr w14:val="tx1"/>
            </w14:solidFill>
          </w14:textFill>
        </w:rPr>
        <w:t>、由于非甲方原因而引起货物的修理或更换的时间，应以不影响甲方生产经营为原则，且修理或更换应在甲方许可的时限内完成，否则将视为乙方逾期交货。</w:t>
      </w:r>
    </w:p>
    <w:p w14:paraId="0813165E">
      <w:pPr>
        <w:pStyle w:val="41"/>
        <w:keepNext w:val="0"/>
        <w:keepLines w:val="0"/>
        <w:pageBreakBefore w:val="0"/>
        <w:kinsoku/>
        <w:wordWrap/>
        <w:overflowPunct/>
        <w:topLinePunct w:val="0"/>
        <w:bidi w:val="0"/>
        <w:snapToGrid/>
        <w:spacing w:line="400" w:lineRule="exact"/>
        <w:ind w:firstLine="484" w:firstLineChars="202"/>
        <w:textAlignment w:val="auto"/>
        <w:rPr>
          <w:rFonts w:hint="eastAsia" w:ascii="Times New Roman" w:hAnsi="Times New Roman"/>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4</w:t>
      </w:r>
      <w:r>
        <w:rPr>
          <w:rFonts w:hint="eastAsia" w:ascii="Times New Roman" w:hAnsi="Times New Roman"/>
          <w:color w:val="000000" w:themeColor="text1"/>
          <w:kern w:val="0"/>
          <w:sz w:val="24"/>
          <w:szCs w:val="24"/>
          <w:highlight w:val="none"/>
          <w14:textFill>
            <w14:solidFill>
              <w14:schemeClr w14:val="tx1"/>
            </w14:solidFill>
          </w14:textFill>
        </w:rPr>
        <w:t>、甲方根据本条约定对货物所做出的验收，仅作为起算付款之用，不视为甲方对于货物质量的最终认定。货物经验收合格后，乙方仍应在质保期内对产品质量承担保证责任。</w:t>
      </w:r>
    </w:p>
    <w:p w14:paraId="7838623E">
      <w:pPr>
        <w:pStyle w:val="41"/>
        <w:keepNext w:val="0"/>
        <w:keepLines w:val="0"/>
        <w:pageBreakBefore w:val="0"/>
        <w:kinsoku/>
        <w:wordWrap/>
        <w:overflowPunct/>
        <w:topLinePunct w:val="0"/>
        <w:bidi w:val="0"/>
        <w:snapToGrid/>
        <w:spacing w:line="400" w:lineRule="exact"/>
        <w:ind w:firstLine="484" w:firstLineChars="202"/>
        <w:textAlignment w:val="auto"/>
        <w:rPr>
          <w:rFonts w:hint="eastAsia" w:ascii="Times New Roman" w:hAnsi="Times New Roman"/>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5</w:t>
      </w:r>
      <w:r>
        <w:rPr>
          <w:rFonts w:hint="eastAsia" w:ascii="Times New Roman" w:hAnsi="Times New Roman"/>
          <w:color w:val="000000" w:themeColor="text1"/>
          <w:kern w:val="0"/>
          <w:sz w:val="24"/>
          <w:szCs w:val="24"/>
          <w:highlight w:val="none"/>
          <w14:textFill>
            <w14:solidFill>
              <w14:schemeClr w14:val="tx1"/>
            </w14:solidFill>
          </w14:textFill>
        </w:rPr>
        <w:t>、货物在全部经甲方验收合格前，其损耗、毁损、灭失等风险及责任由乙方承担，如因发生前述情形，导致乙方所供应的货物不能通过甲方验收的，乙方应按甲方要求予以免费更换、补齐或无条件退货，并承担由于货物更换、补齐或退货而发生的一切费用。</w:t>
      </w:r>
    </w:p>
    <w:p w14:paraId="39B1FD54">
      <w:pPr>
        <w:pStyle w:val="41"/>
        <w:keepNext w:val="0"/>
        <w:keepLines w:val="0"/>
        <w:pageBreakBefore w:val="0"/>
        <w:kinsoku/>
        <w:wordWrap/>
        <w:overflowPunct/>
        <w:topLinePunct w:val="0"/>
        <w:bidi w:val="0"/>
        <w:snapToGrid/>
        <w:spacing w:line="400" w:lineRule="exact"/>
        <w:ind w:firstLineChars="0"/>
        <w:textAlignment w:val="auto"/>
        <w:outlineLvl w:val="1"/>
        <w:rPr>
          <w:rFonts w:ascii="Times New Roman" w:hAnsi="Times New Roman"/>
          <w:b/>
          <w:bCs/>
          <w:color w:val="000000" w:themeColor="text1"/>
          <w:sz w:val="24"/>
          <w:szCs w:val="24"/>
          <w:highlight w:val="none"/>
          <w14:textFill>
            <w14:solidFill>
              <w14:schemeClr w14:val="tx1"/>
            </w14:solidFill>
          </w14:textFill>
        </w:rPr>
      </w:pPr>
      <w:bookmarkStart w:id="19" w:name="_Toc27491767"/>
      <w:r>
        <w:rPr>
          <w:rFonts w:ascii="Times New Roman" w:hAnsi="Times New Roman"/>
          <w:b/>
          <w:bCs/>
          <w:color w:val="000000" w:themeColor="text1"/>
          <w:sz w:val="24"/>
          <w:szCs w:val="24"/>
          <w:highlight w:val="none"/>
          <w14:textFill>
            <w14:solidFill>
              <w14:schemeClr w14:val="tx1"/>
            </w14:solidFill>
          </w14:textFill>
        </w:rPr>
        <w:t>第五条</w:t>
      </w:r>
      <w:r>
        <w:rPr>
          <w:rFonts w:hint="eastAsia"/>
          <w:b/>
          <w:bCs/>
          <w:color w:val="000000" w:themeColor="text1"/>
          <w:sz w:val="24"/>
          <w:szCs w:val="24"/>
          <w:highlight w:val="none"/>
          <w:lang w:val="en-US" w:eastAsia="zh-CN"/>
          <w14:textFill>
            <w14:solidFill>
              <w14:schemeClr w14:val="tx1"/>
            </w14:solidFill>
          </w14:textFill>
        </w:rPr>
        <w:t xml:space="preserve"> </w:t>
      </w:r>
      <w:r>
        <w:rPr>
          <w:rFonts w:ascii="Times New Roman" w:hAnsi="Times New Roman"/>
          <w:b/>
          <w:bCs/>
          <w:color w:val="000000" w:themeColor="text1"/>
          <w:sz w:val="24"/>
          <w:szCs w:val="24"/>
          <w:highlight w:val="none"/>
          <w14:textFill>
            <w14:solidFill>
              <w14:schemeClr w14:val="tx1"/>
            </w14:solidFill>
          </w14:textFill>
        </w:rPr>
        <w:t>合同价款的支付和结算</w:t>
      </w:r>
      <w:bookmarkEnd w:id="19"/>
    </w:p>
    <w:p w14:paraId="6EB98B4D">
      <w:pPr>
        <w:keepNext w:val="0"/>
        <w:keepLines w:val="0"/>
        <w:pageBreakBefore w:val="0"/>
        <w:kinsoku/>
        <w:wordWrap/>
        <w:overflowPunct/>
        <w:topLinePunct w:val="0"/>
        <w:bidi w:val="0"/>
        <w:snapToGrid/>
        <w:spacing w:line="400" w:lineRule="exact"/>
        <w:ind w:left="1" w:firstLine="460" w:firstLineChars="192"/>
        <w:textAlignment w:val="auto"/>
        <w:rPr>
          <w:rFonts w:hint="eastAsia"/>
          <w:highlight w:val="none"/>
          <w:lang w:val="en-US" w:eastAsia="zh-CN"/>
        </w:rPr>
      </w:pPr>
      <w:bookmarkStart w:id="20" w:name="_Toc27491768"/>
      <w:r>
        <w:rPr>
          <w:rFonts w:hint="eastAsia"/>
          <w:highlight w:val="none"/>
          <w:lang w:val="en-US" w:eastAsia="zh-CN"/>
        </w:rPr>
        <w:t>1、依法计得并根据本合同约定确定的销项税额由甲方承担。根据《中华人民共和国增值税暂行条例》（国务院令第691号修订版）及当前税务部门的相关规定，本合同项目的增值税税率为</w:t>
      </w:r>
      <w:r>
        <w:rPr>
          <w:rFonts w:hint="eastAsia"/>
          <w:highlight w:val="none"/>
          <w:u w:val="single"/>
          <w:lang w:val="en-US" w:eastAsia="zh-CN"/>
        </w:rPr>
        <w:t xml:space="preserve">   </w:t>
      </w:r>
      <w:r>
        <w:rPr>
          <w:rFonts w:hint="eastAsia"/>
          <w:highlight w:val="none"/>
          <w:lang w:val="en-US" w:eastAsia="zh-CN"/>
        </w:rPr>
        <w:t>% ，对应暂定的销项税额为¥</w:t>
      </w:r>
      <w:r>
        <w:rPr>
          <w:rFonts w:hint="eastAsia"/>
          <w:highlight w:val="none"/>
          <w:u w:val="single"/>
          <w:lang w:val="en-US" w:eastAsia="zh-CN"/>
        </w:rPr>
        <w:t xml:space="preserve">   </w:t>
      </w:r>
      <w:r>
        <w:rPr>
          <w:rFonts w:hint="eastAsia"/>
          <w:highlight w:val="none"/>
          <w:lang w:val="en-US" w:eastAsia="zh-CN"/>
        </w:rPr>
        <w:t>元（大写人民币</w:t>
      </w:r>
      <w:r>
        <w:rPr>
          <w:rFonts w:hint="eastAsia"/>
          <w:highlight w:val="none"/>
          <w:u w:val="single"/>
          <w:lang w:val="en-US" w:eastAsia="zh-CN"/>
        </w:rPr>
        <w:t xml:space="preserve">   </w:t>
      </w:r>
      <w:r>
        <w:rPr>
          <w:rFonts w:hint="eastAsia"/>
          <w:highlight w:val="none"/>
          <w:lang w:val="en-US" w:eastAsia="zh-CN"/>
        </w:rPr>
        <w:t>）。在本合同履行过程中，税收政策变动导致增值税税率调整，依法应调整销项税额的，依法调整；但因乙方未按合同约定完成供货、未根据合同约定提供合法、完整的请款资料、货物验收不合格导致的换货或退货、货物验收合格前的非正常损耗等原因导致销项税额增加的，相应损失由乙方承担。发票类型为增值税专用发票</w:t>
      </w: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榴花坑食堂需提供普通发票）</w:t>
      </w:r>
      <w:r>
        <w:rPr>
          <w:rFonts w:hint="eastAsia"/>
          <w:highlight w:val="none"/>
          <w:lang w:val="en-US" w:eastAsia="zh-CN"/>
        </w:rPr>
        <w:t>。</w:t>
      </w:r>
    </w:p>
    <w:p w14:paraId="03B9FA2D">
      <w:pPr>
        <w:keepNext w:val="0"/>
        <w:keepLines w:val="0"/>
        <w:pageBreakBefore w:val="0"/>
        <w:kinsoku/>
        <w:wordWrap/>
        <w:overflowPunct/>
        <w:topLinePunct w:val="0"/>
        <w:bidi w:val="0"/>
        <w:snapToGrid/>
        <w:spacing w:line="400" w:lineRule="exact"/>
        <w:ind w:left="1" w:firstLine="460" w:firstLineChars="192"/>
        <w:textAlignment w:val="auto"/>
        <w:rPr>
          <w:rFonts w:hint="eastAsia"/>
          <w:highlight w:val="none"/>
          <w:lang w:val="en-US" w:eastAsia="zh-CN"/>
        </w:rPr>
      </w:pPr>
      <w:r>
        <w:rPr>
          <w:rFonts w:hint="eastAsia"/>
          <w:highlight w:val="none"/>
          <w:lang w:val="en-US" w:eastAsia="zh-CN"/>
        </w:rPr>
        <w:t>因乙方未按法定税率计算税额或未根据本合同约定出具对应税额的增值税专用发票等乙方原因导致甲方多支付税额的，乙方必须退还甲方，给甲方造成损失的，乙方须向甲方赔偿相应损失。</w:t>
      </w:r>
    </w:p>
    <w:p w14:paraId="75CEC563">
      <w:pPr>
        <w:keepNext w:val="0"/>
        <w:keepLines w:val="0"/>
        <w:pageBreakBefore w:val="0"/>
        <w:kinsoku/>
        <w:wordWrap/>
        <w:overflowPunct/>
        <w:topLinePunct w:val="0"/>
        <w:bidi w:val="0"/>
        <w:snapToGrid/>
        <w:spacing w:line="400" w:lineRule="exact"/>
        <w:ind w:left="1" w:firstLine="460" w:firstLineChars="192"/>
        <w:textAlignment w:val="auto"/>
        <w:rPr>
          <w:rFonts w:hint="eastAsia"/>
          <w:highlight w:val="none"/>
          <w:lang w:val="en-US" w:eastAsia="zh-CN"/>
        </w:rPr>
      </w:pPr>
      <w:r>
        <w:rPr>
          <w:rFonts w:hint="eastAsia"/>
          <w:highlight w:val="none"/>
          <w:lang w:val="en-US" w:eastAsia="zh-CN"/>
        </w:rPr>
        <w:t>本合同含税暂定合同价（含销项税额）合计为¥</w:t>
      </w:r>
      <w:r>
        <w:rPr>
          <w:rFonts w:hint="eastAsia"/>
          <w:highlight w:val="none"/>
          <w:u w:val="single"/>
          <w:lang w:val="en-US" w:eastAsia="zh-CN"/>
        </w:rPr>
        <w:t xml:space="preserve">     </w:t>
      </w:r>
      <w:r>
        <w:rPr>
          <w:rFonts w:hint="eastAsia"/>
          <w:highlight w:val="none"/>
          <w:lang w:val="en-US" w:eastAsia="zh-CN"/>
        </w:rPr>
        <w:t>元（大写人民币</w:t>
      </w:r>
      <w:r>
        <w:rPr>
          <w:rFonts w:hint="eastAsia"/>
          <w:highlight w:val="none"/>
          <w:u w:val="single"/>
          <w:lang w:val="en-US" w:eastAsia="zh-CN"/>
        </w:rPr>
        <w:t xml:space="preserve">      </w:t>
      </w:r>
      <w:r>
        <w:rPr>
          <w:rFonts w:hint="eastAsia"/>
          <w:highlight w:val="none"/>
          <w:lang w:val="en-US" w:eastAsia="zh-CN"/>
        </w:rPr>
        <w:t>），如合同履行期间根据本项规定调整销项税额的，则结算时含税暂定合同价（含销项税额）合计对应调整。</w:t>
      </w:r>
    </w:p>
    <w:p w14:paraId="0CACEC74">
      <w:pPr>
        <w:keepNext w:val="0"/>
        <w:keepLines w:val="0"/>
        <w:pageBreakBefore w:val="0"/>
        <w:kinsoku/>
        <w:wordWrap/>
        <w:overflowPunct/>
        <w:topLinePunct w:val="0"/>
        <w:bidi w:val="0"/>
        <w:snapToGrid/>
        <w:spacing w:line="400" w:lineRule="exact"/>
        <w:ind w:left="1" w:firstLine="460" w:firstLineChars="192"/>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货物采用一次性结算支付，所有</w:t>
      </w:r>
      <w:r>
        <w:rPr>
          <w:rFonts w:ascii="Times New Roman"/>
          <w:color w:val="000000" w:themeColor="text1"/>
          <w:highlight w:val="none"/>
          <w14:textFill>
            <w14:solidFill>
              <w14:schemeClr w14:val="tx1"/>
            </w14:solidFill>
          </w14:textFill>
        </w:rPr>
        <w:t>货物经甲方验收合格后，乙方按甲方要求提交请款报告</w:t>
      </w:r>
      <w:r>
        <w:rPr>
          <w:rFonts w:hint="eastAsia" w:ascii="Times New Roman"/>
          <w:color w:val="000000" w:themeColor="text1"/>
          <w:highlight w:val="none"/>
          <w:lang w:val="en-US" w:eastAsia="zh-CN"/>
          <w14:textFill>
            <w14:solidFill>
              <w14:schemeClr w14:val="tx1"/>
            </w14:solidFill>
          </w14:textFill>
        </w:rPr>
        <w:t>等资料</w:t>
      </w:r>
      <w:r>
        <w:rPr>
          <w:rFonts w:ascii="Times New Roman"/>
          <w:color w:val="000000" w:themeColor="text1"/>
          <w:highlight w:val="none"/>
          <w14:textFill>
            <w14:solidFill>
              <w14:schemeClr w14:val="tx1"/>
            </w14:solidFill>
          </w14:textFill>
        </w:rPr>
        <w:t>及与验收合格后的货物价款等额的、合法的、有效的</w:t>
      </w:r>
      <w:r>
        <w:rPr>
          <w:rFonts w:hint="eastAsia" w:ascii="Times New Roman"/>
          <w:color w:val="000000" w:themeColor="text1"/>
          <w:highlight w:val="none"/>
          <w:lang w:val="en-US" w:eastAsia="zh-CN"/>
          <w14:textFill>
            <w14:solidFill>
              <w14:schemeClr w14:val="tx1"/>
            </w14:solidFill>
          </w14:textFill>
        </w:rPr>
        <w:t>增值税专用</w:t>
      </w:r>
      <w:r>
        <w:rPr>
          <w:rFonts w:ascii="Times New Roman"/>
          <w:color w:val="000000" w:themeColor="text1"/>
          <w:highlight w:val="none"/>
          <w14:textFill>
            <w14:solidFill>
              <w14:schemeClr w14:val="tx1"/>
            </w14:solidFill>
          </w14:textFill>
        </w:rPr>
        <w:t>发票</w:t>
      </w: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14:textFill>
            <w14:solidFill>
              <w14:schemeClr w14:val="tx1"/>
            </w14:solidFill>
          </w14:textFill>
        </w:rPr>
        <w:t>榴花坑食堂</w:t>
      </w:r>
      <w:r>
        <w:rPr>
          <w:rFonts w:hint="eastAsia" w:ascii="Times New Roman"/>
          <w:color w:val="000000" w:themeColor="text1"/>
          <w:highlight w:val="none"/>
          <w:lang w:val="en-US" w:eastAsia="zh-CN"/>
          <w14:textFill>
            <w14:solidFill>
              <w14:schemeClr w14:val="tx1"/>
            </w14:solidFill>
          </w14:textFill>
        </w:rPr>
        <w:t>物资</w:t>
      </w:r>
      <w:r>
        <w:rPr>
          <w:rFonts w:hint="eastAsia" w:ascii="Times New Roman"/>
          <w:color w:val="000000" w:themeColor="text1"/>
          <w:highlight w:val="none"/>
          <w14:textFill>
            <w14:solidFill>
              <w14:schemeClr w14:val="tx1"/>
            </w14:solidFill>
          </w14:textFill>
        </w:rPr>
        <w:t>需提供普通发票</w:t>
      </w:r>
      <w:r>
        <w:rPr>
          <w:rFonts w:hint="eastAsia" w:ascii="Times New Roman"/>
          <w:color w:val="000000" w:themeColor="text1"/>
          <w:highlight w:val="none"/>
          <w:lang w:eastAsia="zh-CN"/>
          <w14:textFill>
            <w14:solidFill>
              <w14:schemeClr w14:val="tx1"/>
            </w14:solidFill>
          </w14:textFill>
        </w:rPr>
        <w:t>）</w:t>
      </w:r>
      <w:r>
        <w:rPr>
          <w:rFonts w:ascii="Times New Roman"/>
          <w:color w:val="000000" w:themeColor="text1"/>
          <w:highlight w:val="none"/>
          <w14:textFill>
            <w14:solidFill>
              <w14:schemeClr w14:val="tx1"/>
            </w14:solidFill>
          </w14:textFill>
        </w:rPr>
        <w:t>，甲方在收到前述材料并确认无误后</w:t>
      </w:r>
      <w:r>
        <w:rPr>
          <w:rFonts w:hint="eastAsia" w:ascii="Times New Roman"/>
          <w:color w:val="000000" w:themeColor="text1"/>
          <w:highlight w:val="none"/>
          <w:lang w:val="en-US" w:eastAsia="zh-CN"/>
          <w14:textFill>
            <w14:solidFill>
              <w14:schemeClr w14:val="tx1"/>
            </w14:solidFill>
          </w14:textFill>
        </w:rPr>
        <w:t>30</w:t>
      </w:r>
      <w:r>
        <w:rPr>
          <w:rFonts w:ascii="Times New Roman"/>
          <w:color w:val="000000" w:themeColor="text1"/>
          <w:highlight w:val="none"/>
          <w14:textFill>
            <w14:solidFill>
              <w14:schemeClr w14:val="tx1"/>
            </w14:solidFill>
          </w14:textFill>
        </w:rPr>
        <w:t>个工作日内</w:t>
      </w:r>
      <w:r>
        <w:rPr>
          <w:rFonts w:hint="eastAsia" w:ascii="Times New Roman"/>
          <w:color w:val="000000" w:themeColor="text1"/>
          <w:highlight w:val="none"/>
          <w:lang w:val="en-US" w:eastAsia="zh-CN"/>
          <w14:textFill>
            <w14:solidFill>
              <w14:schemeClr w14:val="tx1"/>
            </w14:solidFill>
          </w14:textFill>
        </w:rPr>
        <w:t>全额</w:t>
      </w:r>
      <w:r>
        <w:rPr>
          <w:rFonts w:ascii="Times New Roman"/>
          <w:color w:val="000000" w:themeColor="text1"/>
          <w:highlight w:val="none"/>
          <w14:textFill>
            <w14:solidFill>
              <w14:schemeClr w14:val="tx1"/>
            </w14:solidFill>
          </w14:textFill>
        </w:rPr>
        <w:t>支付</w:t>
      </w:r>
      <w:r>
        <w:rPr>
          <w:rFonts w:hint="eastAsia" w:ascii="Times New Roman"/>
          <w:color w:val="000000" w:themeColor="text1"/>
          <w:highlight w:val="none"/>
          <w:lang w:val="en-US" w:eastAsia="zh-CN"/>
          <w14:textFill>
            <w14:solidFill>
              <w14:schemeClr w14:val="tx1"/>
            </w14:solidFill>
          </w14:textFill>
        </w:rPr>
        <w:t>合同结算价款</w:t>
      </w:r>
      <w:r>
        <w:rPr>
          <w:rFonts w:hint="eastAsia"/>
          <w:highlight w:val="none"/>
          <w:lang w:eastAsia="zh-CN"/>
        </w:rPr>
        <w:t>，</w:t>
      </w:r>
      <w:r>
        <w:rPr>
          <w:rFonts w:hint="default" w:ascii="Times New Roman"/>
          <w:color w:val="000000" w:themeColor="text1"/>
          <w:highlight w:val="none"/>
          <w:lang w:val="en-US" w:eastAsia="zh-CN"/>
          <w14:textFill>
            <w14:solidFill>
              <w14:schemeClr w14:val="tx1"/>
            </w14:solidFill>
          </w14:textFill>
        </w:rPr>
        <w:t>如部分产品无货，</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最终</w:t>
      </w:r>
      <w:r>
        <w:rPr>
          <w:rFonts w:hint="default" w:ascii="Times New Roman" w:hAnsi="Times New Roman" w:eastAsia="宋体" w:cs="Times New Roman"/>
          <w:color w:val="000000" w:themeColor="text1"/>
          <w:sz w:val="24"/>
          <w:szCs w:val="24"/>
          <w:highlight w:val="none"/>
          <w14:textFill>
            <w14:solidFill>
              <w14:schemeClr w14:val="tx1"/>
            </w14:solidFill>
          </w14:textFill>
        </w:rPr>
        <w:t>以实际供货数量和经甲方确认的结算金额进行结算</w:t>
      </w:r>
      <w:r>
        <w:rPr>
          <w:rFonts w:ascii="Times New Roman"/>
          <w:color w:val="000000" w:themeColor="text1"/>
          <w:highlight w:val="none"/>
          <w14:textFill>
            <w14:solidFill>
              <w14:schemeClr w14:val="tx1"/>
            </w14:solidFill>
          </w14:textFill>
        </w:rPr>
        <w:t>。</w:t>
      </w:r>
    </w:p>
    <w:p w14:paraId="395DCB3B">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highlight w:val="none"/>
        </w:rPr>
      </w:pPr>
      <w:r>
        <w:rPr>
          <w:rFonts w:hint="eastAsia"/>
          <w:highlight w:val="none"/>
          <w:lang w:val="en-US" w:eastAsia="zh-CN"/>
        </w:rPr>
        <w:t>2、</w:t>
      </w:r>
      <w:r>
        <w:rPr>
          <w:rFonts w:hint="eastAsia"/>
          <w:highlight w:val="none"/>
        </w:rPr>
        <w:t>乙方未能按约定提供请款资料</w:t>
      </w:r>
      <w:r>
        <w:rPr>
          <w:rFonts w:hint="eastAsia"/>
          <w:highlight w:val="none"/>
          <w:lang w:val="en-US" w:eastAsia="zh-CN"/>
        </w:rPr>
        <w:t>或发票</w:t>
      </w:r>
      <w:r>
        <w:rPr>
          <w:rFonts w:hint="eastAsia"/>
          <w:highlight w:val="none"/>
        </w:rPr>
        <w:t>的，甲方有权延期付款且无须承担逾期付款责任；由于乙方提供的发票不符合税法规定，给甲方造成的损失由乙方承担赔偿责任，乙方不得以此为由拒绝履行本合同项下的全部义务。</w:t>
      </w:r>
    </w:p>
    <w:p w14:paraId="24F6424C">
      <w:pPr>
        <w:keepNext w:val="0"/>
        <w:keepLines w:val="0"/>
        <w:pageBreakBefore w:val="0"/>
        <w:widowControl w:val="0"/>
        <w:numPr>
          <w:ilvl w:val="0"/>
          <w:numId w:val="0"/>
        </w:numPr>
        <w:kinsoku/>
        <w:wordWrap/>
        <w:overflowPunct/>
        <w:topLinePunct w:val="0"/>
        <w:bidi w:val="0"/>
        <w:snapToGrid/>
        <w:spacing w:before="0" w:beforeLines="-2147483648" w:line="400" w:lineRule="exact"/>
        <w:ind w:firstLine="480" w:firstLineChars="200"/>
        <w:textAlignment w:val="auto"/>
        <w:outlineLvl w:val="9"/>
        <w:rPr>
          <w:rFonts w:hint="eastAsia"/>
          <w:bCs/>
          <w:color w:val="000000" w:themeColor="text1"/>
          <w:highlight w:val="none"/>
          <w14:textFill>
            <w14:solidFill>
              <w14:schemeClr w14:val="tx1"/>
            </w14:solidFill>
          </w14:textFill>
        </w:rPr>
      </w:pPr>
      <w:r>
        <w:rPr>
          <w:rFonts w:hint="eastAsia"/>
          <w:bCs w:val="0"/>
          <w:highlight w:val="none"/>
          <w:lang w:val="en-US" w:eastAsia="zh-CN"/>
        </w:rPr>
        <w:t>3、</w:t>
      </w:r>
      <w:r>
        <w:rPr>
          <w:rFonts w:hint="eastAsia"/>
          <w:bCs w:val="0"/>
          <w:highlight w:val="none"/>
        </w:rPr>
        <w:t>本合同项目</w:t>
      </w:r>
      <w:r>
        <w:rPr>
          <w:rFonts w:hint="eastAsia"/>
          <w:bCs w:val="0"/>
          <w:highlight w:val="none"/>
          <w:lang w:val="en-US" w:eastAsia="zh-CN"/>
        </w:rPr>
        <w:t>根据甲方要求开具符合要求的发票，</w:t>
      </w:r>
      <w:r>
        <w:rPr>
          <w:rFonts w:hint="eastAsia"/>
          <w:bCs/>
          <w:color w:val="000000" w:themeColor="text1"/>
          <w:highlight w:val="none"/>
          <w14:textFill>
            <w14:solidFill>
              <w14:schemeClr w14:val="tx1"/>
            </w14:solidFill>
          </w14:textFill>
        </w:rPr>
        <w:t>因乙方</w:t>
      </w:r>
      <w:r>
        <w:rPr>
          <w:rFonts w:hint="eastAsia"/>
          <w:bCs/>
          <w:color w:val="000000" w:themeColor="text1"/>
          <w:highlight w:val="none"/>
          <w:lang w:eastAsia="zh-CN"/>
          <w14:textFill>
            <w14:solidFill>
              <w14:schemeClr w14:val="tx1"/>
            </w14:solidFill>
          </w14:textFill>
        </w:rPr>
        <w:t>附件一</w:t>
      </w:r>
      <w:r>
        <w:rPr>
          <w:rFonts w:hint="eastAsia"/>
          <w:bCs/>
          <w:color w:val="000000" w:themeColor="text1"/>
          <w:highlight w:val="none"/>
          <w14:textFill>
            <w14:solidFill>
              <w14:schemeClr w14:val="tx1"/>
            </w14:solidFill>
          </w14:textFill>
        </w:rPr>
        <w:t>《报价文件》税率填报有误，导致本合同销项税额和价税合计有误的，乙方提供加盖公章的情况说明经甲方审核确认后，依法调整税率和销项税额；但因乙方未按合同约定供货，未根据合同约定提供合法、完整的请款资料，货物验收不合格导致的返工或退货，</w:t>
      </w:r>
      <w:r>
        <w:rPr>
          <w:rFonts w:hint="eastAsia"/>
          <w:bCs/>
          <w:color w:val="000000" w:themeColor="text1"/>
          <w:highlight w:val="none"/>
          <w:lang w:val="en-US" w:eastAsia="zh-CN"/>
          <w14:textFill>
            <w14:solidFill>
              <w14:schemeClr w14:val="tx1"/>
            </w14:solidFill>
          </w14:textFill>
        </w:rPr>
        <w:t>货物</w:t>
      </w:r>
      <w:r>
        <w:rPr>
          <w:rFonts w:hint="eastAsia"/>
          <w:bCs/>
          <w:color w:val="000000" w:themeColor="text1"/>
          <w:highlight w:val="none"/>
          <w14:textFill>
            <w14:solidFill>
              <w14:schemeClr w14:val="tx1"/>
            </w14:solidFill>
          </w14:textFill>
        </w:rPr>
        <w:t>验收合格前的非正常损耗等原因导致销项税额增加的，相应损失由乙方承担。</w:t>
      </w:r>
    </w:p>
    <w:p w14:paraId="48705DD5">
      <w:pPr>
        <w:keepNext w:val="0"/>
        <w:keepLines w:val="0"/>
        <w:pageBreakBefore w:val="0"/>
        <w:kinsoku/>
        <w:wordWrap/>
        <w:overflowPunct/>
        <w:topLinePunct w:val="0"/>
        <w:bidi w:val="0"/>
        <w:snapToGrid/>
        <w:spacing w:line="400" w:lineRule="exact"/>
        <w:ind w:left="420"/>
        <w:textAlignment w:val="auto"/>
        <w:outlineLvl w:val="1"/>
        <w:rPr>
          <w:rFonts w:hint="eastAsia"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4</w:t>
      </w:r>
      <w:r>
        <w:rPr>
          <w:rFonts w:hint="eastAsia" w:ascii="Times New Roman"/>
          <w:color w:val="000000" w:themeColor="text1"/>
          <w:highlight w:val="none"/>
          <w14:textFill>
            <w14:solidFill>
              <w14:schemeClr w14:val="tx1"/>
            </w14:solidFill>
          </w14:textFill>
        </w:rPr>
        <w:t>、乙方收款账号：</w:t>
      </w:r>
    </w:p>
    <w:p w14:paraId="1B62D121">
      <w:pPr>
        <w:keepNext w:val="0"/>
        <w:keepLines w:val="0"/>
        <w:pageBreakBefore w:val="0"/>
        <w:kinsoku/>
        <w:wordWrap/>
        <w:overflowPunct/>
        <w:topLinePunct w:val="0"/>
        <w:bidi w:val="0"/>
        <w:snapToGrid/>
        <w:spacing w:line="400" w:lineRule="exact"/>
        <w:ind w:left="420"/>
        <w:textAlignment w:val="auto"/>
        <w:outlineLvl w:val="1"/>
        <w:rPr>
          <w:rFonts w:hint="eastAsia"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 xml:space="preserve">户名：                             </w:t>
      </w:r>
    </w:p>
    <w:p w14:paraId="39E9271E">
      <w:pPr>
        <w:keepNext w:val="0"/>
        <w:keepLines w:val="0"/>
        <w:pageBreakBefore w:val="0"/>
        <w:kinsoku/>
        <w:wordWrap/>
        <w:overflowPunct/>
        <w:topLinePunct w:val="0"/>
        <w:bidi w:val="0"/>
        <w:snapToGrid/>
        <w:spacing w:line="400" w:lineRule="exact"/>
        <w:ind w:left="420"/>
        <w:textAlignment w:val="auto"/>
        <w:outlineLvl w:val="1"/>
        <w:rPr>
          <w:rFonts w:hint="eastAsia"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 xml:space="preserve">开户行：                           </w:t>
      </w:r>
    </w:p>
    <w:p w14:paraId="000EECA8">
      <w:pPr>
        <w:keepNext w:val="0"/>
        <w:keepLines w:val="0"/>
        <w:pageBreakBefore w:val="0"/>
        <w:kinsoku/>
        <w:wordWrap/>
        <w:overflowPunct/>
        <w:topLinePunct w:val="0"/>
        <w:bidi w:val="0"/>
        <w:snapToGrid/>
        <w:spacing w:line="400" w:lineRule="exact"/>
        <w:ind w:left="420"/>
        <w:textAlignment w:val="auto"/>
        <w:outlineLvl w:val="1"/>
        <w:rPr>
          <w:rFonts w:hint="eastAsia"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 xml:space="preserve">账号：                             </w:t>
      </w:r>
    </w:p>
    <w:p w14:paraId="46E7C75D">
      <w:pPr>
        <w:keepNext w:val="0"/>
        <w:keepLines w:val="0"/>
        <w:pageBreakBefore w:val="0"/>
        <w:kinsoku/>
        <w:wordWrap/>
        <w:overflowPunct/>
        <w:topLinePunct w:val="0"/>
        <w:bidi w:val="0"/>
        <w:snapToGrid/>
        <w:spacing w:line="400" w:lineRule="exact"/>
        <w:ind w:left="0" w:firstLine="480" w:firstLineChars="200"/>
        <w:textAlignment w:val="auto"/>
        <w:outlineLvl w:val="1"/>
        <w:rPr>
          <w:rFonts w:hint="eastAsia"/>
          <w:highlight w:val="none"/>
        </w:rPr>
      </w:pPr>
      <w:r>
        <w:rPr>
          <w:rFonts w:hint="eastAsia"/>
          <w:highlight w:val="none"/>
        </w:rPr>
        <w:t>乙方收款账户信息如有变更应提前</w:t>
      </w:r>
      <w:r>
        <w:rPr>
          <w:rFonts w:hint="eastAsia"/>
          <w:highlight w:val="none"/>
          <w:lang w:val="en-US" w:eastAsia="zh-CN"/>
        </w:rPr>
        <w:t>15</w:t>
      </w:r>
      <w:r>
        <w:rPr>
          <w:rFonts w:hint="eastAsia"/>
          <w:highlight w:val="none"/>
        </w:rPr>
        <w:t>个工作日书面通知甲方，否则甲方有权按照合同约定的账户进行付款，由此产生的责任与损失均由乙方承担。</w:t>
      </w:r>
    </w:p>
    <w:p w14:paraId="7972E34B">
      <w:pPr>
        <w:keepNext w:val="0"/>
        <w:keepLines w:val="0"/>
        <w:pageBreakBefore w:val="0"/>
        <w:kinsoku/>
        <w:wordWrap/>
        <w:overflowPunct/>
        <w:topLinePunct w:val="0"/>
        <w:bidi w:val="0"/>
        <w:snapToGrid/>
        <w:spacing w:line="400" w:lineRule="exact"/>
        <w:ind w:left="420"/>
        <w:textAlignment w:val="auto"/>
        <w:outlineLvl w:val="1"/>
        <w:rPr>
          <w:rFonts w:ascii="Times New Roman"/>
          <w:b/>
          <w:bCs/>
          <w:color w:val="000000" w:themeColor="text1"/>
          <w:highlight w:val="none"/>
          <w14:textFill>
            <w14:solidFill>
              <w14:schemeClr w14:val="tx1"/>
            </w14:solidFill>
          </w14:textFill>
        </w:rPr>
      </w:pPr>
      <w:r>
        <w:rPr>
          <w:rFonts w:ascii="Times New Roman"/>
          <w:b/>
          <w:bCs/>
          <w:color w:val="000000" w:themeColor="text1"/>
          <w:highlight w:val="none"/>
          <w14:textFill>
            <w14:solidFill>
              <w14:schemeClr w14:val="tx1"/>
            </w14:solidFill>
          </w14:textFill>
        </w:rPr>
        <w:t>第六条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售后服务承诺</w:t>
      </w:r>
      <w:bookmarkEnd w:id="20"/>
    </w:p>
    <w:p w14:paraId="066101A5">
      <w:pPr>
        <w:keepNext w:val="0"/>
        <w:keepLines w:val="0"/>
        <w:pageBreakBefore w:val="0"/>
        <w:kinsoku/>
        <w:wordWrap/>
        <w:overflowPunct/>
        <w:topLinePunct w:val="0"/>
        <w:bidi w:val="0"/>
        <w:snapToGrid/>
        <w:spacing w:line="400" w:lineRule="exact"/>
        <w:ind w:left="1" w:firstLine="460" w:firstLineChars="192"/>
        <w:textAlignment w:val="auto"/>
        <w:rPr>
          <w:rFonts w:hint="eastAsia"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1、甲方在安装、使用货物时所遇技术问题，乙方应按甲方要求及时向甲方无偿提供技术指导服务。</w:t>
      </w:r>
    </w:p>
    <w:p w14:paraId="6713A259">
      <w:pPr>
        <w:keepNext w:val="0"/>
        <w:keepLines w:val="0"/>
        <w:pageBreakBefore w:val="0"/>
        <w:kinsoku/>
        <w:wordWrap/>
        <w:overflowPunct/>
        <w:topLinePunct w:val="0"/>
        <w:bidi w:val="0"/>
        <w:snapToGrid/>
        <w:spacing w:line="400" w:lineRule="exact"/>
        <w:ind w:left="1" w:firstLine="460" w:firstLineChars="192"/>
        <w:textAlignment w:val="auto"/>
        <w:rPr>
          <w:rFonts w:hint="eastAsia"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2、乙方必须具有专业的售后服务力量和售后技术服务队伍，在合同规定的质保期内，乙方承诺将在接到甲方的故障报警后4小时内响应，24小时内到达项目现场进行维修等服务。</w:t>
      </w:r>
    </w:p>
    <w:p w14:paraId="7ED76991">
      <w:pPr>
        <w:keepNext w:val="0"/>
        <w:keepLines w:val="0"/>
        <w:pageBreakBefore w:val="0"/>
        <w:kinsoku/>
        <w:wordWrap/>
        <w:overflowPunct/>
        <w:topLinePunct w:val="0"/>
        <w:bidi w:val="0"/>
        <w:snapToGrid/>
        <w:spacing w:line="400" w:lineRule="exact"/>
        <w:ind w:left="1" w:firstLine="460" w:firstLineChars="192"/>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3、乙方未按上述要求提供售后服务的，甲方有权委托其他第三方提供相关服务，因此产生的费用全部由乙方承担。</w:t>
      </w:r>
    </w:p>
    <w:p w14:paraId="1FD3EA16">
      <w:pPr>
        <w:keepNext w:val="0"/>
        <w:keepLines w:val="0"/>
        <w:pageBreakBefore w:val="0"/>
        <w:kinsoku/>
        <w:wordWrap/>
        <w:overflowPunct/>
        <w:topLinePunct w:val="0"/>
        <w:bidi w:val="0"/>
        <w:snapToGrid/>
        <w:spacing w:line="400" w:lineRule="exact"/>
        <w:ind w:left="420"/>
        <w:textAlignment w:val="auto"/>
        <w:outlineLvl w:val="1"/>
        <w:rPr>
          <w:rFonts w:hint="eastAsia" w:ascii="Times New Roman"/>
          <w:b/>
          <w:bCs/>
          <w:color w:val="000000" w:themeColor="text1"/>
          <w:highlight w:val="none"/>
          <w14:textFill>
            <w14:solidFill>
              <w14:schemeClr w14:val="tx1"/>
            </w14:solidFill>
          </w14:textFill>
        </w:rPr>
      </w:pPr>
      <w:bookmarkStart w:id="21" w:name="_Toc27491771"/>
      <w:r>
        <w:rPr>
          <w:rFonts w:hint="eastAsia" w:ascii="Times New Roman"/>
          <w:b/>
          <w:bCs/>
          <w:color w:val="000000" w:themeColor="text1"/>
          <w:highlight w:val="none"/>
          <w14:textFill>
            <w14:solidFill>
              <w14:schemeClr w14:val="tx1"/>
            </w14:solidFill>
          </w14:textFill>
        </w:rPr>
        <w:t>第七条 违约责任</w:t>
      </w:r>
    </w:p>
    <w:p w14:paraId="25447D1D">
      <w:pPr>
        <w:keepNext w:val="0"/>
        <w:keepLines w:val="0"/>
        <w:pageBreakBefore w:val="0"/>
        <w:widowControl w:val="0"/>
        <w:numPr>
          <w:ilvl w:val="0"/>
          <w:numId w:val="1"/>
        </w:numPr>
        <w:kinsoku/>
        <w:wordWrap/>
        <w:overflowPunct/>
        <w:topLinePunct w:val="0"/>
        <w:bidi w:val="0"/>
        <w:snapToGrid/>
        <w:spacing w:line="400" w:lineRule="exact"/>
        <w:ind w:firstLine="480" w:firstLineChars="200"/>
        <w:textAlignment w:val="auto"/>
        <w:rPr>
          <w:rFonts w:ascii="Times New Roman"/>
          <w:highlight w:val="none"/>
        </w:rPr>
      </w:pPr>
      <w:r>
        <w:rPr>
          <w:rFonts w:hint="eastAsia" w:ascii="Times New Roman"/>
          <w:highlight w:val="none"/>
        </w:rPr>
        <w:t>如乙方未按合同约定的时间全部交货</w:t>
      </w:r>
      <w:r>
        <w:rPr>
          <w:rFonts w:hint="eastAsia" w:ascii="Times New Roman"/>
          <w:highlight w:val="none"/>
          <w:lang w:val="en-US" w:eastAsia="zh-CN"/>
        </w:rPr>
        <w:t>或</w:t>
      </w:r>
      <w:r>
        <w:rPr>
          <w:rFonts w:hint="eastAsia" w:ascii="Times New Roman"/>
          <w:highlight w:val="none"/>
        </w:rPr>
        <w:t>在甲方规定的期限内完成货物退还，每逾期一日，乙方应按</w:t>
      </w:r>
      <w:r>
        <w:rPr>
          <w:rFonts w:hint="eastAsia" w:ascii="Times New Roman"/>
          <w:highlight w:val="none"/>
          <w:lang w:eastAsia="zh-CN"/>
        </w:rPr>
        <w:t>附件二《用户需求书》中采购不含税限价</w:t>
      </w:r>
      <w:r>
        <w:rPr>
          <w:rFonts w:hint="eastAsia" w:ascii="Times New Roman"/>
          <w:highlight w:val="none"/>
        </w:rPr>
        <w:t>的1%向甲方支付违约金，最高不超过</w:t>
      </w:r>
      <w:r>
        <w:rPr>
          <w:rFonts w:hint="eastAsia" w:ascii="Times New Roman"/>
          <w:highlight w:val="none"/>
          <w:lang w:eastAsia="zh-CN"/>
        </w:rPr>
        <w:t>附件二</w:t>
      </w:r>
      <w:r>
        <w:rPr>
          <w:rFonts w:hint="eastAsia" w:ascii="Times New Roman"/>
          <w:highlight w:val="none"/>
        </w:rPr>
        <w:t>《用户需求书》</w:t>
      </w:r>
      <w:r>
        <w:rPr>
          <w:rFonts w:hint="eastAsia" w:ascii="Times New Roman"/>
          <w:highlight w:val="none"/>
          <w:lang w:val="en-US" w:eastAsia="zh-CN"/>
        </w:rPr>
        <w:t>中采购不含税限价</w:t>
      </w:r>
      <w:r>
        <w:rPr>
          <w:rFonts w:hint="eastAsia" w:ascii="Times New Roman"/>
          <w:highlight w:val="none"/>
        </w:rPr>
        <w:t>的</w:t>
      </w:r>
      <w:r>
        <w:rPr>
          <w:rFonts w:hint="eastAsia" w:ascii="Times New Roman"/>
          <w:highlight w:val="none"/>
          <w:lang w:val="en-US" w:eastAsia="zh-CN"/>
        </w:rPr>
        <w:t>2</w:t>
      </w:r>
      <w:r>
        <w:rPr>
          <w:rFonts w:hint="eastAsia" w:ascii="Times New Roman"/>
          <w:highlight w:val="none"/>
        </w:rPr>
        <w:t>0%。逾期交货超过</w:t>
      </w:r>
      <w:r>
        <w:rPr>
          <w:rFonts w:hint="eastAsia" w:ascii="Times New Roman"/>
          <w:highlight w:val="none"/>
          <w:u w:val="single"/>
        </w:rPr>
        <w:t>10日</w:t>
      </w:r>
      <w:r>
        <w:rPr>
          <w:rFonts w:hint="eastAsia" w:ascii="Times New Roman"/>
          <w:highlight w:val="none"/>
        </w:rPr>
        <w:t>的，除上述违约金外，甲方有权单方解除合同，并追究乙方的违约责任。造成甲方损失的，乙方应当承担全部责任及损失赔偿。</w:t>
      </w:r>
    </w:p>
    <w:p w14:paraId="1AC15AF3">
      <w:pPr>
        <w:keepNext w:val="0"/>
        <w:keepLines w:val="0"/>
        <w:pageBreakBefore w:val="0"/>
        <w:widowControl w:val="0"/>
        <w:kinsoku/>
        <w:wordWrap/>
        <w:overflowPunct/>
        <w:topLinePunct w:val="0"/>
        <w:bidi w:val="0"/>
        <w:snapToGrid/>
        <w:spacing w:line="400" w:lineRule="exact"/>
        <w:ind w:firstLine="480" w:firstLineChars="200"/>
        <w:textAlignment w:val="auto"/>
        <w:rPr>
          <w:rFonts w:ascii="Times New Roman"/>
          <w:highlight w:val="none"/>
        </w:rPr>
      </w:pPr>
      <w:r>
        <w:rPr>
          <w:rFonts w:hint="eastAsia" w:ascii="Times New Roman"/>
          <w:highlight w:val="none"/>
        </w:rPr>
        <w:t>2、乙方所交货物（包括但不限于品种、型号、规格、质量）不符合本合同约定的，甲方有权拒收，并要求乙方予以免费更换或无条件退货，同时乙方应向甲方支付该批货款金额的5%的违约金。若因乙方原因导致乙方无法按照本合同约定供货的，甲方有权单方解除合同，且有权要求乙方支付附件</w:t>
      </w:r>
      <w:r>
        <w:rPr>
          <w:rFonts w:hint="eastAsia" w:ascii="Times New Roman"/>
          <w:highlight w:val="none"/>
          <w:lang w:val="en-US" w:eastAsia="zh-CN"/>
        </w:rPr>
        <w:t>二</w:t>
      </w:r>
      <w:r>
        <w:rPr>
          <w:rFonts w:hint="eastAsia" w:ascii="Times New Roman"/>
          <w:highlight w:val="none"/>
        </w:rPr>
        <w:t>《用户需求书》</w:t>
      </w:r>
      <w:r>
        <w:rPr>
          <w:rFonts w:hint="eastAsia" w:ascii="Times New Roman"/>
          <w:highlight w:val="none"/>
          <w:lang w:val="en-US" w:eastAsia="zh-CN"/>
        </w:rPr>
        <w:t>中采购不含税限价</w:t>
      </w:r>
      <w:r>
        <w:rPr>
          <w:rFonts w:hint="eastAsia" w:ascii="Times New Roman"/>
          <w:highlight w:val="none"/>
        </w:rPr>
        <w:t>20%的违约金。</w:t>
      </w:r>
    </w:p>
    <w:p w14:paraId="543CDB2E">
      <w:pPr>
        <w:keepNext w:val="0"/>
        <w:keepLines w:val="0"/>
        <w:pageBreakBefore w:val="0"/>
        <w:widowControl w:val="0"/>
        <w:kinsoku/>
        <w:wordWrap/>
        <w:overflowPunct/>
        <w:topLinePunct w:val="0"/>
        <w:bidi w:val="0"/>
        <w:snapToGrid/>
        <w:spacing w:line="400" w:lineRule="exact"/>
        <w:ind w:firstLine="480" w:firstLineChars="200"/>
        <w:textAlignment w:val="auto"/>
        <w:rPr>
          <w:rFonts w:ascii="Times New Roman"/>
          <w:highlight w:val="none"/>
        </w:rPr>
      </w:pPr>
      <w:r>
        <w:rPr>
          <w:rFonts w:hint="eastAsia" w:ascii="Times New Roman"/>
          <w:highlight w:val="none"/>
        </w:rPr>
        <w:t>3、乙方未按合同约定履行货物的更换、退货责任，或所交货物经检验累计出现3次以上（含本数）不合格的情况，</w:t>
      </w:r>
      <w:r>
        <w:rPr>
          <w:rFonts w:hint="eastAsia" w:ascii="Times New Roman"/>
          <w:highlight w:val="none"/>
          <w:lang w:val="en-US" w:eastAsia="zh-CN"/>
        </w:rPr>
        <w:t>甲方有权单方解除合同，且</w:t>
      </w:r>
      <w:r>
        <w:rPr>
          <w:rFonts w:hint="eastAsia" w:ascii="Times New Roman"/>
          <w:highlight w:val="none"/>
        </w:rPr>
        <w:t>乙方须按</w:t>
      </w:r>
      <w:r>
        <w:rPr>
          <w:rFonts w:hint="eastAsia" w:ascii="Times New Roman"/>
          <w:highlight w:val="none"/>
          <w:lang w:eastAsia="zh-CN"/>
        </w:rPr>
        <w:t>附件二《用户需求书》中采购不含税限价</w:t>
      </w:r>
      <w:r>
        <w:rPr>
          <w:rFonts w:hint="eastAsia" w:ascii="Times New Roman"/>
          <w:highlight w:val="none"/>
        </w:rPr>
        <w:t>的</w:t>
      </w:r>
      <w:r>
        <w:rPr>
          <w:rFonts w:hint="eastAsia" w:ascii="Times New Roman"/>
          <w:highlight w:val="none"/>
          <w:lang w:val="en-US" w:eastAsia="zh-CN"/>
        </w:rPr>
        <w:t>20</w:t>
      </w:r>
      <w:r>
        <w:rPr>
          <w:rFonts w:hint="eastAsia" w:ascii="Times New Roman"/>
          <w:highlight w:val="none"/>
        </w:rPr>
        <w:t>%（不含乙方销项税）向甲方支付违约金。</w:t>
      </w:r>
    </w:p>
    <w:p w14:paraId="027BCF83">
      <w:pPr>
        <w:keepNext w:val="0"/>
        <w:keepLines w:val="0"/>
        <w:pageBreakBefore w:val="0"/>
        <w:widowControl w:val="0"/>
        <w:kinsoku/>
        <w:wordWrap/>
        <w:overflowPunct/>
        <w:topLinePunct w:val="0"/>
        <w:bidi w:val="0"/>
        <w:snapToGrid/>
        <w:spacing w:line="400" w:lineRule="exact"/>
        <w:ind w:firstLine="480" w:firstLineChars="200"/>
        <w:textAlignment w:val="auto"/>
        <w:rPr>
          <w:rFonts w:ascii="Times New Roman"/>
          <w:highlight w:val="none"/>
        </w:rPr>
      </w:pPr>
      <w:r>
        <w:rPr>
          <w:rFonts w:hint="eastAsia" w:ascii="Times New Roman"/>
          <w:highlight w:val="none"/>
        </w:rPr>
        <w:t>4、乙方未按约定履行售后服务义务的，甲方有权要求限期改正，如逾期仍未改正的，甲方有权要求其他第三方提供相关服务，因此产生的费用全部由乙方承担，并且甲方有权单方解除合同。</w:t>
      </w:r>
    </w:p>
    <w:p w14:paraId="6DF41307">
      <w:pPr>
        <w:keepNext w:val="0"/>
        <w:keepLines w:val="0"/>
        <w:pageBreakBefore w:val="0"/>
        <w:widowControl w:val="0"/>
        <w:kinsoku/>
        <w:wordWrap/>
        <w:overflowPunct/>
        <w:topLinePunct w:val="0"/>
        <w:bidi w:val="0"/>
        <w:snapToGrid/>
        <w:spacing w:line="400" w:lineRule="exact"/>
        <w:ind w:firstLine="480" w:firstLineChars="200"/>
        <w:textAlignment w:val="auto"/>
        <w:rPr>
          <w:rFonts w:ascii="Times New Roman"/>
          <w:highlight w:val="none"/>
        </w:rPr>
      </w:pPr>
      <w:r>
        <w:rPr>
          <w:rFonts w:hint="eastAsia" w:ascii="Times New Roman"/>
          <w:highlight w:val="none"/>
        </w:rPr>
        <w:t>5、在质保期内，因乙方所供货物质量问题导致发生安全事故或引起其他损失和造成不良后果的，乙方应在接到甲方通知后6小时内到达现场确认情况，并承担全部责任及损失赔偿。甲方有权单方解除合同，且有权要求乙方支付</w:t>
      </w:r>
      <w:r>
        <w:rPr>
          <w:rFonts w:hint="eastAsia" w:ascii="Times New Roman"/>
          <w:highlight w:val="none"/>
          <w:lang w:eastAsia="zh-CN"/>
        </w:rPr>
        <w:t>附件</w:t>
      </w:r>
      <w:r>
        <w:rPr>
          <w:rFonts w:hint="eastAsia" w:ascii="Times New Roman"/>
          <w:highlight w:val="none"/>
          <w:lang w:val="en-US" w:eastAsia="zh-CN"/>
        </w:rPr>
        <w:t>二</w:t>
      </w:r>
      <w:r>
        <w:rPr>
          <w:rFonts w:hint="eastAsia" w:ascii="Times New Roman"/>
          <w:highlight w:val="none"/>
          <w:lang w:eastAsia="zh-CN"/>
        </w:rPr>
        <w:t>《用户需求书》中采购不含税限价</w:t>
      </w:r>
      <w:r>
        <w:rPr>
          <w:rFonts w:hint="eastAsia" w:ascii="Times New Roman"/>
          <w:highlight w:val="none"/>
        </w:rPr>
        <w:t>20%的违约金。</w:t>
      </w:r>
    </w:p>
    <w:p w14:paraId="16F1B50B">
      <w:pPr>
        <w:keepNext w:val="0"/>
        <w:keepLines w:val="0"/>
        <w:pageBreakBefore w:val="0"/>
        <w:widowControl w:val="0"/>
        <w:kinsoku/>
        <w:wordWrap/>
        <w:overflowPunct/>
        <w:topLinePunct w:val="0"/>
        <w:bidi w:val="0"/>
        <w:snapToGrid/>
        <w:spacing w:line="400" w:lineRule="exact"/>
        <w:ind w:firstLine="480" w:firstLineChars="200"/>
        <w:textAlignment w:val="auto"/>
        <w:rPr>
          <w:rFonts w:ascii="Times New Roman"/>
          <w:highlight w:val="none"/>
        </w:rPr>
      </w:pPr>
      <w:r>
        <w:rPr>
          <w:rFonts w:hint="eastAsia" w:ascii="Times New Roman"/>
          <w:highlight w:val="none"/>
        </w:rPr>
        <w:t>6、乙方自甲方通知货物不合格之时起，甲方有权要求乙方必须加急供货，乙方接到加急通知后，3个工作日内将等量的合格货物送交甲方，否则按本条1款逾期供货的违约</w:t>
      </w:r>
      <w:r>
        <w:rPr>
          <w:rFonts w:hint="eastAsia" w:ascii="Times New Roman"/>
          <w:highlight w:val="none"/>
          <w:lang w:val="en-US" w:eastAsia="zh-CN"/>
        </w:rPr>
        <w:t>条款</w:t>
      </w:r>
      <w:r>
        <w:rPr>
          <w:rFonts w:hint="eastAsia" w:ascii="Times New Roman"/>
          <w:highlight w:val="none"/>
        </w:rPr>
        <w:t>进行处理。</w:t>
      </w:r>
    </w:p>
    <w:p w14:paraId="06A87902">
      <w:pPr>
        <w:keepNext w:val="0"/>
        <w:keepLines w:val="0"/>
        <w:pageBreakBefore w:val="0"/>
        <w:widowControl w:val="0"/>
        <w:kinsoku/>
        <w:wordWrap/>
        <w:overflowPunct/>
        <w:topLinePunct w:val="0"/>
        <w:bidi w:val="0"/>
        <w:snapToGrid/>
        <w:spacing w:line="400" w:lineRule="exact"/>
        <w:ind w:firstLine="480" w:firstLineChars="200"/>
        <w:textAlignment w:val="auto"/>
        <w:rPr>
          <w:rFonts w:ascii="Times New Roman"/>
          <w:highlight w:val="none"/>
        </w:rPr>
      </w:pPr>
      <w:r>
        <w:rPr>
          <w:rFonts w:hint="eastAsia" w:ascii="Times New Roman"/>
          <w:highlight w:val="none"/>
        </w:rPr>
        <w:t>7、乙方应确保所交货物不得侵犯第三方任何权益，否则，由此引起的一切责任及损失都由乙方承担，造成甲方损失，乙方还需予以足额赔偿。</w:t>
      </w:r>
    </w:p>
    <w:p w14:paraId="14CC9E53">
      <w:pPr>
        <w:keepNext w:val="0"/>
        <w:keepLines w:val="0"/>
        <w:pageBreakBefore w:val="0"/>
        <w:widowControl w:val="0"/>
        <w:kinsoku/>
        <w:wordWrap/>
        <w:overflowPunct/>
        <w:topLinePunct w:val="0"/>
        <w:bidi w:val="0"/>
        <w:snapToGrid/>
        <w:spacing w:line="400" w:lineRule="exact"/>
        <w:ind w:firstLine="480" w:firstLineChars="200"/>
        <w:textAlignment w:val="auto"/>
        <w:rPr>
          <w:rFonts w:ascii="Times New Roman"/>
          <w:highlight w:val="none"/>
        </w:rPr>
      </w:pPr>
      <w:r>
        <w:rPr>
          <w:rFonts w:hint="eastAsia" w:ascii="Times New Roman"/>
          <w:highlight w:val="none"/>
          <w:lang w:val="en-US" w:eastAsia="zh-CN"/>
        </w:rPr>
        <w:t>8</w:t>
      </w:r>
      <w:r>
        <w:rPr>
          <w:rFonts w:hint="eastAsia" w:ascii="Times New Roman"/>
          <w:highlight w:val="none"/>
        </w:rPr>
        <w:t>、因货物的质量问题而发生争议，由广东省或东莞市质检部门进行质量鉴定。货物符合质量标准的，鉴定费用由甲方承担；货物不符合质量标准的，鉴定费用由乙方承担。</w:t>
      </w:r>
    </w:p>
    <w:p w14:paraId="35B0BE9B">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Times New Roman" w:hAnsi="Times New Roman" w:cs="Times New Roman"/>
          <w:highlight w:val="none"/>
        </w:rPr>
      </w:pPr>
      <w:r>
        <w:rPr>
          <w:rFonts w:hint="eastAsia" w:ascii="Times New Roman" w:hAnsi="Times New Roman" w:cs="Times New Roman"/>
          <w:highlight w:val="none"/>
          <w:lang w:val="en-US" w:eastAsia="zh-CN"/>
        </w:rPr>
        <w:t>9</w:t>
      </w:r>
      <w:r>
        <w:rPr>
          <w:rFonts w:hint="eastAsia" w:ascii="Times New Roman" w:hAnsi="Times New Roman" w:cs="Times New Roman"/>
          <w:highlight w:val="none"/>
        </w:rPr>
        <w:t>、</w:t>
      </w:r>
      <w:r>
        <w:rPr>
          <w:rFonts w:hint="eastAsia" w:ascii="Times New Roman" w:hAnsi="Times New Roman" w:eastAsia="宋体" w:cs="Times New Roman"/>
          <w:sz w:val="24"/>
          <w:szCs w:val="24"/>
          <w:highlight w:val="none"/>
        </w:rPr>
        <w:t>除本合同另有违约责任约定外，乙方违反本合同约定，经甲方通知限期改正而乙方限期内未改正的，乙方每次应按照</w:t>
      </w:r>
      <w:r>
        <w:rPr>
          <w:rFonts w:hint="eastAsia" w:ascii="Times New Roman"/>
          <w:highlight w:val="none"/>
          <w:lang w:eastAsia="zh-CN"/>
        </w:rPr>
        <w:t>附件二《用户需求书》中采购不含税限价</w:t>
      </w:r>
      <w:r>
        <w:rPr>
          <w:rFonts w:hint="eastAsia" w:ascii="Times New Roman"/>
          <w:highlight w:val="none"/>
        </w:rPr>
        <w:t>的</w:t>
      </w:r>
      <w:r>
        <w:rPr>
          <w:rFonts w:hint="eastAsia" w:ascii="Times New Roman"/>
          <w:highlight w:val="none"/>
          <w:lang w:eastAsia="zh-CN"/>
        </w:rPr>
        <w:t>【</w:t>
      </w:r>
      <w:r>
        <w:rPr>
          <w:rFonts w:hint="eastAsia" w:ascii="Times New Roman"/>
          <w:highlight w:val="none"/>
          <w:lang w:val="en-US" w:eastAsia="zh-CN"/>
        </w:rPr>
        <w:t>1</w:t>
      </w:r>
      <w:r>
        <w:rPr>
          <w:rFonts w:hint="eastAsia" w:ascii="Times New Roman"/>
          <w:highlight w:val="none"/>
          <w:lang w:eastAsia="zh-CN"/>
        </w:rPr>
        <w:t>】</w:t>
      </w:r>
      <w:r>
        <w:rPr>
          <w:rFonts w:hint="eastAsia" w:ascii="Times New Roman"/>
          <w:highlight w:val="none"/>
          <w:lang w:val="en-US" w:eastAsia="zh-CN"/>
        </w:rPr>
        <w:t>%</w:t>
      </w:r>
      <w:r>
        <w:rPr>
          <w:rFonts w:hint="eastAsia" w:ascii="Times New Roman" w:hAnsi="Times New Roman" w:eastAsia="宋体" w:cs="Times New Roman"/>
          <w:sz w:val="24"/>
          <w:szCs w:val="24"/>
          <w:highlight w:val="none"/>
          <w:lang w:val="en-US" w:eastAsia="zh-CN"/>
        </w:rPr>
        <w:t>向甲方</w:t>
      </w:r>
      <w:r>
        <w:rPr>
          <w:rFonts w:hint="eastAsia" w:ascii="Times New Roman" w:hAnsi="Times New Roman" w:eastAsia="宋体" w:cs="Times New Roman"/>
          <w:sz w:val="24"/>
          <w:szCs w:val="24"/>
          <w:highlight w:val="none"/>
        </w:rPr>
        <w:t>支付违约金，甲方有权解除合同</w:t>
      </w:r>
      <w:r>
        <w:rPr>
          <w:rFonts w:hint="eastAsia" w:ascii="Times New Roman" w:hAnsi="Times New Roman" w:cs="Times New Roman"/>
          <w:sz w:val="24"/>
          <w:szCs w:val="24"/>
          <w:highlight w:val="none"/>
          <w:lang w:eastAsia="zh-CN"/>
        </w:rPr>
        <w:t>。</w:t>
      </w:r>
    </w:p>
    <w:p w14:paraId="7C6AE883">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Times New Roman"/>
          <w:b w:val="0"/>
          <w:bCs w:val="0"/>
          <w:color w:val="000000" w:themeColor="text1"/>
          <w:highlight w:val="none"/>
          <w14:textFill>
            <w14:solidFill>
              <w14:schemeClr w14:val="tx1"/>
            </w14:solidFill>
          </w14:textFill>
        </w:rPr>
      </w:pPr>
      <w:r>
        <w:rPr>
          <w:rFonts w:hint="eastAsia" w:ascii="Times New Roman"/>
          <w:highlight w:val="none"/>
          <w:lang w:val="en-US" w:eastAsia="zh-CN"/>
        </w:rPr>
        <w:t>10、</w:t>
      </w:r>
      <w:r>
        <w:rPr>
          <w:rFonts w:hint="eastAsia" w:ascii="Times New Roman"/>
          <w:highlight w:val="none"/>
        </w:rPr>
        <w:t>甲方损失无法计算的，乙方同意按</w:t>
      </w:r>
      <w:r>
        <w:rPr>
          <w:rFonts w:hint="eastAsia" w:ascii="Times New Roman"/>
          <w:highlight w:val="none"/>
          <w:lang w:eastAsia="zh-CN"/>
        </w:rPr>
        <w:t>附件</w:t>
      </w:r>
      <w:r>
        <w:rPr>
          <w:rFonts w:hint="eastAsia" w:ascii="Times New Roman"/>
          <w:highlight w:val="none"/>
          <w:lang w:val="en-US" w:eastAsia="zh-CN"/>
        </w:rPr>
        <w:t>二</w:t>
      </w:r>
      <w:r>
        <w:rPr>
          <w:rFonts w:hint="eastAsia" w:ascii="Times New Roman"/>
          <w:highlight w:val="none"/>
          <w:lang w:eastAsia="zh-CN"/>
        </w:rPr>
        <w:t>《用户需求书》中采购不含税限价</w:t>
      </w:r>
      <w:r>
        <w:rPr>
          <w:rFonts w:hint="eastAsia" w:ascii="Times New Roman"/>
          <w:highlight w:val="none"/>
        </w:rPr>
        <w:t>的20%计算并支付给甲方。</w:t>
      </w:r>
    </w:p>
    <w:p w14:paraId="5BB5213F">
      <w:pPr>
        <w:keepNext w:val="0"/>
        <w:keepLines w:val="0"/>
        <w:pageBreakBefore w:val="0"/>
        <w:kinsoku/>
        <w:wordWrap/>
        <w:overflowPunct/>
        <w:topLinePunct w:val="0"/>
        <w:bidi w:val="0"/>
        <w:snapToGrid/>
        <w:spacing w:line="400" w:lineRule="exact"/>
        <w:ind w:left="420"/>
        <w:textAlignment w:val="auto"/>
        <w:outlineLvl w:val="1"/>
        <w:rPr>
          <w:rFonts w:hint="eastAsia" w:ascii="Times New Roman"/>
          <w:b/>
          <w:bCs/>
          <w:color w:val="000000" w:themeColor="text1"/>
          <w:highlight w:val="none"/>
          <w14:textFill>
            <w14:solidFill>
              <w14:schemeClr w14:val="tx1"/>
            </w14:solidFill>
          </w14:textFill>
        </w:rPr>
      </w:pPr>
      <w:r>
        <w:rPr>
          <w:rFonts w:hint="eastAsia" w:ascii="Times New Roman"/>
          <w:b/>
          <w:bCs/>
          <w:color w:val="000000" w:themeColor="text1"/>
          <w:highlight w:val="none"/>
          <w14:textFill>
            <w14:solidFill>
              <w14:schemeClr w14:val="tx1"/>
            </w14:solidFill>
          </w14:textFill>
        </w:rPr>
        <w:t>第八条 不可抗力</w:t>
      </w:r>
    </w:p>
    <w:p w14:paraId="5EA81A95">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Times New Roman"/>
          <w:b w:val="0"/>
          <w:bCs w:val="0"/>
          <w:color w:val="000000" w:themeColor="text1"/>
          <w:highlight w:val="none"/>
          <w14:textFill>
            <w14:solidFill>
              <w14:schemeClr w14:val="tx1"/>
            </w14:solidFill>
          </w14:textFill>
        </w:rPr>
      </w:pPr>
      <w:r>
        <w:rPr>
          <w:rFonts w:hint="eastAsia" w:ascii="Times New Roman"/>
          <w:highlight w:val="none"/>
        </w:rPr>
        <w:t>由于不可抗力因素（包括但不限于洪水、狂风、地震、国家政策重大变化等），导致双方中任何一方不能履行或不能完全履行合同中的义务时，甲乙双方互不承担责任，受不可抗力影响的一方应立即书面叙述理由并通知对方</w:t>
      </w:r>
      <w:r>
        <w:rPr>
          <w:rFonts w:hint="eastAsia" w:ascii="Times New Roman"/>
          <w:highlight w:val="none"/>
          <w:lang w:eastAsia="zh-CN"/>
        </w:rPr>
        <w:t>。</w:t>
      </w:r>
      <w:r>
        <w:rPr>
          <w:rFonts w:hint="eastAsia" w:ascii="Times New Roman"/>
          <w:highlight w:val="none"/>
        </w:rPr>
        <w:t>按照事故对履行合同影响的程度，由各方协商决定是否解除合同，或者部分免除履行合同的责任，或者延期履行合同。</w:t>
      </w:r>
    </w:p>
    <w:bookmarkEnd w:id="21"/>
    <w:p w14:paraId="2422C6D6">
      <w:pPr>
        <w:pStyle w:val="42"/>
        <w:keepNext w:val="0"/>
        <w:keepLines w:val="0"/>
        <w:pageBreakBefore w:val="0"/>
        <w:widowControl w:val="0"/>
        <w:numPr>
          <w:ilvl w:val="0"/>
          <w:numId w:val="0"/>
        </w:numPr>
        <w:kinsoku/>
        <w:wordWrap/>
        <w:overflowPunct/>
        <w:topLinePunct w:val="0"/>
        <w:bidi w:val="0"/>
        <w:snapToGrid/>
        <w:spacing w:line="400" w:lineRule="exact"/>
        <w:ind w:left="420" w:leftChars="0"/>
        <w:textAlignment w:val="auto"/>
        <w:outlineLvl w:val="1"/>
        <w:rPr>
          <w:rFonts w:ascii="Times New Roman" w:hAnsi="Times New Roman"/>
          <w:b/>
          <w:sz w:val="24"/>
          <w:szCs w:val="24"/>
          <w:highlight w:val="none"/>
        </w:rPr>
      </w:pPr>
      <w:bookmarkStart w:id="22" w:name="_Toc27990842"/>
      <w:r>
        <w:rPr>
          <w:rFonts w:hint="eastAsia" w:ascii="Times New Roman" w:hAnsi="Times New Roman"/>
          <w:b/>
          <w:sz w:val="24"/>
          <w:szCs w:val="24"/>
          <w:highlight w:val="none"/>
          <w:lang w:val="en-US" w:eastAsia="zh-CN"/>
        </w:rPr>
        <w:t xml:space="preserve">第九条 </w:t>
      </w:r>
      <w:r>
        <w:rPr>
          <w:rFonts w:hint="eastAsia" w:ascii="Times New Roman" w:hAnsi="Times New Roman"/>
          <w:b/>
          <w:sz w:val="24"/>
          <w:szCs w:val="24"/>
          <w:highlight w:val="none"/>
        </w:rPr>
        <w:t>承诺与保证</w:t>
      </w:r>
      <w:bookmarkEnd w:id="22"/>
    </w:p>
    <w:p w14:paraId="3DC321DE">
      <w:pPr>
        <w:keepNext w:val="0"/>
        <w:keepLines w:val="0"/>
        <w:pageBreakBefore w:val="0"/>
        <w:widowControl w:val="0"/>
        <w:kinsoku/>
        <w:wordWrap/>
        <w:overflowPunct/>
        <w:topLinePunct w:val="0"/>
        <w:bidi w:val="0"/>
        <w:snapToGrid/>
        <w:spacing w:line="400" w:lineRule="exact"/>
        <w:ind w:firstLine="480" w:firstLineChars="200"/>
        <w:textAlignment w:val="auto"/>
        <w:rPr>
          <w:rFonts w:ascii="Times New Roman"/>
          <w:highlight w:val="none"/>
        </w:rPr>
      </w:pPr>
      <w:r>
        <w:rPr>
          <w:rFonts w:hint="eastAsia" w:ascii="Times New Roman"/>
          <w:highlight w:val="none"/>
        </w:rPr>
        <w:t>乙方保证对其销售的货物拥有完全的所有权</w:t>
      </w:r>
      <w:r>
        <w:rPr>
          <w:rFonts w:ascii="Times New Roman"/>
          <w:highlight w:val="none"/>
        </w:rPr>
        <w:t>/</w:t>
      </w:r>
      <w:r>
        <w:rPr>
          <w:rFonts w:hint="eastAsia" w:ascii="Times New Roman"/>
          <w:highlight w:val="none"/>
        </w:rPr>
        <w:t>处置权或取得相关授权，无任何著作权、商标权、专利权或其他知识产权方面的权利限制或瑕疵。否则所造成的一切损失和责任均由乙方承担（包括但不限于甲方聘请的律师费、调查取证费、诉讼费、交通费等全部费用）。</w:t>
      </w:r>
    </w:p>
    <w:p w14:paraId="0684D436">
      <w:pPr>
        <w:pStyle w:val="42"/>
        <w:keepNext w:val="0"/>
        <w:keepLines w:val="0"/>
        <w:pageBreakBefore w:val="0"/>
        <w:widowControl w:val="0"/>
        <w:numPr>
          <w:ilvl w:val="0"/>
          <w:numId w:val="0"/>
        </w:numPr>
        <w:kinsoku/>
        <w:wordWrap/>
        <w:overflowPunct/>
        <w:topLinePunct w:val="0"/>
        <w:bidi w:val="0"/>
        <w:snapToGrid/>
        <w:spacing w:line="400" w:lineRule="exact"/>
        <w:ind w:left="420" w:leftChars="0"/>
        <w:textAlignment w:val="auto"/>
        <w:outlineLvl w:val="1"/>
        <w:rPr>
          <w:rFonts w:ascii="Times New Roman" w:hAnsi="Times New Roman"/>
          <w:b/>
          <w:sz w:val="24"/>
          <w:szCs w:val="24"/>
          <w:highlight w:val="none"/>
        </w:rPr>
      </w:pPr>
      <w:bookmarkStart w:id="23" w:name="_Toc27990843"/>
      <w:r>
        <w:rPr>
          <w:rFonts w:hint="eastAsia" w:ascii="Times New Roman" w:hAnsi="Times New Roman"/>
          <w:b/>
          <w:sz w:val="24"/>
          <w:szCs w:val="24"/>
          <w:highlight w:val="none"/>
          <w:lang w:val="en-US" w:eastAsia="zh-CN"/>
        </w:rPr>
        <w:t xml:space="preserve">第十条 </w:t>
      </w:r>
      <w:r>
        <w:rPr>
          <w:rFonts w:hint="eastAsia" w:ascii="Times New Roman" w:hAnsi="Times New Roman"/>
          <w:b/>
          <w:sz w:val="24"/>
          <w:szCs w:val="24"/>
          <w:highlight w:val="none"/>
        </w:rPr>
        <w:t>合同争议的解决办法</w:t>
      </w:r>
      <w:bookmarkEnd w:id="23"/>
    </w:p>
    <w:p w14:paraId="03030ED9">
      <w:pPr>
        <w:keepNext w:val="0"/>
        <w:keepLines w:val="0"/>
        <w:pageBreakBefore w:val="0"/>
        <w:widowControl w:val="0"/>
        <w:kinsoku/>
        <w:wordWrap/>
        <w:overflowPunct/>
        <w:topLinePunct w:val="0"/>
        <w:bidi w:val="0"/>
        <w:snapToGrid/>
        <w:spacing w:line="400" w:lineRule="exact"/>
        <w:ind w:firstLine="403"/>
        <w:textAlignment w:val="auto"/>
        <w:rPr>
          <w:rFonts w:ascii="Times New Roman"/>
          <w:highlight w:val="none"/>
        </w:rPr>
      </w:pPr>
      <w:r>
        <w:rPr>
          <w:rFonts w:hint="eastAsia" w:ascii="Times New Roman"/>
          <w:highlight w:val="none"/>
        </w:rPr>
        <w:t>1、双方因本合同发生争议的，可协商解决。协商不成的，任何一方可向甲方住所地有管辖权的人民法院提起诉讼。</w:t>
      </w:r>
    </w:p>
    <w:p w14:paraId="0C13E8F8">
      <w:pPr>
        <w:keepNext w:val="0"/>
        <w:keepLines w:val="0"/>
        <w:pageBreakBefore w:val="0"/>
        <w:widowControl w:val="0"/>
        <w:kinsoku/>
        <w:wordWrap/>
        <w:overflowPunct/>
        <w:topLinePunct w:val="0"/>
        <w:bidi w:val="0"/>
        <w:snapToGrid/>
        <w:spacing w:line="400" w:lineRule="exact"/>
        <w:ind w:firstLine="403"/>
        <w:textAlignment w:val="auto"/>
        <w:rPr>
          <w:rFonts w:ascii="Times New Roman"/>
          <w:highlight w:val="none"/>
        </w:rPr>
      </w:pPr>
      <w:r>
        <w:rPr>
          <w:rFonts w:hint="eastAsia" w:ascii="Times New Roman"/>
          <w:highlight w:val="none"/>
        </w:rPr>
        <w:t>2、本合同中的甲方因追究乙方违约责任所产生的所有费用由乙方承担（包括但不限于诉讼费、财产保全费、担保费、公证费、评估费、鉴定费、律师费、差旅费、向第三人支付的赔偿款/违约金/费用、向政府部门支付的罚款等）。</w:t>
      </w:r>
    </w:p>
    <w:p w14:paraId="0FCEB82D">
      <w:pPr>
        <w:pStyle w:val="42"/>
        <w:keepNext w:val="0"/>
        <w:keepLines w:val="0"/>
        <w:pageBreakBefore w:val="0"/>
        <w:widowControl w:val="0"/>
        <w:numPr>
          <w:ilvl w:val="0"/>
          <w:numId w:val="0"/>
        </w:numPr>
        <w:kinsoku/>
        <w:wordWrap/>
        <w:overflowPunct/>
        <w:topLinePunct w:val="0"/>
        <w:bidi w:val="0"/>
        <w:snapToGrid/>
        <w:spacing w:line="400" w:lineRule="exact"/>
        <w:ind w:left="420"/>
        <w:textAlignment w:val="auto"/>
        <w:outlineLvl w:val="1"/>
        <w:rPr>
          <w:rFonts w:ascii="Times New Roman" w:hAnsi="Times New Roman"/>
          <w:b/>
          <w:sz w:val="24"/>
          <w:szCs w:val="24"/>
          <w:highlight w:val="none"/>
        </w:rPr>
      </w:pPr>
      <w:bookmarkStart w:id="24" w:name="_Toc27990844"/>
      <w:r>
        <w:rPr>
          <w:rFonts w:hint="eastAsia" w:ascii="Times New Roman" w:hAnsi="Times New Roman"/>
          <w:b/>
          <w:sz w:val="24"/>
          <w:szCs w:val="24"/>
          <w:highlight w:val="none"/>
          <w:lang w:val="en-US" w:eastAsia="zh-CN"/>
        </w:rPr>
        <w:t xml:space="preserve">第十一条 </w:t>
      </w:r>
      <w:r>
        <w:rPr>
          <w:rFonts w:hint="eastAsia" w:ascii="Times New Roman" w:hAnsi="Times New Roman"/>
          <w:b/>
          <w:sz w:val="24"/>
          <w:szCs w:val="24"/>
          <w:highlight w:val="none"/>
        </w:rPr>
        <w:t>其他</w:t>
      </w:r>
      <w:bookmarkEnd w:id="24"/>
    </w:p>
    <w:p w14:paraId="129505ED">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Times New Roman" w:hAnsi="Times New Roman" w:cs="Times New Roman"/>
          <w:highlight w:val="none"/>
        </w:rPr>
      </w:pPr>
      <w:r>
        <w:rPr>
          <w:rFonts w:ascii="Times New Roman"/>
          <w:highlight w:val="none"/>
        </w:rPr>
        <w:t>1</w:t>
      </w:r>
      <w:r>
        <w:rPr>
          <w:rFonts w:hint="eastAsia" w:ascii="Times New Roman"/>
          <w:highlight w:val="none"/>
        </w:rPr>
        <w:t>、本合同未尽事宜，甲乙双方应另行商定，签订补充</w:t>
      </w:r>
      <w:r>
        <w:rPr>
          <w:rFonts w:hint="eastAsia" w:ascii="Times New Roman"/>
          <w:highlight w:val="none"/>
          <w:lang w:val="en-US" w:eastAsia="zh-CN"/>
        </w:rPr>
        <w:t>协议</w:t>
      </w:r>
      <w:r>
        <w:rPr>
          <w:rFonts w:hint="eastAsia" w:ascii="Times New Roman"/>
          <w:highlight w:val="none"/>
        </w:rPr>
        <w:t>。</w:t>
      </w:r>
      <w:r>
        <w:rPr>
          <w:rFonts w:hint="eastAsia" w:ascii="Times New Roman"/>
          <w:highlight w:val="none"/>
          <w:lang w:val="en-US" w:eastAsia="zh-CN"/>
        </w:rPr>
        <w:t>本</w:t>
      </w:r>
      <w:r>
        <w:rPr>
          <w:rFonts w:hint="eastAsia" w:ascii="Times New Roman" w:hAnsi="Times New Roman" w:cs="Times New Roman"/>
          <w:sz w:val="24"/>
          <w:szCs w:val="24"/>
          <w:highlight w:val="none"/>
          <w:lang w:eastAsia="zh-CN"/>
        </w:rPr>
        <w:t>合同</w:t>
      </w:r>
      <w:r>
        <w:rPr>
          <w:rFonts w:hint="eastAsia" w:ascii="Times New Roman" w:hAnsi="Times New Roman" w:cs="Times New Roman"/>
          <w:sz w:val="24"/>
          <w:szCs w:val="24"/>
          <w:highlight w:val="none"/>
        </w:rPr>
        <w:t>项下供货价格等非公开信息，双方均有保密义务。</w:t>
      </w:r>
    </w:p>
    <w:p w14:paraId="2BD11713">
      <w:pPr>
        <w:keepNext w:val="0"/>
        <w:keepLines w:val="0"/>
        <w:pageBreakBefore w:val="0"/>
        <w:widowControl w:val="0"/>
        <w:kinsoku/>
        <w:wordWrap/>
        <w:overflowPunct/>
        <w:topLinePunct w:val="0"/>
        <w:bidi w:val="0"/>
        <w:snapToGrid/>
        <w:spacing w:line="400" w:lineRule="exact"/>
        <w:ind w:firstLine="480" w:firstLineChars="200"/>
        <w:textAlignment w:val="auto"/>
        <w:rPr>
          <w:rFonts w:ascii="Times New Roman"/>
          <w:highlight w:val="none"/>
        </w:rPr>
      </w:pPr>
      <w:r>
        <w:rPr>
          <w:rFonts w:hint="eastAsia" w:ascii="Times New Roman"/>
          <w:highlight w:val="none"/>
        </w:rPr>
        <w:t>2、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如乙方因违反本条款</w:t>
      </w:r>
      <w:r>
        <w:rPr>
          <w:rFonts w:hint="eastAsia" w:ascii="Times New Roman"/>
          <w:highlight w:val="none"/>
          <w:lang w:val="en-US" w:eastAsia="zh-CN"/>
        </w:rPr>
        <w:t>约</w:t>
      </w:r>
      <w:r>
        <w:rPr>
          <w:rFonts w:hint="eastAsia" w:ascii="Times New Roman"/>
          <w:highlight w:val="none"/>
        </w:rPr>
        <w:t>定，造成甲方损失或被第三方追偿的，甲方有权向乙方追偿，甲方可直接从应付款项中扣除。同时，乙方应按照</w:t>
      </w:r>
      <w:r>
        <w:rPr>
          <w:rFonts w:hint="eastAsia" w:ascii="Times New Roman"/>
          <w:highlight w:val="none"/>
          <w:lang w:eastAsia="zh-CN"/>
        </w:rPr>
        <w:t>附件二《用户需求书》中采购不含税限价</w:t>
      </w:r>
      <w:r>
        <w:rPr>
          <w:rFonts w:hint="eastAsia" w:ascii="Times New Roman"/>
          <w:highlight w:val="none"/>
        </w:rPr>
        <w:t>的30%向甲方支付违约金，如违约金不足以弥补损失的，甲方可要求乙方继续赔偿损失，并承担由此引起的一切法律责任和费用，包括但不限于甲方为处理纠纷所产生的诉讼费、鉴定费、担保费、赔偿金、律师费、行政部门的罚款等。乙方仍必须继续履行或采取补救措施，并不得因承担了违约责任，而减少</w:t>
      </w:r>
      <w:r>
        <w:rPr>
          <w:rFonts w:hint="eastAsia" w:ascii="Times New Roman"/>
          <w:highlight w:val="none"/>
          <w:lang w:val="en-US" w:eastAsia="zh-CN"/>
        </w:rPr>
        <w:t>或</w:t>
      </w:r>
      <w:r>
        <w:rPr>
          <w:rFonts w:hint="eastAsia" w:ascii="Times New Roman"/>
          <w:highlight w:val="none"/>
        </w:rPr>
        <w:t>免除继续承担责任的义务。</w:t>
      </w:r>
    </w:p>
    <w:p w14:paraId="50719F23">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Times New Roman" w:eastAsia="宋体"/>
          <w:highlight w:val="none"/>
          <w:lang w:eastAsia="zh-CN"/>
        </w:rPr>
      </w:pPr>
      <w:r>
        <w:rPr>
          <w:rFonts w:ascii="Times New Roman"/>
          <w:highlight w:val="none"/>
        </w:rPr>
        <w:t>3</w:t>
      </w:r>
      <w:r>
        <w:rPr>
          <w:rFonts w:hint="eastAsia" w:ascii="Times New Roman"/>
          <w:highlight w:val="none"/>
        </w:rPr>
        <w:t>、本合同一式</w:t>
      </w:r>
      <w:r>
        <w:rPr>
          <w:rFonts w:ascii="Times New Roman"/>
          <w:highlight w:val="none"/>
          <w:u w:val="single"/>
        </w:rPr>
        <w:t xml:space="preserve"> </w:t>
      </w:r>
      <w:r>
        <w:rPr>
          <w:rFonts w:hint="eastAsia" w:ascii="Times New Roman"/>
          <w:highlight w:val="none"/>
          <w:u w:val="single"/>
        </w:rPr>
        <w:t>肆</w:t>
      </w:r>
      <w:r>
        <w:rPr>
          <w:rFonts w:ascii="Times New Roman"/>
          <w:highlight w:val="none"/>
          <w:u w:val="single"/>
        </w:rPr>
        <w:t xml:space="preserve"> </w:t>
      </w:r>
      <w:r>
        <w:rPr>
          <w:rFonts w:hint="eastAsia" w:ascii="Times New Roman"/>
          <w:highlight w:val="none"/>
        </w:rPr>
        <w:t>份，其中甲</w:t>
      </w:r>
      <w:r>
        <w:rPr>
          <w:rFonts w:hint="eastAsia" w:ascii="Times New Roman"/>
          <w:highlight w:val="none"/>
          <w:lang w:val="en-US" w:eastAsia="zh-CN"/>
        </w:rPr>
        <w:t>乙双</w:t>
      </w:r>
      <w:r>
        <w:rPr>
          <w:rFonts w:hint="eastAsia" w:ascii="Times New Roman"/>
          <w:highlight w:val="none"/>
        </w:rPr>
        <w:t>方</w:t>
      </w:r>
      <w:r>
        <w:rPr>
          <w:rFonts w:hint="eastAsia" w:ascii="Times New Roman"/>
          <w:highlight w:val="none"/>
          <w:lang w:val="en-US" w:eastAsia="zh-CN"/>
        </w:rPr>
        <w:t>各</w:t>
      </w:r>
      <w:r>
        <w:rPr>
          <w:rFonts w:hint="eastAsia" w:ascii="Times New Roman"/>
          <w:highlight w:val="none"/>
        </w:rPr>
        <w:t>执</w:t>
      </w:r>
      <w:r>
        <w:rPr>
          <w:rFonts w:ascii="Times New Roman"/>
          <w:highlight w:val="none"/>
          <w:u w:val="single"/>
        </w:rPr>
        <w:t xml:space="preserve"> </w:t>
      </w:r>
      <w:r>
        <w:rPr>
          <w:rFonts w:hint="eastAsia" w:ascii="Times New Roman"/>
          <w:highlight w:val="none"/>
          <w:u w:val="single"/>
        </w:rPr>
        <w:t>贰</w:t>
      </w:r>
      <w:r>
        <w:rPr>
          <w:rFonts w:ascii="Times New Roman"/>
          <w:highlight w:val="none"/>
          <w:u w:val="single"/>
        </w:rPr>
        <w:t xml:space="preserve"> </w:t>
      </w:r>
      <w:r>
        <w:rPr>
          <w:rFonts w:hint="eastAsia" w:ascii="Times New Roman"/>
          <w:highlight w:val="none"/>
        </w:rPr>
        <w:t>份，每份均具有同等法律效力</w:t>
      </w:r>
      <w:r>
        <w:rPr>
          <w:rFonts w:hint="eastAsia" w:ascii="Times New Roman"/>
          <w:highlight w:val="none"/>
          <w:lang w:eastAsia="zh-CN"/>
        </w:rPr>
        <w:t>，</w:t>
      </w:r>
      <w:r>
        <w:rPr>
          <w:rFonts w:hint="eastAsia" w:ascii="Times New Roman"/>
          <w:highlight w:val="none"/>
        </w:rPr>
        <w:t>经双方法定代表人或负责人签名并</w:t>
      </w:r>
      <w:r>
        <w:rPr>
          <w:rFonts w:hint="eastAsia" w:ascii="Times New Roman"/>
          <w:highlight w:val="none"/>
          <w:lang w:val="en-US" w:eastAsia="zh-CN"/>
        </w:rPr>
        <w:t>加</w:t>
      </w:r>
      <w:r>
        <w:rPr>
          <w:rFonts w:hint="eastAsia" w:ascii="Times New Roman"/>
          <w:highlight w:val="none"/>
        </w:rPr>
        <w:t>盖</w:t>
      </w:r>
      <w:r>
        <w:rPr>
          <w:rFonts w:hint="eastAsia" w:ascii="Times New Roman"/>
          <w:highlight w:val="none"/>
          <w:lang w:val="en-US" w:eastAsia="zh-CN"/>
        </w:rPr>
        <w:t>公</w:t>
      </w:r>
      <w:r>
        <w:rPr>
          <w:rFonts w:hint="eastAsia" w:ascii="Times New Roman"/>
          <w:highlight w:val="none"/>
        </w:rPr>
        <w:t>章</w:t>
      </w:r>
      <w:r>
        <w:rPr>
          <w:rFonts w:hint="eastAsia" w:ascii="Times New Roman"/>
          <w:highlight w:val="none"/>
          <w:lang w:eastAsia="zh-CN"/>
        </w:rPr>
        <w:t>（</w:t>
      </w:r>
      <w:r>
        <w:rPr>
          <w:rFonts w:hint="eastAsia" w:ascii="Times New Roman"/>
          <w:highlight w:val="none"/>
          <w:lang w:val="en-US" w:eastAsia="zh-CN"/>
        </w:rPr>
        <w:t>或合同专用章</w:t>
      </w:r>
      <w:r>
        <w:rPr>
          <w:rFonts w:hint="eastAsia" w:ascii="Times New Roman"/>
          <w:highlight w:val="none"/>
          <w:lang w:eastAsia="zh-CN"/>
        </w:rPr>
        <w:t>）</w:t>
      </w:r>
      <w:r>
        <w:rPr>
          <w:rFonts w:hint="eastAsia" w:ascii="Times New Roman"/>
          <w:highlight w:val="none"/>
        </w:rPr>
        <w:t>后生效</w:t>
      </w:r>
      <w:r>
        <w:rPr>
          <w:rFonts w:hint="eastAsia" w:ascii="Times New Roman"/>
          <w:highlight w:val="none"/>
          <w:lang w:eastAsia="zh-CN"/>
        </w:rPr>
        <w:t>。</w:t>
      </w:r>
    </w:p>
    <w:p w14:paraId="36C8ABF1">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Times New Roman" w:hAnsi="Times New Roman" w:cs="Times New Roman"/>
          <w:highlight w:val="none"/>
        </w:rPr>
      </w:pPr>
      <w:r>
        <w:rPr>
          <w:rFonts w:hint="eastAsia" w:ascii="Times New Roman" w:hAnsi="Times New Roman" w:cs="Times New Roman"/>
          <w:highlight w:val="none"/>
        </w:rPr>
        <w:t>4、本合同附件是本合同不可分割内容，与本合同同时生效，同具法律效力。当附件内容与本合同不一致时，以有利于甲方的约定为准。</w:t>
      </w:r>
    </w:p>
    <w:p w14:paraId="19EBDF2A">
      <w:pPr>
        <w:spacing w:line="400" w:lineRule="exact"/>
        <w:ind w:firstLine="480" w:firstLineChars="200"/>
        <w:rPr>
          <w:rFonts w:hint="eastAsia" w:ascii="Times New Roman" w:hAnsi="Times New Roman" w:eastAsia="宋体" w:cs="Times New Roman"/>
          <w:b w:val="0"/>
          <w:bCs w:val="0"/>
          <w:sz w:val="24"/>
          <w:szCs w:val="24"/>
          <w:highlight w:val="none"/>
          <w:lang w:val="en-US" w:eastAsia="zh-CN"/>
        </w:rPr>
      </w:pPr>
      <w:r>
        <w:rPr>
          <w:rFonts w:hint="eastAsia" w:ascii="Times New Roman" w:hAnsi="Times New Roman" w:cs="Times New Roman"/>
          <w:highlight w:val="none"/>
          <w:lang w:val="en-US" w:eastAsia="zh-CN"/>
        </w:rPr>
        <w:t>5、</w:t>
      </w:r>
      <w:r>
        <w:rPr>
          <w:rFonts w:hint="eastAsia" w:ascii="Times New Roman" w:hAnsi="Times New Roman" w:cs="Times New Roman"/>
          <w:sz w:val="24"/>
          <w:szCs w:val="24"/>
          <w:highlight w:val="none"/>
          <w:lang w:val="en-US"/>
        </w:rPr>
        <w:t>合同双方按本合同列明的地址为送达地址，其适用范围包括双方非诉时各类通知、合同等文件以及就合同发生纠纷时相关文件和法律文书的送达，同时包括在争议进入仲裁、民事诉讼程序后的一审、二审、再审和执行程序。</w:t>
      </w:r>
      <w:r>
        <w:rPr>
          <w:rFonts w:hint="eastAsia" w:ascii="Times New Roman" w:hAnsi="Times New Roman" w:eastAsia="宋体" w:cs="Times New Roman"/>
          <w:sz w:val="24"/>
          <w:szCs w:val="24"/>
          <w:highlight w:val="none"/>
          <w:lang w:val="en-US"/>
        </w:rPr>
        <w:t>一方向对方发出的通知、文件及诉讼资料等，可以通过直接送达，或寄邮件、电话通知、传真、电子邮件等方式送达，信函寄出三日后视为送达，其他方式发出之日即视为送达，实际收到的时间更早，以实际收到时间为送达时间。一方无故拒收或无法联系或联系方式错误等原因导致无法送达的，仍视为已送达；无论是否为对方签收还是第三人签收，都被认为十分确定地送达给了对方；一方在本合同所留联系方式发生变更的，变更方须重新确认变更后的送达地址，</w:t>
      </w:r>
      <w:r>
        <w:rPr>
          <w:rFonts w:hint="eastAsia" w:ascii="Times New Roman" w:hAnsi="Times New Roman" w:eastAsia="宋体" w:cs="Times New Roman"/>
          <w:b w:val="0"/>
          <w:bCs w:val="0"/>
          <w:sz w:val="24"/>
          <w:szCs w:val="24"/>
          <w:highlight w:val="none"/>
          <w:lang w:val="en-US" w:eastAsia="zh-CN"/>
        </w:rPr>
        <w:t>并</w:t>
      </w:r>
      <w:r>
        <w:rPr>
          <w:rFonts w:hint="eastAsia" w:ascii="Times New Roman" w:hAnsi="Times New Roman" w:eastAsia="宋体" w:cs="Times New Roman"/>
          <w:b w:val="0"/>
          <w:bCs w:val="0"/>
          <w:sz w:val="24"/>
          <w:szCs w:val="24"/>
          <w:highlight w:val="none"/>
          <w:lang w:val="en-US"/>
        </w:rPr>
        <w:t>应当提前书面通知对方，否则视为未变更，由变更方承担不利后果。</w:t>
      </w:r>
    </w:p>
    <w:p w14:paraId="1DDB7AB6">
      <w:pPr>
        <w:keepNext w:val="0"/>
        <w:keepLines w:val="0"/>
        <w:pageBreakBefore w:val="0"/>
        <w:kinsoku/>
        <w:wordWrap/>
        <w:overflowPunct/>
        <w:topLinePunct w:val="0"/>
        <w:bidi w:val="0"/>
        <w:snapToGrid/>
        <w:spacing w:line="400" w:lineRule="exact"/>
        <w:ind w:firstLine="480" w:firstLineChars="200"/>
        <w:textAlignment w:val="auto"/>
        <w:rPr>
          <w:rFonts w:hint="eastAsia" w:ascii="Times New Roman"/>
          <w:color w:val="000000" w:themeColor="text1"/>
          <w:highlight w:val="none"/>
          <w14:textFill>
            <w14:solidFill>
              <w14:schemeClr w14:val="tx1"/>
            </w14:solidFill>
          </w14:textFill>
        </w:rPr>
      </w:pPr>
    </w:p>
    <w:p w14:paraId="395F5053">
      <w:pPr>
        <w:keepNext w:val="0"/>
        <w:keepLines w:val="0"/>
        <w:pageBreakBefore w:val="0"/>
        <w:kinsoku/>
        <w:wordWrap/>
        <w:overflowPunct/>
        <w:topLinePunct w:val="0"/>
        <w:bidi w:val="0"/>
        <w:snapToGrid/>
        <w:spacing w:line="400" w:lineRule="exact"/>
        <w:ind w:firstLine="480" w:firstLineChars="200"/>
        <w:textAlignment w:val="auto"/>
        <w:rPr>
          <w:rFonts w:hint="eastAsia"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附件一</w:t>
      </w: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14:textFill>
            <w14:solidFill>
              <w14:schemeClr w14:val="tx1"/>
            </w14:solidFill>
          </w14:textFill>
        </w:rPr>
        <w:t>《报价文件》</w:t>
      </w:r>
    </w:p>
    <w:p w14:paraId="3698043A">
      <w:pPr>
        <w:keepNext w:val="0"/>
        <w:keepLines w:val="0"/>
        <w:pageBreakBefore w:val="0"/>
        <w:kinsoku/>
        <w:wordWrap/>
        <w:overflowPunct/>
        <w:topLinePunct w:val="0"/>
        <w:bidi w:val="0"/>
        <w:snapToGrid/>
        <w:spacing w:line="4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附件</w:t>
      </w:r>
      <w:r>
        <w:rPr>
          <w:rFonts w:hint="eastAsia" w:ascii="Times New Roman"/>
          <w:color w:val="000000" w:themeColor="text1"/>
          <w:highlight w:val="none"/>
          <w:lang w:val="en-US" w:eastAsia="zh-CN"/>
          <w14:textFill>
            <w14:solidFill>
              <w14:schemeClr w14:val="tx1"/>
            </w14:solidFill>
          </w14:textFill>
        </w:rPr>
        <w:t>二：</w:t>
      </w:r>
      <w:r>
        <w:rPr>
          <w:rFonts w:ascii="Times New Roman"/>
          <w:color w:val="000000" w:themeColor="text1"/>
          <w:highlight w:val="none"/>
          <w14:textFill>
            <w14:solidFill>
              <w14:schemeClr w14:val="tx1"/>
            </w14:solidFill>
          </w14:textFill>
        </w:rPr>
        <w:t>《用户需求书》</w:t>
      </w:r>
    </w:p>
    <w:p w14:paraId="3FE03489">
      <w:pPr>
        <w:keepNext w:val="0"/>
        <w:keepLines w:val="0"/>
        <w:pageBreakBefore w:val="0"/>
        <w:kinsoku/>
        <w:wordWrap/>
        <w:overflowPunct/>
        <w:topLinePunct w:val="0"/>
        <w:bidi w:val="0"/>
        <w:snapToGrid/>
        <w:spacing w:line="400" w:lineRule="exact"/>
        <w:ind w:firstLine="480" w:firstLineChars="200"/>
        <w:textAlignment w:val="auto"/>
        <w:rPr>
          <w:rFonts w:hint="eastAsia" w:ascii="Times New Roman"/>
          <w:color w:val="000000" w:themeColor="text1"/>
          <w:highlight w:val="none"/>
          <w:lang w:eastAsia="zh-CN"/>
          <w14:textFill>
            <w14:solidFill>
              <w14:schemeClr w14:val="tx1"/>
            </w14:solidFill>
          </w14:textFill>
        </w:rPr>
      </w:pPr>
      <w:r>
        <w:rPr>
          <w:rFonts w:ascii="Times New Roman"/>
          <w:color w:val="000000" w:themeColor="text1"/>
          <w:highlight w:val="none"/>
          <w14:textFill>
            <w14:solidFill>
              <w14:schemeClr w14:val="tx1"/>
            </w14:solidFill>
          </w14:textFill>
        </w:rPr>
        <w:t>附件</w:t>
      </w:r>
      <w:r>
        <w:rPr>
          <w:rFonts w:hint="eastAsia" w:ascii="Times New Roman"/>
          <w:color w:val="000000" w:themeColor="text1"/>
          <w:highlight w:val="none"/>
          <w:lang w:val="en-US" w:eastAsia="zh-CN"/>
          <w14:textFill>
            <w14:solidFill>
              <w14:schemeClr w14:val="tx1"/>
            </w14:solidFill>
          </w14:textFill>
        </w:rPr>
        <w:t>三：</w:t>
      </w:r>
      <w:r>
        <w:rPr>
          <w:rFonts w:hint="eastAsia" w:ascii="Times New Roman"/>
          <w:color w:val="000000" w:themeColor="text1"/>
          <w:highlight w:val="none"/>
          <w:lang w:eastAsia="zh-CN"/>
          <w14:textFill>
            <w14:solidFill>
              <w14:schemeClr w14:val="tx1"/>
            </w14:solidFill>
          </w14:textFill>
        </w:rPr>
        <w:t>《交货地点及有关要求》</w:t>
      </w:r>
    </w:p>
    <w:p w14:paraId="33EADEB9">
      <w:pPr>
        <w:spacing w:line="400" w:lineRule="exact"/>
        <w:ind w:firstLine="480" w:firstLineChars="200"/>
        <w:rPr>
          <w:rFonts w:hint="eastAsia" w:ascii="Times New Roman"/>
          <w:color w:val="000000" w:themeColor="text1"/>
          <w:highlight w:val="none"/>
          <w:lang w:val="en-US" w:eastAsia="zh-CN"/>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附件四：阳光合作告知函</w:t>
      </w:r>
    </w:p>
    <w:p w14:paraId="21140CC1">
      <w:pPr>
        <w:rPr>
          <w:highlight w:val="none"/>
        </w:rPr>
      </w:pPr>
    </w:p>
    <w:p w14:paraId="0711F68E">
      <w:pPr>
        <w:pStyle w:val="2"/>
        <w:rPr>
          <w:highlight w:val="none"/>
        </w:rPr>
      </w:pPr>
    </w:p>
    <w:tbl>
      <w:tblPr>
        <w:tblStyle w:val="18"/>
        <w:tblW w:w="8438"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80"/>
        <w:gridCol w:w="4258"/>
      </w:tblGrid>
      <w:tr w14:paraId="20C4F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trPr>
        <w:tc>
          <w:tcPr>
            <w:tcW w:w="4180" w:type="dxa"/>
            <w:vAlign w:val="top"/>
          </w:tcPr>
          <w:p w14:paraId="7868787C">
            <w:pPr>
              <w:pStyle w:val="42"/>
              <w:spacing w:before="156" w:beforeLines="50" w:after="156" w:afterLines="50" w:line="240" w:lineRule="auto"/>
              <w:ind w:firstLine="0" w:firstLineChars="0"/>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甲方：</w:t>
            </w:r>
            <w:r>
              <w:rPr>
                <w:rFonts w:hint="eastAsia" w:cs="Times New Roman"/>
                <w:color w:val="000000" w:themeColor="text1"/>
                <w:kern w:val="0"/>
                <w:sz w:val="24"/>
                <w:szCs w:val="24"/>
                <w:highlight w:val="none"/>
                <w:lang w:val="en-US" w:eastAsia="zh-CN" w:bidi="ar-SA"/>
                <w14:textFill>
                  <w14:solidFill>
                    <w14:schemeClr w14:val="tx1"/>
                  </w14:solidFill>
                </w14:textFill>
              </w:rPr>
              <w:t>东莞市碧水信息科技有限公司</w:t>
            </w:r>
          </w:p>
          <w:p w14:paraId="1583A071">
            <w:pPr>
              <w:pStyle w:val="42"/>
              <w:spacing w:before="156" w:beforeLines="50" w:after="156" w:afterLines="50" w:line="240" w:lineRule="auto"/>
              <w:ind w:firstLine="0" w:firstLineChars="0"/>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4258" w:type="dxa"/>
          </w:tcPr>
          <w:p w14:paraId="461DCC2F">
            <w:pPr>
              <w:pStyle w:val="42"/>
              <w:spacing w:before="156" w:beforeLines="50" w:after="156" w:afterLines="50" w:line="240" w:lineRule="auto"/>
              <w:ind w:firstLine="0" w:firstLineChars="0"/>
              <w:rPr>
                <w:rFonts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乙方：</w:t>
            </w:r>
          </w:p>
        </w:tc>
      </w:tr>
      <w:tr w14:paraId="2F51F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80" w:type="dxa"/>
            <w:vAlign w:val="top"/>
          </w:tcPr>
          <w:p w14:paraId="41C094CF">
            <w:pPr>
              <w:pStyle w:val="42"/>
              <w:spacing w:before="156" w:beforeLines="50" w:after="156" w:afterLines="50" w:line="240" w:lineRule="auto"/>
              <w:ind w:firstLine="0" w:firstLineChars="0"/>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法定代表（或负责）人：</w:t>
            </w:r>
          </w:p>
          <w:p w14:paraId="4E0EA4CB">
            <w:pPr>
              <w:pStyle w:val="42"/>
              <w:spacing w:before="156" w:beforeLines="50" w:after="156" w:afterLines="50" w:line="240" w:lineRule="auto"/>
              <w:ind w:firstLine="0" w:firstLineChars="0"/>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4258" w:type="dxa"/>
          </w:tcPr>
          <w:p w14:paraId="083E1ED4">
            <w:pPr>
              <w:pStyle w:val="42"/>
              <w:spacing w:before="156" w:beforeLines="50" w:after="156" w:afterLines="50" w:line="240" w:lineRule="auto"/>
              <w:ind w:firstLine="0" w:firstLineChars="0"/>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法定代表（或负责）人：</w:t>
            </w:r>
          </w:p>
        </w:tc>
      </w:tr>
    </w:tbl>
    <w:p w14:paraId="5694497E">
      <w:pPr>
        <w:spacing w:before="0" w:beforeLines="0" w:after="0" w:afterLines="0" w:line="360" w:lineRule="auto"/>
        <w:ind w:left="420" w:hanging="210"/>
        <w:jc w:val="center"/>
        <w:rPr>
          <w:rFonts w:hint="eastAsia"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 xml:space="preserve">     </w:t>
      </w:r>
    </w:p>
    <w:p w14:paraId="57E88054">
      <w:pPr>
        <w:spacing w:before="0" w:beforeLines="0" w:after="0" w:afterLines="0" w:line="240" w:lineRule="auto"/>
        <w:ind w:left="0" w:firstLine="0"/>
        <w:jc w:val="both"/>
        <w:rPr>
          <w:rFonts w:ascii="Times New Roman"/>
          <w:color w:val="000000" w:themeColor="text1"/>
          <w:highlight w:val="none"/>
          <w14:textFill>
            <w14:solidFill>
              <w14:schemeClr w14:val="tx1"/>
            </w14:solidFill>
          </w14:textFill>
        </w:rPr>
      </w:pPr>
    </w:p>
    <w:p w14:paraId="730E471C">
      <w:pPr>
        <w:spacing w:before="0" w:beforeLines="0" w:after="0" w:afterLines="0" w:line="240" w:lineRule="auto"/>
        <w:ind w:left="0" w:firstLine="0"/>
        <w:jc w:val="both"/>
        <w:rPr>
          <w:rFonts w:ascii="Times New Roman"/>
          <w:color w:val="000000" w:themeColor="text1"/>
          <w:highlight w:val="none"/>
          <w14:textFill>
            <w14:solidFill>
              <w14:schemeClr w14:val="tx1"/>
            </w14:solidFill>
          </w14:textFill>
        </w:rPr>
      </w:pPr>
    </w:p>
    <w:p w14:paraId="2FF5B70E">
      <w:pPr>
        <w:spacing w:before="0" w:beforeLines="0" w:after="0" w:afterLines="0" w:line="240" w:lineRule="auto"/>
        <w:ind w:left="0" w:firstLine="0"/>
        <w:jc w:val="both"/>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签订时间：</w:t>
      </w:r>
    </w:p>
    <w:p w14:paraId="095DDE97">
      <w:pPr>
        <w:spacing w:beforeLines="0" w:afterLines="0" w:line="360" w:lineRule="auto"/>
        <w:ind w:firstLine="0" w:firstLineChars="0"/>
        <w:jc w:val="both"/>
        <w:rPr>
          <w:rFonts w:hint="eastAsia" w:ascii="Times New Roman"/>
          <w:color w:val="000000" w:themeColor="text1"/>
          <w:highlight w:val="none"/>
          <w14:textFill>
            <w14:solidFill>
              <w14:schemeClr w14:val="tx1"/>
            </w14:solidFill>
          </w14:textFill>
        </w:rPr>
      </w:pPr>
    </w:p>
    <w:p w14:paraId="4674355A">
      <w:pPr>
        <w:spacing w:beforeLines="0" w:afterLines="0" w:line="360" w:lineRule="auto"/>
        <w:ind w:firstLine="0" w:firstLineChars="0"/>
        <w:jc w:val="both"/>
        <w:rPr>
          <w:rFonts w:ascii="Times New Roman"/>
          <w:color w:val="000000" w:themeColor="text1"/>
          <w:highlight w:val="none"/>
          <w14:textFill>
            <w14:solidFill>
              <w14:schemeClr w14:val="tx1"/>
            </w14:solidFill>
          </w14:textFill>
        </w:rPr>
        <w:sectPr>
          <w:footerReference r:id="rId4" w:type="default"/>
          <w:pgSz w:w="11906" w:h="16838"/>
          <w:pgMar w:top="1440" w:right="1800" w:bottom="1440" w:left="1800" w:header="851" w:footer="992" w:gutter="0"/>
          <w:cols w:space="425" w:num="1"/>
          <w:docGrid w:linePitch="326" w:charSpace="0"/>
        </w:sectPr>
      </w:pPr>
      <w:r>
        <w:rPr>
          <w:rFonts w:ascii="Times New Roman"/>
          <w:color w:val="000000" w:themeColor="text1"/>
          <w:highlight w:val="none"/>
          <w14:textFill>
            <w14:solidFill>
              <w14:schemeClr w14:val="tx1"/>
            </w14:solidFill>
          </w14:textFill>
        </w:rPr>
        <w:t>签订地点：广东省东莞市</w:t>
      </w:r>
    </w:p>
    <w:p w14:paraId="4329CF98">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0" w:firstLineChars="0"/>
        <w:jc w:val="center"/>
        <w:outlineLvl w:val="9"/>
        <w:rPr>
          <w:rFonts w:hint="eastAsia" w:ascii="Times New Roman" w:hAnsi="方正小标宋简体" w:eastAsia="方正小标宋简体" w:cs="方正小标宋简体"/>
          <w:b w:val="0"/>
          <w:bCs/>
          <w:snapToGrid w:val="0"/>
          <w:color w:val="auto"/>
          <w:spacing w:val="0"/>
          <w:w w:val="100"/>
          <w:kern w:val="0"/>
          <w:position w:val="0"/>
          <w:sz w:val="44"/>
          <w:szCs w:val="32"/>
          <w:highlight w:val="none"/>
        </w:rPr>
      </w:pPr>
      <w:r>
        <w:rPr>
          <w:rFonts w:hint="eastAsia" w:ascii="Times New Roman" w:hAnsi="方正小标宋简体" w:eastAsia="方正小标宋简体" w:cs="方正小标宋简体"/>
          <w:b w:val="0"/>
          <w:bCs/>
          <w:snapToGrid w:val="0"/>
          <w:color w:val="auto"/>
          <w:spacing w:val="0"/>
          <w:w w:val="100"/>
          <w:kern w:val="0"/>
          <w:position w:val="0"/>
          <w:sz w:val="44"/>
          <w:szCs w:val="44"/>
          <w:highlight w:val="none"/>
        </w:rPr>
        <w:t>阳光合作告知函</w:t>
      </w:r>
    </w:p>
    <w:p w14:paraId="6FB2D588">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snapToGrid w:val="0"/>
          <w:spacing w:val="0"/>
          <w:w w:val="100"/>
          <w:kern w:val="0"/>
          <w:position w:val="0"/>
          <w:sz w:val="32"/>
          <w:szCs w:val="28"/>
          <w:highlight w:val="none"/>
        </w:rPr>
      </w:pPr>
    </w:p>
    <w:p w14:paraId="6A112143">
      <w:pPr>
        <w:spacing w:line="560" w:lineRule="exac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项目名称：</w:t>
      </w:r>
      <w:r>
        <w:rPr>
          <w:rFonts w:hint="eastAsia" w:ascii="Times New Roman" w:hAnsi="Times New Roman" w:eastAsia="仿宋_GB2312" w:cs="Times New Roman"/>
          <w:b w:val="0"/>
          <w:bCs w:val="0"/>
          <w:sz w:val="32"/>
          <w:szCs w:val="32"/>
          <w:highlight w:val="none"/>
          <w:lang w:val="en-US" w:eastAsia="zh-CN"/>
        </w:rPr>
        <w:t xml:space="preserve">                 </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采购</w:t>
      </w:r>
      <w:r>
        <w:rPr>
          <w:rFonts w:hint="default" w:ascii="Times New Roman" w:hAnsi="Times New Roman" w:eastAsia="仿宋_GB2312" w:cs="Times New Roman"/>
          <w:sz w:val="32"/>
          <w:szCs w:val="32"/>
          <w:highlight w:val="none"/>
        </w:rPr>
        <w:t>编号：</w:t>
      </w:r>
      <w:r>
        <w:rPr>
          <w:rFonts w:hint="eastAsia" w:ascii="Times New Roman" w:hAnsi="Times New Roman" w:eastAsia="仿宋_GB2312" w:cs="Times New Roman"/>
          <w:sz w:val="32"/>
          <w:szCs w:val="32"/>
          <w:highlight w:val="none"/>
          <w:u w:val="single"/>
          <w:lang w:eastAsia="zh-CN"/>
        </w:rPr>
        <w:t xml:space="preserve"> </w:t>
      </w:r>
      <w:r>
        <w:rPr>
          <w:rFonts w:hint="eastAsia" w:ascii="Times New Roman" w:hAnsi="Times New Roman" w:eastAsia="仿宋_GB2312" w:cs="Times New Roman"/>
          <w:sz w:val="32"/>
          <w:szCs w:val="32"/>
          <w:highlight w:val="none"/>
          <w:u w:val="single"/>
          <w:lang w:val="en-US" w:eastAsia="zh-CN"/>
        </w:rPr>
        <w:t xml:space="preserve">           </w:t>
      </w:r>
      <w:r>
        <w:rPr>
          <w:rFonts w:hint="default" w:ascii="Times New Roman" w:hAnsi="Times New Roman" w:eastAsia="仿宋_GB2312" w:cs="Times New Roman"/>
          <w:sz w:val="32"/>
          <w:szCs w:val="32"/>
          <w:highlight w:val="none"/>
        </w:rPr>
        <w:t>）</w:t>
      </w:r>
    </w:p>
    <w:p w14:paraId="1BB3193C">
      <w:pPr>
        <w:pStyle w:val="50"/>
        <w:snapToGrid w:val="0"/>
        <w:spacing w:line="580" w:lineRule="exact"/>
        <w:ind w:firstLine="0"/>
        <w:rPr>
          <w:rFonts w:ascii="仿宋_GB2312" w:hAnsi="Times New Roman" w:eastAsia="仿宋_GB2312"/>
          <w:color w:val="000000"/>
          <w:sz w:val="32"/>
          <w:szCs w:val="32"/>
          <w:highlight w:val="none"/>
          <w:u w:val="single"/>
        </w:rPr>
      </w:pPr>
      <w:r>
        <w:rPr>
          <w:rFonts w:hint="eastAsia" w:ascii="仿宋_GB2312" w:hAnsi="Times New Roman" w:eastAsia="仿宋_GB2312"/>
          <w:color w:val="000000"/>
          <w:sz w:val="32"/>
          <w:szCs w:val="32"/>
          <w:highlight w:val="none"/>
          <w:u w:val="single"/>
          <w:lang w:val="en-US" w:eastAsia="zh-CN"/>
        </w:rPr>
        <w:t xml:space="preserve">                   </w:t>
      </w:r>
      <w:r>
        <w:rPr>
          <w:rFonts w:hint="eastAsia" w:ascii="仿宋_GB2312" w:hAnsi="Times New Roman" w:eastAsia="仿宋_GB2312"/>
          <w:color w:val="000000"/>
          <w:sz w:val="32"/>
          <w:szCs w:val="32"/>
          <w:highlight w:val="none"/>
        </w:rPr>
        <w:t xml:space="preserve">：                          </w:t>
      </w:r>
    </w:p>
    <w:p w14:paraId="7F1C5288">
      <w:pPr>
        <w:pStyle w:val="50"/>
        <w:snapToGrid w:val="0"/>
        <w:spacing w:line="580" w:lineRule="exact"/>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为保证</w:t>
      </w:r>
      <w:r>
        <w:rPr>
          <w:rFonts w:hint="eastAsia" w:ascii="仿宋_GB2312" w:hAnsi="Times New Roman" w:eastAsia="仿宋_GB2312"/>
          <w:sz w:val="32"/>
          <w:szCs w:val="32"/>
          <w:highlight w:val="none"/>
          <w:lang w:val="en-US" w:eastAsia="zh-CN"/>
        </w:rPr>
        <w:t>我集团</w:t>
      </w:r>
      <w:r>
        <w:rPr>
          <w:rFonts w:hint="eastAsia" w:ascii="仿宋_GB2312" w:hAnsi="Times New Roman" w:eastAsia="仿宋_GB2312"/>
          <w:sz w:val="32"/>
          <w:szCs w:val="32"/>
          <w:highlight w:val="none"/>
        </w:rPr>
        <w:t>人员廉洁从业，规范和鼓励诚信交易行为，防止腐败和商业贿赂发生，推动双方建立阳光合作关系，现将我方推行阳光合作的相关管理规定函告如下：</w:t>
      </w:r>
    </w:p>
    <w:p w14:paraId="24BD0A95">
      <w:pPr>
        <w:pStyle w:val="50"/>
        <w:snapToGrid w:val="0"/>
        <w:spacing w:line="580" w:lineRule="exact"/>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一、我方负责对本单位有关人员进行阳光合作教育和管理。</w:t>
      </w:r>
    </w:p>
    <w:p w14:paraId="5E88A6D9">
      <w:pPr>
        <w:pStyle w:val="50"/>
        <w:snapToGrid w:val="0"/>
        <w:spacing w:line="580" w:lineRule="exact"/>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二、我方人员有责任向贵方介绍本单位有关阳光合作的相关规定。</w:t>
      </w:r>
    </w:p>
    <w:p w14:paraId="5D89D7A7">
      <w:pPr>
        <w:pStyle w:val="50"/>
        <w:snapToGrid w:val="0"/>
        <w:spacing w:line="580" w:lineRule="exact"/>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三、我方人员应本着诚实守信、公平公开、平等互利原则开展交易合作，遵守国家相关法律法规。</w:t>
      </w:r>
    </w:p>
    <w:p w14:paraId="6ED5C185">
      <w:pPr>
        <w:pStyle w:val="50"/>
        <w:snapToGrid w:val="0"/>
        <w:spacing w:line="580" w:lineRule="exact"/>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四、我方人员应廉洁从业，自觉抵制商业贿赂及不正当交易行为，在交易业务中涉及本人、亲属或其他相关人员时，应主动提请回避。</w:t>
      </w:r>
    </w:p>
    <w:p w14:paraId="14FCC68D">
      <w:pPr>
        <w:pStyle w:val="50"/>
        <w:snapToGrid w:val="0"/>
        <w:spacing w:line="580" w:lineRule="exact"/>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五、在业务合作过程中，我方人员不得有以下违法违规行为：</w:t>
      </w:r>
    </w:p>
    <w:p w14:paraId="60EE1E18">
      <w:pPr>
        <w:pStyle w:val="50"/>
        <w:snapToGrid w:val="0"/>
        <w:spacing w:line="580" w:lineRule="exact"/>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 xml:space="preserve">（一）合作过程中通过各种方式向贵方索贿、行贿，或为亲属、其他相关人员索取其他协助或服务； </w:t>
      </w:r>
    </w:p>
    <w:p w14:paraId="44DF00BB">
      <w:pPr>
        <w:pStyle w:val="50"/>
        <w:snapToGrid w:val="0"/>
        <w:spacing w:line="580" w:lineRule="exact"/>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（二）合作过程中通过各种方式收受贵方财物、服务，或为他人谋取不正当利益，包括但不限于：实物、现金、有价证券、礼券等有价物品（以下统称</w:t>
      </w:r>
      <w:r>
        <w:rPr>
          <w:rFonts w:hint="eastAsia" w:ascii="仿宋_GB2312" w:hAnsi="Times New Roman" w:eastAsia="仿宋_GB2312"/>
          <w:sz w:val="32"/>
          <w:szCs w:val="32"/>
          <w:highlight w:val="none"/>
          <w:lang w:eastAsia="zh-CN"/>
        </w:rPr>
        <w:t>“</w:t>
      </w:r>
      <w:r>
        <w:rPr>
          <w:rFonts w:hint="eastAsia" w:ascii="仿宋_GB2312" w:hAnsi="Times New Roman" w:eastAsia="仿宋_GB2312"/>
          <w:sz w:val="32"/>
          <w:szCs w:val="32"/>
          <w:highlight w:val="none"/>
        </w:rPr>
        <w:t>财物</w:t>
      </w:r>
      <w:r>
        <w:rPr>
          <w:rFonts w:hint="eastAsia" w:ascii="仿宋_GB2312" w:hAnsi="Times New Roman" w:eastAsia="仿宋_GB2312"/>
          <w:sz w:val="32"/>
          <w:szCs w:val="32"/>
          <w:highlight w:val="none"/>
          <w:lang w:eastAsia="zh-CN"/>
        </w:rPr>
        <w:t>”</w:t>
      </w:r>
      <w:r>
        <w:rPr>
          <w:rFonts w:hint="eastAsia" w:ascii="仿宋_GB2312" w:hAnsi="Times New Roman" w:eastAsia="仿宋_GB2312"/>
          <w:sz w:val="32"/>
          <w:szCs w:val="32"/>
          <w:highlight w:val="none"/>
        </w:rPr>
        <w:t>），不得参加贵方提供的旅游或其他可能影响职务廉洁的活动；</w:t>
      </w:r>
    </w:p>
    <w:p w14:paraId="06D39FC1">
      <w:pPr>
        <w:pStyle w:val="50"/>
        <w:snapToGrid w:val="0"/>
        <w:spacing w:line="580" w:lineRule="exact"/>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 xml:space="preserve">（三）擅自截留、挪用或侵占贵方财物； </w:t>
      </w:r>
    </w:p>
    <w:p w14:paraId="2BCE1B6C">
      <w:pPr>
        <w:pStyle w:val="50"/>
        <w:snapToGrid w:val="0"/>
        <w:spacing w:line="580" w:lineRule="exact"/>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 xml:space="preserve">（四）以各种形式参与民间借贷，帮助贵方过桥借贷； </w:t>
      </w:r>
    </w:p>
    <w:p w14:paraId="3B862739">
      <w:pPr>
        <w:pStyle w:val="50"/>
        <w:snapToGrid w:val="0"/>
        <w:spacing w:line="580" w:lineRule="exact"/>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（五）参与黄、赌、毒等违法犯罪活动；</w:t>
      </w:r>
    </w:p>
    <w:p w14:paraId="31E50021">
      <w:pPr>
        <w:pStyle w:val="50"/>
        <w:snapToGrid w:val="0"/>
        <w:spacing w:line="580" w:lineRule="exact"/>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 xml:space="preserve">（六）其他违反国家法律法规和违反廉洁从业的行为。 </w:t>
      </w:r>
    </w:p>
    <w:p w14:paraId="49BE0CB5">
      <w:pPr>
        <w:pStyle w:val="50"/>
        <w:snapToGrid w:val="0"/>
        <w:spacing w:line="580" w:lineRule="exact"/>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六、在业务合作期间，我方有权通过回访等方式监督阳光合作执行情况。贵方及贵方人员发现我方任何人员任何形式的行贿、索贿、受贿或其他违反阳光合作的行为，可及时向我方举报。</w:t>
      </w:r>
    </w:p>
    <w:p w14:paraId="5C9C4A40">
      <w:pPr>
        <w:pStyle w:val="50"/>
        <w:snapToGrid w:val="0"/>
        <w:spacing w:line="580" w:lineRule="exact"/>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七、烦请贵方及贵方人员在投诉举报时，积极配合我方的相关调查工作，并提供联系方式等，便于我方纪检监察机构联系与调查核实。我方承诺对贵方的投诉举报人进行保密。</w:t>
      </w:r>
    </w:p>
    <w:p w14:paraId="76A300E5">
      <w:pPr>
        <w:pStyle w:val="50"/>
        <w:snapToGrid w:val="0"/>
        <w:spacing w:line="580" w:lineRule="exact"/>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八、贵方投诉举报的情况，经查证属实，我方将视情节轻重和影响恶劣程度对相关人员进行内部处理</w:t>
      </w:r>
      <w:r>
        <w:rPr>
          <w:rFonts w:hint="eastAsia" w:ascii="仿宋_GB2312" w:hAnsi="Times New Roman" w:eastAsia="仿宋_GB2312"/>
          <w:sz w:val="32"/>
          <w:szCs w:val="32"/>
          <w:highlight w:val="none"/>
          <w:lang w:eastAsia="zh-CN"/>
        </w:rPr>
        <w:t>；</w:t>
      </w:r>
      <w:r>
        <w:rPr>
          <w:rFonts w:hint="eastAsia" w:ascii="仿宋_GB2312" w:hAnsi="Times New Roman" w:eastAsia="仿宋_GB2312"/>
          <w:sz w:val="32"/>
          <w:szCs w:val="32"/>
          <w:highlight w:val="none"/>
        </w:rPr>
        <w:t>构成犯罪的，依法移送司法机关处置，并将调查结果及时向贵方反馈。</w:t>
      </w:r>
    </w:p>
    <w:p w14:paraId="48C3E81D">
      <w:pPr>
        <w:pStyle w:val="50"/>
        <w:snapToGrid w:val="0"/>
        <w:spacing w:line="580" w:lineRule="exact"/>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九、如贵方经办人员或其他相关人员主动诱使我方人员作出本告知函第五点列明的违法违规行为的，我方有权终止双方的合作，由此造成的损失由贵方承担。</w:t>
      </w:r>
    </w:p>
    <w:p w14:paraId="68A711F2">
      <w:pPr>
        <w:pStyle w:val="50"/>
        <w:snapToGrid w:val="0"/>
        <w:spacing w:line="580" w:lineRule="exact"/>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十、我方对如实举报和严格遵守阳光合作精神的合作方，在同等条件下给予后续合作的优先权。</w:t>
      </w:r>
    </w:p>
    <w:p w14:paraId="6E09E548">
      <w:pPr>
        <w:pStyle w:val="50"/>
        <w:snapToGrid w:val="0"/>
        <w:spacing w:line="580" w:lineRule="exact"/>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十一、</w:t>
      </w:r>
      <w:bookmarkStart w:id="25" w:name="OLE_LINK1"/>
      <w:r>
        <w:rPr>
          <w:rFonts w:hint="eastAsia" w:ascii="仿宋_GB2312" w:hAnsi="Times New Roman" w:eastAsia="仿宋_GB2312"/>
          <w:sz w:val="32"/>
          <w:szCs w:val="32"/>
          <w:highlight w:val="none"/>
        </w:rPr>
        <w:t>其他</w:t>
      </w:r>
    </w:p>
    <w:p w14:paraId="261C3DFB">
      <w:pPr>
        <w:pStyle w:val="50"/>
        <w:snapToGrid w:val="0"/>
        <w:spacing w:line="580" w:lineRule="exact"/>
        <w:ind w:firstLine="640" w:firstLineChars="200"/>
        <w:rPr>
          <w:rFonts w:hint="eastAsia" w:ascii="仿宋_GB2312" w:hAnsi="仿宋_GB2312" w:eastAsia="仿宋_GB2312" w:cs="仿宋_GB2312"/>
          <w:b w:val="0"/>
          <w:snapToGrid w:val="0"/>
          <w:spacing w:val="0"/>
          <w:w w:val="100"/>
          <w:kern w:val="0"/>
          <w:position w:val="0"/>
          <w:sz w:val="32"/>
          <w:szCs w:val="28"/>
          <w:highlight w:val="none"/>
          <w:lang w:val="en-US" w:eastAsia="zh-CN" w:bidi="ar-SA"/>
        </w:rPr>
      </w:pPr>
      <w:r>
        <w:rPr>
          <w:rFonts w:hint="eastAsia" w:ascii="仿宋_GB2312" w:hAnsi="Times New Roman" w:eastAsia="仿宋_GB2312"/>
          <w:sz w:val="32"/>
          <w:szCs w:val="32"/>
          <w:highlight w:val="none"/>
        </w:rPr>
        <w:t>（一）本告知函所言“其他相关人员”是指经办人以外的与合作项目有直接或间接利益关系的人员，包括但不仅限于项目经办人的亲友。</w:t>
      </w:r>
      <w:bookmarkEnd w:id="25"/>
    </w:p>
    <w:p w14:paraId="78A92AEA">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9"/>
        <w:rPr>
          <w:rFonts w:hint="eastAsia" w:ascii="仿宋_GB2312" w:hAnsi="仿宋_GB2312" w:eastAsia="仿宋_GB2312" w:cs="仿宋_GB2312"/>
          <w:b w:val="0"/>
          <w:snapToGrid w:val="0"/>
          <w:spacing w:val="0"/>
          <w:w w:val="100"/>
          <w:kern w:val="0"/>
          <w:position w:val="0"/>
          <w:sz w:val="32"/>
          <w:szCs w:val="28"/>
          <w:highlight w:val="none"/>
          <w:lang w:val="en-US" w:eastAsia="zh-CN" w:bidi="ar-SA"/>
        </w:rPr>
      </w:pPr>
      <w:r>
        <w:rPr>
          <w:rFonts w:hint="eastAsia" w:ascii="仿宋_GB2312" w:hAnsi="仿宋_GB2312" w:eastAsia="仿宋_GB2312" w:cs="仿宋_GB2312"/>
          <w:b w:val="0"/>
          <w:snapToGrid w:val="0"/>
          <w:spacing w:val="0"/>
          <w:w w:val="100"/>
          <w:kern w:val="0"/>
          <w:position w:val="0"/>
          <w:sz w:val="32"/>
          <w:szCs w:val="28"/>
          <w:highlight w:val="none"/>
          <w:lang w:val="en-US" w:eastAsia="zh-CN" w:bidi="ar-SA"/>
        </w:rPr>
        <w:t xml:space="preserve">（二）我方常设投诉举报受理部门及联系方式： </w:t>
      </w:r>
    </w:p>
    <w:p w14:paraId="04613FBB">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3" w:firstLineChars="200"/>
        <w:jc w:val="both"/>
        <w:textAlignment w:val="baseline"/>
        <w:outlineLvl w:val="9"/>
        <w:rPr>
          <w:rFonts w:hint="eastAsia" w:ascii="仿宋_GB2312" w:hAnsi="仿宋_GB2312" w:eastAsia="仿宋_GB2312" w:cs="仿宋_GB2312"/>
          <w:b/>
          <w:snapToGrid w:val="0"/>
          <w:spacing w:val="0"/>
          <w:w w:val="100"/>
          <w:kern w:val="0"/>
          <w:position w:val="0"/>
          <w:sz w:val="32"/>
          <w:szCs w:val="28"/>
          <w:highlight w:val="none"/>
          <w:lang w:val="en-US" w:eastAsia="zh-CN" w:bidi="ar-SA"/>
        </w:rPr>
      </w:pPr>
      <w:r>
        <w:rPr>
          <w:rFonts w:hint="eastAsia" w:ascii="仿宋_GB2312" w:hAnsi="仿宋_GB2312" w:eastAsia="仿宋_GB2312" w:cs="仿宋_GB2312"/>
          <w:b/>
          <w:bCs/>
          <w:snapToGrid w:val="0"/>
          <w:spacing w:val="0"/>
          <w:w w:val="100"/>
          <w:kern w:val="0"/>
          <w:position w:val="0"/>
          <w:sz w:val="32"/>
          <w:szCs w:val="28"/>
          <w:highlight w:val="none"/>
          <w:lang w:val="en-US" w:eastAsia="zh-CN" w:bidi="ar-SA"/>
        </w:rPr>
        <w:t>1.投诉举报受理部门：</w:t>
      </w:r>
      <w:r>
        <w:rPr>
          <w:rFonts w:hint="eastAsia" w:ascii="仿宋_GB2312" w:hAnsi="仿宋_GB2312" w:eastAsia="仿宋_GB2312" w:cs="仿宋_GB2312"/>
          <w:b/>
          <w:snapToGrid w:val="0"/>
          <w:spacing w:val="0"/>
          <w:w w:val="100"/>
          <w:kern w:val="0"/>
          <w:position w:val="0"/>
          <w:sz w:val="32"/>
          <w:szCs w:val="28"/>
          <w:highlight w:val="none"/>
          <w:lang w:val="en-US" w:eastAsia="zh-CN" w:bidi="ar-SA"/>
        </w:rPr>
        <w:t>东莞市水务环境投资控股集团有限公司纪检监察部；</w:t>
      </w:r>
    </w:p>
    <w:p w14:paraId="3857BC3B">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3" w:firstLineChars="200"/>
        <w:jc w:val="both"/>
        <w:textAlignment w:val="baseline"/>
        <w:outlineLvl w:val="9"/>
        <w:rPr>
          <w:rFonts w:hint="eastAsia" w:ascii="仿宋_GB2312" w:hAnsi="仿宋_GB2312" w:eastAsia="仿宋_GB2312" w:cs="仿宋_GB2312"/>
          <w:b/>
          <w:snapToGrid w:val="0"/>
          <w:spacing w:val="0"/>
          <w:w w:val="100"/>
          <w:kern w:val="0"/>
          <w:position w:val="0"/>
          <w:sz w:val="32"/>
          <w:szCs w:val="28"/>
          <w:highlight w:val="none"/>
          <w:lang w:val="en-US" w:eastAsia="zh-CN" w:bidi="ar-SA"/>
        </w:rPr>
      </w:pPr>
      <w:r>
        <w:rPr>
          <w:rFonts w:hint="eastAsia" w:ascii="仿宋_GB2312" w:hAnsi="仿宋_GB2312" w:eastAsia="仿宋_GB2312" w:cs="仿宋_GB2312"/>
          <w:b/>
          <w:bCs/>
          <w:snapToGrid w:val="0"/>
          <w:spacing w:val="0"/>
          <w:w w:val="100"/>
          <w:kern w:val="0"/>
          <w:position w:val="0"/>
          <w:sz w:val="32"/>
          <w:szCs w:val="28"/>
          <w:highlight w:val="none"/>
          <w:lang w:val="en-US" w:eastAsia="zh-CN" w:bidi="ar-SA"/>
        </w:rPr>
        <w:t>2.投诉举报电话：</w:t>
      </w:r>
      <w:r>
        <w:rPr>
          <w:rFonts w:hint="eastAsia" w:ascii="仿宋_GB2312" w:hAnsi="仿宋_GB2312" w:eastAsia="仿宋_GB2312" w:cs="仿宋_GB2312"/>
          <w:b/>
          <w:snapToGrid w:val="0"/>
          <w:spacing w:val="0"/>
          <w:w w:val="100"/>
          <w:kern w:val="0"/>
          <w:position w:val="0"/>
          <w:sz w:val="32"/>
          <w:szCs w:val="28"/>
          <w:highlight w:val="none"/>
          <w:lang w:val="en-US" w:eastAsia="zh-CN" w:bidi="ar-SA"/>
        </w:rPr>
        <w:t>0769–28823293（星期一至星期五：8:30-17:30）；</w:t>
      </w:r>
    </w:p>
    <w:p w14:paraId="66EF8507">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3" w:firstLineChars="200"/>
        <w:jc w:val="both"/>
        <w:textAlignment w:val="baseline"/>
        <w:outlineLvl w:val="9"/>
        <w:rPr>
          <w:rFonts w:hint="eastAsia" w:ascii="仿宋_GB2312" w:hAnsi="仿宋_GB2312" w:eastAsia="仿宋_GB2312" w:cs="仿宋_GB2312"/>
          <w:b/>
          <w:snapToGrid w:val="0"/>
          <w:spacing w:val="0"/>
          <w:w w:val="100"/>
          <w:kern w:val="0"/>
          <w:position w:val="0"/>
          <w:sz w:val="32"/>
          <w:szCs w:val="28"/>
          <w:highlight w:val="none"/>
          <w:lang w:val="en-US" w:eastAsia="zh-CN" w:bidi="ar-SA"/>
        </w:rPr>
      </w:pPr>
      <w:r>
        <w:rPr>
          <w:rFonts w:hint="eastAsia" w:ascii="仿宋_GB2312" w:hAnsi="仿宋_GB2312" w:eastAsia="仿宋_GB2312" w:cs="仿宋_GB2312"/>
          <w:b/>
          <w:bCs/>
          <w:snapToGrid w:val="0"/>
          <w:spacing w:val="0"/>
          <w:w w:val="100"/>
          <w:kern w:val="0"/>
          <w:position w:val="0"/>
          <w:sz w:val="32"/>
          <w:szCs w:val="28"/>
          <w:highlight w:val="none"/>
          <w:lang w:val="en-US" w:eastAsia="zh-CN" w:bidi="ar-SA"/>
        </w:rPr>
        <w:t>3.联系地址：</w:t>
      </w:r>
      <w:r>
        <w:rPr>
          <w:rFonts w:hint="eastAsia" w:ascii="仿宋_GB2312" w:hAnsi="仿宋_GB2312" w:eastAsia="仿宋_GB2312" w:cs="仿宋_GB2312"/>
          <w:b/>
          <w:snapToGrid w:val="0"/>
          <w:spacing w:val="0"/>
          <w:w w:val="100"/>
          <w:kern w:val="0"/>
          <w:position w:val="0"/>
          <w:sz w:val="32"/>
          <w:szCs w:val="28"/>
          <w:highlight w:val="none"/>
          <w:lang w:val="en-US" w:eastAsia="zh-CN" w:bidi="ar-SA"/>
        </w:rPr>
        <w:t>东莞市东城街道育华路1号；</w:t>
      </w:r>
    </w:p>
    <w:p w14:paraId="09F87B00">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3" w:firstLineChars="200"/>
        <w:jc w:val="both"/>
        <w:textAlignment w:val="baseline"/>
        <w:outlineLvl w:val="9"/>
        <w:rPr>
          <w:rFonts w:hint="eastAsia" w:ascii="仿宋_GB2312" w:hAnsi="仿宋_GB2312" w:eastAsia="仿宋_GB2312" w:cs="仿宋_GB2312"/>
          <w:b/>
          <w:snapToGrid w:val="0"/>
          <w:spacing w:val="0"/>
          <w:w w:val="100"/>
          <w:kern w:val="0"/>
          <w:position w:val="0"/>
          <w:sz w:val="32"/>
          <w:szCs w:val="28"/>
          <w:highlight w:val="none"/>
          <w:lang w:val="en-US" w:eastAsia="zh-CN" w:bidi="ar-SA"/>
        </w:rPr>
      </w:pPr>
      <w:r>
        <w:rPr>
          <w:rFonts w:hint="eastAsia" w:ascii="仿宋_GB2312" w:hAnsi="仿宋_GB2312" w:eastAsia="仿宋_GB2312" w:cs="仿宋_GB2312"/>
          <w:b/>
          <w:bCs/>
          <w:snapToGrid w:val="0"/>
          <w:spacing w:val="0"/>
          <w:w w:val="100"/>
          <w:kern w:val="0"/>
          <w:position w:val="0"/>
          <w:sz w:val="32"/>
          <w:szCs w:val="28"/>
          <w:highlight w:val="none"/>
          <w:lang w:val="en-US" w:eastAsia="zh-CN" w:bidi="ar-SA"/>
        </w:rPr>
        <w:t>4.邮编：</w:t>
      </w:r>
      <w:r>
        <w:rPr>
          <w:rFonts w:hint="eastAsia" w:ascii="仿宋_GB2312" w:hAnsi="仿宋_GB2312" w:eastAsia="仿宋_GB2312" w:cs="仿宋_GB2312"/>
          <w:b/>
          <w:snapToGrid w:val="0"/>
          <w:spacing w:val="0"/>
          <w:w w:val="100"/>
          <w:kern w:val="0"/>
          <w:position w:val="0"/>
          <w:sz w:val="32"/>
          <w:szCs w:val="28"/>
          <w:highlight w:val="none"/>
          <w:lang w:val="en-US" w:eastAsia="zh-CN" w:bidi="ar-SA"/>
        </w:rPr>
        <w:t>523000。</w:t>
      </w:r>
    </w:p>
    <w:p w14:paraId="78503DCD">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9"/>
        <w:rPr>
          <w:rFonts w:hint="eastAsia" w:ascii="仿宋_GB2312" w:hAnsi="仿宋_GB2312" w:eastAsia="仿宋_GB2312" w:cs="仿宋_GB2312"/>
          <w:b w:val="0"/>
          <w:snapToGrid w:val="0"/>
          <w:spacing w:val="0"/>
          <w:w w:val="100"/>
          <w:kern w:val="0"/>
          <w:position w:val="0"/>
          <w:sz w:val="32"/>
          <w:szCs w:val="28"/>
          <w:highlight w:val="none"/>
          <w:lang w:val="en-US" w:eastAsia="zh-CN" w:bidi="ar-SA"/>
        </w:rPr>
      </w:pPr>
      <w:r>
        <w:rPr>
          <w:rFonts w:hint="eastAsia" w:ascii="仿宋_GB2312" w:hAnsi="仿宋_GB2312" w:eastAsia="仿宋_GB2312" w:cs="仿宋_GB2312"/>
          <w:b w:val="0"/>
          <w:snapToGrid w:val="0"/>
          <w:spacing w:val="0"/>
          <w:w w:val="100"/>
          <w:kern w:val="0"/>
          <w:position w:val="0"/>
          <w:sz w:val="32"/>
          <w:szCs w:val="28"/>
          <w:highlight w:val="none"/>
          <w:lang w:val="en-US" w:eastAsia="zh-CN" w:bidi="ar-SA"/>
        </w:rPr>
        <w:t>让我们共同为建立健康、公平的商业秩序和实现双赢而努力。</w:t>
      </w:r>
    </w:p>
    <w:p w14:paraId="0A3610CB">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9"/>
        <w:rPr>
          <w:rFonts w:hint="eastAsia" w:ascii="仿宋_GB2312" w:hAnsi="仿宋_GB2312" w:eastAsia="仿宋_GB2312" w:cs="仿宋_GB2312"/>
          <w:b w:val="0"/>
          <w:snapToGrid w:val="0"/>
          <w:spacing w:val="0"/>
          <w:w w:val="100"/>
          <w:kern w:val="0"/>
          <w:position w:val="0"/>
          <w:sz w:val="32"/>
          <w:szCs w:val="28"/>
          <w:highlight w:val="none"/>
          <w:lang w:val="en-US" w:eastAsia="zh-CN" w:bidi="ar-SA"/>
        </w:rPr>
      </w:pPr>
      <w:r>
        <w:rPr>
          <w:rFonts w:hint="eastAsia" w:ascii="仿宋_GB2312" w:hAnsi="仿宋_GB2312" w:eastAsia="仿宋_GB2312" w:cs="仿宋_GB2312"/>
          <w:b w:val="0"/>
          <w:snapToGrid w:val="0"/>
          <w:spacing w:val="0"/>
          <w:w w:val="100"/>
          <w:kern w:val="0"/>
          <w:position w:val="0"/>
          <w:sz w:val="32"/>
          <w:szCs w:val="28"/>
          <w:highlight w:val="none"/>
          <w:lang w:val="en-US" w:eastAsia="zh-CN" w:bidi="ar-SA"/>
        </w:rPr>
        <w:t>特此致函。</w:t>
      </w:r>
    </w:p>
    <w:p w14:paraId="587BCCCA">
      <w:pPr>
        <w:pStyle w:val="50"/>
        <w:snapToGrid w:val="0"/>
        <w:spacing w:line="580" w:lineRule="exact"/>
        <w:ind w:firstLine="640" w:firstLineChars="200"/>
        <w:rPr>
          <w:rFonts w:ascii="仿宋_GB2312" w:hAnsi="Times New Roman" w:eastAsia="仿宋_GB2312"/>
          <w:sz w:val="32"/>
          <w:szCs w:val="32"/>
          <w:highlight w:val="none"/>
        </w:rPr>
      </w:pPr>
    </w:p>
    <w:p w14:paraId="51A8FCFB">
      <w:pPr>
        <w:pStyle w:val="50"/>
        <w:snapToGrid w:val="0"/>
        <w:spacing w:line="580" w:lineRule="exact"/>
        <w:ind w:firstLine="640" w:firstLineChars="200"/>
        <w:rPr>
          <w:rFonts w:ascii="仿宋_GB2312" w:hAnsi="Times New Roman" w:eastAsia="仿宋_GB2312"/>
          <w:sz w:val="32"/>
          <w:szCs w:val="32"/>
          <w:highlight w:val="none"/>
        </w:rPr>
      </w:pPr>
    </w:p>
    <w:p w14:paraId="5DE1E234">
      <w:pPr>
        <w:pStyle w:val="50"/>
        <w:wordWrap w:val="0"/>
        <w:snapToGrid w:val="0"/>
        <w:spacing w:line="580" w:lineRule="exact"/>
        <w:ind w:firstLine="0"/>
        <w:jc w:val="right"/>
        <w:rPr>
          <w:rFonts w:ascii="仿宋_GB2312" w:hAnsi="Times New Roman" w:eastAsia="仿宋_GB2312"/>
          <w:sz w:val="32"/>
          <w:szCs w:val="32"/>
          <w:highlight w:val="none"/>
        </w:rPr>
      </w:pPr>
      <w:r>
        <w:rPr>
          <w:rFonts w:hint="eastAsia" w:ascii="仿宋_GB2312" w:hAnsi="Times New Roman" w:eastAsia="仿宋_GB2312"/>
          <w:sz w:val="32"/>
          <w:szCs w:val="32"/>
          <w:highlight w:val="none"/>
          <w:lang w:val="en-US" w:eastAsia="zh-CN"/>
        </w:rPr>
        <w:t>东莞市碧水信息科技有限公司</w:t>
      </w:r>
    </w:p>
    <w:p w14:paraId="07FA7B7D">
      <w:pPr>
        <w:pStyle w:val="50"/>
        <w:snapToGrid w:val="0"/>
        <w:spacing w:line="580" w:lineRule="exact"/>
        <w:ind w:firstLine="0"/>
        <w:jc w:val="center"/>
        <w:rPr>
          <w:rFonts w:hint="eastAsia" w:ascii="仿宋_GB2312" w:hAnsi="Times New Roman" w:eastAsia="仿宋_GB2312"/>
          <w:sz w:val="32"/>
          <w:szCs w:val="32"/>
          <w:highlight w:val="none"/>
        </w:rPr>
        <w:sectPr>
          <w:footerReference r:id="rId5" w:type="default"/>
          <w:pgSz w:w="11906" w:h="16838"/>
          <w:pgMar w:top="1440" w:right="1800" w:bottom="1440" w:left="1800" w:header="851" w:footer="992" w:gutter="0"/>
          <w:cols w:space="425" w:num="1"/>
          <w:docGrid w:linePitch="326" w:charSpace="0"/>
        </w:sectPr>
      </w:pPr>
      <w:r>
        <w:rPr>
          <w:rFonts w:hint="eastAsia" w:ascii="Times New Roman" w:hAnsi="Times New Roman" w:eastAsia="仿宋_GB2312"/>
          <w:sz w:val="32"/>
          <w:szCs w:val="32"/>
          <w:highlight w:val="none"/>
          <w:lang w:val="en-US" w:eastAsia="zh-CN"/>
        </w:rPr>
        <w:t xml:space="preserve">                          202 </w:t>
      </w:r>
      <w:r>
        <w:rPr>
          <w:rFonts w:hint="eastAsia" w:ascii="Times New Roman" w:hAnsi="Times New Roman" w:eastAsia="仿宋_GB2312"/>
          <w:sz w:val="32"/>
          <w:szCs w:val="32"/>
          <w:highlight w:val="none"/>
        </w:rPr>
        <w:t>年</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rPr>
        <w:t>月</w:t>
      </w:r>
      <w:r>
        <w:rPr>
          <w:rFonts w:hint="eastAsia" w:ascii="Times New Roman" w:hAnsi="Times New Roman" w:eastAsia="仿宋_GB2312"/>
          <w:sz w:val="32"/>
          <w:szCs w:val="32"/>
          <w:highlight w:val="none"/>
          <w:lang w:val="en-US" w:eastAsia="zh-CN"/>
        </w:rPr>
        <w:t xml:space="preserve">  </w:t>
      </w:r>
      <w:r>
        <w:rPr>
          <w:rFonts w:hint="eastAsia" w:ascii="仿宋_GB2312" w:hAnsi="Times New Roman" w:eastAsia="仿宋_GB2312"/>
          <w:sz w:val="32"/>
          <w:szCs w:val="32"/>
          <w:highlight w:val="none"/>
        </w:rPr>
        <w:t>日</w:t>
      </w:r>
      <w:bookmarkStart w:id="26" w:name="现场签证通知单"/>
      <w:bookmarkEnd w:id="26"/>
      <w:bookmarkStart w:id="27" w:name="设计变更通知单"/>
      <w:bookmarkEnd w:id="27"/>
    </w:p>
    <w:p w14:paraId="64356AA5">
      <w:pPr>
        <w:pStyle w:val="50"/>
        <w:snapToGrid w:val="0"/>
        <w:spacing w:line="580" w:lineRule="exact"/>
        <w:ind w:firstLine="0"/>
        <w:jc w:val="center"/>
        <w:rPr>
          <w:rFonts w:ascii="Times New Roman" w:hAnsi="Times New Roman" w:eastAsia="黑体"/>
          <w:sz w:val="48"/>
          <w:szCs w:val="48"/>
          <w:highlight w:val="none"/>
          <w:lang w:val="zh-CN"/>
        </w:rPr>
      </w:pPr>
      <w:r>
        <w:rPr>
          <w:rFonts w:hint="eastAsia" w:ascii="Times New Roman" w:hAnsi="Times New Roman" w:eastAsia="黑体"/>
          <w:sz w:val="48"/>
          <w:szCs w:val="48"/>
          <w:highlight w:val="none"/>
          <w:lang w:val="zh-CN"/>
        </w:rPr>
        <w:t>阳光合作告知函回执</w:t>
      </w:r>
    </w:p>
    <w:p w14:paraId="730D88AE">
      <w:pPr>
        <w:pStyle w:val="50"/>
        <w:snapToGrid w:val="0"/>
        <w:spacing w:line="580" w:lineRule="exact"/>
        <w:ind w:firstLine="0"/>
        <w:jc w:val="center"/>
        <w:rPr>
          <w:rFonts w:ascii="Times New Roman" w:hAnsi="Times New Roman" w:eastAsia="仿宋_GB2312"/>
          <w:sz w:val="30"/>
          <w:szCs w:val="30"/>
          <w:highlight w:val="none"/>
        </w:rPr>
      </w:pPr>
      <w:r>
        <w:rPr>
          <w:rFonts w:ascii="Times New Roman" w:hAnsi="Times New Roman" w:eastAsia="仿宋_GB2312"/>
          <w:sz w:val="30"/>
          <w:szCs w:val="30"/>
          <w:highlight w:val="none"/>
        </w:rPr>
        <w:t xml:space="preserve">                            </w:t>
      </w:r>
    </w:p>
    <w:p w14:paraId="6BF76D3B">
      <w:pPr>
        <w:pStyle w:val="50"/>
        <w:snapToGrid w:val="0"/>
        <w:spacing w:line="580" w:lineRule="exact"/>
        <w:ind w:firstLine="0"/>
        <w:jc w:val="center"/>
        <w:rPr>
          <w:rFonts w:hint="default" w:ascii="楷体_GB2312" w:hAnsi="Times New Roman" w:eastAsia="楷体_GB2312"/>
          <w:sz w:val="28"/>
          <w:szCs w:val="28"/>
          <w:highlight w:val="none"/>
          <w:lang w:val="en-US" w:eastAsia="zh-CN"/>
        </w:rPr>
      </w:pPr>
      <w:r>
        <w:rPr>
          <w:rFonts w:ascii="Times New Roman" w:hAnsi="Times New Roman" w:eastAsia="仿宋_GB2312"/>
          <w:sz w:val="30"/>
          <w:szCs w:val="30"/>
          <w:highlight w:val="none"/>
        </w:rPr>
        <w:t xml:space="preserve">                   </w:t>
      </w:r>
      <w:r>
        <w:rPr>
          <w:rFonts w:hint="eastAsia" w:ascii="楷体_GB2312" w:hAnsi="Times New Roman" w:eastAsia="楷体_GB2312"/>
          <w:sz w:val="30"/>
          <w:szCs w:val="30"/>
          <w:highlight w:val="none"/>
        </w:rPr>
        <w:t xml:space="preserve"> </w:t>
      </w:r>
      <w:r>
        <w:rPr>
          <w:rFonts w:ascii="楷体_GB2312" w:hAnsi="Times New Roman" w:eastAsia="楷体_GB2312"/>
          <w:sz w:val="30"/>
          <w:szCs w:val="30"/>
          <w:highlight w:val="none"/>
        </w:rPr>
        <w:t xml:space="preserve">   </w:t>
      </w:r>
      <w:r>
        <w:rPr>
          <w:rFonts w:hint="eastAsia" w:ascii="楷体_GB2312" w:hAnsi="Times New Roman" w:eastAsia="楷体_GB2312"/>
          <w:sz w:val="28"/>
          <w:szCs w:val="28"/>
          <w:highlight w:val="none"/>
          <w:lang w:val="zh-CN"/>
        </w:rPr>
        <w:t xml:space="preserve"> </w:t>
      </w:r>
      <w:r>
        <w:rPr>
          <w:rFonts w:hint="eastAsia" w:ascii="楷体_GB2312" w:hAnsi="Times New Roman" w:eastAsia="楷体_GB2312"/>
          <w:sz w:val="28"/>
          <w:szCs w:val="28"/>
          <w:highlight w:val="none"/>
          <w:lang w:val="en-US" w:eastAsia="zh-CN"/>
        </w:rPr>
        <w:t>采购</w:t>
      </w:r>
      <w:r>
        <w:rPr>
          <w:rFonts w:hint="eastAsia" w:ascii="楷体_GB2312" w:hAnsi="Times New Roman" w:eastAsia="楷体_GB2312"/>
          <w:sz w:val="28"/>
          <w:szCs w:val="28"/>
          <w:highlight w:val="none"/>
          <w:lang w:val="zh-CN"/>
        </w:rPr>
        <w:t>编号：</w:t>
      </w:r>
      <w:r>
        <w:rPr>
          <w:rFonts w:hint="eastAsia" w:ascii="Times New Roman" w:hAnsi="Times New Roman" w:eastAsia="楷体_GB2312"/>
          <w:sz w:val="28"/>
          <w:szCs w:val="28"/>
          <w:highlight w:val="none"/>
          <w:lang w:val="en-US" w:eastAsia="zh-CN"/>
        </w:rPr>
        <w:t xml:space="preserve">   </w:t>
      </w:r>
    </w:p>
    <w:p w14:paraId="5ED8341D">
      <w:pPr>
        <w:pStyle w:val="50"/>
        <w:snapToGrid w:val="0"/>
        <w:spacing w:line="580" w:lineRule="exact"/>
        <w:ind w:firstLine="0"/>
        <w:jc w:val="center"/>
        <w:rPr>
          <w:rFonts w:ascii="楷体_GB2312" w:hAnsi="Times New Roman" w:eastAsia="楷体_GB2312"/>
          <w:sz w:val="28"/>
          <w:szCs w:val="28"/>
          <w:highlight w:val="none"/>
          <w:lang w:val="zh-CN"/>
        </w:rPr>
      </w:pPr>
    </w:p>
    <w:p w14:paraId="2AEB5B39">
      <w:pPr>
        <w:autoSpaceDE w:val="0"/>
        <w:autoSpaceDN w:val="0"/>
        <w:adjustRightInd w:val="0"/>
        <w:spacing w:line="580" w:lineRule="exact"/>
        <w:ind w:firstLine="600" w:firstLineChars="250"/>
        <w:jc w:val="left"/>
        <w:rPr>
          <w:rFonts w:cs="Times New Roman"/>
          <w:kern w:val="0"/>
          <w:highlight w:val="none"/>
          <w:lang w:val="zh-CN"/>
        </w:rPr>
      </w:pPr>
      <w:r>
        <w:rPr>
          <w:rFonts w:cs="Times New Roman"/>
          <w:highlight w:val="none"/>
          <w:lang w:val="zh-CN"/>
        </w:rPr>
        <w:t>我单位于</w:t>
      </w:r>
      <w:r>
        <w:rPr>
          <w:rFonts w:hint="eastAsia" w:cs="Times New Roman"/>
          <w:highlight w:val="none"/>
          <w:u w:val="single"/>
          <w:lang w:val="en-US" w:eastAsia="zh-CN"/>
        </w:rPr>
        <w:t xml:space="preserve"> 202</w:t>
      </w:r>
      <w:r>
        <w:rPr>
          <w:rFonts w:cs="Times New Roman"/>
          <w:highlight w:val="none"/>
          <w:u w:val="single"/>
          <w:lang w:val="zh-CN"/>
        </w:rPr>
        <w:t xml:space="preserve"> </w:t>
      </w:r>
      <w:r>
        <w:rPr>
          <w:rFonts w:hint="eastAsia" w:cs="Times New Roman"/>
          <w:highlight w:val="none"/>
          <w:u w:val="single"/>
          <w:lang w:val="en-US" w:eastAsia="zh-CN"/>
        </w:rPr>
        <w:t xml:space="preserve"> </w:t>
      </w:r>
      <w:r>
        <w:rPr>
          <w:rFonts w:cs="Times New Roman"/>
          <w:highlight w:val="none"/>
          <w:lang w:val="zh-CN"/>
        </w:rPr>
        <w:t>年</w:t>
      </w:r>
      <w:r>
        <w:rPr>
          <w:rFonts w:cs="Times New Roman"/>
          <w:highlight w:val="none"/>
          <w:u w:val="single"/>
          <w:lang w:val="zh-CN"/>
        </w:rPr>
        <w:t xml:space="preserve">    </w:t>
      </w:r>
      <w:r>
        <w:rPr>
          <w:rFonts w:cs="Times New Roman"/>
          <w:highlight w:val="none"/>
          <w:lang w:val="zh-CN"/>
        </w:rPr>
        <w:t>月</w:t>
      </w:r>
      <w:r>
        <w:rPr>
          <w:rFonts w:cs="Times New Roman"/>
          <w:highlight w:val="none"/>
          <w:u w:val="single"/>
          <w:lang w:val="zh-CN"/>
        </w:rPr>
        <w:t xml:space="preserve">    </w:t>
      </w:r>
      <w:r>
        <w:rPr>
          <w:rFonts w:cs="Times New Roman"/>
          <w:highlight w:val="none"/>
          <w:lang w:val="zh-CN"/>
        </w:rPr>
        <w:t>日收到</w:t>
      </w:r>
      <w:r>
        <w:rPr>
          <w:rFonts w:hint="eastAsia" w:cs="Times New Roman"/>
          <w:highlight w:val="none"/>
          <w:u w:val="single"/>
          <w:lang w:val="en-US" w:eastAsia="zh-CN"/>
        </w:rPr>
        <w:t>东莞市碧水信息科技有限公司</w:t>
      </w:r>
      <w:r>
        <w:rPr>
          <w:rFonts w:cs="Times New Roman"/>
          <w:highlight w:val="none"/>
          <w:lang w:val="zh-CN"/>
        </w:rPr>
        <w:t>的《阳光合作告知</w:t>
      </w:r>
      <w:r>
        <w:rPr>
          <w:rFonts w:cs="Times New Roman"/>
          <w:kern w:val="0"/>
          <w:highlight w:val="none"/>
          <w:lang w:val="zh-CN"/>
        </w:rPr>
        <w:t>函</w:t>
      </w:r>
      <w:r>
        <w:rPr>
          <w:rFonts w:cs="Times New Roman"/>
          <w:highlight w:val="none"/>
          <w:lang w:val="zh-CN"/>
        </w:rPr>
        <w:t>》</w:t>
      </w:r>
      <w:r>
        <w:rPr>
          <w:rFonts w:cs="Times New Roman"/>
          <w:kern w:val="0"/>
          <w:highlight w:val="none"/>
          <w:lang w:val="zh-CN"/>
        </w:rPr>
        <w:t>，承诺理解函告内容并告知相关人员严格执行其中规定。</w:t>
      </w:r>
    </w:p>
    <w:p w14:paraId="6516362D">
      <w:pPr>
        <w:autoSpaceDE w:val="0"/>
        <w:autoSpaceDN w:val="0"/>
        <w:adjustRightInd w:val="0"/>
        <w:snapToGrid w:val="0"/>
        <w:spacing w:line="580" w:lineRule="exact"/>
        <w:jc w:val="left"/>
        <w:rPr>
          <w:rFonts w:cs="Times New Roman"/>
          <w:highlight w:val="none"/>
          <w:lang w:val="zh-CN"/>
        </w:rPr>
      </w:pPr>
    </w:p>
    <w:p w14:paraId="2BA59958">
      <w:pPr>
        <w:autoSpaceDE w:val="0"/>
        <w:autoSpaceDN w:val="0"/>
        <w:adjustRightInd w:val="0"/>
        <w:snapToGrid w:val="0"/>
        <w:spacing w:line="580" w:lineRule="exact"/>
        <w:jc w:val="left"/>
        <w:rPr>
          <w:rFonts w:cs="Times New Roman"/>
          <w:highlight w:val="none"/>
          <w:lang w:val="zh-CN"/>
        </w:rPr>
      </w:pPr>
      <w:r>
        <w:rPr>
          <w:rFonts w:cs="Times New Roman"/>
          <w:highlight w:val="none"/>
          <w:lang w:val="zh-CN"/>
        </w:rPr>
        <w:t xml:space="preserve">                      </w:t>
      </w:r>
      <w:r>
        <w:rPr>
          <w:rFonts w:hint="eastAsia" w:ascii="仿宋_GB2312" w:hAnsi="仿宋" w:cs="仿宋"/>
          <w:bCs/>
          <w:szCs w:val="21"/>
          <w:highlight w:val="none"/>
          <w:lang w:val="en-US" w:eastAsia="zh-CN"/>
        </w:rPr>
        <w:t xml:space="preserve">          </w:t>
      </w:r>
      <w:r>
        <w:rPr>
          <w:rFonts w:hint="eastAsia" w:ascii="仿宋_GB2312" w:hAnsi="仿宋" w:cs="仿宋"/>
          <w:bCs/>
          <w:szCs w:val="21"/>
          <w:highlight w:val="none"/>
          <w:u w:val="single"/>
          <w:lang w:val="en-US" w:eastAsia="zh-CN"/>
        </w:rPr>
        <w:t xml:space="preserve">                          公司</w:t>
      </w:r>
      <w:r>
        <w:rPr>
          <w:rFonts w:cs="Times New Roman"/>
          <w:highlight w:val="none"/>
          <w:lang w:val="zh-CN"/>
        </w:rPr>
        <w:t>（盖章）</w:t>
      </w:r>
    </w:p>
    <w:p w14:paraId="5FEED37F">
      <w:pPr>
        <w:autoSpaceDE w:val="0"/>
        <w:autoSpaceDN w:val="0"/>
        <w:adjustRightInd w:val="0"/>
        <w:snapToGrid w:val="0"/>
        <w:spacing w:line="580" w:lineRule="exact"/>
        <w:jc w:val="left"/>
        <w:rPr>
          <w:rFonts w:cs="Times New Roman"/>
          <w:highlight w:val="none"/>
          <w:lang w:val="zh-CN"/>
        </w:rPr>
      </w:pPr>
    </w:p>
    <w:p w14:paraId="416157AD">
      <w:pPr>
        <w:autoSpaceDE w:val="0"/>
        <w:autoSpaceDN w:val="0"/>
        <w:adjustRightInd w:val="0"/>
        <w:snapToGrid w:val="0"/>
        <w:spacing w:line="580" w:lineRule="exact"/>
        <w:ind w:right="1280" w:firstLine="3840" w:firstLineChars="1600"/>
        <w:rPr>
          <w:rFonts w:cs="Times New Roman"/>
          <w:highlight w:val="none"/>
        </w:rPr>
      </w:pPr>
      <w:r>
        <w:rPr>
          <w:rFonts w:hint="eastAsia" w:cs="Times New Roman"/>
          <w:highlight w:val="none"/>
        </w:rPr>
        <w:t xml:space="preserve"> </w:t>
      </w:r>
      <w:r>
        <w:rPr>
          <w:rFonts w:cs="Times New Roman"/>
          <w:highlight w:val="none"/>
        </w:rPr>
        <w:t xml:space="preserve">法定代表人：           </w:t>
      </w:r>
    </w:p>
    <w:p w14:paraId="11734D43">
      <w:pPr>
        <w:wordWrap w:val="0"/>
        <w:autoSpaceDE w:val="0"/>
        <w:autoSpaceDN w:val="0"/>
        <w:adjustRightInd w:val="0"/>
        <w:snapToGrid w:val="0"/>
        <w:spacing w:line="580" w:lineRule="exact"/>
        <w:jc w:val="right"/>
        <w:rPr>
          <w:rFonts w:cs="Times New Roman"/>
          <w:highlight w:val="none"/>
        </w:rPr>
      </w:pPr>
      <w:r>
        <w:rPr>
          <w:rFonts w:hint="eastAsia" w:cs="Times New Roman"/>
          <w:highlight w:val="none"/>
        </w:rPr>
        <w:t xml:space="preserve"> </w:t>
      </w:r>
    </w:p>
    <w:p w14:paraId="09E10D38">
      <w:pPr>
        <w:autoSpaceDE w:val="0"/>
        <w:autoSpaceDN w:val="0"/>
        <w:adjustRightInd w:val="0"/>
        <w:snapToGrid w:val="0"/>
        <w:spacing w:line="580" w:lineRule="exact"/>
        <w:jc w:val="right"/>
        <w:rPr>
          <w:rFonts w:cs="Times New Roman"/>
          <w:highlight w:val="none"/>
        </w:rPr>
      </w:pPr>
      <w:r>
        <w:rPr>
          <w:rFonts w:cs="Times New Roman"/>
          <w:highlight w:val="none"/>
        </w:rPr>
        <w:t>年    月    日</w:t>
      </w:r>
    </w:p>
    <w:p w14:paraId="5DDF206B">
      <w:pPr>
        <w:pStyle w:val="3"/>
        <w:jc w:val="both"/>
        <w:outlineLvl w:val="9"/>
        <w:rPr>
          <w:rFonts w:hint="default" w:ascii="Times New Roman" w:hAnsi="Times New Roman" w:cs="Times New Roman"/>
          <w:szCs w:val="32"/>
          <w:highlight w:val="none"/>
        </w:rPr>
      </w:pPr>
    </w:p>
    <w:p w14:paraId="6CEC3AC9">
      <w:pPr>
        <w:rPr>
          <w:rFonts w:hint="default" w:ascii="Times New Roman" w:hAnsi="Times New Roman" w:cs="Times New Roman"/>
          <w:szCs w:val="32"/>
          <w:highlight w:val="none"/>
        </w:rPr>
      </w:pPr>
    </w:p>
    <w:p w14:paraId="7550FAB3">
      <w:pPr>
        <w:pStyle w:val="3"/>
        <w:jc w:val="both"/>
        <w:outlineLvl w:val="9"/>
        <w:rPr>
          <w:rFonts w:hint="default" w:ascii="Times New Roman" w:hAnsi="Times New Roman" w:cs="Times New Roman"/>
          <w:szCs w:val="32"/>
          <w:highlight w:val="none"/>
        </w:rPr>
      </w:pPr>
    </w:p>
    <w:p w14:paraId="591A826B">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0" w:firstLineChars="0"/>
        <w:jc w:val="both"/>
        <w:outlineLvl w:val="9"/>
        <w:rPr>
          <w:rFonts w:hint="eastAsia" w:ascii="Times New Roman" w:hAnsi="仿宋_GB2312" w:eastAsia="仿宋_GB2312" w:cs="仿宋_GB2312"/>
          <w:b w:val="0"/>
          <w:snapToGrid w:val="0"/>
          <w:spacing w:val="0"/>
          <w:w w:val="100"/>
          <w:kern w:val="0"/>
          <w:position w:val="0"/>
          <w:sz w:val="32"/>
          <w:highlight w:val="none"/>
        </w:rPr>
      </w:pPr>
    </w:p>
    <w:p w14:paraId="76E7C30E">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highlight w:val="none"/>
        </w:rPr>
      </w:pPr>
    </w:p>
    <w:p w14:paraId="381F4418">
      <w:pPr>
        <w:pStyle w:val="2"/>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0" w:firstLineChars="0"/>
        <w:jc w:val="both"/>
        <w:outlineLvl w:val="9"/>
        <w:rPr>
          <w:rFonts w:hint="eastAsia" w:ascii="Times New Roman" w:hAnsi="仿宋_GB2312" w:eastAsia="仿宋_GB2312" w:cs="仿宋_GB2312"/>
          <w:b w:val="0"/>
          <w:snapToGrid w:val="0"/>
          <w:spacing w:val="0"/>
          <w:w w:val="100"/>
          <w:kern w:val="0"/>
          <w:position w:val="0"/>
          <w:sz w:val="32"/>
          <w:szCs w:val="24"/>
          <w:highlight w:val="none"/>
          <w:lang w:val="en-US" w:eastAsia="zh-CN"/>
        </w:rPr>
      </w:pPr>
    </w:p>
    <w:p w14:paraId="7E60ABC5">
      <w:pPr>
        <w:jc w:val="left"/>
        <w:rPr>
          <w:rFonts w:hAnsi="宋体"/>
          <w:szCs w:val="21"/>
          <w:highlight w:val="none"/>
          <w:lang w:val="zh-CN"/>
        </w:rPr>
      </w:pPr>
    </w:p>
    <w:p w14:paraId="43BAECDC">
      <w:pPr>
        <w:rPr>
          <w:rFonts w:ascii="Times New Roman"/>
          <w:szCs w:val="32"/>
          <w:highlight w:val="none"/>
        </w:rPr>
      </w:pPr>
      <w:r>
        <w:rPr>
          <w:rFonts w:ascii="Times New Roman"/>
          <w:szCs w:val="32"/>
          <w:highlight w:val="none"/>
        </w:rPr>
        <w:br w:type="page"/>
      </w:r>
    </w:p>
    <w:p w14:paraId="0C3B8B7C">
      <w:pPr>
        <w:pStyle w:val="3"/>
        <w:jc w:val="center"/>
        <w:rPr>
          <w:rFonts w:hint="default" w:ascii="Times New Roman" w:hAnsi="Times New Roman" w:cs="Times New Roman"/>
          <w:b w:val="0"/>
          <w:bCs w:val="0"/>
          <w:szCs w:val="32"/>
          <w:highlight w:val="none"/>
        </w:rPr>
      </w:pPr>
      <w:r>
        <w:rPr>
          <w:rFonts w:ascii="Times New Roman"/>
          <w:szCs w:val="32"/>
          <w:highlight w:val="none"/>
        </w:rPr>
        <w:t>第四章 报价须知</w:t>
      </w:r>
      <w:bookmarkEnd w:id="13"/>
    </w:p>
    <w:p w14:paraId="429D7674">
      <w:pPr>
        <w:spacing w:line="360" w:lineRule="auto"/>
        <w:rPr>
          <w:rFonts w:hint="default" w:ascii="Times New Roman" w:hAnsi="Times New Roman" w:cs="Times New Roman"/>
          <w:b/>
          <w:bCs/>
          <w:highlight w:val="none"/>
        </w:rPr>
      </w:pPr>
      <w:r>
        <w:rPr>
          <w:rFonts w:hint="default" w:ascii="Times New Roman" w:hAnsi="Times New Roman" w:cs="Times New Roman"/>
          <w:b/>
          <w:bCs/>
          <w:highlight w:val="none"/>
        </w:rPr>
        <w:t>一、项目费用说明</w:t>
      </w:r>
    </w:p>
    <w:p w14:paraId="3962ECE1">
      <w:pPr>
        <w:spacing w:line="360" w:lineRule="auto"/>
        <w:ind w:firstLine="424" w:firstLineChars="177"/>
        <w:rPr>
          <w:rFonts w:hint="default" w:ascii="Times New Roman" w:hAnsi="Times New Roman" w:cs="Times New Roman"/>
          <w:highlight w:val="none"/>
        </w:rPr>
      </w:pPr>
      <w:r>
        <w:rPr>
          <w:rFonts w:hint="default" w:ascii="Times New Roman" w:hAnsi="Times New Roman" w:cs="Times New Roman"/>
          <w:highlight w:val="none"/>
        </w:rPr>
        <w:t>供应商应按询价文件要求及企业的自身情况进行报价。所报的价格包含完成询价文件规定的工作所需的全部费用</w:t>
      </w:r>
      <w:r>
        <w:rPr>
          <w:rFonts w:hint="default" w:ascii="Times New Roman" w:hAnsi="Times New Roman" w:cs="Times New Roman"/>
          <w:b/>
          <w:bCs/>
          <w:color w:val="FF0000"/>
          <w:highlight w:val="none"/>
        </w:rPr>
        <w:t>（除了供应商销项税额，销项税额由采购人承担，不参与本次竞价）</w:t>
      </w:r>
      <w:r>
        <w:rPr>
          <w:rFonts w:hint="default" w:ascii="Times New Roman" w:hAnsi="Times New Roman" w:cs="Times New Roman"/>
          <w:highlight w:val="none"/>
        </w:rPr>
        <w:t>，并承担所有相应项目风险。</w:t>
      </w:r>
    </w:p>
    <w:p w14:paraId="536C2209">
      <w:pPr>
        <w:spacing w:line="360" w:lineRule="auto"/>
        <w:rPr>
          <w:rFonts w:hint="default" w:ascii="Times New Roman" w:hAnsi="Times New Roman" w:cs="Times New Roman"/>
          <w:b/>
          <w:bCs/>
          <w:highlight w:val="none"/>
        </w:rPr>
      </w:pPr>
      <w:r>
        <w:rPr>
          <w:rFonts w:hint="default" w:ascii="Times New Roman" w:hAnsi="Times New Roman" w:cs="Times New Roman"/>
          <w:b/>
          <w:bCs/>
          <w:highlight w:val="none"/>
        </w:rPr>
        <w:t>二、报价文件的组成</w:t>
      </w:r>
    </w:p>
    <w:p w14:paraId="0A27492F">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1.报价表；</w:t>
      </w:r>
    </w:p>
    <w:p w14:paraId="73C06B9A">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2.项目响应声明；</w:t>
      </w:r>
    </w:p>
    <w:p w14:paraId="3D7A8D78">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3.有效的三证合一资料；</w:t>
      </w:r>
    </w:p>
    <w:p w14:paraId="7C127F89">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4</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开户信息及开户许可证；</w:t>
      </w:r>
    </w:p>
    <w:p w14:paraId="63E08C14">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5</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szCs w:val="32"/>
          <w:highlight w:val="none"/>
        </w:rPr>
        <w:t>企业法定代表人证明及法人身份证复印件</w:t>
      </w:r>
    </w:p>
    <w:p w14:paraId="21DC94CF">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6</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szCs w:val="32"/>
          <w:highlight w:val="none"/>
        </w:rPr>
        <w:t>业务联系人授权委托书及其身份证复印件</w:t>
      </w:r>
    </w:p>
    <w:p w14:paraId="608F979A">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7</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szCs w:val="32"/>
          <w:highlight w:val="none"/>
        </w:rPr>
        <w:t>必备的资质证书文件或许可证（如需要）</w:t>
      </w:r>
    </w:p>
    <w:p w14:paraId="5F2F84D2">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8</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szCs w:val="32"/>
          <w:highlight w:val="none"/>
        </w:rPr>
        <w:t>近一年公司财务报告和完税证明文件</w:t>
      </w:r>
    </w:p>
    <w:p w14:paraId="2E8CEC29">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9</w:t>
      </w:r>
      <w:r>
        <w:rPr>
          <w:rFonts w:hint="default" w:ascii="Times New Roman" w:hAnsi="Times New Roman" w:cs="Times New Roman"/>
          <w:color w:val="000000" w:themeColor="text1"/>
          <w:highlight w:val="none"/>
          <w:lang w:val="en-US" w:eastAsia="zh-CN"/>
          <w14:textFill>
            <w14:solidFill>
              <w14:schemeClr w14:val="tx1"/>
            </w14:solidFill>
          </w14:textFill>
        </w:rPr>
        <w:t>.自</w:t>
      </w:r>
      <w:r>
        <w:rPr>
          <w:rFonts w:hint="eastAsia" w:ascii="Times New Roman" w:cs="Times New Roman"/>
          <w:color w:val="000000" w:themeColor="text1"/>
          <w:highlight w:val="none"/>
          <w:lang w:val="en-US" w:eastAsia="zh-CN"/>
          <w14:textFill>
            <w14:solidFill>
              <w14:schemeClr w14:val="tx1"/>
            </w14:solidFill>
          </w14:textFill>
        </w:rPr>
        <w:t>2024</w:t>
      </w:r>
      <w:r>
        <w:rPr>
          <w:rFonts w:hint="default" w:ascii="Times New Roman" w:hAnsi="Times New Roman" w:cs="Times New Roman"/>
          <w:color w:val="000000" w:themeColor="text1"/>
          <w:highlight w:val="none"/>
          <w:lang w:val="en-US" w:eastAsia="zh-CN"/>
          <w14:textFill>
            <w14:solidFill>
              <w14:schemeClr w14:val="tx1"/>
            </w14:solidFill>
          </w14:textFill>
        </w:rPr>
        <w:t>年1月1日以来同类业绩证明文件</w:t>
      </w:r>
    </w:p>
    <w:p w14:paraId="01892AC3">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10</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szCs w:val="32"/>
          <w:highlight w:val="none"/>
        </w:rPr>
        <w:t>诚信方面相关证明文件</w:t>
      </w:r>
    </w:p>
    <w:p w14:paraId="5BA647D6">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11</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szCs w:val="32"/>
          <w:highlight w:val="none"/>
        </w:rPr>
        <w:t>与供应商有关联关系的单位清单</w:t>
      </w:r>
    </w:p>
    <w:p w14:paraId="0D35148C">
      <w:pPr>
        <w:spacing w:line="360" w:lineRule="auto"/>
        <w:ind w:firstLine="426" w:firstLineChars="177"/>
        <w:rPr>
          <w:rFonts w:hint="default" w:ascii="Times New Roman" w:hAnsi="Times New Roman" w:cs="Times New Roman"/>
          <w:b/>
          <w:bCs/>
          <w:color w:val="FF0000"/>
          <w:highlight w:val="none"/>
          <w:lang w:val="en-US" w:eastAsia="zh-CN"/>
        </w:rPr>
      </w:pPr>
      <w:r>
        <w:rPr>
          <w:rFonts w:hint="default" w:ascii="Times New Roman" w:hAnsi="Times New Roman" w:cs="Times New Roman"/>
          <w:b/>
          <w:bCs/>
          <w:color w:val="FF0000"/>
          <w:highlight w:val="none"/>
          <w:lang w:val="en-US" w:eastAsia="zh-CN"/>
        </w:rPr>
        <w:t>备注：1、报价文件格式不允许调整，否则有可能视为无效报价。2、报价文件必须完全满足上述组成部分，否则视为无效报价。</w:t>
      </w:r>
    </w:p>
    <w:p w14:paraId="77B062A9">
      <w:pPr>
        <w:spacing w:line="360" w:lineRule="auto"/>
        <w:rPr>
          <w:rFonts w:hint="default" w:ascii="Times New Roman" w:hAnsi="Times New Roman" w:cs="Times New Roman"/>
          <w:b/>
          <w:bCs/>
          <w:highlight w:val="none"/>
        </w:rPr>
      </w:pPr>
      <w:r>
        <w:rPr>
          <w:rFonts w:hint="default" w:ascii="Times New Roman" w:hAnsi="Times New Roman" w:cs="Times New Roman"/>
          <w:b/>
          <w:bCs/>
          <w:highlight w:val="none"/>
        </w:rPr>
        <w:t>三、报价文件的封装和递交</w:t>
      </w:r>
    </w:p>
    <w:p w14:paraId="1C25B8A8">
      <w:pPr>
        <w:spacing w:line="360" w:lineRule="auto"/>
        <w:ind w:firstLine="424" w:firstLineChars="177"/>
        <w:rPr>
          <w:rFonts w:hint="default" w:ascii="Times New Roman" w:hAnsi="Times New Roman" w:eastAsia="宋体" w:cs="Times New Roman"/>
          <w:highlight w:val="none"/>
        </w:rPr>
      </w:pPr>
      <w:r>
        <w:rPr>
          <w:rFonts w:hint="default" w:ascii="Times New Roman" w:hAnsi="Times New Roman" w:eastAsia="宋体" w:cs="Times New Roman"/>
          <w:highlight w:val="none"/>
        </w:rPr>
        <w:t>1.报价人应将报价文件一起密封在一个</w:t>
      </w:r>
      <w:r>
        <w:rPr>
          <w:rFonts w:hint="default" w:ascii="Times New Roman" w:hAnsi="Times New Roman" w:eastAsia="宋体" w:cs="Times New Roman"/>
          <w:b/>
          <w:bCs/>
          <w:highlight w:val="none"/>
        </w:rPr>
        <w:t>不透明的外层封装</w:t>
      </w:r>
      <w:r>
        <w:rPr>
          <w:rFonts w:hint="default" w:ascii="Times New Roman" w:hAnsi="Times New Roman" w:eastAsia="宋体" w:cs="Times New Roman"/>
          <w:highlight w:val="none"/>
        </w:rPr>
        <w:t>中。外层密封封装表面应正确标明</w:t>
      </w:r>
      <w:r>
        <w:rPr>
          <w:rFonts w:hint="default" w:ascii="Times New Roman" w:hAnsi="Times New Roman" w:eastAsia="宋体" w:cs="Times New Roman"/>
          <w:b/>
          <w:bCs/>
          <w:highlight w:val="none"/>
        </w:rPr>
        <w:t>项目名称、报价人单位名称，封口位置加盖报价人公章</w:t>
      </w:r>
      <w:r>
        <w:rPr>
          <w:rFonts w:hint="default" w:ascii="Times New Roman" w:hAnsi="Times New Roman" w:eastAsia="宋体" w:cs="Times New Roman"/>
          <w:highlight w:val="none"/>
        </w:rPr>
        <w:t>。</w:t>
      </w:r>
    </w:p>
    <w:p w14:paraId="10066EE2">
      <w:pPr>
        <w:spacing w:line="360" w:lineRule="auto"/>
        <w:ind w:firstLine="424" w:firstLineChars="177"/>
        <w:rPr>
          <w:rFonts w:hint="default" w:ascii="Times New Roman" w:hAnsi="Times New Roman" w:eastAsia="宋体" w:cs="Times New Roman"/>
          <w:highlight w:val="none"/>
        </w:rPr>
      </w:pPr>
      <w:r>
        <w:rPr>
          <w:rFonts w:hint="default" w:ascii="Times New Roman" w:hAnsi="Times New Roman" w:eastAsia="宋体" w:cs="Times New Roman"/>
          <w:highlight w:val="none"/>
        </w:rPr>
        <w:t xml:space="preserve">2. </w:t>
      </w:r>
      <w:r>
        <w:rPr>
          <w:rFonts w:hint="default" w:ascii="Times New Roman" w:hAnsi="Times New Roman" w:eastAsia="宋体" w:cs="Times New Roman"/>
          <w:b/>
          <w:bCs/>
          <w:color w:val="FF0000"/>
          <w:highlight w:val="none"/>
        </w:rPr>
        <w:t>报价文件无须装订成册。</w:t>
      </w:r>
      <w:r>
        <w:rPr>
          <w:rFonts w:hint="default" w:ascii="Times New Roman" w:hAnsi="Times New Roman" w:eastAsia="宋体" w:cs="Times New Roman"/>
          <w:highlight w:val="none"/>
        </w:rPr>
        <w:t>若报价文件装订成册，需同时提供电子文件，内容包括：签字、盖章后的报价文件扫描版PDF格式电子文件。电子文件不可设置密码，用U盘或DVD或CD-R光盘储存 ，并密封于“电子文件”内（电子文件的包装封面需注明项目名称、项目编号、报价人单位名称，并加盖报价人公章）。</w:t>
      </w:r>
    </w:p>
    <w:p w14:paraId="67264BFD">
      <w:pPr>
        <w:spacing w:line="360" w:lineRule="auto"/>
        <w:ind w:firstLine="424" w:firstLineChars="177"/>
        <w:rPr>
          <w:rFonts w:hint="default" w:ascii="Times New Roman" w:hAnsi="Times New Roman" w:eastAsia="宋体" w:cs="Times New Roman"/>
          <w:highlight w:val="none"/>
        </w:rPr>
      </w:pPr>
      <w:r>
        <w:rPr>
          <w:rFonts w:hint="default" w:ascii="Times New Roman" w:hAnsi="Times New Roman" w:eastAsia="宋体" w:cs="Times New Roman"/>
          <w:highlight w:val="none"/>
        </w:rPr>
        <w:t>3.</w:t>
      </w:r>
      <w:r>
        <w:rPr>
          <w:rFonts w:hint="default" w:ascii="Times New Roman" w:hAnsi="Times New Roman" w:eastAsia="宋体" w:cs="Times New Roman"/>
          <w:b/>
          <w:bCs/>
          <w:highlight w:val="none"/>
        </w:rPr>
        <w:t>密封好的报价文件，应于询价邀请函中规定的截止时间前递交到采购人指定的递交地点，否则视为放弃参与本项目。</w:t>
      </w:r>
    </w:p>
    <w:p w14:paraId="66FACBE9">
      <w:pPr>
        <w:spacing w:line="360" w:lineRule="auto"/>
        <w:rPr>
          <w:rFonts w:hint="default" w:ascii="Times New Roman" w:hAnsi="Times New Roman" w:cs="Times New Roman"/>
          <w:b/>
          <w:bCs/>
          <w:highlight w:val="none"/>
        </w:rPr>
      </w:pPr>
    </w:p>
    <w:p w14:paraId="014608B4">
      <w:pPr>
        <w:spacing w:line="360" w:lineRule="auto"/>
        <w:rPr>
          <w:rFonts w:hint="default" w:ascii="Times New Roman" w:hAnsi="Times New Roman" w:cs="Times New Roman"/>
          <w:b/>
          <w:bCs/>
          <w:highlight w:val="none"/>
        </w:rPr>
      </w:pPr>
      <w:r>
        <w:rPr>
          <w:rFonts w:hint="default" w:ascii="Times New Roman" w:hAnsi="Times New Roman" w:cs="Times New Roman"/>
          <w:b/>
          <w:bCs/>
          <w:highlight w:val="none"/>
        </w:rPr>
        <w:t>四、其他</w:t>
      </w:r>
      <w:r>
        <w:rPr>
          <w:rFonts w:hint="default" w:ascii="Times New Roman" w:hAnsi="Times New Roman" w:eastAsia="宋体" w:cs="Times New Roman"/>
          <w:b/>
          <w:bCs/>
          <w:color w:val="auto"/>
          <w:highlight w:val="none"/>
          <w:lang w:val="en-US" w:eastAsia="zh-CN"/>
        </w:rPr>
        <w:t>说明</w:t>
      </w:r>
    </w:p>
    <w:p w14:paraId="0795E5F7">
      <w:pPr>
        <w:spacing w:line="360" w:lineRule="auto"/>
        <w:ind w:firstLine="424" w:firstLineChars="177"/>
        <w:rPr>
          <w:rFonts w:hint="default" w:ascii="Times New Roman" w:hAnsi="Times New Roman" w:eastAsia="宋体" w:cs="Times New Roman"/>
          <w:highlight w:val="none"/>
        </w:rPr>
      </w:pPr>
      <w:r>
        <w:rPr>
          <w:rFonts w:hint="eastAsia" w:ascii="Times New Roman" w:hAnsi="Times New Roman" w:eastAsia="宋体" w:cs="Times New Roman"/>
          <w:highlight w:val="none"/>
          <w:lang w:val="en-US" w:eastAsia="zh-CN"/>
        </w:rPr>
        <w:t>1.</w:t>
      </w:r>
      <w:r>
        <w:rPr>
          <w:rFonts w:hint="default" w:ascii="Times New Roman" w:hAnsi="Times New Roman" w:eastAsia="宋体" w:cs="Times New Roman"/>
          <w:highlight w:val="none"/>
        </w:rPr>
        <w:t>若有效报价文件不足三家时，采购人有权重新进行采购。在实质性满足采购需求的情况下，若2家以上（含本数）供应商报价一致且同为最低价时，报价相同的供应商再进行一次报价，且再次报价不得高于前一次报价，以此类推，直至最终确定成交供应商。当报价文件完全响应需求的最低价供应商放弃成交资格或经确认未实质性满足采购需求时，我公司有权确定实质性满足采购需求的第二低价供应商作为成交供应商，或重新进行采购。</w:t>
      </w:r>
    </w:p>
    <w:p w14:paraId="18ED6B7A">
      <w:pPr>
        <w:spacing w:line="360" w:lineRule="auto"/>
        <w:ind w:firstLine="424" w:firstLineChars="177"/>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2.①与采购人存在利害关系可能影响采购公正性的法人、其他组织或者个人，不得参加报价；②单位负责人为同一人或者存在控股、管理关系的不同单位，不得参加同一项目报价；③存在股权/股份控制、共同实际控制人、高管交叉任职、可能导致不当利益输送的其他关系等关联关系的供应商，不得参与同一项目报价。</w:t>
      </w:r>
    </w:p>
    <w:p w14:paraId="17E924E0">
      <w:pPr>
        <w:spacing w:line="360" w:lineRule="auto"/>
        <w:ind w:firstLine="424" w:firstLineChars="177"/>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上述情况一经发现，相关报价均无效。</w:t>
      </w:r>
    </w:p>
    <w:p w14:paraId="35267D83">
      <w:pPr>
        <w:rPr>
          <w:rFonts w:ascii="Times New Roman"/>
          <w:highlight w:val="none"/>
        </w:rPr>
      </w:pPr>
    </w:p>
    <w:p w14:paraId="2E1F6092">
      <w:pPr>
        <w:rPr>
          <w:rFonts w:ascii="Times New Roman"/>
          <w:highlight w:val="none"/>
        </w:rPr>
      </w:pPr>
      <w:r>
        <w:rPr>
          <w:rFonts w:ascii="Times New Roman"/>
          <w:highlight w:val="none"/>
        </w:rPr>
        <w:br w:type="page"/>
      </w:r>
    </w:p>
    <w:p w14:paraId="004D23D8">
      <w:pPr>
        <w:pStyle w:val="3"/>
        <w:jc w:val="center"/>
        <w:rPr>
          <w:rFonts w:ascii="Times New Roman"/>
          <w:b w:val="0"/>
          <w:bCs w:val="0"/>
          <w:szCs w:val="32"/>
          <w:highlight w:val="none"/>
        </w:rPr>
      </w:pPr>
      <w:bookmarkStart w:id="28" w:name="_Toc61964311"/>
      <w:r>
        <w:rPr>
          <w:rFonts w:ascii="Times New Roman"/>
          <w:szCs w:val="32"/>
          <w:highlight w:val="none"/>
        </w:rPr>
        <w:t>第五章 报价文件（格式）</w:t>
      </w:r>
      <w:bookmarkEnd w:id="28"/>
    </w:p>
    <w:p w14:paraId="4BEAC6E9">
      <w:pPr>
        <w:rPr>
          <w:rFonts w:ascii="Times New Roman"/>
          <w:b/>
          <w:color w:val="000000"/>
          <w:sz w:val="28"/>
          <w:szCs w:val="28"/>
          <w:highlight w:val="none"/>
        </w:rPr>
      </w:pPr>
      <w:r>
        <w:rPr>
          <w:rFonts w:ascii="Times New Roman"/>
          <w:b/>
          <w:color w:val="000000"/>
          <w:sz w:val="28"/>
          <w:szCs w:val="28"/>
          <w:highlight w:val="none"/>
        </w:rPr>
        <w:t>1</w:t>
      </w:r>
      <w:r>
        <w:rPr>
          <w:rFonts w:hint="eastAsia" w:ascii="Times New Roman"/>
          <w:b/>
          <w:color w:val="000000"/>
          <w:sz w:val="28"/>
          <w:szCs w:val="28"/>
          <w:highlight w:val="none"/>
          <w:lang w:val="en-US" w:eastAsia="zh-CN"/>
        </w:rPr>
        <w:t>.1</w:t>
      </w:r>
      <w:bookmarkStart w:id="29" w:name="_Hlk40432165"/>
      <w:r>
        <w:rPr>
          <w:rFonts w:hint="eastAsia" w:ascii="Times New Roman"/>
          <w:b/>
          <w:color w:val="000000"/>
          <w:sz w:val="28"/>
          <w:szCs w:val="28"/>
          <w:highlight w:val="none"/>
          <w:lang w:val="en-US" w:eastAsia="zh-CN"/>
        </w:rPr>
        <w:t xml:space="preserve"> 总价</w:t>
      </w:r>
      <w:r>
        <w:rPr>
          <w:rFonts w:ascii="Times New Roman"/>
          <w:b/>
          <w:color w:val="000000"/>
          <w:sz w:val="28"/>
          <w:szCs w:val="28"/>
          <w:highlight w:val="none"/>
        </w:rPr>
        <w:t>报价表</w:t>
      </w:r>
      <w:bookmarkEnd w:id="29"/>
    </w:p>
    <w:tbl>
      <w:tblPr>
        <w:tblStyle w:val="17"/>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6804"/>
      </w:tblGrid>
      <w:tr w14:paraId="7E46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127" w:type="dxa"/>
            <w:shd w:val="clear" w:color="auto" w:fill="auto"/>
            <w:vAlign w:val="center"/>
          </w:tcPr>
          <w:p w14:paraId="4DA8CD3A">
            <w:pPr>
              <w:pStyle w:val="7"/>
              <w:jc w:val="center"/>
              <w:rPr>
                <w:rFonts w:ascii="Times New Roman" w:hAnsi="Times New Roman"/>
                <w:color w:val="000000"/>
                <w:sz w:val="24"/>
                <w:szCs w:val="28"/>
                <w:highlight w:val="none"/>
              </w:rPr>
            </w:pPr>
            <w:r>
              <w:rPr>
                <w:rFonts w:ascii="Times New Roman" w:hAnsi="Times New Roman"/>
                <w:color w:val="000000"/>
                <w:sz w:val="24"/>
                <w:szCs w:val="28"/>
                <w:highlight w:val="none"/>
              </w:rPr>
              <w:t>项目名称</w:t>
            </w:r>
          </w:p>
        </w:tc>
        <w:tc>
          <w:tcPr>
            <w:tcW w:w="6804" w:type="dxa"/>
            <w:shd w:val="clear" w:color="auto" w:fill="auto"/>
            <w:vAlign w:val="center"/>
          </w:tcPr>
          <w:p w14:paraId="71ACD9D9">
            <w:pPr>
              <w:autoSpaceDE/>
              <w:autoSpaceDN/>
              <w:adjustRightInd/>
              <w:jc w:val="center"/>
              <w:rPr>
                <w:rFonts w:hint="eastAsia" w:ascii="Times New Roman" w:hAnsi="Times New Roman" w:eastAsia="宋体" w:cs="Times New Roman"/>
                <w:color w:val="000000"/>
                <w:kern w:val="2"/>
                <w:sz w:val="24"/>
                <w:szCs w:val="28"/>
                <w:highlight w:val="none"/>
                <w:lang w:val="en-US" w:eastAsia="zh-CN" w:bidi="ar-SA"/>
              </w:rPr>
            </w:pPr>
            <w:r>
              <w:rPr>
                <w:rFonts w:hint="eastAsia" w:ascii="Times New Roman" w:hAnsi="Times New Roman" w:eastAsia="宋体" w:cs="Times New Roman"/>
                <w:color w:val="000000"/>
                <w:kern w:val="2"/>
                <w:sz w:val="24"/>
                <w:szCs w:val="28"/>
                <w:highlight w:val="none"/>
                <w:lang w:val="en-US" w:eastAsia="zh-CN" w:bidi="ar-SA"/>
              </w:rPr>
              <w:t>东莞市碧水信息科技有限公司</w:t>
            </w:r>
          </w:p>
          <w:p w14:paraId="0DA71DB9">
            <w:pPr>
              <w:autoSpaceDE/>
              <w:autoSpaceDN/>
              <w:adjustRightInd/>
              <w:jc w:val="center"/>
              <w:rPr>
                <w:rFonts w:hint="default" w:ascii="Times New Roman" w:eastAsia="宋体"/>
                <w:color w:val="000000"/>
                <w:szCs w:val="28"/>
                <w:highlight w:val="none"/>
                <w:lang w:val="en-US" w:eastAsia="zh-CN"/>
              </w:rPr>
            </w:pPr>
            <w:r>
              <w:rPr>
                <w:rFonts w:hint="eastAsia" w:ascii="Times New Roman" w:hAnsi="Times New Roman" w:eastAsia="宋体" w:cs="Times New Roman"/>
                <w:color w:val="000000"/>
                <w:kern w:val="2"/>
                <w:sz w:val="24"/>
                <w:szCs w:val="28"/>
                <w:highlight w:val="none"/>
                <w:lang w:val="en-US" w:eastAsia="zh-CN" w:bidi="ar-SA"/>
              </w:rPr>
              <w:t>2025年第四季度办公电子设备及耗材采购项目</w:t>
            </w:r>
          </w:p>
        </w:tc>
      </w:tr>
      <w:tr w14:paraId="10F83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jc w:val="center"/>
        </w:trPr>
        <w:tc>
          <w:tcPr>
            <w:tcW w:w="2127" w:type="dxa"/>
            <w:shd w:val="clear" w:color="auto" w:fill="auto"/>
            <w:vAlign w:val="center"/>
          </w:tcPr>
          <w:p w14:paraId="48C21C14">
            <w:pPr>
              <w:pStyle w:val="7"/>
              <w:jc w:val="center"/>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不含税报价</w:t>
            </w:r>
          </w:p>
          <w:p w14:paraId="5B0AE776">
            <w:pPr>
              <w:pStyle w:val="7"/>
              <w:jc w:val="center"/>
              <w:rPr>
                <w:rFonts w:ascii="Times New Roman" w:hAnsi="Times New Roman"/>
                <w:color w:val="000000"/>
                <w:sz w:val="24"/>
                <w:szCs w:val="28"/>
                <w:highlight w:val="none"/>
              </w:rPr>
            </w:pPr>
            <w:r>
              <w:rPr>
                <w:rFonts w:hint="default" w:ascii="Times New Roman" w:hAnsi="Times New Roman" w:cs="Times New Roman"/>
                <w:color w:val="000000"/>
                <w:sz w:val="24"/>
                <w:szCs w:val="28"/>
                <w:highlight w:val="none"/>
              </w:rPr>
              <w:t>（单位：元）</w:t>
            </w:r>
          </w:p>
        </w:tc>
        <w:tc>
          <w:tcPr>
            <w:tcW w:w="6804" w:type="dxa"/>
            <w:shd w:val="clear" w:color="auto" w:fill="auto"/>
            <w:vAlign w:val="center"/>
          </w:tcPr>
          <w:p w14:paraId="5CA277C0">
            <w:pPr>
              <w:pStyle w:val="7"/>
              <w:rPr>
                <w:rFonts w:hint="default" w:ascii="Times New Roman" w:hAnsi="Times New Roman" w:cs="Times New Roman"/>
                <w:color w:val="000000"/>
                <w:sz w:val="24"/>
                <w:szCs w:val="28"/>
                <w:highlight w:val="none"/>
                <w:u w:val="single"/>
              </w:rPr>
            </w:pPr>
            <w:r>
              <w:rPr>
                <w:rFonts w:hint="default" w:ascii="Times New Roman" w:hAnsi="Times New Roman" w:cs="Times New Roman"/>
                <w:color w:val="000000"/>
                <w:sz w:val="24"/>
                <w:szCs w:val="28"/>
                <w:highlight w:val="none"/>
              </w:rPr>
              <w:t>大写：人民币</w:t>
            </w:r>
            <w:r>
              <w:rPr>
                <w:rFonts w:hint="default" w:ascii="Times New Roman" w:hAnsi="Times New Roman" w:cs="Times New Roman"/>
                <w:color w:val="000000"/>
                <w:sz w:val="24"/>
                <w:szCs w:val="28"/>
                <w:highlight w:val="none"/>
                <w:u w:val="single"/>
              </w:rPr>
              <w:t xml:space="preserve">                   </w:t>
            </w:r>
            <w:r>
              <w:rPr>
                <w:rFonts w:hint="default" w:ascii="Times New Roman" w:hAnsi="Times New Roman" w:cs="Times New Roman"/>
                <w:color w:val="000000"/>
                <w:sz w:val="24"/>
                <w:szCs w:val="28"/>
                <w:highlight w:val="none"/>
              </w:rPr>
              <w:t>元</w:t>
            </w:r>
          </w:p>
          <w:p w14:paraId="71D8CF63">
            <w:pPr>
              <w:pStyle w:val="7"/>
              <w:ind w:firstLine="720" w:firstLineChars="300"/>
              <w:rPr>
                <w:rFonts w:ascii="Times New Roman" w:hAnsi="Times New Roman"/>
                <w:color w:val="000000"/>
                <w:sz w:val="24"/>
                <w:szCs w:val="28"/>
                <w:highlight w:val="none"/>
                <w:u w:val="single"/>
              </w:rPr>
            </w:pPr>
            <w:r>
              <w:rPr>
                <w:rFonts w:hint="default" w:ascii="Times New Roman" w:hAnsi="Times New Roman" w:cs="Times New Roman"/>
                <w:color w:val="000000"/>
                <w:sz w:val="24"/>
                <w:szCs w:val="28"/>
                <w:highlight w:val="none"/>
              </w:rPr>
              <w:t>（小写：</w:t>
            </w:r>
            <w:r>
              <w:rPr>
                <w:rFonts w:hint="default" w:ascii="Times New Roman" w:hAnsi="Times New Roman" w:cs="Times New Roman"/>
                <w:color w:val="000000"/>
                <w:sz w:val="24"/>
                <w:szCs w:val="28"/>
                <w:highlight w:val="none"/>
                <w:u w:val="single"/>
              </w:rPr>
              <w:t xml:space="preserve">                 </w:t>
            </w:r>
            <w:r>
              <w:rPr>
                <w:rFonts w:hint="default" w:ascii="Times New Roman" w:hAnsi="Times New Roman" w:cs="Times New Roman"/>
                <w:color w:val="000000"/>
                <w:sz w:val="24"/>
                <w:szCs w:val="28"/>
                <w:highlight w:val="none"/>
              </w:rPr>
              <w:t>元）</w:t>
            </w:r>
          </w:p>
        </w:tc>
      </w:tr>
      <w:tr w14:paraId="7CBD4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5C6D7692">
            <w:pPr>
              <w:pStyle w:val="7"/>
              <w:jc w:val="center"/>
              <w:rPr>
                <w:rFonts w:ascii="Times New Roman" w:hAnsi="Times New Roman"/>
                <w:color w:val="000000"/>
                <w:sz w:val="24"/>
                <w:szCs w:val="28"/>
                <w:highlight w:val="none"/>
              </w:rPr>
            </w:pPr>
            <w:r>
              <w:rPr>
                <w:rFonts w:hint="default" w:ascii="Times New Roman" w:hAnsi="Times New Roman" w:cs="Times New Roman"/>
                <w:color w:val="000000"/>
                <w:sz w:val="24"/>
                <w:szCs w:val="28"/>
                <w:highlight w:val="none"/>
              </w:rPr>
              <w:t>报价人提供的增值税专用发票的税率</w:t>
            </w:r>
          </w:p>
        </w:tc>
        <w:tc>
          <w:tcPr>
            <w:tcW w:w="6804" w:type="dxa"/>
            <w:shd w:val="clear" w:color="auto" w:fill="auto"/>
            <w:vAlign w:val="center"/>
          </w:tcPr>
          <w:p w14:paraId="7BE3BE5C">
            <w:pPr>
              <w:autoSpaceDE/>
              <w:autoSpaceDN/>
              <w:adjustRightInd/>
              <w:jc w:val="center"/>
              <w:rPr>
                <w:rFonts w:ascii="Times New Roman"/>
                <w:szCs w:val="28"/>
                <w:highlight w:val="none"/>
              </w:rPr>
            </w:pPr>
            <w:r>
              <w:rPr>
                <w:rFonts w:hint="default" w:ascii="Times New Roman" w:hAnsi="Times New Roman" w:cs="Times New Roman"/>
                <w:szCs w:val="28"/>
                <w:highlight w:val="none"/>
                <w:u w:val="single"/>
              </w:rPr>
              <w:t xml:space="preserve">     </w:t>
            </w:r>
            <w:r>
              <w:rPr>
                <w:rFonts w:hint="default" w:ascii="Times New Roman" w:hAnsi="Times New Roman" w:cs="Times New Roman"/>
                <w:szCs w:val="28"/>
                <w:highlight w:val="none"/>
              </w:rPr>
              <w:t>%</w:t>
            </w:r>
          </w:p>
        </w:tc>
      </w:tr>
      <w:tr w14:paraId="651BF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3" w:hRule="atLeast"/>
          <w:jc w:val="center"/>
        </w:trPr>
        <w:tc>
          <w:tcPr>
            <w:tcW w:w="2127" w:type="dxa"/>
            <w:shd w:val="clear" w:color="auto" w:fill="auto"/>
            <w:vAlign w:val="center"/>
          </w:tcPr>
          <w:p w14:paraId="49E227C6">
            <w:pPr>
              <w:pStyle w:val="7"/>
              <w:spacing w:line="360" w:lineRule="auto"/>
              <w:jc w:val="center"/>
              <w:rPr>
                <w:rFonts w:ascii="Times New Roman" w:hAnsi="Times New Roman"/>
                <w:color w:val="000000"/>
                <w:sz w:val="24"/>
                <w:szCs w:val="24"/>
                <w:highlight w:val="none"/>
              </w:rPr>
            </w:pPr>
            <w:r>
              <w:rPr>
                <w:rFonts w:hint="default" w:ascii="Times New Roman" w:hAnsi="Times New Roman" w:cs="Times New Roman"/>
                <w:color w:val="000000"/>
                <w:sz w:val="24"/>
                <w:szCs w:val="24"/>
                <w:highlight w:val="none"/>
              </w:rPr>
              <w:t>备注</w:t>
            </w:r>
          </w:p>
        </w:tc>
        <w:tc>
          <w:tcPr>
            <w:tcW w:w="6804" w:type="dxa"/>
            <w:shd w:val="clear" w:color="auto" w:fill="auto"/>
            <w:vAlign w:val="center"/>
          </w:tcPr>
          <w:p w14:paraId="49E4E1E4">
            <w:pPr>
              <w:pStyle w:val="42"/>
              <w:numPr>
                <w:ilvl w:val="0"/>
                <w:numId w:val="2"/>
              </w:numPr>
              <w:spacing w:line="380" w:lineRule="exact"/>
              <w:ind w:firstLineChars="0"/>
              <w:rPr>
                <w:rFonts w:hint="default" w:ascii="Times New Roman" w:hAnsi="Times New Roman" w:cs="Times New Roman"/>
                <w:color w:val="FF0000"/>
                <w:kern w:val="0"/>
                <w:sz w:val="24"/>
                <w:highlight w:val="none"/>
              </w:rPr>
            </w:pPr>
            <w:r>
              <w:rPr>
                <w:rFonts w:hint="default" w:ascii="Times New Roman" w:hAnsi="Times New Roman" w:cs="Times New Roman"/>
                <w:color w:val="FF0000"/>
                <w:kern w:val="0"/>
                <w:sz w:val="24"/>
                <w:highlight w:val="none"/>
              </w:rPr>
              <w:t>本次所报价格为不含税报价，包含完成本项目所需的全部费用；</w:t>
            </w:r>
          </w:p>
          <w:p w14:paraId="37EC6407">
            <w:pPr>
              <w:pStyle w:val="42"/>
              <w:numPr>
                <w:ilvl w:val="0"/>
                <w:numId w:val="2"/>
              </w:numPr>
              <w:spacing w:line="380" w:lineRule="exact"/>
              <w:ind w:firstLineChars="0"/>
              <w:rPr>
                <w:rFonts w:hint="default" w:ascii="Times New Roman" w:hAnsi="Times New Roman" w:cs="Times New Roman"/>
                <w:color w:val="FF0000"/>
                <w:kern w:val="0"/>
                <w:sz w:val="24"/>
                <w:highlight w:val="none"/>
              </w:rPr>
            </w:pPr>
            <w:r>
              <w:rPr>
                <w:rFonts w:hint="default" w:ascii="Times New Roman" w:hAnsi="Times New Roman" w:cs="Times New Roman"/>
                <w:color w:val="FF0000"/>
                <w:kern w:val="0"/>
                <w:sz w:val="24"/>
                <w:highlight w:val="none"/>
              </w:rPr>
              <w:t>采购成交价=不含税报价*（1+所报税率）</w:t>
            </w:r>
            <w:r>
              <w:rPr>
                <w:rFonts w:hint="default" w:ascii="Times New Roman" w:hAnsi="Times New Roman" w:cs="Times New Roman"/>
                <w:color w:val="FF0000"/>
                <w:highlight w:val="none"/>
              </w:rPr>
              <w:t>；</w:t>
            </w:r>
          </w:p>
          <w:p w14:paraId="42C09A40">
            <w:pPr>
              <w:pStyle w:val="42"/>
              <w:numPr>
                <w:ilvl w:val="0"/>
                <w:numId w:val="2"/>
              </w:numPr>
              <w:spacing w:line="380" w:lineRule="exact"/>
              <w:ind w:firstLineChars="0"/>
              <w:rPr>
                <w:rFonts w:hint="default" w:ascii="Times New Roman" w:hAnsi="Times New Roman" w:cs="Times New Roman"/>
                <w:color w:val="FF0000"/>
                <w:kern w:val="0"/>
                <w:sz w:val="24"/>
                <w:highlight w:val="none"/>
              </w:rPr>
            </w:pPr>
            <w:r>
              <w:rPr>
                <w:rFonts w:hint="default" w:ascii="Times New Roman" w:hAnsi="Times New Roman" w:cs="Times New Roman"/>
                <w:color w:val="FF0000"/>
                <w:kern w:val="0"/>
                <w:sz w:val="24"/>
                <w:highlight w:val="none"/>
              </w:rPr>
              <w:t>在合同履行过程中，税率应根据税收政策变动调整而调整；</w:t>
            </w:r>
          </w:p>
          <w:p w14:paraId="77EF9B73">
            <w:pPr>
              <w:pStyle w:val="42"/>
              <w:numPr>
                <w:ilvl w:val="0"/>
                <w:numId w:val="2"/>
              </w:numPr>
              <w:spacing w:line="380" w:lineRule="exact"/>
              <w:ind w:left="360" w:leftChars="0" w:hanging="360" w:firstLineChars="0"/>
              <w:rPr>
                <w:b/>
                <w:bCs/>
                <w:color w:val="FF0000"/>
                <w:kern w:val="0"/>
                <w:sz w:val="24"/>
                <w:highlight w:val="none"/>
              </w:rPr>
            </w:pPr>
            <w:r>
              <w:rPr>
                <w:rFonts w:hint="default" w:ascii="Times New Roman" w:hAnsi="Times New Roman" w:cs="Times New Roman"/>
                <w:color w:val="FF0000"/>
                <w:kern w:val="0"/>
                <w:sz w:val="24"/>
                <w:highlight w:val="none"/>
              </w:rPr>
              <w:t>报价有效期为60天。</w:t>
            </w:r>
          </w:p>
        </w:tc>
      </w:tr>
    </w:tbl>
    <w:p w14:paraId="266110A8">
      <w:pPr>
        <w:rPr>
          <w:rFonts w:ascii="Times New Roman"/>
          <w:color w:val="000000" w:themeColor="text1"/>
          <w:szCs w:val="21"/>
          <w:highlight w:val="none"/>
          <w14:textFill>
            <w14:solidFill>
              <w14:schemeClr w14:val="tx1"/>
            </w14:solidFill>
          </w14:textFill>
        </w:rPr>
      </w:pPr>
    </w:p>
    <w:p w14:paraId="4C4E9537">
      <w:pPr>
        <w:rPr>
          <w:rFonts w:ascii="Times New Roman"/>
          <w:color w:val="000000" w:themeColor="text1"/>
          <w:szCs w:val="21"/>
          <w:highlight w:val="none"/>
          <w14:textFill>
            <w14:solidFill>
              <w14:schemeClr w14:val="tx1"/>
            </w14:solidFill>
          </w14:textFill>
        </w:rPr>
      </w:pPr>
    </w:p>
    <w:p w14:paraId="6EE2657A">
      <w:pPr>
        <w:pStyle w:val="7"/>
        <w:spacing w:line="360" w:lineRule="auto"/>
        <w:rPr>
          <w:rFonts w:ascii="Times New Roman" w:hAnsi="Times New Roman"/>
          <w:color w:val="000000"/>
          <w:sz w:val="24"/>
          <w:szCs w:val="28"/>
          <w:highlight w:val="none"/>
        </w:rPr>
      </w:pPr>
      <w:r>
        <w:rPr>
          <w:rFonts w:ascii="Times New Roman" w:hAnsi="Times New Roman"/>
          <w:color w:val="000000"/>
          <w:sz w:val="24"/>
          <w:szCs w:val="28"/>
          <w:highlight w:val="none"/>
        </w:rPr>
        <w:t>联系人：                          联系电话：</w:t>
      </w:r>
    </w:p>
    <w:p w14:paraId="55835F68">
      <w:pPr>
        <w:pStyle w:val="7"/>
        <w:spacing w:line="360" w:lineRule="auto"/>
        <w:rPr>
          <w:rFonts w:ascii="Times New Roman" w:hAnsi="Times New Roman"/>
          <w:color w:val="000000"/>
          <w:sz w:val="24"/>
          <w:szCs w:val="28"/>
          <w:highlight w:val="none"/>
        </w:rPr>
      </w:pPr>
      <w:r>
        <w:rPr>
          <w:rFonts w:ascii="Times New Roman" w:hAnsi="Times New Roman"/>
          <w:color w:val="000000"/>
          <w:sz w:val="24"/>
          <w:szCs w:val="28"/>
          <w:highlight w:val="none"/>
        </w:rPr>
        <w:t>联系地址：</w:t>
      </w:r>
    </w:p>
    <w:p w14:paraId="5AA3B5D3">
      <w:pPr>
        <w:pStyle w:val="7"/>
        <w:spacing w:line="360" w:lineRule="auto"/>
        <w:rPr>
          <w:rFonts w:ascii="Times New Roman" w:hAnsi="Times New Roman"/>
          <w:color w:val="000000"/>
          <w:sz w:val="24"/>
          <w:szCs w:val="28"/>
          <w:highlight w:val="none"/>
        </w:rPr>
      </w:pPr>
    </w:p>
    <w:p w14:paraId="66A6C097">
      <w:pPr>
        <w:ind w:firstLine="3828" w:firstLineChars="1595"/>
        <w:rPr>
          <w:rFonts w:ascii="Times New Roman"/>
          <w:szCs w:val="21"/>
          <w:highlight w:val="none"/>
        </w:rPr>
      </w:pPr>
      <w:r>
        <w:rPr>
          <w:rFonts w:ascii="Times New Roman"/>
          <w:szCs w:val="21"/>
          <w:highlight w:val="none"/>
        </w:rPr>
        <w:t>供应商名称（加盖公章）：</w:t>
      </w:r>
    </w:p>
    <w:p w14:paraId="55B2168E">
      <w:pPr>
        <w:ind w:firstLine="3828" w:firstLineChars="1595"/>
        <w:rPr>
          <w:rFonts w:ascii="Times New Roman"/>
          <w:color w:val="FF0000"/>
          <w:highlight w:val="none"/>
        </w:rPr>
      </w:pPr>
      <w:r>
        <w:rPr>
          <w:rFonts w:ascii="Times New Roman"/>
          <w:szCs w:val="21"/>
          <w:highlight w:val="none"/>
        </w:rPr>
        <w:t>日期：    年  月  日</w:t>
      </w:r>
    </w:p>
    <w:p w14:paraId="76C9CD36">
      <w:pPr>
        <w:jc w:val="center"/>
        <w:rPr>
          <w:rFonts w:ascii="Times New Roman"/>
          <w:color w:val="000000"/>
          <w:kern w:val="2"/>
          <w:szCs w:val="28"/>
          <w:highlight w:val="none"/>
          <w:lang w:val="zh-CN"/>
        </w:rPr>
      </w:pPr>
    </w:p>
    <w:p w14:paraId="0E2F5AC5">
      <w:pPr>
        <w:jc w:val="center"/>
        <w:rPr>
          <w:rFonts w:ascii="Times New Roman"/>
          <w:color w:val="000000"/>
          <w:kern w:val="2"/>
          <w:szCs w:val="28"/>
          <w:highlight w:val="none"/>
          <w:lang w:val="zh-CN"/>
        </w:rPr>
      </w:pPr>
      <w:r>
        <w:rPr>
          <w:rFonts w:ascii="Times New Roman"/>
          <w:color w:val="000000"/>
          <w:kern w:val="2"/>
          <w:szCs w:val="28"/>
          <w:highlight w:val="none"/>
          <w:lang w:val="zh-CN"/>
        </w:rPr>
        <w:br w:type="page"/>
      </w:r>
    </w:p>
    <w:p w14:paraId="10FF5140">
      <w:pPr>
        <w:jc w:val="both"/>
        <w:rPr>
          <w:rFonts w:hint="eastAsia" w:ascii="Times New Roman" w:hAnsi="Times New Roman" w:eastAsia="宋体" w:cs="宋体"/>
          <w:b/>
          <w:sz w:val="28"/>
          <w:szCs w:val="28"/>
          <w:highlight w:val="none"/>
          <w:lang w:eastAsia="zh-CN"/>
        </w:rPr>
      </w:pPr>
      <w:r>
        <w:rPr>
          <w:rFonts w:hint="eastAsia" w:ascii="Times New Roman" w:hAnsi="Times New Roman" w:eastAsia="宋体" w:cs="宋体"/>
          <w:b/>
          <w:sz w:val="28"/>
          <w:szCs w:val="28"/>
          <w:highlight w:val="none"/>
        </w:rPr>
        <w:t>1.</w:t>
      </w:r>
      <w:r>
        <w:rPr>
          <w:rFonts w:hint="eastAsia" w:ascii="Times New Roman" w:hAnsi="Times New Roman" w:eastAsia="宋体" w:cs="宋体"/>
          <w:b/>
          <w:sz w:val="28"/>
          <w:szCs w:val="28"/>
          <w:highlight w:val="none"/>
          <w:lang w:val="en-US" w:eastAsia="zh-CN"/>
        </w:rPr>
        <w:t>2分项</w:t>
      </w:r>
      <w:r>
        <w:rPr>
          <w:rFonts w:hint="eastAsia" w:ascii="Times New Roman" w:hAnsi="Times New Roman" w:eastAsia="宋体" w:cs="宋体"/>
          <w:b/>
          <w:sz w:val="28"/>
          <w:szCs w:val="28"/>
          <w:highlight w:val="none"/>
        </w:rPr>
        <w:t>报价表</w:t>
      </w:r>
      <w:r>
        <w:rPr>
          <w:rFonts w:hint="eastAsia" w:ascii="Times New Roman" w:hAnsi="Times New Roman" w:eastAsia="宋体" w:cs="宋体"/>
          <w:b/>
          <w:sz w:val="28"/>
          <w:szCs w:val="28"/>
          <w:highlight w:val="none"/>
          <w:lang w:eastAsia="zh-CN"/>
        </w:rPr>
        <w:t>（</w:t>
      </w:r>
      <w:r>
        <w:rPr>
          <w:rFonts w:hint="eastAsia" w:ascii="Times New Roman" w:hAnsi="Times New Roman" w:eastAsia="宋体" w:cs="宋体"/>
          <w:b/>
          <w:sz w:val="28"/>
          <w:szCs w:val="28"/>
          <w:highlight w:val="none"/>
          <w:lang w:val="en-US" w:eastAsia="zh-CN"/>
        </w:rPr>
        <w:t>另附</w:t>
      </w:r>
      <w:r>
        <w:rPr>
          <w:rFonts w:hint="eastAsia" w:ascii="Times New Roman" w:hAnsi="Times New Roman" w:eastAsia="宋体" w:cs="宋体"/>
          <w:b/>
          <w:sz w:val="28"/>
          <w:szCs w:val="28"/>
          <w:highlight w:val="none"/>
          <w:lang w:eastAsia="zh-CN"/>
        </w:rPr>
        <w:t>）</w:t>
      </w:r>
    </w:p>
    <w:p w14:paraId="1E5FDFD4">
      <w:pPr>
        <w:pStyle w:val="2"/>
        <w:rPr>
          <w:rFonts w:hint="eastAsia"/>
          <w:sz w:val="28"/>
          <w:szCs w:val="28"/>
          <w:highlight w:val="none"/>
          <w:lang w:eastAsia="zh-CN"/>
        </w:rPr>
      </w:pPr>
    </w:p>
    <w:p w14:paraId="4A863668">
      <w:pPr>
        <w:rPr>
          <w:rFonts w:hint="eastAsia" w:ascii="Times New Roman"/>
          <w:b/>
          <w:bCs/>
          <w:color w:val="FF0000"/>
          <w:kern w:val="2"/>
          <w:szCs w:val="28"/>
          <w:highlight w:val="none"/>
          <w:lang w:val="zh-CN"/>
        </w:rPr>
      </w:pPr>
      <w:r>
        <w:rPr>
          <w:rFonts w:hint="eastAsia" w:ascii="Times New Roman"/>
          <w:b/>
          <w:bCs/>
          <w:color w:val="FF0000"/>
          <w:kern w:val="2"/>
          <w:szCs w:val="28"/>
          <w:highlight w:val="none"/>
          <w:lang w:val="zh-CN"/>
        </w:rPr>
        <w:t>1、按要求提供：《碧水公司2025年第四季度办公电子设备及耗材分项报价单》，该分项报价单须加盖报价人的单位公章进行确定。</w:t>
      </w:r>
    </w:p>
    <w:p w14:paraId="0E0AAF7C">
      <w:pPr>
        <w:rPr>
          <w:rFonts w:ascii="Times New Roman"/>
          <w:b/>
          <w:bCs/>
          <w:color w:val="FF0000"/>
          <w:kern w:val="2"/>
          <w:szCs w:val="28"/>
          <w:highlight w:val="none"/>
          <w:lang w:val="zh-CN"/>
        </w:rPr>
      </w:pPr>
      <w:r>
        <w:rPr>
          <w:rFonts w:hint="eastAsia" w:ascii="Times New Roman"/>
          <w:b/>
          <w:bCs/>
          <w:color w:val="FF0000"/>
          <w:kern w:val="2"/>
          <w:szCs w:val="28"/>
          <w:highlight w:val="none"/>
          <w:lang w:val="zh-CN"/>
        </w:rPr>
        <w:t>2、当分项报价单内累计与报价表（总价）不符时，以报价表为准，修正分项报价单内的各项报价；不遵从修正原则的视为无效报价。</w:t>
      </w:r>
    </w:p>
    <w:p w14:paraId="0AD73474">
      <w:pPr>
        <w:rPr>
          <w:rFonts w:ascii="Times New Roman"/>
          <w:b/>
          <w:bCs/>
          <w:color w:val="FF0000"/>
          <w:kern w:val="2"/>
          <w:szCs w:val="28"/>
          <w:highlight w:val="none"/>
        </w:rPr>
      </w:pPr>
    </w:p>
    <w:p w14:paraId="22D7B810">
      <w:pPr>
        <w:rPr>
          <w:rFonts w:ascii="Times New Roman"/>
          <w:color w:val="000000"/>
          <w:kern w:val="2"/>
          <w:szCs w:val="28"/>
          <w:highlight w:val="none"/>
          <w:lang w:val="zh-CN"/>
        </w:rPr>
      </w:pPr>
    </w:p>
    <w:p w14:paraId="15D8FA28">
      <w:pPr>
        <w:rPr>
          <w:rFonts w:ascii="Times New Roman"/>
          <w:color w:val="000000"/>
          <w:kern w:val="2"/>
          <w:szCs w:val="28"/>
          <w:highlight w:val="none"/>
          <w:lang w:val="zh-CN"/>
        </w:rPr>
        <w:sectPr>
          <w:headerReference r:id="rId6" w:type="default"/>
          <w:footerReference r:id="rId7" w:type="default"/>
          <w:pgSz w:w="11906" w:h="16838"/>
          <w:pgMar w:top="1440" w:right="1746" w:bottom="1440" w:left="1746" w:header="851" w:footer="992" w:gutter="0"/>
          <w:cols w:space="425" w:num="1"/>
          <w:docGrid w:linePitch="326" w:charSpace="0"/>
        </w:sectPr>
      </w:pPr>
    </w:p>
    <w:p w14:paraId="1E37888E">
      <w:pPr>
        <w:rPr>
          <w:rFonts w:ascii="Times New Roman"/>
          <w:b/>
          <w:color w:val="000000"/>
          <w:sz w:val="28"/>
          <w:szCs w:val="28"/>
          <w:highlight w:val="none"/>
        </w:rPr>
      </w:pPr>
      <w:r>
        <w:rPr>
          <w:rFonts w:ascii="Times New Roman"/>
          <w:b/>
          <w:color w:val="000000"/>
          <w:sz w:val="28"/>
          <w:szCs w:val="28"/>
          <w:highlight w:val="none"/>
        </w:rPr>
        <w:t>2.</w:t>
      </w:r>
      <w:bookmarkStart w:id="30" w:name="_Hlk40432212"/>
      <w:r>
        <w:rPr>
          <w:rFonts w:ascii="Times New Roman"/>
          <w:b/>
          <w:color w:val="000000"/>
          <w:sz w:val="28"/>
          <w:szCs w:val="28"/>
          <w:highlight w:val="none"/>
        </w:rPr>
        <w:t>项目响应声明</w:t>
      </w:r>
      <w:bookmarkEnd w:id="30"/>
    </w:p>
    <w:p w14:paraId="7C03B213">
      <w:pPr>
        <w:spacing w:line="360" w:lineRule="auto"/>
        <w:ind w:firstLine="420" w:firstLineChars="200"/>
        <w:rPr>
          <w:rFonts w:ascii="Times New Roman"/>
          <w:color w:val="000000"/>
          <w:sz w:val="21"/>
          <w:szCs w:val="21"/>
          <w:highlight w:val="none"/>
        </w:rPr>
      </w:pPr>
    </w:p>
    <w:p w14:paraId="74690197">
      <w:pPr>
        <w:spacing w:line="360" w:lineRule="auto"/>
        <w:ind w:left="-2" w:leftChars="-1" w:firstLine="1"/>
        <w:jc w:val="center"/>
        <w:rPr>
          <w:rFonts w:ascii="Times New Roman"/>
          <w:b/>
          <w:bCs/>
          <w:kern w:val="2"/>
          <w:sz w:val="32"/>
          <w:szCs w:val="32"/>
          <w:highlight w:val="none"/>
          <w:lang w:val="zh-CN"/>
        </w:rPr>
      </w:pPr>
    </w:p>
    <w:p w14:paraId="621E77EB">
      <w:pPr>
        <w:spacing w:line="360" w:lineRule="auto"/>
        <w:ind w:left="-2" w:leftChars="-1" w:firstLine="1"/>
        <w:jc w:val="center"/>
        <w:rPr>
          <w:rFonts w:ascii="Times New Roman"/>
          <w:b/>
          <w:bCs/>
          <w:kern w:val="2"/>
          <w:sz w:val="28"/>
          <w:szCs w:val="28"/>
          <w:highlight w:val="none"/>
          <w:lang w:val="zh-CN"/>
        </w:rPr>
      </w:pPr>
      <w:r>
        <w:rPr>
          <w:rFonts w:ascii="Times New Roman"/>
          <w:b/>
          <w:bCs/>
          <w:kern w:val="2"/>
          <w:sz w:val="28"/>
          <w:szCs w:val="28"/>
          <w:highlight w:val="none"/>
          <w:lang w:val="zh-CN"/>
        </w:rPr>
        <w:t>响应声明</w:t>
      </w:r>
    </w:p>
    <w:p w14:paraId="1AFF76D4">
      <w:pPr>
        <w:spacing w:line="360" w:lineRule="auto"/>
        <w:ind w:firstLine="484" w:firstLineChars="202"/>
        <w:rPr>
          <w:rFonts w:hint="default" w:ascii="Times New Roman" w:hAnsi="Times New Roman" w:cs="Times New Roman"/>
          <w:highlight w:val="none"/>
        </w:rPr>
      </w:pPr>
      <w:r>
        <w:rPr>
          <w:rFonts w:hint="default" w:ascii="Times New Roman" w:hAnsi="Times New Roman" w:cs="Times New Roman"/>
          <w:highlight w:val="none"/>
        </w:rPr>
        <w:t>我方已详细查阅了询价文件的所有内容，对询价文件中的“第二章 用户需求”和“第三章 合同条款”完全响应。一旦我方成交，将保证按质、按量、按期地完成项目中的全部责任和义务。如我方在接收成交通知书（直接送达或邮寄方式，以实际收到的时间为送达时间）或成交邮件送达（发出之日即视为送达）后违约，愿意按询价文件中的合同条款执行，并纳入贵司不合格供应商名单。</w:t>
      </w:r>
    </w:p>
    <w:p w14:paraId="4B265A91">
      <w:pPr>
        <w:spacing w:line="360" w:lineRule="auto"/>
        <w:ind w:firstLine="484" w:firstLineChars="202"/>
        <w:rPr>
          <w:rFonts w:hint="default" w:ascii="Times New Roman" w:hAnsi="Times New Roman" w:cs="Times New Roman"/>
          <w:highlight w:val="none"/>
        </w:rPr>
      </w:pPr>
      <w:r>
        <w:rPr>
          <w:rFonts w:hint="default" w:ascii="Times New Roman" w:hAnsi="Times New Roman" w:cs="Times New Roman"/>
          <w:highlight w:val="none"/>
        </w:rPr>
        <w:t>特此声明！</w:t>
      </w:r>
    </w:p>
    <w:p w14:paraId="537AB5F8">
      <w:pPr>
        <w:spacing w:line="360" w:lineRule="auto"/>
        <w:ind w:firstLine="480" w:firstLineChars="200"/>
        <w:rPr>
          <w:rFonts w:ascii="Times New Roman"/>
          <w:color w:val="000000"/>
          <w:highlight w:val="none"/>
        </w:rPr>
      </w:pPr>
    </w:p>
    <w:p w14:paraId="4C8C700D">
      <w:pPr>
        <w:pStyle w:val="2"/>
        <w:rPr>
          <w:highlight w:val="none"/>
        </w:rPr>
      </w:pPr>
    </w:p>
    <w:p w14:paraId="19148B2E">
      <w:pPr>
        <w:spacing w:line="360" w:lineRule="auto"/>
        <w:ind w:firstLine="5102" w:firstLineChars="2126"/>
        <w:rPr>
          <w:rFonts w:ascii="Times New Roman"/>
          <w:highlight w:val="none"/>
        </w:rPr>
      </w:pPr>
      <w:bookmarkStart w:id="31" w:name="_Toc534278252"/>
      <w:bookmarkStart w:id="32" w:name="_Toc513226437"/>
      <w:bookmarkStart w:id="33" w:name="_Toc534701786"/>
      <w:r>
        <w:rPr>
          <w:rFonts w:ascii="Times New Roman"/>
          <w:highlight w:val="none"/>
        </w:rPr>
        <w:t>供应商名称（加盖公章）：</w:t>
      </w:r>
    </w:p>
    <w:p w14:paraId="46E8F123">
      <w:pPr>
        <w:spacing w:line="360" w:lineRule="auto"/>
        <w:ind w:firstLine="5102" w:firstLineChars="2126"/>
        <w:rPr>
          <w:rFonts w:ascii="Times New Roman"/>
          <w:color w:val="FF0000"/>
          <w:highlight w:val="none"/>
        </w:rPr>
      </w:pPr>
      <w:r>
        <w:rPr>
          <w:rFonts w:ascii="Times New Roman"/>
          <w:highlight w:val="none"/>
        </w:rPr>
        <w:t>日期：    年  月  日</w:t>
      </w:r>
    </w:p>
    <w:p w14:paraId="1DD38DBB">
      <w:pPr>
        <w:spacing w:line="360" w:lineRule="auto"/>
        <w:rPr>
          <w:rFonts w:ascii="Times New Roman"/>
          <w:color w:val="FF0000"/>
          <w:szCs w:val="22"/>
          <w:highlight w:val="none"/>
        </w:rPr>
      </w:pPr>
    </w:p>
    <w:p w14:paraId="49F5119D">
      <w:pPr>
        <w:spacing w:line="360" w:lineRule="auto"/>
        <w:rPr>
          <w:rFonts w:ascii="Times New Roman"/>
          <w:color w:val="FF0000"/>
          <w:szCs w:val="22"/>
          <w:highlight w:val="none"/>
        </w:rPr>
      </w:pPr>
    </w:p>
    <w:p w14:paraId="46F41697">
      <w:pPr>
        <w:spacing w:line="360" w:lineRule="auto"/>
        <w:rPr>
          <w:rFonts w:ascii="Times New Roman"/>
          <w:color w:val="FF0000"/>
          <w:szCs w:val="22"/>
          <w:highlight w:val="none"/>
        </w:rPr>
      </w:pPr>
    </w:p>
    <w:p w14:paraId="44F4E7F4">
      <w:pPr>
        <w:spacing w:line="360" w:lineRule="auto"/>
        <w:jc w:val="center"/>
        <w:rPr>
          <w:rFonts w:ascii="Times New Roman"/>
          <w:color w:val="FF0000"/>
          <w:szCs w:val="22"/>
          <w:highlight w:val="none"/>
        </w:rPr>
      </w:pPr>
    </w:p>
    <w:p w14:paraId="3BAF669B">
      <w:pPr>
        <w:spacing w:line="360" w:lineRule="auto"/>
        <w:jc w:val="center"/>
        <w:rPr>
          <w:rFonts w:ascii="Times New Roman"/>
          <w:color w:val="FF0000"/>
          <w:szCs w:val="22"/>
          <w:highlight w:val="none"/>
        </w:rPr>
      </w:pPr>
    </w:p>
    <w:p w14:paraId="56F28866">
      <w:pPr>
        <w:spacing w:line="360" w:lineRule="auto"/>
        <w:rPr>
          <w:rFonts w:ascii="Times New Roman"/>
          <w:sz w:val="32"/>
          <w:szCs w:val="28"/>
          <w:highlight w:val="none"/>
        </w:rPr>
      </w:pPr>
    </w:p>
    <w:p w14:paraId="1BA56EA7">
      <w:pPr>
        <w:spacing w:line="360" w:lineRule="auto"/>
        <w:ind w:firstLine="640" w:firstLineChars="200"/>
        <w:rPr>
          <w:rFonts w:ascii="Times New Roman"/>
          <w:sz w:val="32"/>
          <w:szCs w:val="28"/>
          <w:highlight w:val="none"/>
        </w:rPr>
        <w:sectPr>
          <w:footerReference r:id="rId8" w:type="default"/>
          <w:pgSz w:w="11906" w:h="16838"/>
          <w:pgMar w:top="1418" w:right="1134" w:bottom="1134" w:left="1134" w:header="851" w:footer="992" w:gutter="0"/>
          <w:cols w:space="425" w:num="1"/>
          <w:docGrid w:linePitch="326" w:charSpace="0"/>
        </w:sectPr>
      </w:pPr>
    </w:p>
    <w:bookmarkEnd w:id="31"/>
    <w:bookmarkEnd w:id="32"/>
    <w:bookmarkEnd w:id="33"/>
    <w:p w14:paraId="1E7A139B">
      <w:pPr>
        <w:rPr>
          <w:rFonts w:hint="default" w:ascii="Times New Roman" w:hAnsi="Times New Roman" w:cs="Times New Roman"/>
          <w:b/>
          <w:color w:val="000000"/>
          <w:sz w:val="28"/>
          <w:szCs w:val="28"/>
          <w:highlight w:val="none"/>
        </w:rPr>
      </w:pPr>
      <w:bookmarkStart w:id="34" w:name="_Toc27491776"/>
      <w:bookmarkStart w:id="35" w:name="_Toc27494836"/>
      <w:bookmarkStart w:id="36" w:name="_Hlk27495409"/>
      <w:bookmarkStart w:id="37" w:name="_Toc27494730"/>
      <w:bookmarkStart w:id="38" w:name="_Toc29476709"/>
      <w:r>
        <w:rPr>
          <w:rFonts w:hint="default" w:ascii="Times New Roman" w:hAnsi="Times New Roman" w:cs="Times New Roman"/>
          <w:b/>
          <w:color w:val="000000"/>
          <w:sz w:val="28"/>
          <w:szCs w:val="28"/>
          <w:highlight w:val="none"/>
        </w:rPr>
        <w:t>3.有效的三证合一资料</w:t>
      </w:r>
    </w:p>
    <w:p w14:paraId="182BB47E">
      <w:pPr>
        <w:jc w:val="cente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t>提供：有效的三证合一资料（企业法人营业执照、税务登记证、组织机构代码证），应包含经营范围明细。</w:t>
      </w:r>
    </w:p>
    <w:p w14:paraId="4C4CA8A6">
      <w:pPr>
        <w:jc w:val="center"/>
        <w:rPr>
          <w:rFonts w:hint="default" w:ascii="Times New Roman" w:hAnsi="Times New Roman" w:cs="Times New Roman"/>
          <w:bCs/>
          <w:color w:val="FF0000"/>
          <w:highlight w:val="none"/>
        </w:rPr>
      </w:pPr>
    </w:p>
    <w:p w14:paraId="2B04E570">
      <w:pPr>
        <w:jc w:val="center"/>
        <w:rPr>
          <w:rFonts w:ascii="Times New Roman"/>
          <w:bCs/>
          <w:color w:val="FF0000"/>
          <w:highlight w:val="none"/>
        </w:rPr>
      </w:pPr>
    </w:p>
    <w:p w14:paraId="7BA35F67">
      <w:pPr>
        <w:jc w:val="center"/>
        <w:rPr>
          <w:rFonts w:ascii="Times New Roman"/>
          <w:bCs/>
          <w:color w:val="FF0000"/>
          <w:highlight w:val="none"/>
        </w:rPr>
      </w:pPr>
    </w:p>
    <w:p w14:paraId="13F0D744">
      <w:pPr>
        <w:widowControl/>
        <w:autoSpaceDE/>
        <w:autoSpaceDN/>
        <w:adjustRightInd/>
        <w:rPr>
          <w:rFonts w:ascii="Times New Roman"/>
          <w:bCs/>
          <w:color w:val="FF0000"/>
          <w:highlight w:val="none"/>
        </w:rPr>
        <w:sectPr>
          <w:pgSz w:w="11906" w:h="16838"/>
          <w:pgMar w:top="1440" w:right="1800" w:bottom="1440" w:left="1800" w:header="851" w:footer="992" w:gutter="0"/>
          <w:cols w:space="425" w:num="1"/>
          <w:docGrid w:type="lines" w:linePitch="312" w:charSpace="0"/>
        </w:sectPr>
      </w:pPr>
    </w:p>
    <w:p w14:paraId="01E5CAFF">
      <w:pP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lang w:val="en-US" w:eastAsia="zh-CN"/>
        </w:rPr>
        <w:t>4</w:t>
      </w:r>
      <w:r>
        <w:rPr>
          <w:rFonts w:hint="default" w:ascii="Times New Roman" w:hAnsi="Times New Roman" w:cs="Times New Roman"/>
          <w:b/>
          <w:color w:val="000000"/>
          <w:sz w:val="28"/>
          <w:szCs w:val="28"/>
          <w:highlight w:val="none"/>
        </w:rPr>
        <w:t>.开户信息及开户许可证</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2"/>
        <w:gridCol w:w="1550"/>
        <w:gridCol w:w="3419"/>
        <w:gridCol w:w="2205"/>
      </w:tblGrid>
      <w:tr w14:paraId="446E7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22" w:type="dxa"/>
            <w:vAlign w:val="center"/>
          </w:tcPr>
          <w:p w14:paraId="4002FC2C">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序号</w:t>
            </w:r>
          </w:p>
        </w:tc>
        <w:tc>
          <w:tcPr>
            <w:tcW w:w="1550" w:type="dxa"/>
            <w:vAlign w:val="center"/>
          </w:tcPr>
          <w:p w14:paraId="387275D5">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信息名称</w:t>
            </w:r>
          </w:p>
        </w:tc>
        <w:tc>
          <w:tcPr>
            <w:tcW w:w="3419" w:type="dxa"/>
            <w:vAlign w:val="center"/>
          </w:tcPr>
          <w:p w14:paraId="7343CBE1">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信息内容</w:t>
            </w:r>
          </w:p>
        </w:tc>
        <w:tc>
          <w:tcPr>
            <w:tcW w:w="2205" w:type="dxa"/>
            <w:vAlign w:val="center"/>
          </w:tcPr>
          <w:p w14:paraId="73D232D0">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备注</w:t>
            </w:r>
          </w:p>
        </w:tc>
      </w:tr>
      <w:tr w14:paraId="2B460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22" w:type="dxa"/>
            <w:vAlign w:val="center"/>
          </w:tcPr>
          <w:p w14:paraId="7E9D8022">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1</w:t>
            </w:r>
          </w:p>
        </w:tc>
        <w:tc>
          <w:tcPr>
            <w:tcW w:w="1550" w:type="dxa"/>
            <w:vAlign w:val="center"/>
          </w:tcPr>
          <w:p w14:paraId="16DD5BA5">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开户名</w:t>
            </w:r>
          </w:p>
        </w:tc>
        <w:tc>
          <w:tcPr>
            <w:tcW w:w="3419" w:type="dxa"/>
            <w:vAlign w:val="center"/>
          </w:tcPr>
          <w:p w14:paraId="00780325">
            <w:pPr>
              <w:widowControl/>
              <w:autoSpaceDE/>
              <w:autoSpaceDN/>
              <w:adjustRightInd/>
              <w:jc w:val="center"/>
              <w:rPr>
                <w:rFonts w:hint="default" w:ascii="Times New Roman" w:hAnsi="Times New Roman" w:cs="Times New Roman"/>
                <w:bCs/>
                <w:highlight w:val="none"/>
              </w:rPr>
            </w:pPr>
          </w:p>
        </w:tc>
        <w:tc>
          <w:tcPr>
            <w:tcW w:w="2205" w:type="dxa"/>
            <w:vAlign w:val="center"/>
          </w:tcPr>
          <w:p w14:paraId="6324698D">
            <w:pPr>
              <w:widowControl/>
              <w:autoSpaceDE/>
              <w:autoSpaceDN/>
              <w:adjustRightInd/>
              <w:jc w:val="center"/>
              <w:rPr>
                <w:rFonts w:hint="default" w:ascii="Times New Roman" w:hAnsi="Times New Roman" w:cs="Times New Roman"/>
                <w:bCs/>
                <w:highlight w:val="none"/>
              </w:rPr>
            </w:pPr>
          </w:p>
        </w:tc>
      </w:tr>
      <w:tr w14:paraId="62851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22" w:type="dxa"/>
            <w:vAlign w:val="center"/>
          </w:tcPr>
          <w:p w14:paraId="4378E500">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2</w:t>
            </w:r>
          </w:p>
        </w:tc>
        <w:tc>
          <w:tcPr>
            <w:tcW w:w="1550" w:type="dxa"/>
            <w:vAlign w:val="center"/>
          </w:tcPr>
          <w:p w14:paraId="098D2B19">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开户行</w:t>
            </w:r>
          </w:p>
        </w:tc>
        <w:tc>
          <w:tcPr>
            <w:tcW w:w="3419" w:type="dxa"/>
            <w:vAlign w:val="center"/>
          </w:tcPr>
          <w:p w14:paraId="22D19E42">
            <w:pPr>
              <w:widowControl/>
              <w:autoSpaceDE/>
              <w:autoSpaceDN/>
              <w:adjustRightInd/>
              <w:jc w:val="center"/>
              <w:rPr>
                <w:rFonts w:hint="default" w:ascii="Times New Roman" w:hAnsi="Times New Roman" w:cs="Times New Roman"/>
                <w:bCs/>
                <w:highlight w:val="none"/>
              </w:rPr>
            </w:pPr>
          </w:p>
        </w:tc>
        <w:tc>
          <w:tcPr>
            <w:tcW w:w="2205" w:type="dxa"/>
            <w:vAlign w:val="center"/>
          </w:tcPr>
          <w:p w14:paraId="0BA698D2">
            <w:pPr>
              <w:widowControl/>
              <w:autoSpaceDE/>
              <w:autoSpaceDN/>
              <w:adjustRightInd/>
              <w:jc w:val="center"/>
              <w:rPr>
                <w:rFonts w:hint="default" w:ascii="Times New Roman" w:hAnsi="Times New Roman" w:cs="Times New Roman"/>
                <w:bCs/>
                <w:highlight w:val="none"/>
              </w:rPr>
            </w:pPr>
          </w:p>
        </w:tc>
      </w:tr>
      <w:tr w14:paraId="3FD57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122" w:type="dxa"/>
            <w:vAlign w:val="center"/>
          </w:tcPr>
          <w:p w14:paraId="79C052E8">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3</w:t>
            </w:r>
          </w:p>
        </w:tc>
        <w:tc>
          <w:tcPr>
            <w:tcW w:w="1550" w:type="dxa"/>
            <w:vAlign w:val="center"/>
          </w:tcPr>
          <w:p w14:paraId="2D18AD15">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开户账号</w:t>
            </w:r>
          </w:p>
        </w:tc>
        <w:tc>
          <w:tcPr>
            <w:tcW w:w="3419" w:type="dxa"/>
            <w:vAlign w:val="center"/>
          </w:tcPr>
          <w:p w14:paraId="7B45C442">
            <w:pPr>
              <w:widowControl/>
              <w:autoSpaceDE/>
              <w:autoSpaceDN/>
              <w:adjustRightInd/>
              <w:jc w:val="center"/>
              <w:rPr>
                <w:rFonts w:hint="default" w:ascii="Times New Roman" w:hAnsi="Times New Roman" w:cs="Times New Roman"/>
                <w:bCs/>
                <w:highlight w:val="none"/>
              </w:rPr>
            </w:pPr>
          </w:p>
        </w:tc>
        <w:tc>
          <w:tcPr>
            <w:tcW w:w="2205" w:type="dxa"/>
            <w:vAlign w:val="center"/>
          </w:tcPr>
          <w:p w14:paraId="0CDC28A9">
            <w:pPr>
              <w:widowControl/>
              <w:autoSpaceDE/>
              <w:autoSpaceDN/>
              <w:adjustRightInd/>
              <w:jc w:val="center"/>
              <w:rPr>
                <w:rFonts w:hint="default" w:ascii="Times New Roman" w:hAnsi="Times New Roman" w:cs="Times New Roman"/>
                <w:bCs/>
                <w:highlight w:val="none"/>
              </w:rPr>
            </w:pPr>
          </w:p>
        </w:tc>
      </w:tr>
    </w:tbl>
    <w:p w14:paraId="733B1785">
      <w:pPr>
        <w:widowControl/>
        <w:autoSpaceDE/>
        <w:autoSpaceDN/>
        <w:adjustRightInd/>
        <w:rPr>
          <w:rFonts w:hint="default" w:ascii="Times New Roman" w:hAnsi="Times New Roman" w:cs="Times New Roman"/>
          <w:bCs/>
          <w:color w:val="FF0000"/>
          <w:highlight w:val="none"/>
        </w:rPr>
      </w:pPr>
    </w:p>
    <w:p w14:paraId="1BF9D02B">
      <w:pPr>
        <w:widowControl/>
        <w:autoSpaceDE/>
        <w:autoSpaceDN/>
        <w:adjustRightInd/>
        <w:rPr>
          <w:rFonts w:hint="default" w:ascii="Times New Roman" w:hAnsi="Times New Roman" w:cs="Times New Roman"/>
          <w:bCs/>
          <w:color w:val="FF0000"/>
          <w:highlight w:val="none"/>
        </w:rPr>
      </w:pPr>
    </w:p>
    <w:p w14:paraId="23AD34CD">
      <w:pPr>
        <w:jc w:val="cente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t>（</w:t>
      </w:r>
      <w:r>
        <w:rPr>
          <w:rFonts w:hint="default" w:ascii="Times New Roman" w:hAnsi="Times New Roman" w:cs="Times New Roman"/>
          <w:color w:val="FF0000"/>
          <w:highlight w:val="none"/>
        </w:rPr>
        <w:t>请附上开户许可证，需加盖公章</w:t>
      </w:r>
      <w:r>
        <w:rPr>
          <w:rFonts w:hint="default" w:ascii="Times New Roman" w:hAnsi="Times New Roman" w:cs="Times New Roman"/>
          <w:bCs/>
          <w:color w:val="FF0000"/>
          <w:highlight w:val="none"/>
        </w:rPr>
        <w:t>）</w:t>
      </w:r>
    </w:p>
    <w:p w14:paraId="17945042">
      <w:pPr>
        <w:widowControl/>
        <w:autoSpaceDE/>
        <w:autoSpaceDN/>
        <w:adjustRightInd/>
        <w:rPr>
          <w:rFonts w:hint="default" w:ascii="Times New Roman" w:hAnsi="Times New Roman" w:cs="Times New Roman"/>
          <w:bCs/>
          <w:color w:val="FF0000"/>
          <w:highlight w:val="none"/>
        </w:rPr>
      </w:pPr>
    </w:p>
    <w:p w14:paraId="3B921968">
      <w:pPr>
        <w:widowControl/>
        <w:autoSpaceDE/>
        <w:autoSpaceDN/>
        <w:adjustRightInd/>
        <w:rPr>
          <w:rFonts w:ascii="Times New Roman"/>
          <w:bCs/>
          <w:color w:val="FF0000"/>
          <w:highlight w:val="none"/>
        </w:rPr>
      </w:pPr>
    </w:p>
    <w:p w14:paraId="4B2278DE">
      <w:pPr>
        <w:widowControl/>
        <w:autoSpaceDE/>
        <w:autoSpaceDN/>
        <w:adjustRightInd/>
        <w:rPr>
          <w:rFonts w:ascii="Times New Roman"/>
          <w:bCs/>
          <w:color w:val="FF0000"/>
          <w:highlight w:val="none"/>
        </w:rPr>
      </w:pPr>
    </w:p>
    <w:p w14:paraId="26C6B7DC">
      <w:pPr>
        <w:rPr>
          <w:rFonts w:ascii="Times New Roman"/>
          <w:b/>
          <w:color w:val="000000"/>
          <w:sz w:val="28"/>
          <w:szCs w:val="28"/>
          <w:highlight w:val="none"/>
        </w:rPr>
        <w:sectPr>
          <w:pgSz w:w="11906" w:h="16838"/>
          <w:pgMar w:top="1440" w:right="1800" w:bottom="1440" w:left="1800" w:header="851" w:footer="992" w:gutter="0"/>
          <w:cols w:space="425" w:num="1"/>
          <w:docGrid w:type="lines" w:linePitch="312" w:charSpace="0"/>
        </w:sectPr>
      </w:pPr>
    </w:p>
    <w:p w14:paraId="09692342">
      <w:pPr>
        <w:rPr>
          <w:rFonts w:hint="default" w:ascii="Times New Roman" w:hAnsi="Times New Roman" w:cs="Times New Roman"/>
          <w:b/>
          <w:color w:val="000000"/>
          <w:sz w:val="28"/>
          <w:szCs w:val="28"/>
          <w:highlight w:val="none"/>
        </w:rPr>
      </w:pPr>
      <w:r>
        <w:rPr>
          <w:rFonts w:hint="eastAsia" w:ascii="Times New Roman" w:cs="Times New Roman"/>
          <w:b/>
          <w:color w:val="000000"/>
          <w:sz w:val="28"/>
          <w:szCs w:val="28"/>
          <w:highlight w:val="none"/>
          <w:lang w:val="en-US" w:eastAsia="zh-CN"/>
        </w:rPr>
        <w:t>5.</w:t>
      </w:r>
      <w:r>
        <w:rPr>
          <w:rFonts w:hint="default" w:ascii="Times New Roman" w:hAnsi="Times New Roman" w:cs="Times New Roman"/>
          <w:b/>
          <w:color w:val="000000"/>
          <w:sz w:val="28"/>
          <w:szCs w:val="28"/>
          <w:highlight w:val="none"/>
        </w:rPr>
        <w:t>企业法定代表人证明及法人身份证复印件</w:t>
      </w:r>
    </w:p>
    <w:p w14:paraId="5D240760">
      <w:pPr>
        <w:jc w:val="center"/>
        <w:rPr>
          <w:rFonts w:hint="default" w:ascii="Times New Roman" w:hAnsi="Times New Roman" w:cs="Times New Roman"/>
          <w:bCs/>
          <w:color w:val="FF0000"/>
          <w:highlight w:val="none"/>
        </w:rPr>
      </w:pPr>
    </w:p>
    <w:p w14:paraId="5E5BB853">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u w:val="single"/>
          <w:lang w:val="en-US" w:eastAsia="zh-CN"/>
        </w:rPr>
        <w:t xml:space="preserve">       </w:t>
      </w:r>
      <w:r>
        <w:rPr>
          <w:rFonts w:hint="default" w:ascii="Times New Roman" w:hAnsi="Times New Roman" w:cs="Times New Roman"/>
          <w:b w:val="0"/>
          <w:bCs w:val="0"/>
          <w:color w:val="auto"/>
          <w:sz w:val="24"/>
          <w:szCs w:val="24"/>
          <w:highlight w:val="none"/>
          <w:lang w:val="en-US" w:eastAsia="zh-CN"/>
        </w:rPr>
        <w:t>先生／女士：现任我单位</w:t>
      </w:r>
      <w:r>
        <w:rPr>
          <w:rFonts w:hint="default" w:ascii="Times New Roman" w:hAnsi="Times New Roman" w:cs="Times New Roman"/>
          <w:b w:val="0"/>
          <w:bCs w:val="0"/>
          <w:color w:val="auto"/>
          <w:sz w:val="24"/>
          <w:szCs w:val="24"/>
          <w:highlight w:val="none"/>
          <w:u w:val="single"/>
          <w:lang w:val="en-US" w:eastAsia="zh-CN"/>
        </w:rPr>
        <w:t xml:space="preserve">            </w:t>
      </w:r>
      <w:r>
        <w:rPr>
          <w:rFonts w:hint="default" w:ascii="Times New Roman" w:hAnsi="Times New Roman" w:cs="Times New Roman"/>
          <w:b w:val="0"/>
          <w:bCs w:val="0"/>
          <w:color w:val="auto"/>
          <w:sz w:val="24"/>
          <w:szCs w:val="24"/>
          <w:highlight w:val="none"/>
          <w:lang w:val="en-US" w:eastAsia="zh-CN"/>
        </w:rPr>
        <w:t>职务，为法定代表人，特此证明。</w:t>
      </w:r>
    </w:p>
    <w:p w14:paraId="77B81DA8">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p>
    <w:p w14:paraId="4119B83C">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 xml:space="preserve">附：代表人性别：       年龄：         身份证号码：            </w:t>
      </w:r>
    </w:p>
    <w:p w14:paraId="2C67F729">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 xml:space="preserve">营业执照号码：         经济性质： </w:t>
      </w:r>
    </w:p>
    <w:p w14:paraId="64712188">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主营（产）：</w:t>
      </w:r>
    </w:p>
    <w:p w14:paraId="20F245AE">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兼营（产）：</w:t>
      </w:r>
    </w:p>
    <w:p w14:paraId="47C399D6">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附 法定代表人身份证复印件</w:t>
      </w:r>
    </w:p>
    <w:p w14:paraId="0636AB75">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p>
    <w:p w14:paraId="61046A14">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p>
    <w:p w14:paraId="00D62802">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 xml:space="preserve"> </w:t>
      </w:r>
    </w:p>
    <w:p w14:paraId="40F6E518">
      <w:pPr>
        <w:spacing w:line="360" w:lineRule="auto"/>
        <w:ind w:left="0" w:leftChars="0" w:firstLine="4800" w:firstLineChars="2000"/>
        <w:jc w:val="both"/>
        <w:rPr>
          <w:rFonts w:hint="default" w:ascii="Times New Roman" w:hAnsi="Times New Roman" w:cs="Times New Roman"/>
          <w:b w:val="0"/>
          <w:bCs w:val="0"/>
          <w:color w:val="auto"/>
          <w:sz w:val="24"/>
          <w:szCs w:val="24"/>
          <w:highlight w:val="none"/>
          <w:lang w:val="zh-CN" w:eastAsia="zh-CN"/>
        </w:rPr>
      </w:pPr>
      <w:r>
        <w:rPr>
          <w:rFonts w:hint="default" w:ascii="Times New Roman" w:hAnsi="Times New Roman" w:cs="Times New Roman"/>
          <w:b w:val="0"/>
          <w:bCs w:val="0"/>
          <w:color w:val="auto"/>
          <w:sz w:val="24"/>
          <w:szCs w:val="24"/>
          <w:highlight w:val="none"/>
          <w:lang w:val="zh-CN" w:eastAsia="zh-CN"/>
        </w:rPr>
        <w:t>供应商：（加盖供应商法人公章）</w:t>
      </w:r>
    </w:p>
    <w:p w14:paraId="710111B1">
      <w:pPr>
        <w:spacing w:line="360" w:lineRule="auto"/>
        <w:ind w:left="0" w:leftChars="0" w:firstLine="4800" w:firstLineChars="20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日期：   年   月   日</w:t>
      </w:r>
    </w:p>
    <w:p w14:paraId="45CFA628">
      <w:pPr>
        <w:spacing w:line="360" w:lineRule="auto"/>
        <w:ind w:left="0" w:leftChars="0" w:firstLine="0" w:firstLineChars="0"/>
        <w:jc w:val="both"/>
        <w:rPr>
          <w:rFonts w:hint="default" w:ascii="Times New Roman" w:hAnsi="Times New Roman" w:cs="Times New Roman"/>
          <w:b w:val="0"/>
          <w:bCs w:val="0"/>
          <w:color w:val="auto"/>
          <w:sz w:val="24"/>
          <w:szCs w:val="24"/>
          <w:highlight w:val="none"/>
          <w:lang w:val="en-US" w:eastAsia="zh-CN"/>
        </w:rPr>
      </w:pPr>
    </w:p>
    <w:p w14:paraId="40DA2620">
      <w:pPr>
        <w:spacing w:line="360" w:lineRule="auto"/>
        <w:ind w:left="0" w:leftChars="0" w:firstLine="0" w:firstLineChars="0"/>
        <w:jc w:val="both"/>
        <w:rPr>
          <w:rFonts w:hint="default" w:ascii="Times New Roman" w:hAnsi="Times New Roman" w:cs="Times New Roman"/>
          <w:b w:val="0"/>
          <w:bCs w:val="0"/>
          <w:color w:val="auto"/>
          <w:sz w:val="24"/>
          <w:szCs w:val="24"/>
          <w:highlight w:val="none"/>
          <w:lang w:val="en-US" w:eastAsia="zh-CN"/>
        </w:rPr>
      </w:pPr>
    </w:p>
    <w:p w14:paraId="0F52F6AD">
      <w:pPr>
        <w:spacing w:line="360" w:lineRule="auto"/>
        <w:ind w:left="0" w:leftChars="0" w:firstLine="0" w:firstLineChars="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附 法定代表人身份证复印件</w:t>
      </w:r>
    </w:p>
    <w:p w14:paraId="4F7FF9FA">
      <w:pPr>
        <w:spacing w:line="360" w:lineRule="auto"/>
        <w:ind w:left="0" w:leftChars="0" w:firstLine="0" w:firstLineChars="0"/>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drawing>
          <wp:inline distT="0" distB="0" distL="114300" distR="114300">
            <wp:extent cx="2512695" cy="1842770"/>
            <wp:effectExtent l="0" t="0" r="1905"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2512695" cy="1842770"/>
                    </a:xfrm>
                    <a:prstGeom prst="rect">
                      <a:avLst/>
                    </a:prstGeom>
                    <a:noFill/>
                    <a:ln>
                      <a:noFill/>
                    </a:ln>
                  </pic:spPr>
                </pic:pic>
              </a:graphicData>
            </a:graphic>
          </wp:inline>
        </w:drawing>
      </w:r>
      <w:r>
        <w:rPr>
          <w:rFonts w:hint="default" w:ascii="Times New Roman" w:hAnsi="Times New Roman" w:cs="Times New Roman" w:eastAsiaTheme="minorEastAsia"/>
          <w:sz w:val="21"/>
          <w:szCs w:val="21"/>
          <w:highlight w:val="none"/>
        </w:rPr>
        <w:drawing>
          <wp:inline distT="0" distB="0" distL="114300" distR="114300">
            <wp:extent cx="2572385" cy="1854200"/>
            <wp:effectExtent l="0" t="0" r="889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2572385" cy="1854200"/>
                    </a:xfrm>
                    <a:prstGeom prst="rect">
                      <a:avLst/>
                    </a:prstGeom>
                    <a:noFill/>
                    <a:ln>
                      <a:noFill/>
                    </a:ln>
                  </pic:spPr>
                </pic:pic>
              </a:graphicData>
            </a:graphic>
          </wp:inline>
        </w:drawing>
      </w:r>
    </w:p>
    <w:p w14:paraId="70A70D91">
      <w:pPr>
        <w:jc w:val="center"/>
        <w:rPr>
          <w:rFonts w:hint="default" w:ascii="Times New Roman" w:hAnsi="Times New Roman" w:cs="Times New Roman"/>
          <w:bCs/>
          <w:color w:val="FF0000"/>
          <w:highlight w:val="none"/>
        </w:rPr>
      </w:pPr>
      <w:r>
        <w:rPr>
          <w:rFonts w:hint="default" w:ascii="Times New Roman" w:hAnsi="Times New Roman" w:cs="Times New Roman"/>
          <w:b/>
          <w:bCs/>
          <w:color w:val="FF0000"/>
          <w:sz w:val="24"/>
          <w:szCs w:val="24"/>
          <w:highlight w:val="none"/>
          <w:lang w:val="en-US" w:eastAsia="zh-CN"/>
        </w:rPr>
        <w:t>注：法定代表人身份证须在有效期限内。</w:t>
      </w:r>
    </w:p>
    <w:p w14:paraId="31A9DE99">
      <w:pP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br w:type="page"/>
      </w:r>
    </w:p>
    <w:p w14:paraId="08AFA670">
      <w:pPr>
        <w:rPr>
          <w:rFonts w:hint="default" w:ascii="Times New Roman" w:hAnsi="Times New Roman" w:cs="Times New Roman"/>
          <w:b/>
          <w:color w:val="000000"/>
          <w:sz w:val="28"/>
          <w:szCs w:val="28"/>
          <w:highlight w:val="none"/>
        </w:rPr>
      </w:pPr>
      <w:r>
        <w:rPr>
          <w:rFonts w:hint="eastAsia" w:ascii="Times New Roman" w:cs="Times New Roman"/>
          <w:b/>
          <w:color w:val="000000"/>
          <w:sz w:val="28"/>
          <w:szCs w:val="28"/>
          <w:highlight w:val="none"/>
          <w:lang w:val="en-US" w:eastAsia="zh-CN"/>
        </w:rPr>
        <w:t>6</w:t>
      </w:r>
      <w:r>
        <w:rPr>
          <w:rFonts w:hint="default" w:ascii="Times New Roman" w:hAnsi="Times New Roman" w:cs="Times New Roman"/>
          <w:b/>
          <w:color w:val="000000"/>
          <w:sz w:val="28"/>
          <w:szCs w:val="28"/>
          <w:highlight w:val="none"/>
        </w:rPr>
        <w:t>.业务联系人授权委托书及其身份证复印件</w:t>
      </w:r>
    </w:p>
    <w:p w14:paraId="6B89E3D1">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致：</w:t>
      </w:r>
      <w:r>
        <w:rPr>
          <w:rFonts w:hint="eastAsia" w:ascii="Times New Roman" w:cs="Times New Roman"/>
          <w:b w:val="0"/>
          <w:bCs w:val="0"/>
          <w:color w:val="auto"/>
          <w:sz w:val="24"/>
          <w:szCs w:val="24"/>
          <w:highlight w:val="none"/>
          <w:u w:val="none"/>
          <w:lang w:val="en-US" w:eastAsia="zh-CN"/>
        </w:rPr>
        <w:t>东莞市碧水信息科技有限公司</w:t>
      </w:r>
    </w:p>
    <w:p w14:paraId="643AD9A7">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zh-CN" w:eastAsia="zh-CN"/>
        </w:rPr>
        <w:t>本授权书声明：注册于中华人民共和国的</w:t>
      </w:r>
      <w:r>
        <w:rPr>
          <w:rFonts w:hint="default" w:ascii="Times New Roman" w:hAnsi="Times New Roman" w:cs="Times New Roman"/>
          <w:b w:val="0"/>
          <w:bCs w:val="0"/>
          <w:color w:val="auto"/>
          <w:sz w:val="24"/>
          <w:szCs w:val="24"/>
          <w:highlight w:val="none"/>
          <w:u w:val="single"/>
          <w:lang w:val="en-US" w:eastAsia="zh-CN"/>
        </w:rPr>
        <w:t xml:space="preserve">         </w:t>
      </w:r>
      <w:r>
        <w:rPr>
          <w:rFonts w:hint="default" w:ascii="Times New Roman" w:hAnsi="Times New Roman" w:cs="Times New Roman"/>
          <w:b w:val="0"/>
          <w:bCs w:val="0"/>
          <w:color w:val="auto"/>
          <w:sz w:val="24"/>
          <w:szCs w:val="24"/>
          <w:highlight w:val="none"/>
          <w:u w:val="single"/>
          <w:lang w:val="zh-CN" w:eastAsia="zh-CN"/>
        </w:rPr>
        <w:t xml:space="preserve">      （供应商名称）</w:t>
      </w:r>
      <w:r>
        <w:rPr>
          <w:rFonts w:hint="default" w:ascii="Times New Roman" w:hAnsi="Times New Roman" w:cs="Times New Roman"/>
          <w:b w:val="0"/>
          <w:bCs w:val="0"/>
          <w:color w:val="auto"/>
          <w:sz w:val="24"/>
          <w:szCs w:val="24"/>
          <w:highlight w:val="none"/>
          <w:u w:val="none"/>
          <w:lang w:val="zh-CN" w:eastAsia="zh-CN"/>
        </w:rPr>
        <w:t>在下面签名或盖私章的</w:t>
      </w:r>
      <w:r>
        <w:rPr>
          <w:rFonts w:hint="default" w:ascii="Times New Roman" w:hAnsi="Times New Roman" w:cs="Times New Roman"/>
          <w:b w:val="0"/>
          <w:bCs w:val="0"/>
          <w:color w:val="auto"/>
          <w:sz w:val="24"/>
          <w:szCs w:val="24"/>
          <w:highlight w:val="none"/>
          <w:u w:val="single"/>
          <w:lang w:val="en-US" w:eastAsia="zh-CN"/>
        </w:rPr>
        <w:t xml:space="preserve">        </w:t>
      </w:r>
      <w:r>
        <w:rPr>
          <w:rFonts w:hint="default" w:ascii="Times New Roman" w:hAnsi="Times New Roman" w:cs="Times New Roman"/>
          <w:b w:val="0"/>
          <w:bCs w:val="0"/>
          <w:color w:val="auto"/>
          <w:sz w:val="24"/>
          <w:szCs w:val="24"/>
          <w:highlight w:val="none"/>
          <w:u w:val="single"/>
          <w:lang w:val="zh-CN" w:eastAsia="zh-CN"/>
        </w:rPr>
        <w:t xml:space="preserve">    （法定代表人姓名、职务）</w:t>
      </w:r>
      <w:r>
        <w:rPr>
          <w:rFonts w:hint="default" w:ascii="Times New Roman" w:hAnsi="Times New Roman" w:cs="Times New Roman"/>
          <w:b w:val="0"/>
          <w:bCs w:val="0"/>
          <w:color w:val="auto"/>
          <w:sz w:val="24"/>
          <w:szCs w:val="24"/>
          <w:highlight w:val="none"/>
          <w:u w:val="none"/>
          <w:lang w:val="zh-CN" w:eastAsia="zh-CN"/>
        </w:rPr>
        <w:t>代表本公司授权在下面签名或盖私章的</w:t>
      </w:r>
      <w:r>
        <w:rPr>
          <w:rFonts w:hint="default" w:ascii="Times New Roman" w:hAnsi="Times New Roman" w:cs="Times New Roman"/>
          <w:b w:val="0"/>
          <w:bCs w:val="0"/>
          <w:color w:val="auto"/>
          <w:sz w:val="24"/>
          <w:szCs w:val="24"/>
          <w:highlight w:val="none"/>
          <w:u w:val="single"/>
          <w:lang w:val="en-US" w:eastAsia="zh-CN"/>
        </w:rPr>
        <w:t xml:space="preserve">    </w:t>
      </w:r>
      <w:r>
        <w:rPr>
          <w:rFonts w:hint="default" w:ascii="Times New Roman" w:hAnsi="Times New Roman" w:cs="Times New Roman"/>
          <w:b w:val="0"/>
          <w:bCs w:val="0"/>
          <w:color w:val="auto"/>
          <w:sz w:val="24"/>
          <w:szCs w:val="24"/>
          <w:highlight w:val="none"/>
          <w:u w:val="single"/>
          <w:lang w:val="zh-CN" w:eastAsia="zh-CN"/>
        </w:rPr>
        <w:t xml:space="preserve">     （被授权人的姓名、职务）</w:t>
      </w:r>
      <w:r>
        <w:rPr>
          <w:rFonts w:hint="default" w:ascii="Times New Roman" w:hAnsi="Times New Roman" w:cs="Times New Roman"/>
          <w:b w:val="0"/>
          <w:bCs w:val="0"/>
          <w:color w:val="auto"/>
          <w:sz w:val="24"/>
          <w:szCs w:val="24"/>
          <w:highlight w:val="none"/>
          <w:u w:val="none"/>
          <w:lang w:val="zh-CN" w:eastAsia="zh-CN"/>
        </w:rPr>
        <w:t>为本公司的合法被授权人，</w:t>
      </w:r>
      <w:r>
        <w:rPr>
          <w:rFonts w:hint="default" w:ascii="Times New Roman" w:hAnsi="Times New Roman" w:cs="Times New Roman"/>
          <w:b w:val="0"/>
          <w:bCs w:val="0"/>
          <w:color w:val="auto"/>
          <w:sz w:val="24"/>
          <w:szCs w:val="24"/>
          <w:highlight w:val="none"/>
          <w:u w:val="none"/>
          <w:lang w:val="en-US" w:eastAsia="zh-CN"/>
        </w:rPr>
        <w:t>负责办理申请</w:t>
      </w:r>
      <w:r>
        <w:rPr>
          <w:rFonts w:hint="eastAsia" w:ascii="Times New Roman" w:cs="Times New Roman"/>
          <w:b w:val="0"/>
          <w:bCs w:val="0"/>
          <w:color w:val="auto"/>
          <w:sz w:val="24"/>
          <w:szCs w:val="24"/>
          <w:highlight w:val="none"/>
          <w:u w:val="none"/>
          <w:lang w:val="en-US" w:eastAsia="zh-CN"/>
        </w:rPr>
        <w:t>东莞市碧水信息科技有限公司</w:t>
      </w:r>
      <w:r>
        <w:rPr>
          <w:rFonts w:hint="default" w:ascii="Times New Roman" w:hAnsi="Times New Roman" w:cs="Times New Roman"/>
          <w:b w:val="0"/>
          <w:bCs w:val="0"/>
          <w:color w:val="auto"/>
          <w:sz w:val="24"/>
          <w:szCs w:val="24"/>
          <w:highlight w:val="none"/>
          <w:u w:val="none"/>
          <w:lang w:val="en-US" w:eastAsia="zh-CN"/>
        </w:rPr>
        <w:t>采购项目报价事宜</w:t>
      </w:r>
      <w:r>
        <w:rPr>
          <w:rFonts w:hint="default" w:ascii="Times New Roman" w:hAnsi="Times New Roman" w:cs="Times New Roman"/>
          <w:b w:val="0"/>
          <w:bCs w:val="0"/>
          <w:color w:val="auto"/>
          <w:sz w:val="24"/>
          <w:szCs w:val="24"/>
          <w:highlight w:val="none"/>
          <w:u w:val="none"/>
          <w:lang w:val="zh-CN" w:eastAsia="zh-CN"/>
        </w:rPr>
        <w:t>，</w:t>
      </w:r>
      <w:r>
        <w:rPr>
          <w:rFonts w:hint="default" w:ascii="Times New Roman" w:hAnsi="Times New Roman" w:cs="Times New Roman"/>
          <w:b w:val="0"/>
          <w:bCs w:val="0"/>
          <w:color w:val="auto"/>
          <w:sz w:val="24"/>
          <w:szCs w:val="24"/>
          <w:highlight w:val="none"/>
          <w:u w:val="none"/>
          <w:lang w:val="en-US" w:eastAsia="zh-CN"/>
        </w:rPr>
        <w:t>代表我公司</w:t>
      </w:r>
      <w:r>
        <w:rPr>
          <w:rFonts w:hint="default" w:ascii="Times New Roman" w:hAnsi="Times New Roman" w:cs="Times New Roman"/>
          <w:b w:val="0"/>
          <w:bCs w:val="0"/>
          <w:color w:val="auto"/>
          <w:sz w:val="24"/>
          <w:szCs w:val="24"/>
          <w:highlight w:val="none"/>
          <w:u w:val="none"/>
          <w:lang w:val="zh-CN" w:eastAsia="zh-CN"/>
        </w:rPr>
        <w:t>递交</w:t>
      </w:r>
      <w:r>
        <w:rPr>
          <w:rFonts w:hint="default" w:ascii="Times New Roman" w:hAnsi="Times New Roman" w:cs="Times New Roman"/>
          <w:b w:val="0"/>
          <w:bCs w:val="0"/>
          <w:color w:val="auto"/>
          <w:sz w:val="24"/>
          <w:szCs w:val="24"/>
          <w:highlight w:val="none"/>
          <w:u w:val="none"/>
          <w:lang w:val="en-US" w:eastAsia="zh-CN"/>
        </w:rPr>
        <w:t>申请报价资料、业务对接等等</w:t>
      </w:r>
      <w:r>
        <w:rPr>
          <w:rFonts w:hint="default" w:ascii="Times New Roman" w:hAnsi="Times New Roman" w:cs="Times New Roman"/>
          <w:b w:val="0"/>
          <w:bCs w:val="0"/>
          <w:color w:val="auto"/>
          <w:sz w:val="24"/>
          <w:szCs w:val="24"/>
          <w:highlight w:val="none"/>
          <w:u w:val="none"/>
          <w:lang w:val="zh-CN" w:eastAsia="zh-CN"/>
        </w:rPr>
        <w:t>，以我方的名义处理一切与本次</w:t>
      </w:r>
      <w:r>
        <w:rPr>
          <w:rFonts w:hint="default" w:ascii="Times New Roman" w:hAnsi="Times New Roman" w:cs="Times New Roman"/>
          <w:b w:val="0"/>
          <w:bCs w:val="0"/>
          <w:color w:val="auto"/>
          <w:sz w:val="24"/>
          <w:szCs w:val="24"/>
          <w:highlight w:val="none"/>
          <w:u w:val="none"/>
          <w:lang w:val="en-US" w:eastAsia="zh-CN"/>
        </w:rPr>
        <w:t>报价</w:t>
      </w:r>
      <w:r>
        <w:rPr>
          <w:rFonts w:hint="default" w:ascii="Times New Roman" w:hAnsi="Times New Roman" w:cs="Times New Roman"/>
          <w:b w:val="0"/>
          <w:bCs w:val="0"/>
          <w:color w:val="auto"/>
          <w:sz w:val="24"/>
          <w:szCs w:val="24"/>
          <w:highlight w:val="none"/>
          <w:u w:val="none"/>
          <w:lang w:val="zh-CN" w:eastAsia="zh-CN"/>
        </w:rPr>
        <w:t>有关的事宜，</w:t>
      </w:r>
      <w:r>
        <w:rPr>
          <w:rFonts w:hint="default" w:ascii="Times New Roman" w:hAnsi="Times New Roman" w:cs="Times New Roman"/>
          <w:b w:val="0"/>
          <w:bCs w:val="0"/>
          <w:color w:val="auto"/>
          <w:sz w:val="24"/>
          <w:szCs w:val="24"/>
          <w:highlight w:val="none"/>
          <w:u w:val="none"/>
          <w:lang w:val="en-US" w:eastAsia="zh-CN"/>
        </w:rPr>
        <w:t>我承认</w:t>
      </w:r>
      <w:r>
        <w:rPr>
          <w:rFonts w:hint="default" w:ascii="Times New Roman" w:hAnsi="Times New Roman" w:cs="Times New Roman"/>
          <w:b w:val="0"/>
          <w:bCs w:val="0"/>
          <w:color w:val="auto"/>
          <w:sz w:val="24"/>
          <w:szCs w:val="24"/>
          <w:highlight w:val="none"/>
          <w:u w:val="none"/>
          <w:lang w:val="zh-CN" w:eastAsia="zh-CN"/>
        </w:rPr>
        <w:t>被授权人</w:t>
      </w:r>
      <w:r>
        <w:rPr>
          <w:rFonts w:hint="default" w:ascii="Times New Roman" w:hAnsi="Times New Roman" w:cs="Times New Roman"/>
          <w:b w:val="0"/>
          <w:bCs w:val="0"/>
          <w:color w:val="auto"/>
          <w:sz w:val="24"/>
          <w:szCs w:val="24"/>
          <w:highlight w:val="none"/>
          <w:u w:val="none"/>
          <w:lang w:val="en-US" w:eastAsia="zh-CN"/>
        </w:rPr>
        <w:t>全权代表我所签署的</w:t>
      </w:r>
      <w:r>
        <w:rPr>
          <w:rFonts w:hint="default" w:ascii="Times New Roman" w:hAnsi="Times New Roman" w:cs="Times New Roman"/>
          <w:b w:val="0"/>
          <w:bCs w:val="0"/>
          <w:color w:val="auto"/>
          <w:sz w:val="24"/>
          <w:szCs w:val="24"/>
          <w:highlight w:val="none"/>
          <w:u w:val="none"/>
          <w:lang w:val="zh-CN" w:eastAsia="zh-CN"/>
        </w:rPr>
        <w:t>本次</w:t>
      </w:r>
      <w:r>
        <w:rPr>
          <w:rFonts w:hint="default" w:ascii="Times New Roman" w:hAnsi="Times New Roman" w:cs="Times New Roman"/>
          <w:b w:val="0"/>
          <w:bCs w:val="0"/>
          <w:color w:val="auto"/>
          <w:sz w:val="24"/>
          <w:szCs w:val="24"/>
          <w:highlight w:val="none"/>
          <w:u w:val="none"/>
          <w:lang w:val="en-US" w:eastAsia="zh-CN"/>
        </w:rPr>
        <w:t>报价</w:t>
      </w:r>
      <w:r>
        <w:rPr>
          <w:rFonts w:hint="default" w:ascii="Times New Roman" w:hAnsi="Times New Roman" w:cs="Times New Roman"/>
          <w:b w:val="0"/>
          <w:bCs w:val="0"/>
          <w:color w:val="auto"/>
          <w:sz w:val="24"/>
          <w:szCs w:val="24"/>
          <w:highlight w:val="none"/>
          <w:u w:val="none"/>
          <w:lang w:val="zh-CN" w:eastAsia="zh-CN"/>
        </w:rPr>
        <w:t>有关</w:t>
      </w:r>
      <w:r>
        <w:rPr>
          <w:rFonts w:hint="default" w:ascii="Times New Roman" w:hAnsi="Times New Roman" w:cs="Times New Roman"/>
          <w:b w:val="0"/>
          <w:bCs w:val="0"/>
          <w:color w:val="auto"/>
          <w:sz w:val="24"/>
          <w:szCs w:val="24"/>
          <w:highlight w:val="none"/>
          <w:u w:val="none"/>
          <w:lang w:val="en-US" w:eastAsia="zh-CN"/>
        </w:rPr>
        <w:t>的内容及</w:t>
      </w:r>
      <w:r>
        <w:rPr>
          <w:rFonts w:hint="default" w:ascii="Times New Roman" w:hAnsi="Times New Roman" w:cs="Times New Roman"/>
          <w:b w:val="0"/>
          <w:bCs w:val="0"/>
          <w:color w:val="auto"/>
          <w:sz w:val="24"/>
          <w:szCs w:val="24"/>
          <w:highlight w:val="none"/>
          <w:u w:val="none"/>
          <w:lang w:val="zh-CN" w:eastAsia="zh-CN"/>
        </w:rPr>
        <w:t>所进行的上述活动。</w:t>
      </w:r>
    </w:p>
    <w:p w14:paraId="34CF5A2B">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zh-CN" w:eastAsia="zh-CN"/>
        </w:rPr>
        <w:t>本授权书于</w:t>
      </w:r>
      <w:r>
        <w:rPr>
          <w:rFonts w:hint="default" w:ascii="Times New Roman" w:hAnsi="Times New Roman" w:cs="Times New Roman"/>
          <w:b w:val="0"/>
          <w:bCs w:val="0"/>
          <w:color w:val="auto"/>
          <w:sz w:val="24"/>
          <w:szCs w:val="24"/>
          <w:highlight w:val="none"/>
          <w:u w:val="single"/>
          <w:lang w:val="zh-CN" w:eastAsia="zh-CN"/>
        </w:rPr>
        <w:t xml:space="preserve">      年     月     日</w:t>
      </w:r>
      <w:r>
        <w:rPr>
          <w:rFonts w:hint="default" w:ascii="Times New Roman" w:hAnsi="Times New Roman" w:cs="Times New Roman"/>
          <w:b w:val="0"/>
          <w:bCs w:val="0"/>
          <w:color w:val="auto"/>
          <w:sz w:val="24"/>
          <w:szCs w:val="24"/>
          <w:highlight w:val="none"/>
          <w:u w:val="none"/>
          <w:lang w:val="zh-CN" w:eastAsia="zh-CN"/>
        </w:rPr>
        <w:t>签字生效，</w:t>
      </w:r>
      <w:r>
        <w:rPr>
          <w:rFonts w:hint="default" w:ascii="Times New Roman" w:hAnsi="Times New Roman" w:cs="Times New Roman"/>
          <w:b w:val="0"/>
          <w:bCs w:val="0"/>
          <w:color w:val="auto"/>
          <w:sz w:val="24"/>
          <w:szCs w:val="24"/>
          <w:highlight w:val="none"/>
          <w:u w:val="none"/>
          <w:lang w:val="en-US" w:eastAsia="zh-CN"/>
        </w:rPr>
        <w:t>被授权人无转委托权，</w:t>
      </w:r>
      <w:r>
        <w:rPr>
          <w:rFonts w:hint="default" w:ascii="Times New Roman" w:hAnsi="Times New Roman" w:cs="Times New Roman"/>
          <w:b w:val="0"/>
          <w:bCs w:val="0"/>
          <w:color w:val="auto"/>
          <w:sz w:val="24"/>
          <w:szCs w:val="24"/>
          <w:highlight w:val="none"/>
          <w:u w:val="none"/>
          <w:lang w:val="zh-CN" w:eastAsia="zh-CN"/>
        </w:rPr>
        <w:t>特此声明。</w:t>
      </w:r>
    </w:p>
    <w:p w14:paraId="5E1E79BE">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14:paraId="5913BB04">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供应商：（加盖供应商法人公章）</w:t>
      </w:r>
    </w:p>
    <w:p w14:paraId="508E5766">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供应商地址：</w:t>
      </w:r>
    </w:p>
    <w:p w14:paraId="3861ADA8">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法定代表人（签名或盖私章）：</w:t>
      </w:r>
    </w:p>
    <w:p w14:paraId="0DC246A9">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职　　　务：</w:t>
      </w:r>
    </w:p>
    <w:p w14:paraId="485F088C">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被授权人（签名或盖私章）：</w:t>
      </w:r>
    </w:p>
    <w:p w14:paraId="353C3A50">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职　　　务：</w:t>
      </w:r>
    </w:p>
    <w:p w14:paraId="510C0E34">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t>联系电话：</w:t>
      </w:r>
    </w:p>
    <w:p w14:paraId="316AD76E">
      <w:pPr>
        <w:rPr>
          <w:rFonts w:ascii="Times New Roman"/>
          <w:b/>
          <w:color w:val="000000"/>
          <w:sz w:val="28"/>
          <w:szCs w:val="28"/>
          <w:highlight w:val="none"/>
        </w:rPr>
      </w:pPr>
    </w:p>
    <w:p w14:paraId="4524A0C0">
      <w:pPr>
        <w:pStyle w:val="2"/>
        <w:rPr>
          <w:rFonts w:ascii="Times New Roman"/>
          <w:b/>
          <w:color w:val="000000"/>
          <w:sz w:val="28"/>
          <w:szCs w:val="28"/>
          <w:highlight w:val="none"/>
        </w:rPr>
      </w:pPr>
    </w:p>
    <w:p w14:paraId="7655295A">
      <w:pPr>
        <w:pStyle w:val="16"/>
        <w:rPr>
          <w:rFonts w:ascii="Times New Roman"/>
          <w:b/>
          <w:color w:val="000000"/>
          <w:sz w:val="28"/>
          <w:szCs w:val="28"/>
          <w:highlight w:val="none"/>
        </w:rPr>
      </w:pPr>
    </w:p>
    <w:p w14:paraId="5151A0EF">
      <w:pPr>
        <w:pStyle w:val="16"/>
        <w:rPr>
          <w:rFonts w:ascii="Times New Roman"/>
          <w:b/>
          <w:color w:val="000000"/>
          <w:sz w:val="28"/>
          <w:szCs w:val="28"/>
          <w:highlight w:val="none"/>
        </w:rPr>
      </w:pPr>
    </w:p>
    <w:p w14:paraId="14CCBC78">
      <w:pPr>
        <w:pStyle w:val="16"/>
        <w:rPr>
          <w:rFonts w:ascii="Times New Roman"/>
          <w:b/>
          <w:color w:val="000000"/>
          <w:sz w:val="28"/>
          <w:szCs w:val="28"/>
          <w:highlight w:val="none"/>
        </w:rPr>
      </w:pPr>
    </w:p>
    <w:p w14:paraId="0F32B1D1">
      <w:pPr>
        <w:pStyle w:val="16"/>
        <w:rPr>
          <w:rFonts w:ascii="Times New Roman"/>
          <w:b/>
          <w:color w:val="000000"/>
          <w:sz w:val="28"/>
          <w:szCs w:val="28"/>
          <w:highlight w:val="none"/>
        </w:rPr>
      </w:pPr>
    </w:p>
    <w:p w14:paraId="77D5E6F7">
      <w:pPr>
        <w:pStyle w:val="16"/>
        <w:rPr>
          <w:rFonts w:ascii="Times New Roman"/>
          <w:b/>
          <w:color w:val="000000"/>
          <w:sz w:val="28"/>
          <w:szCs w:val="28"/>
          <w:highlight w:val="none"/>
        </w:rPr>
      </w:pPr>
    </w:p>
    <w:p w14:paraId="002E8856">
      <w:pPr>
        <w:pStyle w:val="16"/>
        <w:rPr>
          <w:rFonts w:ascii="Times New Roman"/>
          <w:b/>
          <w:color w:val="000000"/>
          <w:sz w:val="28"/>
          <w:szCs w:val="28"/>
          <w:highlight w:val="none"/>
        </w:rPr>
      </w:pPr>
    </w:p>
    <w:p w14:paraId="72F41295">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t>附 法定代表人、被授权人身份证复印件</w:t>
      </w:r>
    </w:p>
    <w:p w14:paraId="4DEE3DB2">
      <w:pPr>
        <w:widowControl/>
        <w:adjustRightInd/>
        <w:spacing w:before="120" w:after="120" w:line="360" w:lineRule="auto"/>
        <w:ind w:right="893" w:firstLine="420" w:firstLineChars="200"/>
        <w:jc w:val="both"/>
        <w:textAlignment w:val="bottom"/>
        <w:rPr>
          <w:rFonts w:hint="default" w:ascii="Times New Roman" w:hAnsi="Times New Roman" w:cs="Times New Roman" w:eastAsiaTheme="minorEastAsia"/>
          <w:kern w:val="2"/>
          <w:sz w:val="21"/>
          <w:highlight w:val="none"/>
        </w:rPr>
      </w:pPr>
      <w:r>
        <w:rPr>
          <w:rFonts w:hint="default" w:ascii="Times New Roman" w:hAnsi="Times New Roman" w:cs="Times New Roman" w:eastAsiaTheme="minorEastAsia"/>
          <w:kern w:val="2"/>
          <w:sz w:val="21"/>
          <w:highlight w:val="none"/>
        </w:rPr>
        <mc:AlternateContent>
          <mc:Choice Requires="wps">
            <w:drawing>
              <wp:anchor distT="0" distB="0" distL="114300" distR="114300" simplePos="0" relativeHeight="251659264" behindDoc="0" locked="0" layoutInCell="1" allowOverlap="1">
                <wp:simplePos x="0" y="0"/>
                <wp:positionH relativeFrom="column">
                  <wp:posOffset>2888615</wp:posOffset>
                </wp:positionH>
                <wp:positionV relativeFrom="paragraph">
                  <wp:posOffset>62865</wp:posOffset>
                </wp:positionV>
                <wp:extent cx="2790825" cy="1762125"/>
                <wp:effectExtent l="4445" t="4445" r="5080" b="508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a:effectLst/>
                      </wps:spPr>
                      <wps:txbx>
                        <w:txbxContent>
                          <w:p w14:paraId="02FC2446"/>
                          <w:p w14:paraId="6E1DA4B6"/>
                          <w:p w14:paraId="16E9B656"/>
                          <w:p w14:paraId="190DF548"/>
                          <w:p w14:paraId="43A2FC8F">
                            <w:pPr>
                              <w:jc w:val="center"/>
                              <w:rPr>
                                <w:rFonts w:hAnsi="宋体"/>
                                <w:kern w:val="2"/>
                                <w:sz w:val="21"/>
                              </w:rPr>
                            </w:pPr>
                            <w:r>
                              <w:rPr>
                                <w:rFonts w:hint="eastAsia" w:hAnsi="宋体"/>
                                <w:kern w:val="2"/>
                                <w:sz w:val="21"/>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27.45pt;margin-top:4.95pt;height:138.75pt;width:219.75pt;z-index:251659264;mso-width-relative:page;mso-height-relative:page;" fillcolor="#FFFFFF" filled="t" stroked="t" coordsize="21600,21600" o:gfxdata="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zoIdrZAAAACQEAAA8AAAAAAAAAAQAg&#10;AAAAIgAAAGRycy9kb3ducmV2LnhtbFBLAQIUABQAAAAIAIdO4kCb4FqLRgIAAJgEAAAOAAAAAAAA&#10;AAEAIAAAACgBAABkcnMvZTJvRG9jLnhtbFBLBQYAAAAABgAGAFkBAADgBQAAAAA=&#10;">
                <v:fill on="t" focussize="0,0"/>
                <v:stroke color="#000000" miterlimit="8" joinstyle="miter"/>
                <v:imagedata o:title=""/>
                <o:lock v:ext="edit" aspectratio="f"/>
                <v:textbox>
                  <w:txbxContent>
                    <w:p w14:paraId="02FC2446"/>
                    <w:p w14:paraId="6E1DA4B6"/>
                    <w:p w14:paraId="16E9B656"/>
                    <w:p w14:paraId="190DF548"/>
                    <w:p w14:paraId="43A2FC8F">
                      <w:pPr>
                        <w:jc w:val="center"/>
                        <w:rPr>
                          <w:rFonts w:hAnsi="宋体"/>
                          <w:kern w:val="2"/>
                          <w:sz w:val="21"/>
                        </w:rPr>
                      </w:pPr>
                      <w:r>
                        <w:rPr>
                          <w:rFonts w:hint="eastAsia" w:hAnsi="宋体"/>
                          <w:kern w:val="2"/>
                          <w:sz w:val="21"/>
                        </w:rPr>
                        <w:t>法定代表人身份证反面</w:t>
                      </w:r>
                    </w:p>
                  </w:txbxContent>
                </v:textbox>
              </v:shape>
            </w:pict>
          </mc:Fallback>
        </mc:AlternateContent>
      </w:r>
      <w:r>
        <w:rPr>
          <w:rFonts w:hint="default" w:ascii="Times New Roman" w:hAnsi="Times New Roman" w:cs="Times New Roman" w:eastAsiaTheme="minorEastAsia"/>
          <w:kern w:val="2"/>
          <w:sz w:val="21"/>
          <w:highlight w:val="none"/>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62865</wp:posOffset>
                </wp:positionV>
                <wp:extent cx="2790825" cy="1762125"/>
                <wp:effectExtent l="4445" t="4445" r="5080" b="508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a:effectLst/>
                      </wps:spPr>
                      <wps:txbx>
                        <w:txbxContent>
                          <w:p w14:paraId="7DA73EC0"/>
                          <w:p w14:paraId="07F84F71"/>
                          <w:p w14:paraId="352E40DA"/>
                          <w:p w14:paraId="2B67EBE0"/>
                          <w:p w14:paraId="1C951024">
                            <w:pPr>
                              <w:jc w:val="center"/>
                              <w:rPr>
                                <w:rFonts w:hAnsi="宋体"/>
                                <w:kern w:val="2"/>
                                <w:sz w:val="21"/>
                              </w:rPr>
                            </w:pPr>
                            <w:r>
                              <w:rPr>
                                <w:rFonts w:hint="eastAsia" w:hAnsi="宋体"/>
                                <w:kern w:val="2"/>
                                <w:sz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05pt;margin-top:4.95pt;height:138.75pt;width:219.75pt;z-index:251659264;mso-width-relative:page;mso-height-relative:page;" fillcolor="#FFFFFF" filled="t" stroked="t" coordsize="21600,21600" o:gfxdata="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XvId0NYAAAAGAQAADwAAAAAAAAABACAAAAAi&#10;AAAAZHJzL2Rvd25yZXYueG1sUEsBAhQAFAAAAAgAh07iQIYryAFFAgAAmAQAAA4AAAAAAAAAAQAg&#10;AAAAJQEAAGRycy9lMm9Eb2MueG1sUEsFBgAAAAAGAAYAWQEAANwFAAAAAA==&#10;">
                <v:fill on="t" focussize="0,0"/>
                <v:stroke color="#000000" miterlimit="8" joinstyle="miter"/>
                <v:imagedata o:title=""/>
                <o:lock v:ext="edit" aspectratio="f"/>
                <v:textbox>
                  <w:txbxContent>
                    <w:p w14:paraId="7DA73EC0"/>
                    <w:p w14:paraId="07F84F71"/>
                    <w:p w14:paraId="352E40DA"/>
                    <w:p w14:paraId="2B67EBE0"/>
                    <w:p w14:paraId="1C951024">
                      <w:pPr>
                        <w:jc w:val="center"/>
                        <w:rPr>
                          <w:rFonts w:hAnsi="宋体"/>
                          <w:kern w:val="2"/>
                          <w:sz w:val="21"/>
                        </w:rPr>
                      </w:pPr>
                      <w:r>
                        <w:rPr>
                          <w:rFonts w:hint="eastAsia" w:hAnsi="宋体"/>
                          <w:kern w:val="2"/>
                          <w:sz w:val="21"/>
                        </w:rPr>
                        <w:t>法定代表人身份证正面</w:t>
                      </w:r>
                    </w:p>
                  </w:txbxContent>
                </v:textbox>
              </v:shape>
            </w:pict>
          </mc:Fallback>
        </mc:AlternateContent>
      </w:r>
    </w:p>
    <w:p w14:paraId="3585254A">
      <w:pPr>
        <w:autoSpaceDE/>
        <w:autoSpaceDN/>
        <w:adjustRightInd/>
        <w:spacing w:before="120" w:after="120" w:line="360" w:lineRule="auto"/>
        <w:ind w:left="5040" w:firstLine="425"/>
        <w:jc w:val="both"/>
        <w:rPr>
          <w:rFonts w:hint="default" w:ascii="Times New Roman" w:hAnsi="Times New Roman" w:cs="Times New Roman" w:eastAsiaTheme="minorEastAsia"/>
          <w:kern w:val="2"/>
          <w:sz w:val="21"/>
          <w:highlight w:val="none"/>
        </w:rPr>
      </w:pPr>
    </w:p>
    <w:p w14:paraId="43FDDAB9">
      <w:pPr>
        <w:rPr>
          <w:rFonts w:hint="default" w:ascii="Times New Roman" w:hAnsi="Times New Roman" w:cs="Times New Roman" w:eastAsiaTheme="minorEastAsia"/>
          <w:kern w:val="2"/>
          <w:highlight w:val="none"/>
        </w:rPr>
      </w:pPr>
    </w:p>
    <w:p w14:paraId="4FB71CA5">
      <w:pPr>
        <w:rPr>
          <w:rFonts w:hint="default" w:ascii="Times New Roman" w:hAnsi="Times New Roman" w:cs="Times New Roman" w:eastAsiaTheme="minorEastAsia"/>
          <w:sz w:val="21"/>
          <w:szCs w:val="21"/>
          <w:highlight w:val="none"/>
        </w:rPr>
      </w:pPr>
    </w:p>
    <w:p w14:paraId="5FA9C061">
      <w:pPr>
        <w:rPr>
          <w:rFonts w:hint="default" w:ascii="Times New Roman" w:hAnsi="Times New Roman" w:cs="Times New Roman" w:eastAsiaTheme="minorEastAsia"/>
          <w:sz w:val="21"/>
          <w:szCs w:val="21"/>
          <w:highlight w:val="none"/>
        </w:rPr>
      </w:pPr>
    </w:p>
    <w:p w14:paraId="3CDE7F35">
      <w:pPr>
        <w:rPr>
          <w:rFonts w:hint="default" w:ascii="Times New Roman" w:hAnsi="Times New Roman" w:cs="Times New Roman" w:eastAsiaTheme="minorEastAsia"/>
          <w:sz w:val="21"/>
          <w:szCs w:val="21"/>
          <w:highlight w:val="none"/>
        </w:rPr>
      </w:pPr>
    </w:p>
    <w:p w14:paraId="6D8FB5FA">
      <w:pPr>
        <w:rPr>
          <w:rFonts w:hint="default" w:ascii="Times New Roman" w:hAnsi="Times New Roman" w:cs="Times New Roman" w:eastAsiaTheme="minorEastAsia"/>
          <w:sz w:val="21"/>
          <w:szCs w:val="21"/>
          <w:highlight w:val="none"/>
        </w:rPr>
      </w:pPr>
    </w:p>
    <w:p w14:paraId="55D1BAD0">
      <w:pPr>
        <w:rPr>
          <w:rFonts w:hint="default" w:ascii="Times New Roman" w:hAnsi="Times New Roman" w:cs="Times New Roman" w:eastAsiaTheme="minorEastAsia"/>
          <w:sz w:val="21"/>
          <w:szCs w:val="21"/>
          <w:highlight w:val="none"/>
        </w:rPr>
      </w:pPr>
    </w:p>
    <w:p w14:paraId="1ED802C7">
      <w:pPr>
        <w:rPr>
          <w:rFonts w:hint="default" w:ascii="Times New Roman" w:hAnsi="Times New Roman" w:cs="Times New Roman" w:eastAsiaTheme="minorEastAsia"/>
          <w:sz w:val="21"/>
          <w:szCs w:val="21"/>
          <w:highlight w:val="none"/>
        </w:rPr>
      </w:pPr>
    </w:p>
    <w:p w14:paraId="533AFDD9">
      <w:pPr>
        <w:rPr>
          <w:rFonts w:hint="default" w:ascii="Times New Roman" w:hAnsi="Times New Roman" w:cs="Times New Roman" w:eastAsiaTheme="minorEastAsia"/>
          <w:sz w:val="21"/>
          <w:szCs w:val="21"/>
          <w:highlight w:val="none"/>
        </w:rPr>
      </w:pPr>
    </w:p>
    <w:p w14:paraId="5D5B3468">
      <w:pPr>
        <w:rPr>
          <w:rFonts w:hint="default" w:ascii="Times New Roman" w:hAnsi="Times New Roman" w:cs="Times New Roman" w:eastAsiaTheme="minorEastAsia"/>
          <w:sz w:val="21"/>
          <w:szCs w:val="21"/>
          <w:highlight w:val="none"/>
        </w:rPr>
      </w:pPr>
    </w:p>
    <w:p w14:paraId="6A3290AB">
      <w:pPr>
        <w:rPr>
          <w:rFonts w:hint="default" w:ascii="Times New Roman" w:hAnsi="Times New Roman" w:cs="Times New Roman" w:eastAsiaTheme="minorEastAsia"/>
          <w:b/>
          <w:sz w:val="21"/>
          <w:szCs w:val="21"/>
          <w:highlight w:val="none"/>
        </w:rPr>
      </w:pPr>
    </w:p>
    <w:p w14:paraId="08092E0D">
      <w:pPr>
        <w:rPr>
          <w:rFonts w:hint="default" w:ascii="Times New Roman" w:hAnsi="Times New Roman" w:cs="Times New Roman" w:eastAsiaTheme="minorEastAsia"/>
          <w:sz w:val="21"/>
          <w:szCs w:val="21"/>
          <w:highlight w:val="none"/>
        </w:rPr>
      </w:pPr>
    </w:p>
    <w:p w14:paraId="65D16C0A">
      <w:pPr>
        <w:rPr>
          <w:rFonts w:hint="default" w:ascii="Times New Roman" w:hAnsi="Times New Roman" w:cs="Times New Roman" w:eastAsiaTheme="minorEastAsia"/>
          <w:sz w:val="21"/>
          <w:szCs w:val="21"/>
          <w:highlight w:val="none"/>
        </w:rPr>
      </w:pPr>
    </w:p>
    <w:p w14:paraId="26B3C79E">
      <w:pP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kern w:val="2"/>
          <w:highlight w:val="none"/>
        </w:rPr>
        <mc:AlternateContent>
          <mc:Choice Requires="wps">
            <w:drawing>
              <wp:anchor distT="0" distB="0" distL="114300" distR="114300" simplePos="0" relativeHeight="251659264" behindDoc="0" locked="0" layoutInCell="1" allowOverlap="1">
                <wp:simplePos x="0" y="0"/>
                <wp:positionH relativeFrom="column">
                  <wp:posOffset>2880995</wp:posOffset>
                </wp:positionH>
                <wp:positionV relativeFrom="paragraph">
                  <wp:posOffset>113030</wp:posOffset>
                </wp:positionV>
                <wp:extent cx="2743200" cy="1771650"/>
                <wp:effectExtent l="5080" t="4445" r="4445" b="508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a:effectLst/>
                      </wps:spPr>
                      <wps:txbx>
                        <w:txbxContent>
                          <w:p w14:paraId="2EC60AA7"/>
                          <w:p w14:paraId="561781D9">
                            <w:pPr>
                              <w:jc w:val="center"/>
                              <w:rPr>
                                <w:rFonts w:hAnsi="宋体"/>
                                <w:color w:val="FF0000"/>
                                <w:kern w:val="2"/>
                                <w:sz w:val="21"/>
                              </w:rPr>
                            </w:pPr>
                          </w:p>
                          <w:p w14:paraId="1584C423">
                            <w:pPr>
                              <w:jc w:val="center"/>
                              <w:rPr>
                                <w:rFonts w:hAnsi="宋体"/>
                                <w:color w:val="FF0000"/>
                                <w:kern w:val="2"/>
                                <w:sz w:val="21"/>
                              </w:rPr>
                            </w:pPr>
                          </w:p>
                          <w:p w14:paraId="717285AA">
                            <w:pPr>
                              <w:jc w:val="center"/>
                              <w:rPr>
                                <w:rFonts w:hAnsi="宋体"/>
                                <w:color w:val="FF0000"/>
                                <w:kern w:val="2"/>
                                <w:sz w:val="21"/>
                              </w:rPr>
                            </w:pPr>
                          </w:p>
                          <w:p w14:paraId="6AD80ACA">
                            <w:pPr>
                              <w:jc w:val="center"/>
                            </w:pPr>
                            <w:r>
                              <w:rPr>
                                <w:rFonts w:hint="eastAsia" w:hAnsi="宋体"/>
                                <w:kern w:val="2"/>
                                <w:sz w:val="21"/>
                              </w:rPr>
                              <w:t>被授权人身份证反面</w:t>
                            </w:r>
                          </w:p>
                          <w:p w14:paraId="421A736D"/>
                          <w:p w14:paraId="11F30185"/>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26.85pt;margin-top:8.9pt;height:139.5pt;width:216pt;z-index:251659264;mso-width-relative:page;mso-height-relative:page;" fillcolor="#FFFFFF" filled="t" stroked="t" coordsize="21600,21600" o:gfxdata="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RFTAmNkAAAAKAQAADwAAAAAA&#10;AAABACAAAAAiAAAAZHJzL2Rvd25yZXYueG1sUEsBAhQAFAAAAAgAh07iQE/sEtNLAgAAmAQAAA4A&#10;AAAAAAAAAQAgAAAAKAEAAGRycy9lMm9Eb2MueG1sUEsFBgAAAAAGAAYAWQEAAOUFAAAAAA==&#10;">
                <v:fill on="t" focussize="0,0"/>
                <v:stroke color="#000000" miterlimit="8" joinstyle="miter"/>
                <v:imagedata o:title=""/>
                <o:lock v:ext="edit" aspectratio="f"/>
                <v:textbox>
                  <w:txbxContent>
                    <w:p w14:paraId="2EC60AA7"/>
                    <w:p w14:paraId="561781D9">
                      <w:pPr>
                        <w:jc w:val="center"/>
                        <w:rPr>
                          <w:rFonts w:hAnsi="宋体"/>
                          <w:color w:val="FF0000"/>
                          <w:kern w:val="2"/>
                          <w:sz w:val="21"/>
                        </w:rPr>
                      </w:pPr>
                    </w:p>
                    <w:p w14:paraId="1584C423">
                      <w:pPr>
                        <w:jc w:val="center"/>
                        <w:rPr>
                          <w:rFonts w:hAnsi="宋体"/>
                          <w:color w:val="FF0000"/>
                          <w:kern w:val="2"/>
                          <w:sz w:val="21"/>
                        </w:rPr>
                      </w:pPr>
                    </w:p>
                    <w:p w14:paraId="717285AA">
                      <w:pPr>
                        <w:jc w:val="center"/>
                        <w:rPr>
                          <w:rFonts w:hAnsi="宋体"/>
                          <w:color w:val="FF0000"/>
                          <w:kern w:val="2"/>
                          <w:sz w:val="21"/>
                        </w:rPr>
                      </w:pPr>
                    </w:p>
                    <w:p w14:paraId="6AD80ACA">
                      <w:pPr>
                        <w:jc w:val="center"/>
                      </w:pPr>
                      <w:r>
                        <w:rPr>
                          <w:rFonts w:hint="eastAsia" w:hAnsi="宋体"/>
                          <w:kern w:val="2"/>
                          <w:sz w:val="21"/>
                        </w:rPr>
                        <w:t>被授权人身份证反面</w:t>
                      </w:r>
                    </w:p>
                    <w:p w14:paraId="421A736D"/>
                    <w:p w14:paraId="11F30185"/>
                  </w:txbxContent>
                </v:textbox>
              </v:shape>
            </w:pict>
          </mc:Fallback>
        </mc:AlternateContent>
      </w:r>
      <w:r>
        <w:rPr>
          <w:rFonts w:hint="default" w:ascii="Times New Roman" w:hAnsi="Times New Roman" w:cs="Times New Roman" w:eastAsiaTheme="minorEastAsia"/>
          <w:kern w:val="2"/>
          <w:highlight w:val="none"/>
        </w:rPr>
        <mc:AlternateContent>
          <mc:Choice Requires="wps">
            <w:drawing>
              <wp:anchor distT="0" distB="0" distL="114300" distR="114300" simplePos="0" relativeHeight="251659264" behindDoc="0" locked="0" layoutInCell="1" allowOverlap="1">
                <wp:simplePos x="0" y="0"/>
                <wp:positionH relativeFrom="column">
                  <wp:posOffset>-29845</wp:posOffset>
                </wp:positionH>
                <wp:positionV relativeFrom="paragraph">
                  <wp:posOffset>113030</wp:posOffset>
                </wp:positionV>
                <wp:extent cx="2743200" cy="1771650"/>
                <wp:effectExtent l="5080" t="4445" r="4445" b="508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a:effectLst/>
                      </wps:spPr>
                      <wps:txbx>
                        <w:txbxContent>
                          <w:p w14:paraId="4B70BE7E"/>
                          <w:p w14:paraId="08925D59">
                            <w:pPr>
                              <w:jc w:val="center"/>
                              <w:rPr>
                                <w:rFonts w:hAnsi="宋体"/>
                                <w:color w:val="FF0000"/>
                                <w:kern w:val="2"/>
                                <w:sz w:val="21"/>
                              </w:rPr>
                            </w:pPr>
                          </w:p>
                          <w:p w14:paraId="296A5AA7">
                            <w:pPr>
                              <w:jc w:val="center"/>
                              <w:rPr>
                                <w:rFonts w:hAnsi="宋体"/>
                                <w:color w:val="FF0000"/>
                                <w:kern w:val="2"/>
                                <w:sz w:val="21"/>
                              </w:rPr>
                            </w:pPr>
                          </w:p>
                          <w:p w14:paraId="416ABB27">
                            <w:pPr>
                              <w:jc w:val="center"/>
                              <w:rPr>
                                <w:rFonts w:hAnsi="宋体"/>
                                <w:color w:val="FF0000"/>
                                <w:kern w:val="2"/>
                                <w:sz w:val="21"/>
                              </w:rPr>
                            </w:pPr>
                          </w:p>
                          <w:p w14:paraId="207E0AA1">
                            <w:pPr>
                              <w:jc w:val="center"/>
                            </w:pPr>
                            <w:r>
                              <w:rPr>
                                <w:rFonts w:hint="eastAsia" w:hAnsi="宋体"/>
                                <w:kern w:val="2"/>
                                <w:sz w:val="21"/>
                              </w:rPr>
                              <w:t>被授权人身份证正面</w:t>
                            </w:r>
                          </w:p>
                          <w:p w14:paraId="71867F87"/>
                          <w:p w14:paraId="5432D421"/>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5pt;margin-top:8.9pt;height:139.5pt;width:216pt;z-index:251659264;mso-width-relative:page;mso-height-relative:page;" fillcolor="#FFFFFF" filled="t" stroked="t" coordsize="21600,21600" o:gfxdata="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rqrerZAAAACQEAAA8AAAAAAAAA&#10;AQAgAAAAIgAAAGRycy9kb3ducmV2LnhtbFBLAQIUABQAAAAIAIdO4kBSJ4BZSQIAAJgEAAAOAAAA&#10;AAAAAAEAIAAAACgBAABkcnMvZTJvRG9jLnhtbFBLBQYAAAAABgAGAFkBAADjBQAAAAA=&#10;">
                <v:fill on="t" focussize="0,0"/>
                <v:stroke color="#000000" miterlimit="8" joinstyle="miter"/>
                <v:imagedata o:title=""/>
                <o:lock v:ext="edit" aspectratio="f"/>
                <v:textbox>
                  <w:txbxContent>
                    <w:p w14:paraId="4B70BE7E"/>
                    <w:p w14:paraId="08925D59">
                      <w:pPr>
                        <w:jc w:val="center"/>
                        <w:rPr>
                          <w:rFonts w:hAnsi="宋体"/>
                          <w:color w:val="FF0000"/>
                          <w:kern w:val="2"/>
                          <w:sz w:val="21"/>
                        </w:rPr>
                      </w:pPr>
                    </w:p>
                    <w:p w14:paraId="296A5AA7">
                      <w:pPr>
                        <w:jc w:val="center"/>
                        <w:rPr>
                          <w:rFonts w:hAnsi="宋体"/>
                          <w:color w:val="FF0000"/>
                          <w:kern w:val="2"/>
                          <w:sz w:val="21"/>
                        </w:rPr>
                      </w:pPr>
                    </w:p>
                    <w:p w14:paraId="416ABB27">
                      <w:pPr>
                        <w:jc w:val="center"/>
                        <w:rPr>
                          <w:rFonts w:hAnsi="宋体"/>
                          <w:color w:val="FF0000"/>
                          <w:kern w:val="2"/>
                          <w:sz w:val="21"/>
                        </w:rPr>
                      </w:pPr>
                    </w:p>
                    <w:p w14:paraId="207E0AA1">
                      <w:pPr>
                        <w:jc w:val="center"/>
                      </w:pPr>
                      <w:r>
                        <w:rPr>
                          <w:rFonts w:hint="eastAsia" w:hAnsi="宋体"/>
                          <w:kern w:val="2"/>
                          <w:sz w:val="21"/>
                        </w:rPr>
                        <w:t>被授权人身份证正面</w:t>
                      </w:r>
                    </w:p>
                    <w:p w14:paraId="71867F87"/>
                    <w:p w14:paraId="5432D421"/>
                  </w:txbxContent>
                </v:textbox>
              </v:shape>
            </w:pict>
          </mc:Fallback>
        </mc:AlternateContent>
      </w:r>
    </w:p>
    <w:p w14:paraId="7C864D86">
      <w:pPr>
        <w:rPr>
          <w:rFonts w:hint="default" w:ascii="Times New Roman" w:hAnsi="Times New Roman" w:cs="Times New Roman" w:eastAsiaTheme="minorEastAsia"/>
          <w:sz w:val="21"/>
          <w:szCs w:val="21"/>
          <w:highlight w:val="none"/>
        </w:rPr>
      </w:pPr>
    </w:p>
    <w:p w14:paraId="6273BBAD">
      <w:pPr>
        <w:rPr>
          <w:rFonts w:hint="default" w:ascii="Times New Roman" w:hAnsi="Times New Roman" w:cs="Times New Roman" w:eastAsiaTheme="minorEastAsia"/>
          <w:sz w:val="21"/>
          <w:szCs w:val="21"/>
          <w:highlight w:val="none"/>
        </w:rPr>
      </w:pPr>
    </w:p>
    <w:p w14:paraId="2EDD6244">
      <w:pPr>
        <w:rPr>
          <w:rFonts w:hint="default" w:ascii="Times New Roman" w:hAnsi="Times New Roman" w:cs="Times New Roman" w:eastAsiaTheme="minorEastAsia"/>
          <w:sz w:val="21"/>
          <w:szCs w:val="21"/>
          <w:highlight w:val="none"/>
        </w:rPr>
      </w:pPr>
    </w:p>
    <w:p w14:paraId="3A5D3A12">
      <w:pPr>
        <w:rPr>
          <w:rFonts w:hint="default" w:ascii="Times New Roman" w:hAnsi="Times New Roman" w:cs="Times New Roman" w:eastAsiaTheme="minorEastAsia"/>
          <w:sz w:val="21"/>
          <w:szCs w:val="21"/>
          <w:highlight w:val="none"/>
        </w:rPr>
      </w:pPr>
    </w:p>
    <w:p w14:paraId="529D8D0D">
      <w:pPr>
        <w:rPr>
          <w:rFonts w:hint="default" w:ascii="Times New Roman" w:hAnsi="Times New Roman" w:cs="Times New Roman" w:eastAsiaTheme="minorEastAsia"/>
          <w:sz w:val="21"/>
          <w:szCs w:val="21"/>
          <w:highlight w:val="none"/>
        </w:rPr>
      </w:pPr>
    </w:p>
    <w:p w14:paraId="2B6B300D">
      <w:pPr>
        <w:rPr>
          <w:rFonts w:hint="default" w:ascii="Times New Roman" w:hAnsi="Times New Roman" w:cs="Times New Roman" w:eastAsiaTheme="minorEastAsia"/>
          <w:sz w:val="21"/>
          <w:szCs w:val="21"/>
          <w:highlight w:val="none"/>
        </w:rPr>
      </w:pPr>
    </w:p>
    <w:p w14:paraId="1B1CD69F">
      <w:pPr>
        <w:rPr>
          <w:rFonts w:hint="default" w:ascii="Times New Roman" w:hAnsi="Times New Roman" w:cs="Times New Roman" w:eastAsiaTheme="minorEastAsia"/>
          <w:sz w:val="21"/>
          <w:szCs w:val="21"/>
          <w:highlight w:val="none"/>
        </w:rPr>
      </w:pPr>
    </w:p>
    <w:p w14:paraId="4609E86A">
      <w:pPr>
        <w:rPr>
          <w:rFonts w:hint="default" w:ascii="Times New Roman" w:hAnsi="Times New Roman" w:cs="Times New Roman" w:eastAsiaTheme="minorEastAsia"/>
          <w:sz w:val="21"/>
          <w:szCs w:val="21"/>
          <w:highlight w:val="none"/>
        </w:rPr>
      </w:pPr>
    </w:p>
    <w:p w14:paraId="721DEEAE">
      <w:pPr>
        <w:rPr>
          <w:rFonts w:hint="default" w:ascii="Times New Roman" w:hAnsi="Times New Roman" w:cs="Times New Roman" w:eastAsiaTheme="minorEastAsia"/>
          <w:sz w:val="21"/>
          <w:szCs w:val="21"/>
          <w:highlight w:val="none"/>
        </w:rPr>
      </w:pPr>
    </w:p>
    <w:p w14:paraId="47B348CB">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t>注：上述身份证须在有效期限内。</w:t>
      </w:r>
    </w:p>
    <w:p w14:paraId="62E7D75F">
      <w:pPr>
        <w:pStyle w:val="2"/>
        <w:rPr>
          <w:rFonts w:hint="default" w:ascii="Times New Roman" w:hAnsi="Times New Roman" w:cs="Times New Roman"/>
          <w:highlight w:val="none"/>
          <w:lang w:val="en-US" w:eastAsia="zh-CN"/>
        </w:rPr>
      </w:pPr>
    </w:p>
    <w:p w14:paraId="179F59F4">
      <w:pPr>
        <w:pStyle w:val="2"/>
        <w:rPr>
          <w:rFonts w:hint="default" w:ascii="Times New Roman" w:hAnsi="Times New Roman" w:cs="Times New Roman"/>
          <w:b w:val="0"/>
          <w:bCs w:val="0"/>
          <w:color w:val="auto"/>
          <w:sz w:val="24"/>
          <w:szCs w:val="24"/>
          <w:highlight w:val="none"/>
          <w:u w:val="none"/>
          <w:lang w:val="en-US" w:eastAsia="zh-CN"/>
        </w:rPr>
      </w:pPr>
    </w:p>
    <w:p w14:paraId="765487AA">
      <w:pPr>
        <w:pStyle w:val="2"/>
        <w:rPr>
          <w:rFonts w:hint="default" w:ascii="Times New Roman" w:hAnsi="Times New Roman" w:cs="Times New Roman"/>
          <w:b w:val="0"/>
          <w:bCs w:val="0"/>
          <w:color w:val="auto"/>
          <w:sz w:val="24"/>
          <w:szCs w:val="24"/>
          <w:highlight w:val="none"/>
          <w:u w:val="none"/>
          <w:lang w:val="en-US" w:eastAsia="zh-CN"/>
        </w:rPr>
      </w:pPr>
    </w:p>
    <w:p w14:paraId="412596E0">
      <w:pPr>
        <w:rPr>
          <w:rFonts w:hint="default" w:ascii="Times New Roman" w:hAnsi="Times New Roman" w:cs="Times New Roman"/>
          <w:b w:val="0"/>
          <w:bCs w:val="0"/>
          <w:color w:val="auto"/>
          <w:sz w:val="24"/>
          <w:szCs w:val="24"/>
          <w:highlight w:val="none"/>
          <w:u w:val="none"/>
          <w:lang w:val="en-US" w:eastAsia="zh-CN"/>
        </w:rPr>
      </w:pPr>
    </w:p>
    <w:p w14:paraId="7B4E48B2">
      <w:pPr>
        <w:rPr>
          <w:rFonts w:hint="default" w:ascii="Times New Roman" w:hAnsi="Times New Roman" w:cs="Times New Roman"/>
          <w:b w:val="0"/>
          <w:bCs w:val="0"/>
          <w:color w:val="auto"/>
          <w:sz w:val="24"/>
          <w:szCs w:val="24"/>
          <w:highlight w:val="none"/>
          <w:u w:val="none"/>
          <w:lang w:val="en-US" w:eastAsia="zh-CN"/>
        </w:rPr>
      </w:pPr>
    </w:p>
    <w:p w14:paraId="511D4FE1">
      <w:pPr>
        <w:rPr>
          <w:rFonts w:hint="default" w:ascii="Times New Roman" w:hAnsi="Times New Roman" w:cs="Times New Roman"/>
          <w:b w:val="0"/>
          <w:bCs w:val="0"/>
          <w:color w:val="auto"/>
          <w:sz w:val="24"/>
          <w:szCs w:val="24"/>
          <w:highlight w:val="none"/>
          <w:u w:val="none"/>
          <w:lang w:val="en-US" w:eastAsia="zh-CN"/>
        </w:rPr>
      </w:pPr>
    </w:p>
    <w:p w14:paraId="65EA1C5B">
      <w:pPr>
        <w:rPr>
          <w:rFonts w:hint="default" w:ascii="Times New Roman" w:hAnsi="Times New Roman" w:cs="Times New Roman"/>
          <w:b w:val="0"/>
          <w:bCs w:val="0"/>
          <w:color w:val="auto"/>
          <w:sz w:val="24"/>
          <w:szCs w:val="24"/>
          <w:highlight w:val="none"/>
          <w:u w:val="none"/>
          <w:lang w:val="en-US" w:eastAsia="zh-CN"/>
        </w:rPr>
      </w:pPr>
    </w:p>
    <w:p w14:paraId="21DF4AF0">
      <w:pPr>
        <w:rPr>
          <w:rFonts w:hint="default" w:ascii="Times New Roman" w:hAnsi="Times New Roman" w:cs="Times New Roman"/>
          <w:b w:val="0"/>
          <w:bCs w:val="0"/>
          <w:color w:val="auto"/>
          <w:sz w:val="24"/>
          <w:szCs w:val="24"/>
          <w:highlight w:val="none"/>
          <w:u w:val="none"/>
          <w:lang w:val="en-US" w:eastAsia="zh-CN"/>
        </w:rPr>
      </w:pPr>
    </w:p>
    <w:p w14:paraId="5AD0A1D3">
      <w:pPr>
        <w:rPr>
          <w:rFonts w:hint="default" w:ascii="Times New Roman" w:hAnsi="Times New Roman" w:cs="Times New Roman"/>
          <w:b w:val="0"/>
          <w:bCs w:val="0"/>
          <w:color w:val="auto"/>
          <w:sz w:val="24"/>
          <w:szCs w:val="24"/>
          <w:highlight w:val="none"/>
          <w:u w:val="none"/>
          <w:lang w:val="en-US" w:eastAsia="zh-CN"/>
        </w:rPr>
      </w:pPr>
    </w:p>
    <w:p w14:paraId="2FBB48B1">
      <w:pPr>
        <w:rPr>
          <w:rFonts w:hint="default" w:ascii="Times New Roman" w:hAnsi="Times New Roman" w:cs="Times New Roman"/>
          <w:b w:val="0"/>
          <w:bCs w:val="0"/>
          <w:color w:val="auto"/>
          <w:sz w:val="24"/>
          <w:szCs w:val="24"/>
          <w:highlight w:val="none"/>
          <w:u w:val="none"/>
          <w:lang w:val="en-US" w:eastAsia="zh-CN"/>
        </w:rPr>
      </w:pPr>
    </w:p>
    <w:p w14:paraId="17E0688D">
      <w:pPr>
        <w:rPr>
          <w:rFonts w:hint="default" w:ascii="Times New Roman" w:hAnsi="Times New Roman" w:cs="Times New Roman"/>
          <w:b w:val="0"/>
          <w:bCs w:val="0"/>
          <w:color w:val="auto"/>
          <w:sz w:val="24"/>
          <w:szCs w:val="24"/>
          <w:highlight w:val="none"/>
          <w:u w:val="none"/>
          <w:lang w:val="en-US" w:eastAsia="zh-CN"/>
        </w:rPr>
      </w:pPr>
    </w:p>
    <w:p w14:paraId="5D43A061">
      <w:pPr>
        <w:rPr>
          <w:rFonts w:hint="default" w:ascii="Times New Roman" w:hAnsi="Times New Roman" w:cs="Times New Roman"/>
          <w:b w:val="0"/>
          <w:bCs w:val="0"/>
          <w:color w:val="auto"/>
          <w:sz w:val="24"/>
          <w:szCs w:val="24"/>
          <w:highlight w:val="none"/>
          <w:u w:val="none"/>
          <w:lang w:val="en-US" w:eastAsia="zh-CN"/>
        </w:rPr>
      </w:pPr>
    </w:p>
    <w:p w14:paraId="523C3A59">
      <w:pPr>
        <w:rPr>
          <w:rFonts w:hint="default" w:ascii="Times New Roman" w:hAnsi="Times New Roman" w:cs="Times New Roman"/>
          <w:b/>
          <w:color w:val="000000"/>
          <w:sz w:val="28"/>
          <w:szCs w:val="28"/>
          <w:highlight w:val="none"/>
        </w:rPr>
      </w:pPr>
      <w:r>
        <w:rPr>
          <w:rFonts w:hint="eastAsia" w:ascii="Times New Roman" w:cs="Times New Roman"/>
          <w:b/>
          <w:color w:val="000000"/>
          <w:sz w:val="28"/>
          <w:szCs w:val="28"/>
          <w:highlight w:val="none"/>
          <w:lang w:val="en-US" w:eastAsia="zh-CN"/>
        </w:rPr>
        <w:t>7</w:t>
      </w:r>
      <w:r>
        <w:rPr>
          <w:rFonts w:hint="default" w:ascii="Times New Roman" w:hAnsi="Times New Roman" w:cs="Times New Roman"/>
          <w:b/>
          <w:color w:val="000000"/>
          <w:sz w:val="28"/>
          <w:szCs w:val="28"/>
          <w:highlight w:val="none"/>
        </w:rPr>
        <w:t>.必备的资质证书文件或许可证（如需要）</w:t>
      </w:r>
    </w:p>
    <w:p w14:paraId="15DB4D3F">
      <w:pPr>
        <w:rPr>
          <w:rFonts w:hint="default" w:ascii="Times New Roman" w:hAnsi="Times New Roman" w:cs="Times New Roman"/>
          <w:b w:val="0"/>
          <w:bCs w:val="0"/>
          <w:color w:val="auto"/>
          <w:sz w:val="24"/>
          <w:szCs w:val="24"/>
          <w:highlight w:val="none"/>
          <w:u w:val="none"/>
          <w:lang w:val="en-US" w:eastAsia="zh-CN"/>
        </w:rPr>
      </w:pPr>
    </w:p>
    <w:p w14:paraId="5FA5F90F">
      <w:pPr>
        <w:rPr>
          <w:rFonts w:hint="default" w:ascii="Times New Roman" w:hAnsi="Times New Roman" w:cs="Times New Roman"/>
          <w:b w:val="0"/>
          <w:bCs w:val="0"/>
          <w:color w:val="auto"/>
          <w:sz w:val="24"/>
          <w:szCs w:val="24"/>
          <w:highlight w:val="none"/>
          <w:u w:val="none"/>
          <w:lang w:val="en-US" w:eastAsia="zh-CN"/>
        </w:rPr>
      </w:pPr>
    </w:p>
    <w:p w14:paraId="3A30F04E">
      <w:pPr>
        <w:rPr>
          <w:rFonts w:hint="default" w:ascii="Times New Roman" w:hAnsi="Times New Roman" w:cs="Times New Roman"/>
          <w:b w:val="0"/>
          <w:bCs w:val="0"/>
          <w:color w:val="auto"/>
          <w:sz w:val="24"/>
          <w:szCs w:val="24"/>
          <w:highlight w:val="none"/>
          <w:u w:val="none"/>
          <w:lang w:val="en-US" w:eastAsia="zh-CN"/>
        </w:rPr>
      </w:pPr>
    </w:p>
    <w:p w14:paraId="4B5844E1">
      <w:pPr>
        <w:rPr>
          <w:rFonts w:hint="default" w:ascii="Times New Roman" w:hAnsi="Times New Roman" w:cs="Times New Roman"/>
          <w:b w:val="0"/>
          <w:bCs w:val="0"/>
          <w:color w:val="auto"/>
          <w:sz w:val="24"/>
          <w:szCs w:val="24"/>
          <w:highlight w:val="none"/>
          <w:u w:val="none"/>
          <w:lang w:val="en-US" w:eastAsia="zh-CN"/>
        </w:rPr>
      </w:pPr>
    </w:p>
    <w:p w14:paraId="1CEE3AA7">
      <w:pPr>
        <w:rPr>
          <w:rFonts w:hint="default" w:ascii="Times New Roman" w:hAnsi="Times New Roman" w:cs="Times New Roman"/>
          <w:b w:val="0"/>
          <w:bCs w:val="0"/>
          <w:color w:val="auto"/>
          <w:sz w:val="24"/>
          <w:szCs w:val="24"/>
          <w:highlight w:val="none"/>
          <w:u w:val="none"/>
          <w:lang w:val="en-US" w:eastAsia="zh-CN"/>
        </w:rPr>
      </w:pPr>
    </w:p>
    <w:p w14:paraId="0097CEA1">
      <w:pPr>
        <w:rPr>
          <w:rFonts w:hint="default" w:ascii="Times New Roman" w:hAnsi="Times New Roman" w:cs="Times New Roman"/>
          <w:b w:val="0"/>
          <w:bCs w:val="0"/>
          <w:color w:val="auto"/>
          <w:sz w:val="24"/>
          <w:szCs w:val="24"/>
          <w:highlight w:val="none"/>
          <w:u w:val="none"/>
          <w:lang w:val="en-US" w:eastAsia="zh-CN"/>
        </w:rPr>
      </w:pPr>
    </w:p>
    <w:p w14:paraId="62CB4D1A">
      <w:pPr>
        <w:rPr>
          <w:rFonts w:hint="default" w:ascii="Times New Roman" w:hAnsi="Times New Roman" w:cs="Times New Roman"/>
          <w:b w:val="0"/>
          <w:bCs w:val="0"/>
          <w:color w:val="auto"/>
          <w:sz w:val="24"/>
          <w:szCs w:val="24"/>
          <w:highlight w:val="none"/>
          <w:u w:val="none"/>
          <w:lang w:val="en-US" w:eastAsia="zh-CN"/>
        </w:rPr>
      </w:pPr>
    </w:p>
    <w:p w14:paraId="602A899A">
      <w:pPr>
        <w:rPr>
          <w:rFonts w:hint="default" w:ascii="Times New Roman" w:hAnsi="Times New Roman" w:cs="Times New Roman"/>
          <w:b w:val="0"/>
          <w:bCs w:val="0"/>
          <w:color w:val="auto"/>
          <w:sz w:val="24"/>
          <w:szCs w:val="24"/>
          <w:highlight w:val="none"/>
          <w:u w:val="none"/>
          <w:lang w:val="en-US" w:eastAsia="zh-CN"/>
        </w:rPr>
      </w:pPr>
    </w:p>
    <w:p w14:paraId="1C1C9A5E">
      <w:pPr>
        <w:rPr>
          <w:rFonts w:hint="default" w:ascii="Times New Roman" w:hAnsi="Times New Roman" w:cs="Times New Roman"/>
          <w:b w:val="0"/>
          <w:bCs w:val="0"/>
          <w:color w:val="auto"/>
          <w:sz w:val="24"/>
          <w:szCs w:val="24"/>
          <w:highlight w:val="none"/>
          <w:u w:val="none"/>
          <w:lang w:val="en-US" w:eastAsia="zh-CN"/>
        </w:rPr>
      </w:pPr>
    </w:p>
    <w:p w14:paraId="079FB06F">
      <w:pPr>
        <w:rPr>
          <w:rFonts w:hint="default" w:ascii="Times New Roman" w:hAnsi="Times New Roman" w:cs="Times New Roman"/>
          <w:b w:val="0"/>
          <w:bCs w:val="0"/>
          <w:color w:val="auto"/>
          <w:sz w:val="24"/>
          <w:szCs w:val="24"/>
          <w:highlight w:val="none"/>
          <w:u w:val="none"/>
          <w:lang w:val="en-US" w:eastAsia="zh-CN"/>
        </w:rPr>
      </w:pPr>
    </w:p>
    <w:p w14:paraId="0DB11814">
      <w:pPr>
        <w:rPr>
          <w:rFonts w:hint="default" w:ascii="Times New Roman" w:hAnsi="Times New Roman" w:cs="Times New Roman"/>
          <w:b w:val="0"/>
          <w:bCs w:val="0"/>
          <w:color w:val="auto"/>
          <w:sz w:val="24"/>
          <w:szCs w:val="24"/>
          <w:highlight w:val="none"/>
          <w:u w:val="none"/>
          <w:lang w:val="en-US" w:eastAsia="zh-CN"/>
        </w:rPr>
      </w:pPr>
    </w:p>
    <w:p w14:paraId="1406CD9E">
      <w:pPr>
        <w:rPr>
          <w:rFonts w:hint="default" w:ascii="Times New Roman" w:hAnsi="Times New Roman" w:cs="Times New Roman"/>
          <w:b w:val="0"/>
          <w:bCs w:val="0"/>
          <w:color w:val="auto"/>
          <w:sz w:val="24"/>
          <w:szCs w:val="24"/>
          <w:highlight w:val="none"/>
          <w:u w:val="none"/>
          <w:lang w:val="en-US" w:eastAsia="zh-CN"/>
        </w:rPr>
      </w:pPr>
    </w:p>
    <w:p w14:paraId="262FD16E">
      <w:pPr>
        <w:rPr>
          <w:rFonts w:hint="default" w:ascii="Times New Roman" w:hAnsi="Times New Roman" w:cs="Times New Roman"/>
          <w:b w:val="0"/>
          <w:bCs w:val="0"/>
          <w:color w:val="auto"/>
          <w:sz w:val="24"/>
          <w:szCs w:val="24"/>
          <w:highlight w:val="none"/>
          <w:u w:val="none"/>
          <w:lang w:val="en-US" w:eastAsia="zh-CN"/>
        </w:rPr>
      </w:pPr>
    </w:p>
    <w:p w14:paraId="6048FA03">
      <w:pPr>
        <w:rPr>
          <w:rFonts w:hint="default" w:ascii="Times New Roman" w:hAnsi="Times New Roman" w:cs="Times New Roman"/>
          <w:b w:val="0"/>
          <w:bCs w:val="0"/>
          <w:color w:val="auto"/>
          <w:sz w:val="24"/>
          <w:szCs w:val="24"/>
          <w:highlight w:val="none"/>
          <w:u w:val="none"/>
          <w:lang w:val="en-US" w:eastAsia="zh-CN"/>
        </w:rPr>
      </w:pPr>
    </w:p>
    <w:p w14:paraId="19E62E50">
      <w:pPr>
        <w:rPr>
          <w:rFonts w:hint="default" w:ascii="Times New Roman" w:hAnsi="Times New Roman" w:cs="Times New Roman"/>
          <w:b w:val="0"/>
          <w:bCs w:val="0"/>
          <w:color w:val="auto"/>
          <w:sz w:val="24"/>
          <w:szCs w:val="24"/>
          <w:highlight w:val="none"/>
          <w:u w:val="none"/>
          <w:lang w:val="en-US" w:eastAsia="zh-CN"/>
        </w:rPr>
      </w:pPr>
    </w:p>
    <w:p w14:paraId="1BC5DA71">
      <w:pPr>
        <w:rPr>
          <w:rFonts w:hint="default" w:ascii="Times New Roman" w:hAnsi="Times New Roman" w:cs="Times New Roman"/>
          <w:b w:val="0"/>
          <w:bCs w:val="0"/>
          <w:color w:val="auto"/>
          <w:sz w:val="24"/>
          <w:szCs w:val="24"/>
          <w:highlight w:val="none"/>
          <w:u w:val="none"/>
          <w:lang w:val="en-US" w:eastAsia="zh-CN"/>
        </w:rPr>
      </w:pPr>
    </w:p>
    <w:p w14:paraId="500FF7ED">
      <w:pPr>
        <w:rPr>
          <w:rFonts w:hint="default" w:ascii="Times New Roman" w:hAnsi="Times New Roman" w:cs="Times New Roman"/>
          <w:b w:val="0"/>
          <w:bCs w:val="0"/>
          <w:color w:val="auto"/>
          <w:sz w:val="24"/>
          <w:szCs w:val="24"/>
          <w:highlight w:val="none"/>
          <w:u w:val="none"/>
          <w:lang w:val="en-US" w:eastAsia="zh-CN"/>
        </w:rPr>
      </w:pPr>
    </w:p>
    <w:p w14:paraId="330FB8EF">
      <w:pPr>
        <w:rPr>
          <w:rFonts w:hint="default" w:ascii="Times New Roman" w:hAnsi="Times New Roman" w:cs="Times New Roman"/>
          <w:b w:val="0"/>
          <w:bCs w:val="0"/>
          <w:color w:val="auto"/>
          <w:sz w:val="24"/>
          <w:szCs w:val="24"/>
          <w:highlight w:val="none"/>
          <w:u w:val="none"/>
          <w:lang w:val="en-US" w:eastAsia="zh-CN"/>
        </w:rPr>
      </w:pPr>
    </w:p>
    <w:p w14:paraId="09100142">
      <w:pPr>
        <w:rPr>
          <w:rFonts w:hint="default" w:ascii="Times New Roman" w:hAnsi="Times New Roman" w:cs="Times New Roman"/>
          <w:b w:val="0"/>
          <w:bCs w:val="0"/>
          <w:color w:val="auto"/>
          <w:sz w:val="24"/>
          <w:szCs w:val="24"/>
          <w:highlight w:val="none"/>
          <w:u w:val="none"/>
          <w:lang w:val="en-US" w:eastAsia="zh-CN"/>
        </w:rPr>
      </w:pPr>
    </w:p>
    <w:p w14:paraId="518B0A1F">
      <w:pPr>
        <w:rPr>
          <w:rFonts w:hint="default" w:ascii="Times New Roman" w:hAnsi="Times New Roman" w:cs="Times New Roman"/>
          <w:b w:val="0"/>
          <w:bCs w:val="0"/>
          <w:color w:val="auto"/>
          <w:sz w:val="24"/>
          <w:szCs w:val="24"/>
          <w:highlight w:val="none"/>
          <w:u w:val="none"/>
          <w:lang w:val="en-US" w:eastAsia="zh-CN"/>
        </w:rPr>
      </w:pPr>
    </w:p>
    <w:p w14:paraId="7D82B6D5">
      <w:pPr>
        <w:rPr>
          <w:rFonts w:hint="default" w:ascii="Times New Roman" w:hAnsi="Times New Roman" w:cs="Times New Roman"/>
          <w:b w:val="0"/>
          <w:bCs w:val="0"/>
          <w:color w:val="auto"/>
          <w:sz w:val="24"/>
          <w:szCs w:val="24"/>
          <w:highlight w:val="none"/>
          <w:u w:val="none"/>
          <w:lang w:val="en-US" w:eastAsia="zh-CN"/>
        </w:rPr>
      </w:pPr>
    </w:p>
    <w:p w14:paraId="6D7391B8">
      <w:pPr>
        <w:rPr>
          <w:rFonts w:hint="default" w:ascii="Times New Roman" w:hAnsi="Times New Roman" w:cs="Times New Roman"/>
          <w:b w:val="0"/>
          <w:bCs w:val="0"/>
          <w:color w:val="auto"/>
          <w:sz w:val="24"/>
          <w:szCs w:val="24"/>
          <w:highlight w:val="none"/>
          <w:u w:val="none"/>
          <w:lang w:val="en-US" w:eastAsia="zh-CN"/>
        </w:rPr>
      </w:pPr>
    </w:p>
    <w:p w14:paraId="520FC675">
      <w:pPr>
        <w:rPr>
          <w:rFonts w:hint="default" w:ascii="Times New Roman" w:hAnsi="Times New Roman" w:cs="Times New Roman"/>
          <w:b w:val="0"/>
          <w:bCs w:val="0"/>
          <w:color w:val="auto"/>
          <w:sz w:val="24"/>
          <w:szCs w:val="24"/>
          <w:highlight w:val="none"/>
          <w:u w:val="none"/>
          <w:lang w:val="en-US" w:eastAsia="zh-CN"/>
        </w:rPr>
      </w:pPr>
    </w:p>
    <w:p w14:paraId="0A4FCA2B">
      <w:pPr>
        <w:rPr>
          <w:rFonts w:hint="default" w:ascii="Times New Roman" w:hAnsi="Times New Roman" w:cs="Times New Roman"/>
          <w:b w:val="0"/>
          <w:bCs w:val="0"/>
          <w:color w:val="auto"/>
          <w:sz w:val="24"/>
          <w:szCs w:val="24"/>
          <w:highlight w:val="none"/>
          <w:u w:val="none"/>
          <w:lang w:val="en-US" w:eastAsia="zh-CN"/>
        </w:rPr>
      </w:pPr>
    </w:p>
    <w:p w14:paraId="1083349C">
      <w:pPr>
        <w:rPr>
          <w:rFonts w:hint="default" w:ascii="Times New Roman" w:hAnsi="Times New Roman" w:cs="Times New Roman"/>
          <w:b w:val="0"/>
          <w:bCs w:val="0"/>
          <w:color w:val="auto"/>
          <w:sz w:val="24"/>
          <w:szCs w:val="24"/>
          <w:highlight w:val="none"/>
          <w:u w:val="none"/>
          <w:lang w:val="en-US" w:eastAsia="zh-CN"/>
        </w:rPr>
      </w:pPr>
    </w:p>
    <w:p w14:paraId="35D4E8D4">
      <w:pPr>
        <w:rPr>
          <w:rFonts w:hint="default" w:ascii="Times New Roman" w:hAnsi="Times New Roman" w:cs="Times New Roman"/>
          <w:b w:val="0"/>
          <w:bCs w:val="0"/>
          <w:color w:val="auto"/>
          <w:sz w:val="24"/>
          <w:szCs w:val="24"/>
          <w:highlight w:val="none"/>
          <w:u w:val="none"/>
          <w:lang w:val="en-US" w:eastAsia="zh-CN"/>
        </w:rPr>
      </w:pPr>
    </w:p>
    <w:p w14:paraId="3A036644">
      <w:pPr>
        <w:rPr>
          <w:rFonts w:hint="default" w:ascii="Times New Roman" w:hAnsi="Times New Roman" w:cs="Times New Roman"/>
          <w:b w:val="0"/>
          <w:bCs w:val="0"/>
          <w:color w:val="auto"/>
          <w:sz w:val="24"/>
          <w:szCs w:val="24"/>
          <w:highlight w:val="none"/>
          <w:u w:val="none"/>
          <w:lang w:val="en-US" w:eastAsia="zh-CN"/>
        </w:rPr>
      </w:pPr>
    </w:p>
    <w:p w14:paraId="2E25A6C2">
      <w:pPr>
        <w:rPr>
          <w:rFonts w:hint="default" w:ascii="Times New Roman" w:hAnsi="Times New Roman" w:cs="Times New Roman"/>
          <w:b w:val="0"/>
          <w:bCs w:val="0"/>
          <w:color w:val="auto"/>
          <w:sz w:val="24"/>
          <w:szCs w:val="24"/>
          <w:highlight w:val="none"/>
          <w:u w:val="none"/>
          <w:lang w:val="en-US" w:eastAsia="zh-CN"/>
        </w:rPr>
      </w:pPr>
    </w:p>
    <w:p w14:paraId="177AD7C8">
      <w:pPr>
        <w:rPr>
          <w:rFonts w:hint="default" w:ascii="Times New Roman" w:hAnsi="Times New Roman" w:cs="Times New Roman"/>
          <w:b w:val="0"/>
          <w:bCs w:val="0"/>
          <w:color w:val="auto"/>
          <w:sz w:val="24"/>
          <w:szCs w:val="24"/>
          <w:highlight w:val="none"/>
          <w:u w:val="none"/>
          <w:lang w:val="en-US" w:eastAsia="zh-CN"/>
        </w:rPr>
      </w:pPr>
    </w:p>
    <w:p w14:paraId="0110A901">
      <w:pPr>
        <w:rPr>
          <w:rFonts w:hint="default" w:ascii="Times New Roman" w:hAnsi="Times New Roman" w:cs="Times New Roman"/>
          <w:b w:val="0"/>
          <w:bCs w:val="0"/>
          <w:color w:val="auto"/>
          <w:sz w:val="24"/>
          <w:szCs w:val="24"/>
          <w:highlight w:val="none"/>
          <w:u w:val="none"/>
          <w:lang w:val="en-US" w:eastAsia="zh-CN"/>
        </w:rPr>
      </w:pPr>
    </w:p>
    <w:p w14:paraId="6D869D26">
      <w:pPr>
        <w:rPr>
          <w:rFonts w:hint="default" w:ascii="Times New Roman" w:hAnsi="Times New Roman" w:cs="Times New Roman"/>
          <w:b w:val="0"/>
          <w:bCs w:val="0"/>
          <w:color w:val="auto"/>
          <w:sz w:val="24"/>
          <w:szCs w:val="24"/>
          <w:highlight w:val="none"/>
          <w:u w:val="none"/>
          <w:lang w:val="en-US" w:eastAsia="zh-CN"/>
        </w:rPr>
      </w:pPr>
    </w:p>
    <w:p w14:paraId="7033FB6A">
      <w:pPr>
        <w:rPr>
          <w:rFonts w:hint="default" w:ascii="Times New Roman" w:hAnsi="Times New Roman" w:cs="Times New Roman"/>
          <w:b w:val="0"/>
          <w:bCs w:val="0"/>
          <w:color w:val="auto"/>
          <w:sz w:val="24"/>
          <w:szCs w:val="24"/>
          <w:highlight w:val="none"/>
          <w:u w:val="none"/>
          <w:lang w:val="en-US" w:eastAsia="zh-CN"/>
        </w:rPr>
      </w:pPr>
    </w:p>
    <w:p w14:paraId="14E9A116">
      <w:pPr>
        <w:rPr>
          <w:rFonts w:hint="default" w:ascii="Times New Roman" w:hAnsi="Times New Roman" w:cs="Times New Roman"/>
          <w:b w:val="0"/>
          <w:bCs w:val="0"/>
          <w:color w:val="auto"/>
          <w:sz w:val="24"/>
          <w:szCs w:val="24"/>
          <w:highlight w:val="none"/>
          <w:u w:val="none"/>
          <w:lang w:val="en-US" w:eastAsia="zh-CN"/>
        </w:rPr>
      </w:pPr>
    </w:p>
    <w:p w14:paraId="7F74235B">
      <w:pPr>
        <w:rPr>
          <w:rFonts w:hint="default" w:ascii="Times New Roman" w:hAnsi="Times New Roman" w:cs="Times New Roman"/>
          <w:b w:val="0"/>
          <w:bCs w:val="0"/>
          <w:color w:val="auto"/>
          <w:sz w:val="24"/>
          <w:szCs w:val="24"/>
          <w:highlight w:val="none"/>
          <w:u w:val="none"/>
          <w:lang w:val="en-US" w:eastAsia="zh-CN"/>
        </w:rPr>
      </w:pPr>
    </w:p>
    <w:p w14:paraId="5DCEC93C">
      <w:pPr>
        <w:rPr>
          <w:rFonts w:hint="default" w:ascii="Times New Roman" w:hAnsi="Times New Roman" w:cs="Times New Roman"/>
          <w:b w:val="0"/>
          <w:bCs w:val="0"/>
          <w:color w:val="auto"/>
          <w:sz w:val="24"/>
          <w:szCs w:val="24"/>
          <w:highlight w:val="none"/>
          <w:u w:val="none"/>
          <w:lang w:val="en-US" w:eastAsia="zh-CN"/>
        </w:rPr>
      </w:pPr>
    </w:p>
    <w:p w14:paraId="1871E843">
      <w:pPr>
        <w:rPr>
          <w:rFonts w:hint="default" w:ascii="Times New Roman" w:hAnsi="Times New Roman" w:cs="Times New Roman"/>
          <w:b w:val="0"/>
          <w:bCs w:val="0"/>
          <w:color w:val="auto"/>
          <w:sz w:val="24"/>
          <w:szCs w:val="24"/>
          <w:highlight w:val="none"/>
          <w:u w:val="none"/>
          <w:lang w:val="en-US" w:eastAsia="zh-CN"/>
        </w:rPr>
      </w:pPr>
    </w:p>
    <w:p w14:paraId="1E1FE118">
      <w:pPr>
        <w:rPr>
          <w:rFonts w:hint="default" w:ascii="Times New Roman" w:hAnsi="Times New Roman" w:cs="Times New Roman"/>
          <w:b w:val="0"/>
          <w:bCs w:val="0"/>
          <w:color w:val="auto"/>
          <w:sz w:val="24"/>
          <w:szCs w:val="24"/>
          <w:highlight w:val="none"/>
          <w:u w:val="none"/>
          <w:lang w:val="en-US" w:eastAsia="zh-CN"/>
        </w:rPr>
      </w:pPr>
    </w:p>
    <w:p w14:paraId="0C8149DC">
      <w:pPr>
        <w:rPr>
          <w:rFonts w:hint="default" w:ascii="Times New Roman" w:hAnsi="Times New Roman" w:cs="Times New Roman"/>
          <w:b w:val="0"/>
          <w:bCs w:val="0"/>
          <w:color w:val="auto"/>
          <w:sz w:val="24"/>
          <w:szCs w:val="24"/>
          <w:highlight w:val="none"/>
          <w:u w:val="none"/>
          <w:lang w:val="en-US" w:eastAsia="zh-CN"/>
        </w:rPr>
      </w:pPr>
    </w:p>
    <w:p w14:paraId="596AF026">
      <w:pPr>
        <w:rPr>
          <w:rFonts w:hint="default" w:ascii="Times New Roman" w:hAnsi="Times New Roman" w:cs="Times New Roman"/>
          <w:b w:val="0"/>
          <w:bCs w:val="0"/>
          <w:color w:val="auto"/>
          <w:sz w:val="24"/>
          <w:szCs w:val="24"/>
          <w:highlight w:val="none"/>
          <w:u w:val="none"/>
          <w:lang w:val="en-US" w:eastAsia="zh-CN"/>
        </w:rPr>
      </w:pPr>
    </w:p>
    <w:p w14:paraId="32E9514C">
      <w:pPr>
        <w:rPr>
          <w:rFonts w:hint="default" w:ascii="Times New Roman" w:hAnsi="Times New Roman" w:cs="Times New Roman"/>
          <w:b w:val="0"/>
          <w:bCs w:val="0"/>
          <w:color w:val="auto"/>
          <w:sz w:val="24"/>
          <w:szCs w:val="24"/>
          <w:highlight w:val="none"/>
          <w:u w:val="none"/>
          <w:lang w:val="en-US" w:eastAsia="zh-CN"/>
        </w:rPr>
      </w:pPr>
    </w:p>
    <w:p w14:paraId="14A90EA8">
      <w:pPr>
        <w:rPr>
          <w:rFonts w:hint="default" w:ascii="Times New Roman" w:hAnsi="Times New Roman" w:cs="Times New Roman"/>
          <w:b w:val="0"/>
          <w:bCs w:val="0"/>
          <w:color w:val="auto"/>
          <w:sz w:val="24"/>
          <w:szCs w:val="24"/>
          <w:highlight w:val="none"/>
          <w:u w:val="none"/>
          <w:lang w:val="en-US" w:eastAsia="zh-CN"/>
        </w:rPr>
      </w:pPr>
    </w:p>
    <w:p w14:paraId="68696E41">
      <w:pPr>
        <w:rPr>
          <w:rFonts w:hint="default" w:ascii="Times New Roman" w:hAnsi="Times New Roman" w:cs="Times New Roman"/>
          <w:b w:val="0"/>
          <w:bCs w:val="0"/>
          <w:color w:val="auto"/>
          <w:sz w:val="24"/>
          <w:szCs w:val="24"/>
          <w:highlight w:val="none"/>
          <w:u w:val="none"/>
          <w:lang w:val="en-US" w:eastAsia="zh-CN"/>
        </w:rPr>
      </w:pPr>
    </w:p>
    <w:p w14:paraId="43652F87">
      <w:pPr>
        <w:rPr>
          <w:rFonts w:hint="default" w:ascii="Times New Roman" w:hAnsi="Times New Roman" w:cs="Times New Roman"/>
          <w:b w:val="0"/>
          <w:bCs w:val="0"/>
          <w:color w:val="auto"/>
          <w:sz w:val="24"/>
          <w:szCs w:val="24"/>
          <w:highlight w:val="none"/>
          <w:u w:val="none"/>
          <w:lang w:val="en-US" w:eastAsia="zh-CN"/>
        </w:rPr>
      </w:pPr>
      <w:r>
        <w:rPr>
          <w:rFonts w:hint="eastAsia" w:ascii="Times New Roman" w:cs="Times New Roman"/>
          <w:b/>
          <w:color w:val="000000"/>
          <w:sz w:val="28"/>
          <w:szCs w:val="28"/>
          <w:highlight w:val="none"/>
          <w:lang w:val="en-US" w:eastAsia="zh-CN"/>
        </w:rPr>
        <w:t>8</w:t>
      </w:r>
      <w:r>
        <w:rPr>
          <w:rFonts w:hint="default" w:ascii="Times New Roman" w:hAnsi="Times New Roman" w:cs="Times New Roman"/>
          <w:b/>
          <w:color w:val="000000"/>
          <w:sz w:val="28"/>
          <w:szCs w:val="28"/>
          <w:highlight w:val="none"/>
        </w:rPr>
        <w:t>.近一年公司财务报告和完税证明文件</w:t>
      </w:r>
    </w:p>
    <w:p w14:paraId="1DF2BEE1">
      <w:pPr>
        <w:rPr>
          <w:rFonts w:hint="default" w:ascii="Times New Roman" w:hAnsi="Times New Roman" w:cs="Times New Roman"/>
          <w:b w:val="0"/>
          <w:bCs w:val="0"/>
          <w:color w:val="auto"/>
          <w:sz w:val="24"/>
          <w:szCs w:val="24"/>
          <w:highlight w:val="none"/>
          <w:u w:val="none"/>
          <w:lang w:val="en-US" w:eastAsia="zh-CN"/>
        </w:rPr>
      </w:pPr>
    </w:p>
    <w:p w14:paraId="5C58DB65">
      <w:pPr>
        <w:rPr>
          <w:rFonts w:hint="default" w:ascii="Times New Roman" w:hAnsi="Times New Roman" w:cs="Times New Roman"/>
          <w:b w:val="0"/>
          <w:bCs w:val="0"/>
          <w:color w:val="auto"/>
          <w:sz w:val="24"/>
          <w:szCs w:val="24"/>
          <w:highlight w:val="none"/>
          <w:u w:val="none"/>
          <w:lang w:val="en-US" w:eastAsia="zh-CN"/>
        </w:rPr>
      </w:pPr>
    </w:p>
    <w:p w14:paraId="682D0763">
      <w:pPr>
        <w:rPr>
          <w:rFonts w:hint="default" w:ascii="Times New Roman" w:hAnsi="Times New Roman" w:cs="Times New Roman"/>
          <w:b w:val="0"/>
          <w:bCs w:val="0"/>
          <w:color w:val="auto"/>
          <w:sz w:val="24"/>
          <w:szCs w:val="24"/>
          <w:highlight w:val="none"/>
          <w:u w:val="none"/>
          <w:lang w:val="en-US" w:eastAsia="zh-CN"/>
        </w:rPr>
      </w:pPr>
    </w:p>
    <w:p w14:paraId="6C13BA11">
      <w:pPr>
        <w:rPr>
          <w:rFonts w:hint="default" w:ascii="Times New Roman" w:hAnsi="Times New Roman" w:cs="Times New Roman"/>
          <w:b w:val="0"/>
          <w:bCs w:val="0"/>
          <w:color w:val="auto"/>
          <w:sz w:val="24"/>
          <w:szCs w:val="24"/>
          <w:highlight w:val="none"/>
          <w:u w:val="none"/>
          <w:lang w:val="en-US" w:eastAsia="zh-CN"/>
        </w:rPr>
      </w:pPr>
    </w:p>
    <w:p w14:paraId="43852DC1">
      <w:pPr>
        <w:rPr>
          <w:rFonts w:hint="default" w:ascii="Times New Roman" w:hAnsi="Times New Roman" w:cs="Times New Roman"/>
          <w:b w:val="0"/>
          <w:bCs w:val="0"/>
          <w:color w:val="auto"/>
          <w:sz w:val="24"/>
          <w:szCs w:val="24"/>
          <w:highlight w:val="none"/>
          <w:u w:val="none"/>
          <w:lang w:val="en-US" w:eastAsia="zh-CN"/>
        </w:rPr>
      </w:pPr>
    </w:p>
    <w:p w14:paraId="40C057C5">
      <w:pPr>
        <w:rPr>
          <w:rFonts w:hint="default" w:ascii="Times New Roman" w:hAnsi="Times New Roman" w:cs="Times New Roman"/>
          <w:b w:val="0"/>
          <w:bCs w:val="0"/>
          <w:color w:val="auto"/>
          <w:sz w:val="24"/>
          <w:szCs w:val="24"/>
          <w:highlight w:val="none"/>
          <w:u w:val="none"/>
          <w:lang w:val="en-US" w:eastAsia="zh-CN"/>
        </w:rPr>
      </w:pPr>
    </w:p>
    <w:p w14:paraId="759BC9E4">
      <w:pPr>
        <w:rPr>
          <w:rFonts w:hint="default" w:ascii="Times New Roman" w:hAnsi="Times New Roman" w:cs="Times New Roman"/>
          <w:b w:val="0"/>
          <w:bCs w:val="0"/>
          <w:color w:val="auto"/>
          <w:sz w:val="24"/>
          <w:szCs w:val="24"/>
          <w:highlight w:val="none"/>
          <w:u w:val="none"/>
          <w:lang w:val="en-US" w:eastAsia="zh-CN"/>
        </w:rPr>
      </w:pPr>
    </w:p>
    <w:p w14:paraId="3C15F4A0">
      <w:pPr>
        <w:rPr>
          <w:rFonts w:hint="default" w:ascii="Times New Roman" w:hAnsi="Times New Roman" w:cs="Times New Roman"/>
          <w:b w:val="0"/>
          <w:bCs w:val="0"/>
          <w:color w:val="auto"/>
          <w:sz w:val="24"/>
          <w:szCs w:val="24"/>
          <w:highlight w:val="none"/>
          <w:u w:val="none"/>
          <w:lang w:val="en-US" w:eastAsia="zh-CN"/>
        </w:rPr>
      </w:pPr>
    </w:p>
    <w:p w14:paraId="70FDF480">
      <w:pPr>
        <w:rPr>
          <w:rFonts w:hint="default" w:ascii="Times New Roman" w:hAnsi="Times New Roman" w:cs="Times New Roman"/>
          <w:b w:val="0"/>
          <w:bCs w:val="0"/>
          <w:color w:val="auto"/>
          <w:sz w:val="24"/>
          <w:szCs w:val="24"/>
          <w:highlight w:val="none"/>
          <w:u w:val="none"/>
          <w:lang w:val="en-US" w:eastAsia="zh-CN"/>
        </w:rPr>
      </w:pPr>
    </w:p>
    <w:p w14:paraId="4DF54221">
      <w:pPr>
        <w:rPr>
          <w:rFonts w:hint="default" w:ascii="Times New Roman" w:hAnsi="Times New Roman" w:cs="Times New Roman"/>
          <w:b w:val="0"/>
          <w:bCs w:val="0"/>
          <w:color w:val="auto"/>
          <w:sz w:val="24"/>
          <w:szCs w:val="24"/>
          <w:highlight w:val="none"/>
          <w:u w:val="none"/>
          <w:lang w:val="en-US" w:eastAsia="zh-CN"/>
        </w:rPr>
      </w:pPr>
    </w:p>
    <w:p w14:paraId="00E21D4A">
      <w:pPr>
        <w:rPr>
          <w:rFonts w:hint="default" w:ascii="Times New Roman" w:hAnsi="Times New Roman" w:cs="Times New Roman"/>
          <w:b w:val="0"/>
          <w:bCs w:val="0"/>
          <w:color w:val="auto"/>
          <w:sz w:val="24"/>
          <w:szCs w:val="24"/>
          <w:highlight w:val="none"/>
          <w:u w:val="none"/>
          <w:lang w:val="en-US" w:eastAsia="zh-CN"/>
        </w:rPr>
      </w:pPr>
    </w:p>
    <w:p w14:paraId="14E1F1B5">
      <w:pPr>
        <w:rPr>
          <w:rFonts w:hint="default" w:ascii="Times New Roman" w:hAnsi="Times New Roman" w:cs="Times New Roman"/>
          <w:b w:val="0"/>
          <w:bCs w:val="0"/>
          <w:color w:val="auto"/>
          <w:sz w:val="24"/>
          <w:szCs w:val="24"/>
          <w:highlight w:val="none"/>
          <w:u w:val="none"/>
          <w:lang w:val="en-US" w:eastAsia="zh-CN"/>
        </w:rPr>
      </w:pPr>
    </w:p>
    <w:p w14:paraId="234A2110">
      <w:pPr>
        <w:rPr>
          <w:rFonts w:hint="default" w:ascii="Times New Roman" w:hAnsi="Times New Roman" w:cs="Times New Roman"/>
          <w:b w:val="0"/>
          <w:bCs w:val="0"/>
          <w:color w:val="auto"/>
          <w:sz w:val="24"/>
          <w:szCs w:val="24"/>
          <w:highlight w:val="none"/>
          <w:u w:val="none"/>
          <w:lang w:val="en-US" w:eastAsia="zh-CN"/>
        </w:rPr>
      </w:pPr>
    </w:p>
    <w:p w14:paraId="20EB79F0">
      <w:pPr>
        <w:rPr>
          <w:rFonts w:hint="default" w:ascii="Times New Roman" w:hAnsi="Times New Roman" w:cs="Times New Roman"/>
          <w:b w:val="0"/>
          <w:bCs w:val="0"/>
          <w:color w:val="auto"/>
          <w:sz w:val="24"/>
          <w:szCs w:val="24"/>
          <w:highlight w:val="none"/>
          <w:u w:val="none"/>
          <w:lang w:val="en-US" w:eastAsia="zh-CN"/>
        </w:rPr>
      </w:pPr>
    </w:p>
    <w:p w14:paraId="5F5BB76C">
      <w:pPr>
        <w:rPr>
          <w:rFonts w:hint="default" w:ascii="Times New Roman" w:hAnsi="Times New Roman" w:cs="Times New Roman"/>
          <w:b w:val="0"/>
          <w:bCs w:val="0"/>
          <w:color w:val="auto"/>
          <w:sz w:val="24"/>
          <w:szCs w:val="24"/>
          <w:highlight w:val="none"/>
          <w:u w:val="none"/>
          <w:lang w:val="en-US" w:eastAsia="zh-CN"/>
        </w:rPr>
      </w:pPr>
    </w:p>
    <w:p w14:paraId="010D2D6B">
      <w:pPr>
        <w:rPr>
          <w:rFonts w:hint="default" w:ascii="Times New Roman" w:hAnsi="Times New Roman" w:cs="Times New Roman"/>
          <w:b w:val="0"/>
          <w:bCs w:val="0"/>
          <w:color w:val="auto"/>
          <w:sz w:val="24"/>
          <w:szCs w:val="24"/>
          <w:highlight w:val="none"/>
          <w:u w:val="none"/>
          <w:lang w:val="en-US" w:eastAsia="zh-CN"/>
        </w:rPr>
      </w:pPr>
    </w:p>
    <w:p w14:paraId="06D61FD7">
      <w:pPr>
        <w:rPr>
          <w:rFonts w:hint="default" w:ascii="Times New Roman" w:hAnsi="Times New Roman" w:cs="Times New Roman"/>
          <w:b w:val="0"/>
          <w:bCs w:val="0"/>
          <w:color w:val="auto"/>
          <w:sz w:val="24"/>
          <w:szCs w:val="24"/>
          <w:highlight w:val="none"/>
          <w:u w:val="none"/>
          <w:lang w:val="en-US" w:eastAsia="zh-CN"/>
        </w:rPr>
      </w:pPr>
    </w:p>
    <w:p w14:paraId="1CA32EE8">
      <w:pPr>
        <w:rPr>
          <w:rFonts w:hint="default" w:ascii="Times New Roman" w:hAnsi="Times New Roman" w:cs="Times New Roman"/>
          <w:b w:val="0"/>
          <w:bCs w:val="0"/>
          <w:color w:val="auto"/>
          <w:sz w:val="24"/>
          <w:szCs w:val="24"/>
          <w:highlight w:val="none"/>
          <w:u w:val="none"/>
          <w:lang w:val="en-US" w:eastAsia="zh-CN"/>
        </w:rPr>
      </w:pPr>
    </w:p>
    <w:p w14:paraId="586A322E">
      <w:pPr>
        <w:rPr>
          <w:rFonts w:hint="default" w:ascii="Times New Roman" w:hAnsi="Times New Roman" w:cs="Times New Roman"/>
          <w:b w:val="0"/>
          <w:bCs w:val="0"/>
          <w:color w:val="auto"/>
          <w:sz w:val="24"/>
          <w:szCs w:val="24"/>
          <w:highlight w:val="none"/>
          <w:u w:val="none"/>
          <w:lang w:val="en-US" w:eastAsia="zh-CN"/>
        </w:rPr>
      </w:pPr>
    </w:p>
    <w:p w14:paraId="749B0EE9">
      <w:pPr>
        <w:rPr>
          <w:rFonts w:hint="default" w:ascii="Times New Roman" w:hAnsi="Times New Roman" w:cs="Times New Roman"/>
          <w:b w:val="0"/>
          <w:bCs w:val="0"/>
          <w:color w:val="auto"/>
          <w:sz w:val="24"/>
          <w:szCs w:val="24"/>
          <w:highlight w:val="none"/>
          <w:u w:val="none"/>
          <w:lang w:val="en-US" w:eastAsia="zh-CN"/>
        </w:rPr>
      </w:pPr>
    </w:p>
    <w:p w14:paraId="78C34565">
      <w:pPr>
        <w:rPr>
          <w:rFonts w:hint="default" w:ascii="Times New Roman" w:hAnsi="Times New Roman" w:cs="Times New Roman"/>
          <w:b w:val="0"/>
          <w:bCs w:val="0"/>
          <w:color w:val="auto"/>
          <w:sz w:val="24"/>
          <w:szCs w:val="24"/>
          <w:highlight w:val="none"/>
          <w:u w:val="none"/>
          <w:lang w:val="en-US" w:eastAsia="zh-CN"/>
        </w:rPr>
      </w:pPr>
    </w:p>
    <w:p w14:paraId="32F63755">
      <w:pPr>
        <w:rPr>
          <w:rFonts w:hint="default" w:ascii="Times New Roman" w:hAnsi="Times New Roman" w:cs="Times New Roman"/>
          <w:b w:val="0"/>
          <w:bCs w:val="0"/>
          <w:color w:val="auto"/>
          <w:sz w:val="24"/>
          <w:szCs w:val="24"/>
          <w:highlight w:val="none"/>
          <w:u w:val="none"/>
          <w:lang w:val="en-US" w:eastAsia="zh-CN"/>
        </w:rPr>
      </w:pPr>
    </w:p>
    <w:p w14:paraId="46C197CE">
      <w:pPr>
        <w:rPr>
          <w:rFonts w:hint="default" w:ascii="Times New Roman" w:hAnsi="Times New Roman" w:cs="Times New Roman"/>
          <w:b w:val="0"/>
          <w:bCs w:val="0"/>
          <w:color w:val="auto"/>
          <w:sz w:val="24"/>
          <w:szCs w:val="24"/>
          <w:highlight w:val="none"/>
          <w:u w:val="none"/>
          <w:lang w:val="en-US" w:eastAsia="zh-CN"/>
        </w:rPr>
      </w:pPr>
    </w:p>
    <w:p w14:paraId="330C6411">
      <w:pPr>
        <w:rPr>
          <w:rFonts w:hint="default" w:ascii="Times New Roman" w:hAnsi="Times New Roman" w:cs="Times New Roman"/>
          <w:b w:val="0"/>
          <w:bCs w:val="0"/>
          <w:color w:val="auto"/>
          <w:sz w:val="24"/>
          <w:szCs w:val="24"/>
          <w:highlight w:val="none"/>
          <w:u w:val="none"/>
          <w:lang w:val="en-US" w:eastAsia="zh-CN"/>
        </w:rPr>
      </w:pPr>
    </w:p>
    <w:p w14:paraId="5A5A2A05">
      <w:pPr>
        <w:rPr>
          <w:rFonts w:hint="default" w:ascii="Times New Roman" w:hAnsi="Times New Roman" w:cs="Times New Roman"/>
          <w:b w:val="0"/>
          <w:bCs w:val="0"/>
          <w:color w:val="auto"/>
          <w:sz w:val="24"/>
          <w:szCs w:val="24"/>
          <w:highlight w:val="none"/>
          <w:u w:val="none"/>
          <w:lang w:val="en-US" w:eastAsia="zh-CN"/>
        </w:rPr>
      </w:pPr>
    </w:p>
    <w:p w14:paraId="4A73EB28">
      <w:pPr>
        <w:rPr>
          <w:rFonts w:hint="default" w:ascii="Times New Roman" w:hAnsi="Times New Roman" w:cs="Times New Roman"/>
          <w:b w:val="0"/>
          <w:bCs w:val="0"/>
          <w:color w:val="auto"/>
          <w:sz w:val="24"/>
          <w:szCs w:val="24"/>
          <w:highlight w:val="none"/>
          <w:u w:val="none"/>
          <w:lang w:val="en-US" w:eastAsia="zh-CN"/>
        </w:rPr>
      </w:pPr>
    </w:p>
    <w:p w14:paraId="38643156">
      <w:pPr>
        <w:rPr>
          <w:rFonts w:hint="default" w:ascii="Times New Roman" w:hAnsi="Times New Roman" w:cs="Times New Roman"/>
          <w:b w:val="0"/>
          <w:bCs w:val="0"/>
          <w:color w:val="auto"/>
          <w:sz w:val="24"/>
          <w:szCs w:val="24"/>
          <w:highlight w:val="none"/>
          <w:u w:val="none"/>
          <w:lang w:val="en-US" w:eastAsia="zh-CN"/>
        </w:rPr>
      </w:pPr>
    </w:p>
    <w:p w14:paraId="73EE257F">
      <w:pPr>
        <w:rPr>
          <w:rFonts w:hint="default" w:ascii="Times New Roman" w:hAnsi="Times New Roman" w:cs="Times New Roman"/>
          <w:b w:val="0"/>
          <w:bCs w:val="0"/>
          <w:color w:val="auto"/>
          <w:sz w:val="24"/>
          <w:szCs w:val="24"/>
          <w:highlight w:val="none"/>
          <w:u w:val="none"/>
          <w:lang w:val="en-US" w:eastAsia="zh-CN"/>
        </w:rPr>
      </w:pPr>
    </w:p>
    <w:p w14:paraId="6F326284">
      <w:pPr>
        <w:rPr>
          <w:rFonts w:hint="default" w:ascii="Times New Roman" w:hAnsi="Times New Roman" w:cs="Times New Roman"/>
          <w:b w:val="0"/>
          <w:bCs w:val="0"/>
          <w:color w:val="auto"/>
          <w:sz w:val="24"/>
          <w:szCs w:val="24"/>
          <w:highlight w:val="none"/>
          <w:u w:val="none"/>
          <w:lang w:val="en-US" w:eastAsia="zh-CN"/>
        </w:rPr>
      </w:pPr>
    </w:p>
    <w:p w14:paraId="0AFAF384">
      <w:pPr>
        <w:rPr>
          <w:rFonts w:hint="default" w:ascii="Times New Roman" w:hAnsi="Times New Roman" w:cs="Times New Roman"/>
          <w:b w:val="0"/>
          <w:bCs w:val="0"/>
          <w:color w:val="auto"/>
          <w:sz w:val="24"/>
          <w:szCs w:val="24"/>
          <w:highlight w:val="none"/>
          <w:u w:val="none"/>
          <w:lang w:val="en-US" w:eastAsia="zh-CN"/>
        </w:rPr>
      </w:pPr>
    </w:p>
    <w:p w14:paraId="6920D245">
      <w:pPr>
        <w:rPr>
          <w:rFonts w:hint="default" w:ascii="Times New Roman" w:hAnsi="Times New Roman" w:cs="Times New Roman"/>
          <w:b w:val="0"/>
          <w:bCs w:val="0"/>
          <w:color w:val="auto"/>
          <w:sz w:val="24"/>
          <w:szCs w:val="24"/>
          <w:highlight w:val="none"/>
          <w:u w:val="none"/>
          <w:lang w:val="en-US" w:eastAsia="zh-CN"/>
        </w:rPr>
      </w:pPr>
    </w:p>
    <w:p w14:paraId="454F4356">
      <w:pPr>
        <w:rPr>
          <w:rFonts w:hint="default" w:ascii="Times New Roman" w:hAnsi="Times New Roman" w:cs="Times New Roman"/>
          <w:b w:val="0"/>
          <w:bCs w:val="0"/>
          <w:color w:val="auto"/>
          <w:sz w:val="24"/>
          <w:szCs w:val="24"/>
          <w:highlight w:val="none"/>
          <w:u w:val="none"/>
          <w:lang w:val="en-US" w:eastAsia="zh-CN"/>
        </w:rPr>
      </w:pPr>
    </w:p>
    <w:p w14:paraId="56AB38FD">
      <w:pPr>
        <w:rPr>
          <w:rFonts w:hint="default" w:ascii="Times New Roman" w:hAnsi="Times New Roman" w:cs="Times New Roman"/>
          <w:b w:val="0"/>
          <w:bCs w:val="0"/>
          <w:color w:val="auto"/>
          <w:sz w:val="24"/>
          <w:szCs w:val="24"/>
          <w:highlight w:val="none"/>
          <w:u w:val="none"/>
          <w:lang w:val="en-US" w:eastAsia="zh-CN"/>
        </w:rPr>
      </w:pPr>
    </w:p>
    <w:p w14:paraId="6A58C70A">
      <w:pPr>
        <w:rPr>
          <w:rFonts w:hint="default" w:ascii="Times New Roman" w:hAnsi="Times New Roman" w:cs="Times New Roman"/>
          <w:b w:val="0"/>
          <w:bCs w:val="0"/>
          <w:color w:val="auto"/>
          <w:sz w:val="24"/>
          <w:szCs w:val="24"/>
          <w:highlight w:val="none"/>
          <w:u w:val="none"/>
          <w:lang w:val="en-US" w:eastAsia="zh-CN"/>
        </w:rPr>
      </w:pPr>
    </w:p>
    <w:p w14:paraId="3198A4AF">
      <w:pPr>
        <w:rPr>
          <w:rFonts w:hint="default" w:ascii="Times New Roman" w:hAnsi="Times New Roman" w:cs="Times New Roman"/>
          <w:b w:val="0"/>
          <w:bCs w:val="0"/>
          <w:color w:val="auto"/>
          <w:sz w:val="24"/>
          <w:szCs w:val="24"/>
          <w:highlight w:val="none"/>
          <w:u w:val="none"/>
          <w:lang w:val="en-US" w:eastAsia="zh-CN"/>
        </w:rPr>
      </w:pPr>
    </w:p>
    <w:p w14:paraId="25C95A8C">
      <w:pPr>
        <w:rPr>
          <w:rFonts w:hint="default" w:ascii="Times New Roman" w:hAnsi="Times New Roman" w:cs="Times New Roman"/>
          <w:b w:val="0"/>
          <w:bCs w:val="0"/>
          <w:color w:val="auto"/>
          <w:sz w:val="24"/>
          <w:szCs w:val="24"/>
          <w:highlight w:val="none"/>
          <w:u w:val="none"/>
          <w:lang w:val="en-US" w:eastAsia="zh-CN"/>
        </w:rPr>
      </w:pPr>
    </w:p>
    <w:p w14:paraId="62F1AFB2">
      <w:pPr>
        <w:rPr>
          <w:rFonts w:hint="default" w:ascii="Times New Roman" w:hAnsi="Times New Roman" w:cs="Times New Roman"/>
          <w:b w:val="0"/>
          <w:bCs w:val="0"/>
          <w:color w:val="auto"/>
          <w:sz w:val="24"/>
          <w:szCs w:val="24"/>
          <w:highlight w:val="none"/>
          <w:u w:val="none"/>
          <w:lang w:val="en-US" w:eastAsia="zh-CN"/>
        </w:rPr>
      </w:pPr>
    </w:p>
    <w:p w14:paraId="4E2F4597">
      <w:pPr>
        <w:rPr>
          <w:rFonts w:hint="default" w:ascii="Times New Roman" w:hAnsi="Times New Roman" w:cs="Times New Roman"/>
          <w:b w:val="0"/>
          <w:bCs w:val="0"/>
          <w:color w:val="auto"/>
          <w:sz w:val="24"/>
          <w:szCs w:val="24"/>
          <w:highlight w:val="none"/>
          <w:u w:val="none"/>
          <w:lang w:val="en-US" w:eastAsia="zh-CN"/>
        </w:rPr>
      </w:pPr>
    </w:p>
    <w:p w14:paraId="04D2BB3E">
      <w:pPr>
        <w:rPr>
          <w:rFonts w:hint="default" w:ascii="Times New Roman" w:hAnsi="Times New Roman" w:cs="Times New Roman"/>
          <w:b w:val="0"/>
          <w:bCs w:val="0"/>
          <w:color w:val="auto"/>
          <w:sz w:val="24"/>
          <w:szCs w:val="24"/>
          <w:highlight w:val="none"/>
          <w:u w:val="none"/>
          <w:lang w:val="en-US" w:eastAsia="zh-CN"/>
        </w:rPr>
      </w:pPr>
    </w:p>
    <w:p w14:paraId="138717F8">
      <w:pPr>
        <w:rPr>
          <w:rFonts w:hint="default" w:ascii="Times New Roman" w:hAnsi="Times New Roman" w:cs="Times New Roman"/>
          <w:b w:val="0"/>
          <w:bCs w:val="0"/>
          <w:color w:val="auto"/>
          <w:sz w:val="24"/>
          <w:szCs w:val="24"/>
          <w:highlight w:val="none"/>
          <w:u w:val="none"/>
          <w:lang w:val="en-US" w:eastAsia="zh-CN"/>
        </w:rPr>
      </w:pPr>
    </w:p>
    <w:p w14:paraId="410186BF">
      <w:pPr>
        <w:rPr>
          <w:rFonts w:hint="default" w:ascii="Times New Roman" w:hAnsi="Times New Roman" w:cs="Times New Roman"/>
          <w:b w:val="0"/>
          <w:bCs w:val="0"/>
          <w:color w:val="auto"/>
          <w:sz w:val="24"/>
          <w:szCs w:val="24"/>
          <w:highlight w:val="none"/>
          <w:u w:val="none"/>
          <w:lang w:val="en-US" w:eastAsia="zh-CN"/>
        </w:rPr>
      </w:pPr>
    </w:p>
    <w:p w14:paraId="3FE72F08">
      <w:pPr>
        <w:rPr>
          <w:rFonts w:hint="default" w:ascii="Times New Roman" w:hAnsi="Times New Roman" w:cs="Times New Roman"/>
          <w:b w:val="0"/>
          <w:bCs w:val="0"/>
          <w:color w:val="auto"/>
          <w:sz w:val="24"/>
          <w:szCs w:val="24"/>
          <w:highlight w:val="none"/>
          <w:u w:val="none"/>
          <w:lang w:val="en-US" w:eastAsia="zh-CN"/>
        </w:rPr>
      </w:pPr>
    </w:p>
    <w:p w14:paraId="76ED6A28">
      <w:pPr>
        <w:rPr>
          <w:rFonts w:hint="default" w:ascii="Times New Roman" w:hAnsi="Times New Roman" w:cs="Times New Roman"/>
          <w:b/>
          <w:color w:val="000000"/>
          <w:sz w:val="28"/>
          <w:szCs w:val="28"/>
          <w:highlight w:val="none"/>
          <w:lang w:val="en-US" w:eastAsia="zh-CN"/>
        </w:rPr>
      </w:pPr>
      <w:r>
        <w:rPr>
          <w:rFonts w:hint="eastAsia" w:ascii="Times New Roman" w:cs="Times New Roman"/>
          <w:b/>
          <w:color w:val="000000"/>
          <w:sz w:val="28"/>
          <w:szCs w:val="28"/>
          <w:highlight w:val="none"/>
          <w:lang w:val="en-US" w:eastAsia="zh-CN"/>
        </w:rPr>
        <w:t>9</w:t>
      </w:r>
      <w:r>
        <w:rPr>
          <w:rFonts w:hint="default" w:ascii="Times New Roman" w:hAnsi="Times New Roman" w:cs="Times New Roman"/>
          <w:b/>
          <w:color w:val="000000"/>
          <w:sz w:val="28"/>
          <w:szCs w:val="28"/>
          <w:highlight w:val="none"/>
          <w:lang w:val="en-US" w:eastAsia="zh-CN"/>
        </w:rPr>
        <w:t>.自</w:t>
      </w:r>
      <w:r>
        <w:rPr>
          <w:rFonts w:hint="eastAsia" w:ascii="Times New Roman" w:cs="Times New Roman"/>
          <w:b/>
          <w:color w:val="000000"/>
          <w:sz w:val="28"/>
          <w:szCs w:val="28"/>
          <w:highlight w:val="none"/>
          <w:lang w:val="en-US" w:eastAsia="zh-CN"/>
        </w:rPr>
        <w:t>2024</w:t>
      </w:r>
      <w:r>
        <w:rPr>
          <w:rFonts w:hint="default" w:ascii="Times New Roman" w:hAnsi="Times New Roman" w:cs="Times New Roman"/>
          <w:b/>
          <w:color w:val="000000"/>
          <w:sz w:val="28"/>
          <w:szCs w:val="28"/>
          <w:highlight w:val="none"/>
          <w:lang w:val="en-US" w:eastAsia="zh-CN"/>
        </w:rPr>
        <w:t>年1月1日以来</w:t>
      </w:r>
      <w:r>
        <w:rPr>
          <w:rFonts w:hint="eastAsia" w:ascii="Times New Roman" w:cs="Times New Roman"/>
          <w:b/>
          <w:color w:val="000000"/>
          <w:sz w:val="28"/>
          <w:szCs w:val="28"/>
          <w:highlight w:val="none"/>
          <w:lang w:val="en-US" w:eastAsia="zh-CN"/>
        </w:rPr>
        <w:t>同类</w:t>
      </w:r>
      <w:r>
        <w:rPr>
          <w:rFonts w:hint="default" w:ascii="Times New Roman" w:hAnsi="Times New Roman" w:cs="Times New Roman"/>
          <w:b/>
          <w:color w:val="000000"/>
          <w:sz w:val="28"/>
          <w:szCs w:val="28"/>
          <w:highlight w:val="none"/>
          <w:lang w:val="en-US" w:eastAsia="zh-CN"/>
        </w:rPr>
        <w:t>业绩证明文件</w:t>
      </w:r>
    </w:p>
    <w:p w14:paraId="574A833E">
      <w:pPr>
        <w:jc w:val="cente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t>提供</w:t>
      </w:r>
      <w:r>
        <w:rPr>
          <w:rFonts w:hint="default" w:ascii="Times New Roman" w:hAnsi="Times New Roman" w:cs="Times New Roman"/>
          <w:bCs/>
          <w:color w:val="FF0000"/>
          <w:highlight w:val="none"/>
          <w:lang w:val="en-US" w:eastAsia="zh-CN"/>
        </w:rPr>
        <w:t>至少一份同类似的业绩证明文件，</w:t>
      </w:r>
      <w:r>
        <w:rPr>
          <w:rFonts w:hint="default" w:ascii="Times New Roman" w:hAnsi="Times New Roman" w:cs="Times New Roman"/>
          <w:bCs/>
          <w:color w:val="FF0000"/>
          <w:highlight w:val="none"/>
        </w:rPr>
        <w:t>如合同、中标通知书、框架协议书等等</w:t>
      </w:r>
      <w:r>
        <w:rPr>
          <w:rFonts w:hint="default" w:ascii="Times New Roman" w:hAnsi="Times New Roman" w:cs="Times New Roman"/>
          <w:bCs/>
          <w:color w:val="FF0000"/>
          <w:highlight w:val="none"/>
          <w:lang w:eastAsia="zh-CN"/>
        </w:rPr>
        <w:t>，</w:t>
      </w:r>
      <w:r>
        <w:rPr>
          <w:rFonts w:hint="default" w:ascii="Times New Roman" w:hAnsi="Times New Roman" w:cs="Times New Roman"/>
          <w:bCs/>
          <w:color w:val="FF0000"/>
          <w:highlight w:val="none"/>
          <w:lang w:val="en-US" w:eastAsia="zh-CN"/>
        </w:rPr>
        <w:t>如提供资料涉及保密信息，相关信息可以打马赛克或模糊处理，但要体现本公司的有关信息。</w:t>
      </w:r>
    </w:p>
    <w:p w14:paraId="71783467">
      <w:pPr>
        <w:rPr>
          <w:rFonts w:hint="default" w:ascii="Times New Roman" w:hAnsi="Times New Roman" w:cs="Times New Roman"/>
          <w:b w:val="0"/>
          <w:bCs w:val="0"/>
          <w:color w:val="auto"/>
          <w:sz w:val="24"/>
          <w:szCs w:val="24"/>
          <w:highlight w:val="none"/>
          <w:u w:val="none"/>
          <w:lang w:val="en-US" w:eastAsia="zh-CN"/>
        </w:rPr>
      </w:pPr>
    </w:p>
    <w:p w14:paraId="11F28097">
      <w:pPr>
        <w:pStyle w:val="2"/>
        <w:rPr>
          <w:rFonts w:hint="default" w:ascii="Times New Roman" w:hAnsi="Times New Roman" w:cs="Times New Roman"/>
          <w:b w:val="0"/>
          <w:bCs w:val="0"/>
          <w:color w:val="auto"/>
          <w:sz w:val="24"/>
          <w:szCs w:val="24"/>
          <w:highlight w:val="none"/>
          <w:u w:val="none"/>
          <w:lang w:val="en-US" w:eastAsia="zh-CN"/>
        </w:rPr>
      </w:pPr>
    </w:p>
    <w:p w14:paraId="63BB2CF5">
      <w:pPr>
        <w:pStyle w:val="16"/>
        <w:rPr>
          <w:rFonts w:hint="default" w:ascii="Times New Roman" w:hAnsi="Times New Roman" w:cs="Times New Roman"/>
          <w:b w:val="0"/>
          <w:bCs w:val="0"/>
          <w:color w:val="auto"/>
          <w:sz w:val="24"/>
          <w:szCs w:val="24"/>
          <w:highlight w:val="none"/>
          <w:u w:val="none"/>
          <w:lang w:val="en-US" w:eastAsia="zh-CN"/>
        </w:rPr>
      </w:pPr>
    </w:p>
    <w:p w14:paraId="4781BA35">
      <w:pPr>
        <w:pStyle w:val="16"/>
        <w:rPr>
          <w:rFonts w:hint="default" w:ascii="Times New Roman" w:hAnsi="Times New Roman" w:cs="Times New Roman"/>
          <w:b w:val="0"/>
          <w:bCs w:val="0"/>
          <w:color w:val="auto"/>
          <w:sz w:val="24"/>
          <w:szCs w:val="24"/>
          <w:highlight w:val="none"/>
          <w:u w:val="none"/>
          <w:lang w:val="en-US" w:eastAsia="zh-CN"/>
        </w:rPr>
      </w:pPr>
    </w:p>
    <w:p w14:paraId="6115F83F">
      <w:pPr>
        <w:pStyle w:val="16"/>
        <w:rPr>
          <w:rFonts w:hint="default" w:ascii="Times New Roman" w:hAnsi="Times New Roman" w:cs="Times New Roman"/>
          <w:b w:val="0"/>
          <w:bCs w:val="0"/>
          <w:color w:val="auto"/>
          <w:sz w:val="24"/>
          <w:szCs w:val="24"/>
          <w:highlight w:val="none"/>
          <w:u w:val="none"/>
          <w:lang w:val="en-US" w:eastAsia="zh-CN"/>
        </w:rPr>
      </w:pPr>
    </w:p>
    <w:p w14:paraId="67D87C5D">
      <w:pPr>
        <w:pStyle w:val="16"/>
        <w:rPr>
          <w:rFonts w:hint="default" w:ascii="Times New Roman" w:hAnsi="Times New Roman" w:cs="Times New Roman"/>
          <w:b w:val="0"/>
          <w:bCs w:val="0"/>
          <w:color w:val="auto"/>
          <w:sz w:val="24"/>
          <w:szCs w:val="24"/>
          <w:highlight w:val="none"/>
          <w:u w:val="none"/>
          <w:lang w:val="en-US" w:eastAsia="zh-CN"/>
        </w:rPr>
      </w:pPr>
    </w:p>
    <w:p w14:paraId="2EDEC468">
      <w:pPr>
        <w:pStyle w:val="16"/>
        <w:rPr>
          <w:rFonts w:hint="default" w:ascii="Times New Roman" w:hAnsi="Times New Roman" w:cs="Times New Roman"/>
          <w:b w:val="0"/>
          <w:bCs w:val="0"/>
          <w:color w:val="auto"/>
          <w:sz w:val="24"/>
          <w:szCs w:val="24"/>
          <w:highlight w:val="none"/>
          <w:u w:val="none"/>
          <w:lang w:val="en-US" w:eastAsia="zh-CN"/>
        </w:rPr>
      </w:pPr>
    </w:p>
    <w:p w14:paraId="1C434D55">
      <w:pPr>
        <w:pStyle w:val="16"/>
        <w:rPr>
          <w:rFonts w:hint="default" w:ascii="Times New Roman" w:hAnsi="Times New Roman" w:cs="Times New Roman"/>
          <w:b w:val="0"/>
          <w:bCs w:val="0"/>
          <w:color w:val="auto"/>
          <w:sz w:val="24"/>
          <w:szCs w:val="24"/>
          <w:highlight w:val="none"/>
          <w:u w:val="none"/>
          <w:lang w:val="en-US" w:eastAsia="zh-CN"/>
        </w:rPr>
      </w:pPr>
    </w:p>
    <w:p w14:paraId="3627BB32">
      <w:pPr>
        <w:pStyle w:val="16"/>
        <w:rPr>
          <w:rFonts w:hint="default" w:ascii="Times New Roman" w:hAnsi="Times New Roman" w:cs="Times New Roman"/>
          <w:b w:val="0"/>
          <w:bCs w:val="0"/>
          <w:color w:val="auto"/>
          <w:sz w:val="24"/>
          <w:szCs w:val="24"/>
          <w:highlight w:val="none"/>
          <w:u w:val="none"/>
          <w:lang w:val="en-US" w:eastAsia="zh-CN"/>
        </w:rPr>
      </w:pPr>
    </w:p>
    <w:p w14:paraId="2ABB3B57">
      <w:pPr>
        <w:pStyle w:val="16"/>
        <w:rPr>
          <w:rFonts w:hint="default" w:ascii="Times New Roman" w:hAnsi="Times New Roman" w:cs="Times New Roman"/>
          <w:b w:val="0"/>
          <w:bCs w:val="0"/>
          <w:color w:val="auto"/>
          <w:sz w:val="24"/>
          <w:szCs w:val="24"/>
          <w:highlight w:val="none"/>
          <w:u w:val="none"/>
          <w:lang w:val="en-US" w:eastAsia="zh-CN"/>
        </w:rPr>
      </w:pPr>
    </w:p>
    <w:p w14:paraId="40B318B1">
      <w:pPr>
        <w:pStyle w:val="16"/>
        <w:rPr>
          <w:rFonts w:hint="default" w:ascii="Times New Roman" w:hAnsi="Times New Roman" w:cs="Times New Roman"/>
          <w:b w:val="0"/>
          <w:bCs w:val="0"/>
          <w:color w:val="auto"/>
          <w:sz w:val="24"/>
          <w:szCs w:val="24"/>
          <w:highlight w:val="none"/>
          <w:u w:val="none"/>
          <w:lang w:val="en-US" w:eastAsia="zh-CN"/>
        </w:rPr>
      </w:pPr>
    </w:p>
    <w:p w14:paraId="6491C35B">
      <w:pPr>
        <w:pStyle w:val="16"/>
        <w:rPr>
          <w:rFonts w:hint="default" w:ascii="Times New Roman" w:hAnsi="Times New Roman" w:cs="Times New Roman"/>
          <w:b w:val="0"/>
          <w:bCs w:val="0"/>
          <w:color w:val="auto"/>
          <w:sz w:val="24"/>
          <w:szCs w:val="24"/>
          <w:highlight w:val="none"/>
          <w:u w:val="none"/>
          <w:lang w:val="en-US" w:eastAsia="zh-CN"/>
        </w:rPr>
      </w:pPr>
    </w:p>
    <w:p w14:paraId="091A63F8">
      <w:pPr>
        <w:pStyle w:val="16"/>
        <w:rPr>
          <w:rFonts w:hint="default" w:ascii="Times New Roman" w:hAnsi="Times New Roman" w:cs="Times New Roman"/>
          <w:b w:val="0"/>
          <w:bCs w:val="0"/>
          <w:color w:val="auto"/>
          <w:sz w:val="24"/>
          <w:szCs w:val="24"/>
          <w:highlight w:val="none"/>
          <w:u w:val="none"/>
          <w:lang w:val="en-US" w:eastAsia="zh-CN"/>
        </w:rPr>
      </w:pPr>
    </w:p>
    <w:p w14:paraId="29712F6A">
      <w:pPr>
        <w:pStyle w:val="16"/>
        <w:rPr>
          <w:rFonts w:hint="default" w:ascii="Times New Roman" w:hAnsi="Times New Roman" w:cs="Times New Roman"/>
          <w:b w:val="0"/>
          <w:bCs w:val="0"/>
          <w:color w:val="auto"/>
          <w:sz w:val="24"/>
          <w:szCs w:val="24"/>
          <w:highlight w:val="none"/>
          <w:u w:val="none"/>
          <w:lang w:val="en-US" w:eastAsia="zh-CN"/>
        </w:rPr>
      </w:pPr>
    </w:p>
    <w:p w14:paraId="6D859280">
      <w:pPr>
        <w:pStyle w:val="16"/>
        <w:rPr>
          <w:rFonts w:hint="default" w:ascii="Times New Roman" w:hAnsi="Times New Roman" w:cs="Times New Roman"/>
          <w:b w:val="0"/>
          <w:bCs w:val="0"/>
          <w:color w:val="auto"/>
          <w:sz w:val="24"/>
          <w:szCs w:val="24"/>
          <w:highlight w:val="none"/>
          <w:u w:val="none"/>
          <w:lang w:val="en-US" w:eastAsia="zh-CN"/>
        </w:rPr>
      </w:pPr>
    </w:p>
    <w:p w14:paraId="392376F3">
      <w:pPr>
        <w:pStyle w:val="16"/>
        <w:rPr>
          <w:rFonts w:hint="default" w:ascii="Times New Roman" w:hAnsi="Times New Roman" w:cs="Times New Roman"/>
          <w:b w:val="0"/>
          <w:bCs w:val="0"/>
          <w:color w:val="auto"/>
          <w:sz w:val="24"/>
          <w:szCs w:val="24"/>
          <w:highlight w:val="none"/>
          <w:u w:val="none"/>
          <w:lang w:val="en-US" w:eastAsia="zh-CN"/>
        </w:rPr>
      </w:pPr>
    </w:p>
    <w:p w14:paraId="096626B3">
      <w:pPr>
        <w:pStyle w:val="16"/>
        <w:rPr>
          <w:rFonts w:hint="default" w:ascii="Times New Roman" w:hAnsi="Times New Roman" w:cs="Times New Roman"/>
          <w:b w:val="0"/>
          <w:bCs w:val="0"/>
          <w:color w:val="auto"/>
          <w:sz w:val="24"/>
          <w:szCs w:val="24"/>
          <w:highlight w:val="none"/>
          <w:u w:val="none"/>
          <w:lang w:val="en-US" w:eastAsia="zh-CN"/>
        </w:rPr>
      </w:pPr>
    </w:p>
    <w:p w14:paraId="4BC090E6">
      <w:pPr>
        <w:pStyle w:val="16"/>
        <w:rPr>
          <w:rFonts w:hint="default" w:ascii="Times New Roman" w:hAnsi="Times New Roman" w:cs="Times New Roman"/>
          <w:b w:val="0"/>
          <w:bCs w:val="0"/>
          <w:color w:val="auto"/>
          <w:sz w:val="24"/>
          <w:szCs w:val="24"/>
          <w:highlight w:val="none"/>
          <w:u w:val="none"/>
          <w:lang w:val="en-US" w:eastAsia="zh-CN"/>
        </w:rPr>
      </w:pPr>
    </w:p>
    <w:p w14:paraId="3E19FEFB">
      <w:pPr>
        <w:pStyle w:val="16"/>
        <w:rPr>
          <w:rFonts w:hint="default" w:ascii="Times New Roman" w:hAnsi="Times New Roman" w:cs="Times New Roman"/>
          <w:b w:val="0"/>
          <w:bCs w:val="0"/>
          <w:color w:val="auto"/>
          <w:sz w:val="24"/>
          <w:szCs w:val="24"/>
          <w:highlight w:val="none"/>
          <w:u w:val="none"/>
          <w:lang w:val="en-US" w:eastAsia="zh-CN"/>
        </w:rPr>
      </w:pPr>
    </w:p>
    <w:p w14:paraId="1539C7A8">
      <w:pPr>
        <w:pStyle w:val="16"/>
        <w:rPr>
          <w:rFonts w:hint="default" w:ascii="Times New Roman" w:hAnsi="Times New Roman" w:cs="Times New Roman"/>
          <w:b w:val="0"/>
          <w:bCs w:val="0"/>
          <w:color w:val="auto"/>
          <w:sz w:val="24"/>
          <w:szCs w:val="24"/>
          <w:highlight w:val="none"/>
          <w:u w:val="none"/>
          <w:lang w:val="en-US" w:eastAsia="zh-CN"/>
        </w:rPr>
      </w:pPr>
    </w:p>
    <w:p w14:paraId="5A0AAF7C">
      <w:pPr>
        <w:pStyle w:val="16"/>
        <w:rPr>
          <w:rFonts w:hint="default" w:ascii="Times New Roman" w:hAnsi="Times New Roman" w:cs="Times New Roman"/>
          <w:b w:val="0"/>
          <w:bCs w:val="0"/>
          <w:color w:val="auto"/>
          <w:sz w:val="24"/>
          <w:szCs w:val="24"/>
          <w:highlight w:val="none"/>
          <w:u w:val="none"/>
          <w:lang w:val="en-US" w:eastAsia="zh-CN"/>
        </w:rPr>
      </w:pPr>
    </w:p>
    <w:p w14:paraId="094A692F">
      <w:pPr>
        <w:pStyle w:val="16"/>
        <w:rPr>
          <w:rFonts w:hint="default" w:ascii="Times New Roman" w:hAnsi="Times New Roman" w:cs="Times New Roman"/>
          <w:b w:val="0"/>
          <w:bCs w:val="0"/>
          <w:color w:val="auto"/>
          <w:sz w:val="24"/>
          <w:szCs w:val="24"/>
          <w:highlight w:val="none"/>
          <w:u w:val="none"/>
          <w:lang w:val="en-US" w:eastAsia="zh-CN"/>
        </w:rPr>
      </w:pPr>
    </w:p>
    <w:p w14:paraId="70C5D926">
      <w:pPr>
        <w:pStyle w:val="16"/>
        <w:rPr>
          <w:rFonts w:hint="default" w:ascii="Times New Roman" w:hAnsi="Times New Roman" w:cs="Times New Roman"/>
          <w:b w:val="0"/>
          <w:bCs w:val="0"/>
          <w:color w:val="auto"/>
          <w:sz w:val="24"/>
          <w:szCs w:val="24"/>
          <w:highlight w:val="none"/>
          <w:u w:val="none"/>
          <w:lang w:val="en-US" w:eastAsia="zh-CN"/>
        </w:rPr>
      </w:pPr>
    </w:p>
    <w:p w14:paraId="59B640D8">
      <w:pPr>
        <w:pStyle w:val="16"/>
        <w:rPr>
          <w:rFonts w:hint="default" w:ascii="Times New Roman" w:hAnsi="Times New Roman" w:cs="Times New Roman"/>
          <w:b w:val="0"/>
          <w:bCs w:val="0"/>
          <w:color w:val="auto"/>
          <w:sz w:val="24"/>
          <w:szCs w:val="24"/>
          <w:highlight w:val="none"/>
          <w:u w:val="none"/>
          <w:lang w:val="en-US" w:eastAsia="zh-CN"/>
        </w:rPr>
      </w:pPr>
    </w:p>
    <w:p w14:paraId="0E45051C">
      <w:pPr>
        <w:pStyle w:val="16"/>
        <w:rPr>
          <w:rFonts w:hint="default" w:ascii="Times New Roman" w:hAnsi="Times New Roman" w:cs="Times New Roman"/>
          <w:b w:val="0"/>
          <w:bCs w:val="0"/>
          <w:color w:val="auto"/>
          <w:sz w:val="24"/>
          <w:szCs w:val="24"/>
          <w:highlight w:val="none"/>
          <w:u w:val="none"/>
          <w:lang w:val="en-US" w:eastAsia="zh-CN"/>
        </w:rPr>
      </w:pPr>
    </w:p>
    <w:p w14:paraId="2999A6C7">
      <w:pPr>
        <w:pStyle w:val="16"/>
        <w:rPr>
          <w:rFonts w:hint="default" w:ascii="Times New Roman" w:hAnsi="Times New Roman" w:cs="Times New Roman"/>
          <w:b w:val="0"/>
          <w:bCs w:val="0"/>
          <w:color w:val="auto"/>
          <w:sz w:val="24"/>
          <w:szCs w:val="24"/>
          <w:highlight w:val="none"/>
          <w:u w:val="none"/>
          <w:lang w:val="en-US" w:eastAsia="zh-CN"/>
        </w:rPr>
      </w:pPr>
    </w:p>
    <w:p w14:paraId="09C2BF9A">
      <w:pPr>
        <w:pStyle w:val="16"/>
        <w:rPr>
          <w:rFonts w:hint="default" w:ascii="Times New Roman" w:hAnsi="Times New Roman" w:cs="Times New Roman"/>
          <w:b w:val="0"/>
          <w:bCs w:val="0"/>
          <w:color w:val="auto"/>
          <w:sz w:val="24"/>
          <w:szCs w:val="24"/>
          <w:highlight w:val="none"/>
          <w:u w:val="none"/>
          <w:lang w:val="en-US" w:eastAsia="zh-CN"/>
        </w:rPr>
      </w:pPr>
    </w:p>
    <w:p w14:paraId="07687205">
      <w:pPr>
        <w:pStyle w:val="16"/>
        <w:rPr>
          <w:rFonts w:hint="default" w:ascii="Times New Roman" w:hAnsi="Times New Roman" w:cs="Times New Roman"/>
          <w:b w:val="0"/>
          <w:bCs w:val="0"/>
          <w:color w:val="auto"/>
          <w:sz w:val="24"/>
          <w:szCs w:val="24"/>
          <w:highlight w:val="none"/>
          <w:u w:val="none"/>
          <w:lang w:val="en-US" w:eastAsia="zh-CN"/>
        </w:rPr>
      </w:pPr>
    </w:p>
    <w:p w14:paraId="1886E299">
      <w:pPr>
        <w:pStyle w:val="16"/>
        <w:rPr>
          <w:rFonts w:hint="default" w:ascii="Times New Roman" w:hAnsi="Times New Roman" w:cs="Times New Roman"/>
          <w:b w:val="0"/>
          <w:bCs w:val="0"/>
          <w:color w:val="auto"/>
          <w:sz w:val="24"/>
          <w:szCs w:val="24"/>
          <w:highlight w:val="none"/>
          <w:u w:val="none"/>
          <w:lang w:val="en-US" w:eastAsia="zh-CN"/>
        </w:rPr>
      </w:pPr>
    </w:p>
    <w:p w14:paraId="14343FDB">
      <w:pPr>
        <w:pStyle w:val="16"/>
        <w:rPr>
          <w:rFonts w:hint="default" w:ascii="Times New Roman" w:hAnsi="Times New Roman" w:cs="Times New Roman"/>
          <w:b w:val="0"/>
          <w:bCs w:val="0"/>
          <w:color w:val="auto"/>
          <w:sz w:val="24"/>
          <w:szCs w:val="24"/>
          <w:highlight w:val="none"/>
          <w:u w:val="none"/>
          <w:lang w:val="en-US" w:eastAsia="zh-CN"/>
        </w:rPr>
      </w:pPr>
    </w:p>
    <w:p w14:paraId="46E19B74">
      <w:pPr>
        <w:pStyle w:val="16"/>
        <w:rPr>
          <w:rFonts w:hint="default" w:ascii="Times New Roman" w:hAnsi="Times New Roman" w:cs="Times New Roman"/>
          <w:b w:val="0"/>
          <w:bCs w:val="0"/>
          <w:color w:val="auto"/>
          <w:sz w:val="24"/>
          <w:szCs w:val="24"/>
          <w:highlight w:val="none"/>
          <w:u w:val="none"/>
          <w:lang w:val="en-US" w:eastAsia="zh-CN"/>
        </w:rPr>
      </w:pPr>
    </w:p>
    <w:p w14:paraId="4E81C74E">
      <w:pPr>
        <w:pStyle w:val="16"/>
        <w:rPr>
          <w:rFonts w:hint="default" w:ascii="Times New Roman" w:hAnsi="Times New Roman" w:cs="Times New Roman"/>
          <w:b w:val="0"/>
          <w:bCs w:val="0"/>
          <w:color w:val="auto"/>
          <w:sz w:val="24"/>
          <w:szCs w:val="24"/>
          <w:highlight w:val="none"/>
          <w:u w:val="none"/>
          <w:lang w:val="en-US" w:eastAsia="zh-CN"/>
        </w:rPr>
      </w:pPr>
    </w:p>
    <w:p w14:paraId="62B882F0">
      <w:pPr>
        <w:pStyle w:val="16"/>
        <w:rPr>
          <w:rFonts w:hint="default" w:ascii="Times New Roman" w:hAnsi="Times New Roman" w:cs="Times New Roman"/>
          <w:b w:val="0"/>
          <w:bCs w:val="0"/>
          <w:color w:val="auto"/>
          <w:sz w:val="24"/>
          <w:szCs w:val="24"/>
          <w:highlight w:val="none"/>
          <w:u w:val="none"/>
          <w:lang w:val="en-US" w:eastAsia="zh-CN"/>
        </w:rPr>
      </w:pPr>
    </w:p>
    <w:p w14:paraId="327AF809">
      <w:pPr>
        <w:pStyle w:val="16"/>
        <w:rPr>
          <w:rFonts w:hint="default" w:ascii="Times New Roman" w:hAnsi="Times New Roman" w:cs="Times New Roman"/>
          <w:b w:val="0"/>
          <w:bCs w:val="0"/>
          <w:color w:val="auto"/>
          <w:sz w:val="24"/>
          <w:szCs w:val="24"/>
          <w:highlight w:val="none"/>
          <w:u w:val="none"/>
          <w:lang w:val="en-US" w:eastAsia="zh-CN"/>
        </w:rPr>
      </w:pPr>
    </w:p>
    <w:p w14:paraId="7116E61A">
      <w:pPr>
        <w:pStyle w:val="16"/>
        <w:rPr>
          <w:rFonts w:hint="default" w:ascii="Times New Roman" w:hAnsi="Times New Roman" w:cs="Times New Roman"/>
          <w:b w:val="0"/>
          <w:bCs w:val="0"/>
          <w:color w:val="auto"/>
          <w:sz w:val="24"/>
          <w:szCs w:val="24"/>
          <w:highlight w:val="none"/>
          <w:u w:val="none"/>
          <w:lang w:val="en-US" w:eastAsia="zh-CN"/>
        </w:rPr>
      </w:pPr>
    </w:p>
    <w:p w14:paraId="3EA8392F">
      <w:pPr>
        <w:pStyle w:val="16"/>
        <w:rPr>
          <w:rFonts w:hint="default" w:ascii="Times New Roman" w:hAnsi="Times New Roman" w:cs="Times New Roman"/>
          <w:b w:val="0"/>
          <w:bCs w:val="0"/>
          <w:color w:val="auto"/>
          <w:sz w:val="24"/>
          <w:szCs w:val="24"/>
          <w:highlight w:val="none"/>
          <w:u w:val="none"/>
          <w:lang w:val="en-US" w:eastAsia="zh-CN"/>
        </w:rPr>
      </w:pPr>
    </w:p>
    <w:p w14:paraId="2BD91E56">
      <w:pPr>
        <w:pStyle w:val="16"/>
        <w:rPr>
          <w:rFonts w:hint="default" w:ascii="Times New Roman" w:hAnsi="Times New Roman" w:cs="Times New Roman"/>
          <w:b w:val="0"/>
          <w:bCs w:val="0"/>
          <w:color w:val="auto"/>
          <w:sz w:val="24"/>
          <w:szCs w:val="24"/>
          <w:highlight w:val="none"/>
          <w:u w:val="none"/>
          <w:lang w:val="en-US" w:eastAsia="zh-CN"/>
        </w:rPr>
      </w:pPr>
    </w:p>
    <w:p w14:paraId="1F15D754">
      <w:pPr>
        <w:pStyle w:val="16"/>
        <w:rPr>
          <w:rFonts w:hint="default" w:ascii="Times New Roman" w:hAnsi="Times New Roman" w:cs="Times New Roman"/>
          <w:b w:val="0"/>
          <w:bCs w:val="0"/>
          <w:color w:val="auto"/>
          <w:sz w:val="24"/>
          <w:szCs w:val="24"/>
          <w:highlight w:val="none"/>
          <w:u w:val="none"/>
          <w:lang w:val="en-US" w:eastAsia="zh-CN"/>
        </w:rPr>
      </w:pPr>
    </w:p>
    <w:p w14:paraId="0503050C">
      <w:pPr>
        <w:pStyle w:val="16"/>
        <w:rPr>
          <w:rFonts w:hint="default" w:ascii="Times New Roman" w:hAnsi="Times New Roman" w:cs="Times New Roman"/>
          <w:b w:val="0"/>
          <w:bCs w:val="0"/>
          <w:color w:val="auto"/>
          <w:sz w:val="24"/>
          <w:szCs w:val="24"/>
          <w:highlight w:val="none"/>
          <w:u w:val="none"/>
          <w:lang w:val="en-US" w:eastAsia="zh-CN"/>
        </w:rPr>
      </w:pPr>
    </w:p>
    <w:p w14:paraId="2E1E2F9A">
      <w:pPr>
        <w:rPr>
          <w:rFonts w:hint="default" w:ascii="Times New Roman" w:eastAsia="宋体" w:cs="Times New Roman"/>
          <w:b/>
          <w:color w:val="000000"/>
          <w:sz w:val="28"/>
          <w:szCs w:val="28"/>
          <w:highlight w:val="none"/>
          <w:lang w:val="en-US" w:eastAsia="zh-CN"/>
        </w:rPr>
      </w:pPr>
      <w:r>
        <w:rPr>
          <w:rFonts w:hint="eastAsia" w:ascii="Times New Roman" w:eastAsia="宋体" w:cs="Times New Roman"/>
          <w:b/>
          <w:color w:val="000000"/>
          <w:sz w:val="28"/>
          <w:szCs w:val="28"/>
          <w:highlight w:val="none"/>
          <w:lang w:val="en-US" w:eastAsia="zh-CN"/>
        </w:rPr>
        <w:t>10</w:t>
      </w:r>
      <w:r>
        <w:rPr>
          <w:rFonts w:hint="default" w:ascii="Times New Roman" w:eastAsia="宋体" w:cs="Times New Roman"/>
          <w:b/>
          <w:color w:val="000000"/>
          <w:sz w:val="28"/>
          <w:szCs w:val="28"/>
          <w:highlight w:val="none"/>
          <w:lang w:val="en-US" w:eastAsia="zh-CN"/>
        </w:rPr>
        <w:t>.诚信方面相关证明文件</w:t>
      </w:r>
    </w:p>
    <w:p w14:paraId="2E28FF62">
      <w:pPr>
        <w:jc w:val="center"/>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eastAsia="宋体" w:cs="Times New Roman"/>
          <w:bCs/>
          <w:color w:val="FF0000"/>
          <w:highlight w:val="none"/>
          <w:lang w:val="en-US" w:eastAsia="zh-CN"/>
        </w:rPr>
        <w:t>提供：在“信用中国”、“国家企业信用信息公示系统”等网站的“信用信息”查询结果截图并加盖公章。</w:t>
      </w:r>
    </w:p>
    <w:p w14:paraId="23ED1403">
      <w:pPr>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br w:type="page"/>
      </w:r>
    </w:p>
    <w:p w14:paraId="65C8DA6B">
      <w:pPr>
        <w:rPr>
          <w:rFonts w:hint="default" w:ascii="Times New Roman" w:hAnsi="Times New Roman" w:eastAsia="宋体" w:cs="Times New Roman"/>
          <w:b/>
          <w:color w:val="000000"/>
          <w:sz w:val="28"/>
          <w:szCs w:val="28"/>
          <w:highlight w:val="none"/>
          <w:lang w:val="en-US" w:eastAsia="zh-CN"/>
        </w:rPr>
      </w:pPr>
      <w:r>
        <w:rPr>
          <w:rFonts w:hint="default" w:ascii="Times New Roman" w:hAnsi="Times New Roman" w:eastAsia="宋体" w:cs="Times New Roman"/>
          <w:b/>
          <w:color w:val="000000"/>
          <w:sz w:val="28"/>
          <w:szCs w:val="28"/>
          <w:highlight w:val="none"/>
          <w:lang w:val="en-US" w:eastAsia="zh-CN"/>
        </w:rPr>
        <w:t>1</w:t>
      </w:r>
      <w:r>
        <w:rPr>
          <w:rFonts w:hint="eastAsia" w:ascii="Times New Roman" w:hAnsi="Times New Roman" w:eastAsia="宋体" w:cs="Times New Roman"/>
          <w:b/>
          <w:color w:val="000000"/>
          <w:sz w:val="28"/>
          <w:szCs w:val="28"/>
          <w:highlight w:val="none"/>
          <w:lang w:val="en-US" w:eastAsia="zh-CN"/>
        </w:rPr>
        <w:t>1</w:t>
      </w:r>
      <w:r>
        <w:rPr>
          <w:rFonts w:hint="default" w:ascii="Times New Roman" w:hAnsi="Times New Roman" w:eastAsia="宋体" w:cs="Times New Roman"/>
          <w:b/>
          <w:color w:val="000000"/>
          <w:sz w:val="28"/>
          <w:szCs w:val="28"/>
          <w:highlight w:val="none"/>
          <w:lang w:val="en-US" w:eastAsia="zh-CN"/>
        </w:rPr>
        <w:t>.与供应商有关联关系的单位清单</w:t>
      </w:r>
    </w:p>
    <w:p w14:paraId="6C386536">
      <w:pPr>
        <w:jc w:val="center"/>
        <w:rPr>
          <w:rFonts w:hint="default" w:ascii="Times New Roman" w:hAnsi="Times New Roman" w:eastAsia="宋体" w:cs="Times New Roman"/>
          <w:b/>
          <w:color w:val="000000"/>
          <w:sz w:val="28"/>
          <w:szCs w:val="28"/>
          <w:highlight w:val="none"/>
          <w:lang w:val="en-US" w:eastAsia="zh-CN"/>
        </w:rPr>
      </w:pPr>
      <w:r>
        <w:rPr>
          <w:rFonts w:hint="default" w:ascii="Times New Roman" w:hAnsi="Times New Roman" w:eastAsia="宋体" w:cs="Times New Roman"/>
          <w:bCs/>
          <w:color w:val="FF0000"/>
          <w:highlight w:val="none"/>
          <w:lang w:val="en-US" w:eastAsia="zh-CN"/>
        </w:rPr>
        <w:t>备注：提供与自身企业有关联关系的单位名称和信息。在“企查查”、“天眼查”等网站的查询结果截图并加盖公章。</w:t>
      </w:r>
    </w:p>
    <w:p w14:paraId="585A1A99">
      <w:pPr>
        <w:pStyle w:val="16"/>
        <w:rPr>
          <w:rFonts w:hint="default" w:ascii="Times New Roman" w:hAnsi="Times New Roman" w:cs="Times New Roman"/>
          <w:b w:val="0"/>
          <w:bCs w:val="0"/>
          <w:color w:val="auto"/>
          <w:sz w:val="24"/>
          <w:szCs w:val="24"/>
          <w:highlight w:val="none"/>
          <w:u w:val="none"/>
          <w:lang w:val="en-US" w:eastAsia="zh-CN"/>
        </w:rPr>
      </w:pPr>
    </w:p>
    <w:p w14:paraId="1C069828">
      <w:pPr>
        <w:pStyle w:val="16"/>
        <w:rPr>
          <w:rFonts w:hint="default" w:ascii="Times New Roman" w:hAnsi="Times New Roman" w:cs="Times New Roman"/>
          <w:b w:val="0"/>
          <w:bCs w:val="0"/>
          <w:color w:val="auto"/>
          <w:sz w:val="24"/>
          <w:szCs w:val="24"/>
          <w:highlight w:val="none"/>
          <w:u w:val="none"/>
          <w:lang w:val="en-US" w:eastAsia="zh-CN"/>
        </w:rPr>
      </w:pPr>
    </w:p>
    <w:p w14:paraId="6D9D4D83">
      <w:pPr>
        <w:pStyle w:val="16"/>
        <w:rPr>
          <w:rFonts w:hint="default" w:ascii="Times New Roman" w:hAnsi="Times New Roman" w:cs="Times New Roman"/>
          <w:b w:val="0"/>
          <w:bCs w:val="0"/>
          <w:color w:val="auto"/>
          <w:sz w:val="24"/>
          <w:szCs w:val="24"/>
          <w:highlight w:val="none"/>
          <w:u w:val="none"/>
          <w:lang w:val="en-US" w:eastAsia="zh-CN"/>
        </w:rPr>
      </w:pPr>
    </w:p>
    <w:p w14:paraId="23ED6C86">
      <w:pPr>
        <w:pStyle w:val="16"/>
        <w:rPr>
          <w:rFonts w:hint="default" w:ascii="Times New Roman" w:hAnsi="Times New Roman" w:cs="Times New Roman"/>
          <w:b w:val="0"/>
          <w:bCs w:val="0"/>
          <w:color w:val="auto"/>
          <w:sz w:val="24"/>
          <w:szCs w:val="24"/>
          <w:highlight w:val="none"/>
          <w:u w:val="none"/>
          <w:lang w:val="en-US" w:eastAsia="zh-CN"/>
        </w:rPr>
      </w:pPr>
    </w:p>
    <w:p w14:paraId="58418494">
      <w:pPr>
        <w:pStyle w:val="16"/>
        <w:rPr>
          <w:rFonts w:hint="default" w:ascii="Times New Roman" w:hAnsi="Times New Roman" w:cs="Times New Roman"/>
          <w:b w:val="0"/>
          <w:bCs w:val="0"/>
          <w:color w:val="auto"/>
          <w:sz w:val="24"/>
          <w:szCs w:val="24"/>
          <w:highlight w:val="none"/>
          <w:u w:val="none"/>
          <w:lang w:val="en-US" w:eastAsia="zh-CN"/>
        </w:rPr>
      </w:pPr>
    </w:p>
    <w:p w14:paraId="7689294B">
      <w:pPr>
        <w:pStyle w:val="16"/>
        <w:rPr>
          <w:rFonts w:hint="default" w:ascii="Times New Roman" w:hAnsi="Times New Roman" w:cs="Times New Roman"/>
          <w:b w:val="0"/>
          <w:bCs w:val="0"/>
          <w:color w:val="auto"/>
          <w:sz w:val="24"/>
          <w:szCs w:val="24"/>
          <w:highlight w:val="none"/>
          <w:u w:val="none"/>
          <w:lang w:val="en-US" w:eastAsia="zh-CN"/>
        </w:rPr>
      </w:pPr>
    </w:p>
    <w:p w14:paraId="5E15C02D">
      <w:pPr>
        <w:pStyle w:val="16"/>
        <w:rPr>
          <w:rFonts w:hint="default" w:ascii="Times New Roman" w:hAnsi="Times New Roman" w:cs="Times New Roman"/>
          <w:b w:val="0"/>
          <w:bCs w:val="0"/>
          <w:color w:val="auto"/>
          <w:sz w:val="24"/>
          <w:szCs w:val="24"/>
          <w:highlight w:val="none"/>
          <w:u w:val="none"/>
          <w:lang w:val="en-US" w:eastAsia="zh-CN"/>
        </w:rPr>
      </w:pPr>
    </w:p>
    <w:p w14:paraId="3637FD11">
      <w:pPr>
        <w:pStyle w:val="16"/>
        <w:rPr>
          <w:rFonts w:hint="default" w:ascii="Times New Roman" w:hAnsi="Times New Roman" w:cs="Times New Roman"/>
          <w:b w:val="0"/>
          <w:bCs w:val="0"/>
          <w:color w:val="auto"/>
          <w:sz w:val="24"/>
          <w:szCs w:val="24"/>
          <w:highlight w:val="none"/>
          <w:u w:val="none"/>
          <w:lang w:val="en-US" w:eastAsia="zh-CN"/>
        </w:rPr>
      </w:pPr>
    </w:p>
    <w:p w14:paraId="22C02EB7">
      <w:pPr>
        <w:pStyle w:val="16"/>
        <w:rPr>
          <w:rFonts w:hint="default" w:ascii="Times New Roman" w:hAnsi="Times New Roman" w:cs="Times New Roman"/>
          <w:b w:val="0"/>
          <w:bCs w:val="0"/>
          <w:color w:val="auto"/>
          <w:sz w:val="24"/>
          <w:szCs w:val="24"/>
          <w:highlight w:val="none"/>
          <w:u w:val="none"/>
          <w:lang w:val="en-US" w:eastAsia="zh-CN"/>
        </w:rPr>
      </w:pPr>
    </w:p>
    <w:p w14:paraId="2E8F1CAE">
      <w:pPr>
        <w:pStyle w:val="16"/>
        <w:rPr>
          <w:rFonts w:hint="default" w:ascii="Times New Roman" w:hAnsi="Times New Roman" w:cs="Times New Roman"/>
          <w:b w:val="0"/>
          <w:bCs w:val="0"/>
          <w:color w:val="auto"/>
          <w:sz w:val="24"/>
          <w:szCs w:val="24"/>
          <w:highlight w:val="none"/>
          <w:u w:val="none"/>
          <w:lang w:val="en-US" w:eastAsia="zh-CN"/>
        </w:rPr>
      </w:pPr>
    </w:p>
    <w:p w14:paraId="36081039">
      <w:pPr>
        <w:pStyle w:val="16"/>
        <w:rPr>
          <w:rFonts w:hint="default" w:ascii="Times New Roman" w:hAnsi="Times New Roman" w:cs="Times New Roman"/>
          <w:b w:val="0"/>
          <w:bCs w:val="0"/>
          <w:color w:val="auto"/>
          <w:sz w:val="24"/>
          <w:szCs w:val="24"/>
          <w:highlight w:val="none"/>
          <w:u w:val="none"/>
          <w:lang w:val="en-US" w:eastAsia="zh-CN"/>
        </w:rPr>
      </w:pPr>
    </w:p>
    <w:p w14:paraId="018BDDED">
      <w:pPr>
        <w:pStyle w:val="16"/>
        <w:rPr>
          <w:rFonts w:hint="default" w:ascii="Times New Roman" w:hAnsi="Times New Roman" w:cs="Times New Roman"/>
          <w:b w:val="0"/>
          <w:bCs w:val="0"/>
          <w:color w:val="auto"/>
          <w:sz w:val="24"/>
          <w:szCs w:val="24"/>
          <w:highlight w:val="none"/>
          <w:u w:val="none"/>
          <w:lang w:val="en-US" w:eastAsia="zh-CN"/>
        </w:rPr>
      </w:pPr>
    </w:p>
    <w:p w14:paraId="085EC7B3">
      <w:pPr>
        <w:pStyle w:val="16"/>
        <w:rPr>
          <w:rFonts w:hint="default" w:ascii="Times New Roman" w:hAnsi="Times New Roman" w:cs="Times New Roman"/>
          <w:b w:val="0"/>
          <w:bCs w:val="0"/>
          <w:color w:val="auto"/>
          <w:sz w:val="24"/>
          <w:szCs w:val="24"/>
          <w:highlight w:val="none"/>
          <w:u w:val="none"/>
          <w:lang w:val="en-US" w:eastAsia="zh-CN"/>
        </w:rPr>
      </w:pPr>
    </w:p>
    <w:p w14:paraId="0A112510">
      <w:pPr>
        <w:pStyle w:val="16"/>
        <w:rPr>
          <w:rFonts w:hint="default" w:ascii="Times New Roman" w:hAnsi="Times New Roman" w:cs="Times New Roman"/>
          <w:b w:val="0"/>
          <w:bCs w:val="0"/>
          <w:color w:val="auto"/>
          <w:sz w:val="24"/>
          <w:szCs w:val="24"/>
          <w:highlight w:val="none"/>
          <w:u w:val="none"/>
          <w:lang w:val="en-US" w:eastAsia="zh-CN"/>
        </w:rPr>
      </w:pPr>
    </w:p>
    <w:p w14:paraId="04D3F452">
      <w:pPr>
        <w:pStyle w:val="16"/>
        <w:rPr>
          <w:rFonts w:hint="default" w:ascii="Times New Roman" w:hAnsi="Times New Roman" w:cs="Times New Roman"/>
          <w:b w:val="0"/>
          <w:bCs w:val="0"/>
          <w:color w:val="auto"/>
          <w:sz w:val="24"/>
          <w:szCs w:val="24"/>
          <w:highlight w:val="none"/>
          <w:u w:val="none"/>
          <w:lang w:val="en-US" w:eastAsia="zh-CN"/>
        </w:rPr>
      </w:pPr>
    </w:p>
    <w:p w14:paraId="6E045E85">
      <w:pPr>
        <w:pStyle w:val="16"/>
        <w:rPr>
          <w:rFonts w:hint="default" w:ascii="Times New Roman" w:hAnsi="Times New Roman" w:cs="Times New Roman"/>
          <w:b w:val="0"/>
          <w:bCs w:val="0"/>
          <w:color w:val="auto"/>
          <w:sz w:val="24"/>
          <w:szCs w:val="24"/>
          <w:highlight w:val="none"/>
          <w:u w:val="none"/>
          <w:lang w:val="en-US" w:eastAsia="zh-CN"/>
        </w:rPr>
      </w:pPr>
    </w:p>
    <w:p w14:paraId="0DB1BE84">
      <w:pPr>
        <w:pStyle w:val="16"/>
        <w:rPr>
          <w:rFonts w:hint="default" w:ascii="Times New Roman" w:hAnsi="Times New Roman" w:cs="Times New Roman"/>
          <w:b w:val="0"/>
          <w:bCs w:val="0"/>
          <w:color w:val="auto"/>
          <w:sz w:val="24"/>
          <w:szCs w:val="24"/>
          <w:highlight w:val="none"/>
          <w:u w:val="none"/>
          <w:lang w:val="en-US" w:eastAsia="zh-CN"/>
        </w:rPr>
      </w:pPr>
    </w:p>
    <w:p w14:paraId="1FA73BCB">
      <w:pPr>
        <w:pStyle w:val="16"/>
        <w:rPr>
          <w:rFonts w:hint="default" w:ascii="Times New Roman" w:hAnsi="Times New Roman" w:cs="Times New Roman"/>
          <w:b w:val="0"/>
          <w:bCs w:val="0"/>
          <w:color w:val="auto"/>
          <w:sz w:val="24"/>
          <w:szCs w:val="24"/>
          <w:highlight w:val="none"/>
          <w:u w:val="none"/>
          <w:lang w:val="en-US" w:eastAsia="zh-CN"/>
        </w:rPr>
      </w:pPr>
    </w:p>
    <w:p w14:paraId="0B3F517E">
      <w:pPr>
        <w:pStyle w:val="16"/>
        <w:rPr>
          <w:rFonts w:hint="default" w:ascii="Times New Roman" w:hAnsi="Times New Roman" w:cs="Times New Roman"/>
          <w:b w:val="0"/>
          <w:bCs w:val="0"/>
          <w:color w:val="auto"/>
          <w:sz w:val="24"/>
          <w:szCs w:val="24"/>
          <w:highlight w:val="none"/>
          <w:u w:val="none"/>
          <w:lang w:val="en-US" w:eastAsia="zh-CN"/>
        </w:rPr>
      </w:pPr>
    </w:p>
    <w:p w14:paraId="59E48E77">
      <w:pPr>
        <w:pStyle w:val="16"/>
        <w:rPr>
          <w:rFonts w:hint="default" w:ascii="Times New Roman" w:hAnsi="Times New Roman" w:cs="Times New Roman"/>
          <w:b w:val="0"/>
          <w:bCs w:val="0"/>
          <w:color w:val="auto"/>
          <w:sz w:val="24"/>
          <w:szCs w:val="24"/>
          <w:highlight w:val="none"/>
          <w:u w:val="none"/>
          <w:lang w:val="en-US" w:eastAsia="zh-CN"/>
        </w:rPr>
      </w:pPr>
    </w:p>
    <w:p w14:paraId="47CE8AAE">
      <w:pPr>
        <w:pStyle w:val="16"/>
        <w:rPr>
          <w:rFonts w:hint="default" w:ascii="Times New Roman" w:hAnsi="Times New Roman" w:cs="Times New Roman"/>
          <w:b w:val="0"/>
          <w:bCs w:val="0"/>
          <w:color w:val="auto"/>
          <w:sz w:val="24"/>
          <w:szCs w:val="24"/>
          <w:highlight w:val="none"/>
          <w:u w:val="none"/>
          <w:lang w:val="en-US" w:eastAsia="zh-CN"/>
        </w:rPr>
      </w:pPr>
    </w:p>
    <w:p w14:paraId="7534D19D">
      <w:pPr>
        <w:pStyle w:val="16"/>
        <w:rPr>
          <w:rFonts w:hint="default" w:ascii="Times New Roman" w:hAnsi="Times New Roman" w:cs="Times New Roman"/>
          <w:b w:val="0"/>
          <w:bCs w:val="0"/>
          <w:color w:val="auto"/>
          <w:sz w:val="24"/>
          <w:szCs w:val="24"/>
          <w:highlight w:val="none"/>
          <w:u w:val="none"/>
          <w:lang w:val="en-US" w:eastAsia="zh-CN"/>
        </w:rPr>
      </w:pPr>
    </w:p>
    <w:p w14:paraId="5EFD9DC5">
      <w:pPr>
        <w:pStyle w:val="16"/>
        <w:rPr>
          <w:rFonts w:hint="default" w:ascii="Times New Roman" w:hAnsi="Times New Roman" w:cs="Times New Roman"/>
          <w:b w:val="0"/>
          <w:bCs w:val="0"/>
          <w:color w:val="auto"/>
          <w:sz w:val="24"/>
          <w:szCs w:val="24"/>
          <w:highlight w:val="none"/>
          <w:u w:val="none"/>
          <w:lang w:val="en-US" w:eastAsia="zh-CN"/>
        </w:rPr>
      </w:pPr>
    </w:p>
    <w:p w14:paraId="17DA42D2">
      <w:pPr>
        <w:pStyle w:val="16"/>
        <w:rPr>
          <w:rFonts w:hint="default" w:ascii="Times New Roman" w:hAnsi="Times New Roman" w:cs="Times New Roman"/>
          <w:b w:val="0"/>
          <w:bCs w:val="0"/>
          <w:color w:val="auto"/>
          <w:sz w:val="24"/>
          <w:szCs w:val="24"/>
          <w:highlight w:val="none"/>
          <w:u w:val="none"/>
          <w:lang w:val="en-US" w:eastAsia="zh-CN"/>
        </w:rPr>
      </w:pPr>
    </w:p>
    <w:p w14:paraId="4B66983C">
      <w:pPr>
        <w:pStyle w:val="16"/>
        <w:rPr>
          <w:rFonts w:hint="default" w:ascii="Times New Roman" w:hAnsi="Times New Roman" w:cs="Times New Roman"/>
          <w:b w:val="0"/>
          <w:bCs w:val="0"/>
          <w:color w:val="auto"/>
          <w:sz w:val="24"/>
          <w:szCs w:val="24"/>
          <w:highlight w:val="none"/>
          <w:u w:val="none"/>
          <w:lang w:val="en-US" w:eastAsia="zh-CN"/>
        </w:rPr>
      </w:pPr>
    </w:p>
    <w:p w14:paraId="2C3EF5D6">
      <w:pPr>
        <w:pStyle w:val="16"/>
        <w:rPr>
          <w:rFonts w:hint="default" w:ascii="Times New Roman" w:hAnsi="Times New Roman" w:cs="Times New Roman"/>
          <w:b w:val="0"/>
          <w:bCs w:val="0"/>
          <w:color w:val="auto"/>
          <w:sz w:val="24"/>
          <w:szCs w:val="24"/>
          <w:highlight w:val="none"/>
          <w:u w:val="none"/>
          <w:lang w:val="en-US" w:eastAsia="zh-CN"/>
        </w:rPr>
      </w:pPr>
    </w:p>
    <w:p w14:paraId="4EC8C471">
      <w:pPr>
        <w:pStyle w:val="16"/>
        <w:rPr>
          <w:rFonts w:hint="default" w:ascii="Times New Roman" w:hAnsi="Times New Roman" w:cs="Times New Roman"/>
          <w:b w:val="0"/>
          <w:bCs w:val="0"/>
          <w:color w:val="auto"/>
          <w:sz w:val="24"/>
          <w:szCs w:val="24"/>
          <w:highlight w:val="none"/>
          <w:u w:val="none"/>
          <w:lang w:val="en-US" w:eastAsia="zh-CN"/>
        </w:rPr>
      </w:pPr>
    </w:p>
    <w:p w14:paraId="5F03A6BC">
      <w:pPr>
        <w:pStyle w:val="16"/>
        <w:rPr>
          <w:rFonts w:hint="default" w:ascii="Times New Roman" w:hAnsi="Times New Roman" w:cs="Times New Roman"/>
          <w:b w:val="0"/>
          <w:bCs w:val="0"/>
          <w:color w:val="auto"/>
          <w:sz w:val="24"/>
          <w:szCs w:val="24"/>
          <w:highlight w:val="none"/>
          <w:u w:val="none"/>
          <w:lang w:val="en-US" w:eastAsia="zh-CN"/>
        </w:rPr>
      </w:pPr>
    </w:p>
    <w:p w14:paraId="6B7E36BD">
      <w:pPr>
        <w:pStyle w:val="16"/>
        <w:rPr>
          <w:rFonts w:hint="default" w:ascii="Times New Roman" w:hAnsi="Times New Roman" w:cs="Times New Roman"/>
          <w:b w:val="0"/>
          <w:bCs w:val="0"/>
          <w:color w:val="auto"/>
          <w:sz w:val="24"/>
          <w:szCs w:val="24"/>
          <w:highlight w:val="none"/>
          <w:u w:val="none"/>
          <w:lang w:val="en-US" w:eastAsia="zh-CN"/>
        </w:rPr>
      </w:pPr>
    </w:p>
    <w:p w14:paraId="3B4512F8">
      <w:pPr>
        <w:pStyle w:val="16"/>
        <w:rPr>
          <w:rFonts w:hint="default" w:ascii="Times New Roman" w:hAnsi="Times New Roman" w:cs="Times New Roman"/>
          <w:b w:val="0"/>
          <w:bCs w:val="0"/>
          <w:color w:val="auto"/>
          <w:sz w:val="24"/>
          <w:szCs w:val="24"/>
          <w:highlight w:val="none"/>
          <w:u w:val="none"/>
          <w:lang w:val="en-US" w:eastAsia="zh-CN"/>
        </w:rPr>
      </w:pPr>
    </w:p>
    <w:p w14:paraId="7BC4BD36">
      <w:pPr>
        <w:pStyle w:val="16"/>
        <w:rPr>
          <w:rFonts w:hint="default" w:ascii="Times New Roman" w:hAnsi="Times New Roman" w:cs="Times New Roman"/>
          <w:b w:val="0"/>
          <w:bCs w:val="0"/>
          <w:color w:val="auto"/>
          <w:sz w:val="24"/>
          <w:szCs w:val="24"/>
          <w:highlight w:val="none"/>
          <w:u w:val="none"/>
          <w:lang w:val="en-US" w:eastAsia="zh-CN"/>
        </w:rPr>
      </w:pPr>
    </w:p>
    <w:p w14:paraId="13334B28">
      <w:pPr>
        <w:pStyle w:val="16"/>
        <w:rPr>
          <w:rFonts w:hint="default" w:ascii="Times New Roman" w:hAnsi="Times New Roman" w:cs="Times New Roman"/>
          <w:b w:val="0"/>
          <w:bCs w:val="0"/>
          <w:color w:val="auto"/>
          <w:sz w:val="24"/>
          <w:szCs w:val="24"/>
          <w:highlight w:val="none"/>
          <w:u w:val="none"/>
          <w:lang w:val="en-US" w:eastAsia="zh-CN"/>
        </w:rPr>
      </w:pPr>
    </w:p>
    <w:p w14:paraId="452AC248">
      <w:pPr>
        <w:pStyle w:val="16"/>
        <w:rPr>
          <w:rFonts w:hint="default" w:ascii="Times New Roman" w:hAnsi="Times New Roman" w:cs="Times New Roman"/>
          <w:b w:val="0"/>
          <w:bCs w:val="0"/>
          <w:color w:val="auto"/>
          <w:sz w:val="24"/>
          <w:szCs w:val="24"/>
          <w:highlight w:val="none"/>
          <w:u w:val="none"/>
          <w:lang w:val="en-US" w:eastAsia="zh-CN"/>
        </w:rPr>
      </w:pPr>
    </w:p>
    <w:p w14:paraId="1443C1C9">
      <w:pPr>
        <w:pStyle w:val="16"/>
        <w:rPr>
          <w:rFonts w:hint="default" w:ascii="Times New Roman" w:hAnsi="Times New Roman" w:cs="Times New Roman"/>
          <w:b w:val="0"/>
          <w:bCs w:val="0"/>
          <w:color w:val="auto"/>
          <w:sz w:val="24"/>
          <w:szCs w:val="24"/>
          <w:highlight w:val="none"/>
          <w:u w:val="none"/>
          <w:lang w:val="en-US" w:eastAsia="zh-CN"/>
        </w:rPr>
      </w:pPr>
    </w:p>
    <w:p w14:paraId="2297AE93">
      <w:pPr>
        <w:pStyle w:val="16"/>
        <w:rPr>
          <w:rFonts w:hint="default" w:ascii="Times New Roman" w:hAnsi="Times New Roman" w:cs="Times New Roman"/>
          <w:b w:val="0"/>
          <w:bCs w:val="0"/>
          <w:color w:val="auto"/>
          <w:sz w:val="24"/>
          <w:szCs w:val="24"/>
          <w:highlight w:val="none"/>
          <w:u w:val="none"/>
          <w:lang w:val="en-US" w:eastAsia="zh-CN"/>
        </w:rPr>
      </w:pPr>
    </w:p>
    <w:p w14:paraId="5E0380CF">
      <w:pPr>
        <w:pStyle w:val="16"/>
        <w:rPr>
          <w:rFonts w:hint="default" w:ascii="Times New Roman" w:hAnsi="Times New Roman" w:cs="Times New Roman"/>
          <w:b w:val="0"/>
          <w:bCs w:val="0"/>
          <w:color w:val="auto"/>
          <w:sz w:val="24"/>
          <w:szCs w:val="24"/>
          <w:highlight w:val="none"/>
          <w:u w:val="none"/>
          <w:lang w:val="en-US" w:eastAsia="zh-CN"/>
        </w:rPr>
      </w:pPr>
    </w:p>
    <w:p w14:paraId="12EDB0C0">
      <w:pPr>
        <w:pStyle w:val="16"/>
        <w:rPr>
          <w:rFonts w:hint="default" w:ascii="Times New Roman" w:hAnsi="Times New Roman" w:cs="Times New Roman"/>
          <w:b w:val="0"/>
          <w:bCs w:val="0"/>
          <w:color w:val="auto"/>
          <w:sz w:val="24"/>
          <w:szCs w:val="24"/>
          <w:highlight w:val="none"/>
          <w:u w:val="none"/>
          <w:lang w:val="en-US" w:eastAsia="zh-CN"/>
        </w:rPr>
      </w:pPr>
    </w:p>
    <w:p w14:paraId="1E8E6D2E">
      <w:pPr>
        <w:pStyle w:val="16"/>
        <w:rPr>
          <w:rFonts w:hint="default" w:ascii="Times New Roman" w:hAnsi="Times New Roman" w:cs="Times New Roman"/>
          <w:b w:val="0"/>
          <w:bCs w:val="0"/>
          <w:color w:val="auto"/>
          <w:sz w:val="24"/>
          <w:szCs w:val="24"/>
          <w:highlight w:val="none"/>
          <w:u w:val="none"/>
          <w:lang w:val="en-US" w:eastAsia="zh-CN"/>
        </w:rPr>
      </w:pPr>
    </w:p>
    <w:p w14:paraId="4729D5B5">
      <w:pPr>
        <w:pStyle w:val="16"/>
        <w:rPr>
          <w:rFonts w:hint="default" w:ascii="Times New Roman" w:hAnsi="Times New Roman" w:cs="Times New Roman"/>
          <w:b w:val="0"/>
          <w:bCs w:val="0"/>
          <w:color w:val="auto"/>
          <w:sz w:val="24"/>
          <w:szCs w:val="24"/>
          <w:highlight w:val="none"/>
          <w:u w:val="none"/>
          <w:lang w:val="en-US" w:eastAsia="zh-CN"/>
        </w:rPr>
      </w:pPr>
    </w:p>
    <w:bookmarkEnd w:id="34"/>
    <w:bookmarkEnd w:id="35"/>
    <w:bookmarkEnd w:id="36"/>
    <w:bookmarkEnd w:id="37"/>
    <w:bookmarkEnd w:id="38"/>
    <w:p w14:paraId="4951DB31">
      <w:pPr>
        <w:jc w:val="both"/>
        <w:rPr>
          <w:rFonts w:ascii="Times New Roman"/>
          <w:color w:val="FF0000"/>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helvetic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175687"/>
      <w:docPartObj>
        <w:docPartGallery w:val="autotext"/>
      </w:docPartObj>
    </w:sdtPr>
    <w:sdtContent>
      <w:p w14:paraId="6B97B478">
        <w:pPr>
          <w:pStyle w:val="9"/>
          <w:jc w:val="center"/>
        </w:pPr>
        <w:r>
          <w:fldChar w:fldCharType="begin"/>
        </w:r>
        <w:r>
          <w:instrText xml:space="preserve">PAGE   \* MERGEFORMAT</w:instrText>
        </w:r>
        <w:r>
          <w:fldChar w:fldCharType="separate"/>
        </w:r>
        <w:r>
          <w:rPr>
            <w:lang w:val="zh-CN"/>
          </w:rPr>
          <w:t>3</w:t>
        </w:r>
        <w:r>
          <w:fldChar w:fldCharType="end"/>
        </w:r>
      </w:p>
    </w:sdtContent>
  </w:sdt>
  <w:p w14:paraId="08424468">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5175"/>
    </w:sdtPr>
    <w:sdtContent>
      <w:p w14:paraId="7E88D3C2">
        <w:pPr>
          <w:pStyle w:val="9"/>
          <w:jc w:val="center"/>
        </w:pPr>
        <w:r>
          <w:fldChar w:fldCharType="begin"/>
        </w:r>
        <w:r>
          <w:instrText xml:space="preserve">PAGE   \* MERGEFORMAT</w:instrText>
        </w:r>
        <w:r>
          <w:fldChar w:fldCharType="separate"/>
        </w:r>
        <w:r>
          <w:rPr>
            <w:lang w:val="zh-CN"/>
          </w:rPr>
          <w:t>11</w:t>
        </w:r>
        <w:r>
          <w:fldChar w:fldCharType="end"/>
        </w:r>
      </w:p>
    </w:sdtContent>
  </w:sdt>
  <w:p w14:paraId="67AB33DC">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23BE8">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2737502"/>
      <w:docPartObj>
        <w:docPartGallery w:val="autotext"/>
      </w:docPartObj>
    </w:sdtPr>
    <w:sdtContent>
      <w:p w14:paraId="1B8A2CB2">
        <w:pPr>
          <w:pStyle w:val="9"/>
          <w:jc w:val="center"/>
        </w:pPr>
        <w:r>
          <w:fldChar w:fldCharType="begin"/>
        </w:r>
        <w:r>
          <w:instrText xml:space="preserve">PAGE   \* MERGEFORMAT</w:instrText>
        </w:r>
        <w:r>
          <w:fldChar w:fldCharType="separate"/>
        </w:r>
        <w:r>
          <w:rPr>
            <w:lang w:val="zh-CN"/>
          </w:rPr>
          <w:t>11</w:t>
        </w:r>
        <w:r>
          <w:fldChar w:fldCharType="end"/>
        </w:r>
      </w:p>
    </w:sdtContent>
  </w:sdt>
  <w:p w14:paraId="4A2DA6EB">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7305209"/>
      <w:docPartObj>
        <w:docPartGallery w:val="autotext"/>
      </w:docPartObj>
    </w:sdtPr>
    <w:sdtContent>
      <w:p w14:paraId="18E48252">
        <w:pPr>
          <w:pStyle w:val="9"/>
          <w:jc w:val="center"/>
        </w:pPr>
        <w:r>
          <w:fldChar w:fldCharType="begin"/>
        </w:r>
        <w:r>
          <w:instrText xml:space="preserve">PAGE   \* MERGEFORMAT</w:instrText>
        </w:r>
        <w:r>
          <w:fldChar w:fldCharType="separate"/>
        </w:r>
        <w:r>
          <w:rPr>
            <w:lang w:val="zh-CN"/>
          </w:rPr>
          <w:t>11</w:t>
        </w:r>
        <w:r>
          <w:fldChar w:fldCharType="end"/>
        </w:r>
      </w:p>
    </w:sdtContent>
  </w:sdt>
  <w:p w14:paraId="1EB87E65">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607DE">
    <w:pPr>
      <w:pStyle w:val="1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7E7BCB"/>
    <w:multiLevelType w:val="singleLevel"/>
    <w:tmpl w:val="E57E7BCB"/>
    <w:lvl w:ilvl="0" w:tentative="0">
      <w:start w:val="1"/>
      <w:numFmt w:val="decimal"/>
      <w:suff w:val="nothing"/>
      <w:lvlText w:val="%1、"/>
      <w:lvlJc w:val="left"/>
    </w:lvl>
  </w:abstractNum>
  <w:abstractNum w:abstractNumId="1">
    <w:nsid w:val="14914568"/>
    <w:multiLevelType w:val="multilevel"/>
    <w:tmpl w:val="1491456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5BB"/>
    <w:rsid w:val="00057D7B"/>
    <w:rsid w:val="00075E7B"/>
    <w:rsid w:val="00077965"/>
    <w:rsid w:val="00081F57"/>
    <w:rsid w:val="00091AC4"/>
    <w:rsid w:val="00092ACE"/>
    <w:rsid w:val="000A5D2F"/>
    <w:rsid w:val="000C188A"/>
    <w:rsid w:val="000C5533"/>
    <w:rsid w:val="000C5B1D"/>
    <w:rsid w:val="000D1EA9"/>
    <w:rsid w:val="000E27A8"/>
    <w:rsid w:val="000E4BCF"/>
    <w:rsid w:val="000E7490"/>
    <w:rsid w:val="000F0F25"/>
    <w:rsid w:val="000F72D4"/>
    <w:rsid w:val="00104E72"/>
    <w:rsid w:val="001166F4"/>
    <w:rsid w:val="00117AFE"/>
    <w:rsid w:val="00125899"/>
    <w:rsid w:val="001429F2"/>
    <w:rsid w:val="001437EB"/>
    <w:rsid w:val="00172EC8"/>
    <w:rsid w:val="00180131"/>
    <w:rsid w:val="00183F1F"/>
    <w:rsid w:val="00197074"/>
    <w:rsid w:val="001A2654"/>
    <w:rsid w:val="001E05FF"/>
    <w:rsid w:val="001E7546"/>
    <w:rsid w:val="001F434C"/>
    <w:rsid w:val="002041AD"/>
    <w:rsid w:val="0020505A"/>
    <w:rsid w:val="00217697"/>
    <w:rsid w:val="00223572"/>
    <w:rsid w:val="00232747"/>
    <w:rsid w:val="002503EA"/>
    <w:rsid w:val="00250841"/>
    <w:rsid w:val="00273C9B"/>
    <w:rsid w:val="00282991"/>
    <w:rsid w:val="002B1188"/>
    <w:rsid w:val="002B7342"/>
    <w:rsid w:val="002C078F"/>
    <w:rsid w:val="002C2FBD"/>
    <w:rsid w:val="002D18D3"/>
    <w:rsid w:val="002E1DED"/>
    <w:rsid w:val="002E416F"/>
    <w:rsid w:val="00300DA5"/>
    <w:rsid w:val="003131A9"/>
    <w:rsid w:val="00314D0D"/>
    <w:rsid w:val="00316848"/>
    <w:rsid w:val="00324F94"/>
    <w:rsid w:val="003304B2"/>
    <w:rsid w:val="00334D7F"/>
    <w:rsid w:val="00343327"/>
    <w:rsid w:val="00361197"/>
    <w:rsid w:val="003712E9"/>
    <w:rsid w:val="00385924"/>
    <w:rsid w:val="0039414F"/>
    <w:rsid w:val="00394BAB"/>
    <w:rsid w:val="00394CA9"/>
    <w:rsid w:val="00395572"/>
    <w:rsid w:val="003A393D"/>
    <w:rsid w:val="003A6902"/>
    <w:rsid w:val="003B059C"/>
    <w:rsid w:val="003B6808"/>
    <w:rsid w:val="003C780C"/>
    <w:rsid w:val="003D2266"/>
    <w:rsid w:val="003D3B83"/>
    <w:rsid w:val="003F6A42"/>
    <w:rsid w:val="004018C2"/>
    <w:rsid w:val="004027C3"/>
    <w:rsid w:val="0040421A"/>
    <w:rsid w:val="00406E97"/>
    <w:rsid w:val="00407F9A"/>
    <w:rsid w:val="00410EE5"/>
    <w:rsid w:val="004249F4"/>
    <w:rsid w:val="00424BDF"/>
    <w:rsid w:val="00457033"/>
    <w:rsid w:val="00473E45"/>
    <w:rsid w:val="00477B85"/>
    <w:rsid w:val="00487FA6"/>
    <w:rsid w:val="004B1D4E"/>
    <w:rsid w:val="004B6E0B"/>
    <w:rsid w:val="004C0AF9"/>
    <w:rsid w:val="004C1B4F"/>
    <w:rsid w:val="004C5129"/>
    <w:rsid w:val="004C62CB"/>
    <w:rsid w:val="004D7E78"/>
    <w:rsid w:val="00501742"/>
    <w:rsid w:val="0050645F"/>
    <w:rsid w:val="00506F5B"/>
    <w:rsid w:val="00511D1B"/>
    <w:rsid w:val="005640AA"/>
    <w:rsid w:val="00577DDB"/>
    <w:rsid w:val="00577FBF"/>
    <w:rsid w:val="005A2766"/>
    <w:rsid w:val="005B0C51"/>
    <w:rsid w:val="005B2FEA"/>
    <w:rsid w:val="005C0038"/>
    <w:rsid w:val="005C61F4"/>
    <w:rsid w:val="005E0030"/>
    <w:rsid w:val="005E1400"/>
    <w:rsid w:val="005E5E3E"/>
    <w:rsid w:val="005F56E8"/>
    <w:rsid w:val="00602F99"/>
    <w:rsid w:val="00606B88"/>
    <w:rsid w:val="0061398D"/>
    <w:rsid w:val="0062319C"/>
    <w:rsid w:val="00634175"/>
    <w:rsid w:val="00642C71"/>
    <w:rsid w:val="00644109"/>
    <w:rsid w:val="00652832"/>
    <w:rsid w:val="0065775D"/>
    <w:rsid w:val="00680ACD"/>
    <w:rsid w:val="00683805"/>
    <w:rsid w:val="00697C34"/>
    <w:rsid w:val="00697C6E"/>
    <w:rsid w:val="006A4923"/>
    <w:rsid w:val="006A5236"/>
    <w:rsid w:val="006B290C"/>
    <w:rsid w:val="006B3A21"/>
    <w:rsid w:val="006C173C"/>
    <w:rsid w:val="006C1F90"/>
    <w:rsid w:val="006C48DA"/>
    <w:rsid w:val="006D0CE7"/>
    <w:rsid w:val="006D32EA"/>
    <w:rsid w:val="006D53F1"/>
    <w:rsid w:val="00702B7B"/>
    <w:rsid w:val="00712311"/>
    <w:rsid w:val="0071309F"/>
    <w:rsid w:val="007406B1"/>
    <w:rsid w:val="0074430A"/>
    <w:rsid w:val="0074452C"/>
    <w:rsid w:val="00750A3E"/>
    <w:rsid w:val="0076481E"/>
    <w:rsid w:val="00765D61"/>
    <w:rsid w:val="007747F2"/>
    <w:rsid w:val="0078077B"/>
    <w:rsid w:val="00797569"/>
    <w:rsid w:val="007A1CB8"/>
    <w:rsid w:val="007D02B7"/>
    <w:rsid w:val="007F07EE"/>
    <w:rsid w:val="007F60F6"/>
    <w:rsid w:val="00804304"/>
    <w:rsid w:val="0081291B"/>
    <w:rsid w:val="00814F76"/>
    <w:rsid w:val="00826072"/>
    <w:rsid w:val="00846060"/>
    <w:rsid w:val="00847E98"/>
    <w:rsid w:val="00855E57"/>
    <w:rsid w:val="00860C60"/>
    <w:rsid w:val="0087727C"/>
    <w:rsid w:val="008A14C3"/>
    <w:rsid w:val="008A71AD"/>
    <w:rsid w:val="008A7B4B"/>
    <w:rsid w:val="008D3C8D"/>
    <w:rsid w:val="008E0A19"/>
    <w:rsid w:val="00904205"/>
    <w:rsid w:val="00913127"/>
    <w:rsid w:val="0092697C"/>
    <w:rsid w:val="0093241F"/>
    <w:rsid w:val="009538E3"/>
    <w:rsid w:val="00976172"/>
    <w:rsid w:val="00994A5C"/>
    <w:rsid w:val="009A4A4A"/>
    <w:rsid w:val="009A5234"/>
    <w:rsid w:val="009B05A8"/>
    <w:rsid w:val="009B71A1"/>
    <w:rsid w:val="009C4FD4"/>
    <w:rsid w:val="009D6397"/>
    <w:rsid w:val="009E056C"/>
    <w:rsid w:val="009E727F"/>
    <w:rsid w:val="009E7F94"/>
    <w:rsid w:val="00A137AC"/>
    <w:rsid w:val="00A23D53"/>
    <w:rsid w:val="00A25D56"/>
    <w:rsid w:val="00A35251"/>
    <w:rsid w:val="00A4181B"/>
    <w:rsid w:val="00A63273"/>
    <w:rsid w:val="00A64B31"/>
    <w:rsid w:val="00A73318"/>
    <w:rsid w:val="00A8248D"/>
    <w:rsid w:val="00A9155D"/>
    <w:rsid w:val="00A93577"/>
    <w:rsid w:val="00AA652A"/>
    <w:rsid w:val="00AB226C"/>
    <w:rsid w:val="00AC64B4"/>
    <w:rsid w:val="00AE3552"/>
    <w:rsid w:val="00AF2587"/>
    <w:rsid w:val="00AF38F0"/>
    <w:rsid w:val="00AF6596"/>
    <w:rsid w:val="00B11CAD"/>
    <w:rsid w:val="00B15B98"/>
    <w:rsid w:val="00B21507"/>
    <w:rsid w:val="00B21904"/>
    <w:rsid w:val="00B43260"/>
    <w:rsid w:val="00B46A2C"/>
    <w:rsid w:val="00B51BFF"/>
    <w:rsid w:val="00B54DA2"/>
    <w:rsid w:val="00B55619"/>
    <w:rsid w:val="00B72D60"/>
    <w:rsid w:val="00B9300F"/>
    <w:rsid w:val="00BA1632"/>
    <w:rsid w:val="00BB687D"/>
    <w:rsid w:val="00BC74B4"/>
    <w:rsid w:val="00BD5F8B"/>
    <w:rsid w:val="00BE4B76"/>
    <w:rsid w:val="00BE747A"/>
    <w:rsid w:val="00BF41EF"/>
    <w:rsid w:val="00C2712E"/>
    <w:rsid w:val="00C31915"/>
    <w:rsid w:val="00C353DC"/>
    <w:rsid w:val="00C64AD1"/>
    <w:rsid w:val="00CB030C"/>
    <w:rsid w:val="00CB4E0B"/>
    <w:rsid w:val="00CC0330"/>
    <w:rsid w:val="00CC5C36"/>
    <w:rsid w:val="00CD1095"/>
    <w:rsid w:val="00CD22D7"/>
    <w:rsid w:val="00CE09D7"/>
    <w:rsid w:val="00CF4F6F"/>
    <w:rsid w:val="00CF5C5E"/>
    <w:rsid w:val="00D1087E"/>
    <w:rsid w:val="00D14BA8"/>
    <w:rsid w:val="00D43F1B"/>
    <w:rsid w:val="00D60C9F"/>
    <w:rsid w:val="00D63116"/>
    <w:rsid w:val="00D766AA"/>
    <w:rsid w:val="00D92A00"/>
    <w:rsid w:val="00D976F3"/>
    <w:rsid w:val="00DB460B"/>
    <w:rsid w:val="00DD0272"/>
    <w:rsid w:val="00DD7A95"/>
    <w:rsid w:val="00DE3AC4"/>
    <w:rsid w:val="00DF26AE"/>
    <w:rsid w:val="00E16147"/>
    <w:rsid w:val="00E25092"/>
    <w:rsid w:val="00E515FE"/>
    <w:rsid w:val="00E65D52"/>
    <w:rsid w:val="00E80A44"/>
    <w:rsid w:val="00E838DA"/>
    <w:rsid w:val="00E8698B"/>
    <w:rsid w:val="00E87D56"/>
    <w:rsid w:val="00E90AFB"/>
    <w:rsid w:val="00EA3C66"/>
    <w:rsid w:val="00EB2D73"/>
    <w:rsid w:val="00EB5001"/>
    <w:rsid w:val="00EC3B89"/>
    <w:rsid w:val="00ED45BB"/>
    <w:rsid w:val="00EE7CBD"/>
    <w:rsid w:val="00F04457"/>
    <w:rsid w:val="00F05029"/>
    <w:rsid w:val="00F17197"/>
    <w:rsid w:val="00F23268"/>
    <w:rsid w:val="00F26ACE"/>
    <w:rsid w:val="00F3535D"/>
    <w:rsid w:val="00F42FC3"/>
    <w:rsid w:val="00F46576"/>
    <w:rsid w:val="00F50905"/>
    <w:rsid w:val="00F66170"/>
    <w:rsid w:val="00F6791F"/>
    <w:rsid w:val="00F74944"/>
    <w:rsid w:val="00F866D3"/>
    <w:rsid w:val="00F9456F"/>
    <w:rsid w:val="00F952A3"/>
    <w:rsid w:val="00F9633F"/>
    <w:rsid w:val="00F9717E"/>
    <w:rsid w:val="00FA3697"/>
    <w:rsid w:val="00FB04C5"/>
    <w:rsid w:val="00FB106B"/>
    <w:rsid w:val="00FB31DC"/>
    <w:rsid w:val="00FD05BB"/>
    <w:rsid w:val="00FE05DB"/>
    <w:rsid w:val="00FE0C93"/>
    <w:rsid w:val="00FE74B1"/>
    <w:rsid w:val="00FF3190"/>
    <w:rsid w:val="01A51C4B"/>
    <w:rsid w:val="02A11C17"/>
    <w:rsid w:val="030A53B6"/>
    <w:rsid w:val="0966189A"/>
    <w:rsid w:val="0A063DD9"/>
    <w:rsid w:val="0AF81042"/>
    <w:rsid w:val="0BFC6F69"/>
    <w:rsid w:val="0DD970DD"/>
    <w:rsid w:val="0EF5606B"/>
    <w:rsid w:val="0EFB7715"/>
    <w:rsid w:val="11183BB4"/>
    <w:rsid w:val="12E255E8"/>
    <w:rsid w:val="151A237D"/>
    <w:rsid w:val="160A76F3"/>
    <w:rsid w:val="18042C01"/>
    <w:rsid w:val="186C1701"/>
    <w:rsid w:val="188549BF"/>
    <w:rsid w:val="1C663ADC"/>
    <w:rsid w:val="1DEF6726"/>
    <w:rsid w:val="1EBE1CCD"/>
    <w:rsid w:val="220F6E0A"/>
    <w:rsid w:val="2AC6483E"/>
    <w:rsid w:val="2CFA42EF"/>
    <w:rsid w:val="2D256CCA"/>
    <w:rsid w:val="38147D9C"/>
    <w:rsid w:val="3AE60219"/>
    <w:rsid w:val="3BF16CA4"/>
    <w:rsid w:val="3E517206"/>
    <w:rsid w:val="42C15707"/>
    <w:rsid w:val="436C432F"/>
    <w:rsid w:val="44711861"/>
    <w:rsid w:val="44C22866"/>
    <w:rsid w:val="463E39FA"/>
    <w:rsid w:val="47E053B0"/>
    <w:rsid w:val="4A162E25"/>
    <w:rsid w:val="4E537771"/>
    <w:rsid w:val="534419A8"/>
    <w:rsid w:val="55727B00"/>
    <w:rsid w:val="55926D03"/>
    <w:rsid w:val="5CC97CA6"/>
    <w:rsid w:val="629C1102"/>
    <w:rsid w:val="62C846AE"/>
    <w:rsid w:val="63722636"/>
    <w:rsid w:val="65FF4A25"/>
    <w:rsid w:val="6A550EAD"/>
    <w:rsid w:val="6EB611FC"/>
    <w:rsid w:val="6F3F62CB"/>
    <w:rsid w:val="6F8B36E5"/>
    <w:rsid w:val="71DC6897"/>
    <w:rsid w:val="75F049F2"/>
    <w:rsid w:val="78D5063E"/>
    <w:rsid w:val="7CD57378"/>
    <w:rsid w:val="7F9E0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3">
    <w:name w:val="heading 1"/>
    <w:basedOn w:val="1"/>
    <w:next w:val="1"/>
    <w:link w:val="34"/>
    <w:qFormat/>
    <w:uiPriority w:val="9"/>
    <w:pPr>
      <w:keepNext/>
      <w:keepLines/>
      <w:spacing w:before="340" w:after="330" w:line="360" w:lineRule="auto"/>
      <w:outlineLvl w:val="0"/>
    </w:pPr>
    <w:rPr>
      <w:b/>
      <w:bCs/>
      <w:kern w:val="44"/>
      <w:sz w:val="32"/>
      <w:szCs w:val="44"/>
    </w:rPr>
  </w:style>
  <w:style w:type="paragraph" w:styleId="4">
    <w:name w:val="heading 2"/>
    <w:basedOn w:val="1"/>
    <w:next w:val="1"/>
    <w:link w:val="32"/>
    <w:qFormat/>
    <w:uiPriority w:val="9"/>
    <w:pPr>
      <w:keepNext/>
      <w:keepLines/>
      <w:autoSpaceDE/>
      <w:autoSpaceDN/>
      <w:adjustRightInd/>
      <w:spacing w:before="260" w:after="260" w:line="360" w:lineRule="auto"/>
      <w:jc w:val="center"/>
      <w:outlineLvl w:val="1"/>
    </w:pPr>
    <w:rPr>
      <w:rFonts w:ascii="Arial" w:hAnsi="Arial"/>
      <w:b/>
      <w:kern w:val="2"/>
      <w:sz w:val="32"/>
      <w:szCs w:val="20"/>
    </w:rPr>
  </w:style>
  <w:style w:type="paragraph" w:styleId="5">
    <w:name w:val="heading 3"/>
    <w:basedOn w:val="1"/>
    <w:next w:val="1"/>
    <w:link w:val="33"/>
    <w:qFormat/>
    <w:uiPriority w:val="9"/>
    <w:pPr>
      <w:keepNext/>
      <w:keepLines/>
      <w:autoSpaceDE/>
      <w:autoSpaceDN/>
      <w:adjustRightInd/>
      <w:spacing w:before="260" w:after="260" w:line="400" w:lineRule="exact"/>
      <w:outlineLvl w:val="2"/>
    </w:pPr>
    <w:rPr>
      <w:rFonts w:ascii="Times New Roman"/>
      <w:b/>
      <w:kern w:val="2"/>
      <w:sz w:val="28"/>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6"/>
    <w:qFormat/>
    <w:uiPriority w:val="99"/>
    <w:pPr>
      <w:ind w:right="-26"/>
      <w:jc w:val="center"/>
    </w:pPr>
    <w:rPr>
      <w:b/>
      <w:bCs/>
      <w:sz w:val="84"/>
      <w:szCs w:val="84"/>
      <w:lang w:val="zh-CN"/>
    </w:rPr>
  </w:style>
  <w:style w:type="paragraph" w:styleId="6">
    <w:name w:val="annotation text"/>
    <w:basedOn w:val="1"/>
    <w:qFormat/>
    <w:uiPriority w:val="0"/>
    <w:pPr>
      <w:jc w:val="left"/>
    </w:pPr>
  </w:style>
  <w:style w:type="paragraph" w:styleId="7">
    <w:name w:val="Plain Text"/>
    <w:basedOn w:val="1"/>
    <w:link w:val="29"/>
    <w:qFormat/>
    <w:uiPriority w:val="0"/>
    <w:pPr>
      <w:autoSpaceDE/>
      <w:autoSpaceDN/>
      <w:adjustRightInd/>
      <w:jc w:val="both"/>
    </w:pPr>
    <w:rPr>
      <w:rFonts w:hAnsi="Courier New"/>
      <w:kern w:val="2"/>
      <w:sz w:val="21"/>
      <w:szCs w:val="20"/>
    </w:rPr>
  </w:style>
  <w:style w:type="paragraph" w:styleId="8">
    <w:name w:val="Balloon Text"/>
    <w:basedOn w:val="1"/>
    <w:link w:val="27"/>
    <w:semiHidden/>
    <w:unhideWhenUsed/>
    <w:qFormat/>
    <w:uiPriority w:val="99"/>
    <w:rPr>
      <w:sz w:val="18"/>
      <w:szCs w:val="18"/>
    </w:rPr>
  </w:style>
  <w:style w:type="paragraph" w:styleId="9">
    <w:name w:val="footer"/>
    <w:basedOn w:val="1"/>
    <w:link w:val="25"/>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0">
    <w:name w:val="header"/>
    <w:basedOn w:val="1"/>
    <w:link w:val="24"/>
    <w:unhideWhenUsed/>
    <w:qFormat/>
    <w:uiPriority w:val="99"/>
    <w:pPr>
      <w:pBdr>
        <w:bottom w:val="single" w:color="auto" w:sz="6" w:space="1"/>
      </w:pBdr>
      <w:tabs>
        <w:tab w:val="center" w:pos="4153"/>
        <w:tab w:val="right" w:pos="8306"/>
      </w:tabs>
      <w:autoSpaceDE/>
      <w:autoSpaceDN/>
      <w:adjustRightInd/>
      <w:snapToGrid w:val="0"/>
      <w:jc w:val="center"/>
    </w:pPr>
    <w:rPr>
      <w:rFonts w:asciiTheme="minorHAnsi" w:hAnsiTheme="minorHAnsi" w:eastAsiaTheme="minorEastAsia" w:cstheme="minorBidi"/>
      <w:kern w:val="2"/>
      <w:sz w:val="18"/>
      <w:szCs w:val="18"/>
    </w:rPr>
  </w:style>
  <w:style w:type="paragraph" w:styleId="11">
    <w:name w:val="toc 1"/>
    <w:basedOn w:val="1"/>
    <w:next w:val="1"/>
    <w:unhideWhenUsed/>
    <w:qFormat/>
    <w:uiPriority w:val="39"/>
    <w:pPr>
      <w:tabs>
        <w:tab w:val="right" w:leader="dot" w:pos="8296"/>
      </w:tabs>
      <w:spacing w:line="360" w:lineRule="auto"/>
    </w:pPr>
  </w:style>
  <w:style w:type="paragraph" w:styleId="12">
    <w:name w:val="toc 2"/>
    <w:basedOn w:val="1"/>
    <w:next w:val="1"/>
    <w:unhideWhenUsed/>
    <w:qFormat/>
    <w:uiPriority w:val="39"/>
    <w:pPr>
      <w:ind w:left="420" w:leftChars="200"/>
    </w:p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rPr>
      <w:sz w:val="24"/>
    </w:rPr>
  </w:style>
  <w:style w:type="paragraph" w:styleId="15">
    <w:name w:val="Title"/>
    <w:basedOn w:val="1"/>
    <w:next w:val="1"/>
    <w:link w:val="31"/>
    <w:qFormat/>
    <w:uiPriority w:val="10"/>
    <w:pPr>
      <w:spacing w:before="240" w:after="60"/>
      <w:jc w:val="center"/>
      <w:outlineLvl w:val="0"/>
    </w:pPr>
    <w:rPr>
      <w:rFonts w:ascii="Cambria" w:hAnsi="Cambria"/>
      <w:b/>
      <w:bCs/>
      <w:sz w:val="32"/>
      <w:szCs w:val="32"/>
    </w:rPr>
  </w:style>
  <w:style w:type="paragraph" w:styleId="16">
    <w:name w:val="Body Text First Indent"/>
    <w:basedOn w:val="2"/>
    <w:unhideWhenUsed/>
    <w:qFormat/>
    <w:uiPriority w:val="99"/>
    <w:pPr>
      <w:ind w:firstLine="420" w:firstLineChars="100"/>
    </w:p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basedOn w:val="19"/>
    <w:unhideWhenUsed/>
    <w:qFormat/>
    <w:uiPriority w:val="99"/>
    <w:rPr>
      <w:color w:val="0563C1" w:themeColor="hyperlink"/>
      <w:u w:val="single"/>
      <w14:textFill>
        <w14:solidFill>
          <w14:schemeClr w14:val="hlink"/>
        </w14:solidFill>
      </w14:textFill>
    </w:rPr>
  </w:style>
  <w:style w:type="character" w:styleId="22">
    <w:name w:val="annotation reference"/>
    <w:qFormat/>
    <w:uiPriority w:val="0"/>
    <w:rPr>
      <w:sz w:val="21"/>
      <w:szCs w:val="21"/>
    </w:rPr>
  </w:style>
  <w:style w:type="paragraph" w:customStyle="1" w:styleId="23">
    <w:name w:val="文档正文"/>
    <w:basedOn w:val="1"/>
    <w:qFormat/>
    <w:uiPriority w:val="0"/>
    <w:pPr>
      <w:autoSpaceDE/>
      <w:autoSpaceDN/>
      <w:adjustRightInd/>
      <w:spacing w:line="360" w:lineRule="auto"/>
      <w:jc w:val="both"/>
    </w:pPr>
    <w:rPr>
      <w:rFonts w:ascii="Calibri" w:hAnsi="Calibri" w:cs="Arial"/>
      <w:bCs/>
      <w:kern w:val="2"/>
      <w:sz w:val="21"/>
      <w:szCs w:val="20"/>
    </w:rPr>
  </w:style>
  <w:style w:type="character" w:customStyle="1" w:styleId="24">
    <w:name w:val="页眉 字符"/>
    <w:basedOn w:val="19"/>
    <w:link w:val="10"/>
    <w:qFormat/>
    <w:uiPriority w:val="99"/>
    <w:rPr>
      <w:sz w:val="18"/>
      <w:szCs w:val="18"/>
    </w:rPr>
  </w:style>
  <w:style w:type="character" w:customStyle="1" w:styleId="25">
    <w:name w:val="页脚 字符"/>
    <w:basedOn w:val="19"/>
    <w:link w:val="9"/>
    <w:qFormat/>
    <w:uiPriority w:val="99"/>
    <w:rPr>
      <w:sz w:val="18"/>
      <w:szCs w:val="18"/>
    </w:rPr>
  </w:style>
  <w:style w:type="character" w:customStyle="1" w:styleId="26">
    <w:name w:val="正文文本 字符"/>
    <w:basedOn w:val="19"/>
    <w:link w:val="2"/>
    <w:qFormat/>
    <w:uiPriority w:val="99"/>
    <w:rPr>
      <w:rFonts w:ascii="宋体" w:hAnsi="Times New Roman" w:eastAsia="宋体" w:cs="Times New Roman"/>
      <w:b/>
      <w:bCs/>
      <w:kern w:val="0"/>
      <w:sz w:val="84"/>
      <w:szCs w:val="84"/>
      <w:lang w:val="zh-CN"/>
    </w:rPr>
  </w:style>
  <w:style w:type="character" w:customStyle="1" w:styleId="27">
    <w:name w:val="批注框文本 字符"/>
    <w:basedOn w:val="19"/>
    <w:link w:val="8"/>
    <w:semiHidden/>
    <w:qFormat/>
    <w:uiPriority w:val="99"/>
    <w:rPr>
      <w:rFonts w:ascii="宋体" w:hAnsi="Times New Roman" w:eastAsia="宋体" w:cs="Times New Roman"/>
      <w:kern w:val="0"/>
      <w:sz w:val="18"/>
      <w:szCs w:val="18"/>
    </w:rPr>
  </w:style>
  <w:style w:type="character" w:customStyle="1" w:styleId="28">
    <w:name w:val="纯文本 字符"/>
    <w:basedOn w:val="19"/>
    <w:semiHidden/>
    <w:qFormat/>
    <w:uiPriority w:val="99"/>
    <w:rPr>
      <w:rFonts w:hAnsi="Courier New" w:cs="Courier New" w:asciiTheme="minorEastAsia"/>
      <w:kern w:val="0"/>
      <w:sz w:val="24"/>
      <w:szCs w:val="24"/>
    </w:rPr>
  </w:style>
  <w:style w:type="character" w:customStyle="1" w:styleId="29">
    <w:name w:val="纯文本 字符1"/>
    <w:link w:val="7"/>
    <w:qFormat/>
    <w:uiPriority w:val="0"/>
    <w:rPr>
      <w:rFonts w:ascii="宋体" w:hAnsi="Courier New" w:eastAsia="宋体" w:cs="Times New Roman"/>
      <w:szCs w:val="20"/>
    </w:rPr>
  </w:style>
  <w:style w:type="character" w:customStyle="1" w:styleId="30">
    <w:name w:val="标题 字符"/>
    <w:basedOn w:val="19"/>
    <w:qFormat/>
    <w:uiPriority w:val="10"/>
    <w:rPr>
      <w:rFonts w:asciiTheme="majorHAnsi" w:hAnsiTheme="majorHAnsi" w:eastAsiaTheme="majorEastAsia" w:cstheme="majorBidi"/>
      <w:b/>
      <w:bCs/>
      <w:kern w:val="0"/>
      <w:sz w:val="32"/>
      <w:szCs w:val="32"/>
    </w:rPr>
  </w:style>
  <w:style w:type="character" w:customStyle="1" w:styleId="31">
    <w:name w:val="标题 字符1"/>
    <w:link w:val="15"/>
    <w:qFormat/>
    <w:uiPriority w:val="10"/>
    <w:rPr>
      <w:rFonts w:ascii="Cambria" w:hAnsi="Cambria" w:eastAsia="宋体" w:cs="Times New Roman"/>
      <w:b/>
      <w:bCs/>
      <w:kern w:val="0"/>
      <w:sz w:val="32"/>
      <w:szCs w:val="32"/>
    </w:rPr>
  </w:style>
  <w:style w:type="character" w:customStyle="1" w:styleId="32">
    <w:name w:val="标题 2 字符"/>
    <w:basedOn w:val="19"/>
    <w:link w:val="4"/>
    <w:qFormat/>
    <w:uiPriority w:val="9"/>
    <w:rPr>
      <w:rFonts w:ascii="Arial" w:hAnsi="Arial" w:eastAsia="宋体" w:cs="Times New Roman"/>
      <w:b/>
      <w:sz w:val="32"/>
      <w:szCs w:val="20"/>
    </w:rPr>
  </w:style>
  <w:style w:type="character" w:customStyle="1" w:styleId="33">
    <w:name w:val="标题 3 字符"/>
    <w:basedOn w:val="19"/>
    <w:link w:val="5"/>
    <w:qFormat/>
    <w:uiPriority w:val="9"/>
    <w:rPr>
      <w:rFonts w:ascii="Times New Roman" w:hAnsi="Times New Roman" w:eastAsia="宋体" w:cs="Times New Roman"/>
      <w:b/>
      <w:sz w:val="28"/>
      <w:szCs w:val="20"/>
    </w:rPr>
  </w:style>
  <w:style w:type="character" w:customStyle="1" w:styleId="34">
    <w:name w:val="标题 1 字符"/>
    <w:basedOn w:val="19"/>
    <w:link w:val="3"/>
    <w:qFormat/>
    <w:uiPriority w:val="9"/>
    <w:rPr>
      <w:rFonts w:ascii="宋体" w:hAnsi="Times New Roman" w:eastAsia="宋体" w:cs="Times New Roman"/>
      <w:b/>
      <w:bCs/>
      <w:kern w:val="44"/>
      <w:sz w:val="32"/>
      <w:szCs w:val="44"/>
    </w:rPr>
  </w:style>
  <w:style w:type="paragraph" w:customStyle="1" w:styleId="35">
    <w:name w:val="TOC 标题1"/>
    <w:basedOn w:val="3"/>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F5597" w:themeColor="accent1" w:themeShade="BF"/>
      <w:kern w:val="0"/>
      <w:szCs w:val="32"/>
    </w:rPr>
  </w:style>
  <w:style w:type="paragraph" w:customStyle="1" w:styleId="3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7">
    <w:name w:val="reader-word-layer"/>
    <w:basedOn w:val="1"/>
    <w:qFormat/>
    <w:uiPriority w:val="0"/>
    <w:pPr>
      <w:widowControl/>
      <w:autoSpaceDE/>
      <w:autoSpaceDN/>
      <w:adjustRightInd/>
      <w:spacing w:before="100" w:beforeAutospacing="1" w:after="100" w:afterAutospacing="1"/>
    </w:pPr>
    <w:rPr>
      <w:rFonts w:hAnsi="宋体" w:cs="宋体"/>
    </w:rPr>
  </w:style>
  <w:style w:type="character" w:customStyle="1" w:styleId="38">
    <w:name w:val="页脚 字符2"/>
    <w:basedOn w:val="19"/>
    <w:qFormat/>
    <w:uiPriority w:val="99"/>
    <w:rPr>
      <w:sz w:val="18"/>
      <w:szCs w:val="18"/>
    </w:rPr>
  </w:style>
  <w:style w:type="paragraph" w:customStyle="1" w:styleId="39">
    <w:name w:val="彩色列表 - 强调文字颜色 11"/>
    <w:basedOn w:val="1"/>
    <w:qFormat/>
    <w:uiPriority w:val="34"/>
    <w:pPr>
      <w:ind w:firstLine="420" w:firstLineChars="200"/>
    </w:pPr>
  </w:style>
  <w:style w:type="paragraph" w:customStyle="1" w:styleId="40">
    <w:name w:val="_Style 10"/>
    <w:basedOn w:val="1"/>
    <w:qFormat/>
    <w:uiPriority w:val="0"/>
    <w:pPr>
      <w:widowControl/>
      <w:autoSpaceDE/>
      <w:autoSpaceDN/>
      <w:adjustRightInd/>
      <w:spacing w:after="160" w:line="240" w:lineRule="exact"/>
    </w:pPr>
    <w:rPr>
      <w:rFonts w:ascii="Verdana" w:hAnsi="Verdana"/>
      <w:szCs w:val="20"/>
      <w:lang w:eastAsia="en-US"/>
    </w:rPr>
  </w:style>
  <w:style w:type="paragraph" w:customStyle="1" w:styleId="41">
    <w:name w:val="列出段落1"/>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paragraph" w:styleId="42">
    <w:name w:val="List Paragraph"/>
    <w:basedOn w:val="1"/>
    <w:unhideWhenUsed/>
    <w:qFormat/>
    <w:uiPriority w:val="99"/>
    <w:pPr>
      <w:autoSpaceDE/>
      <w:autoSpaceDN/>
      <w:adjustRightInd/>
      <w:ind w:firstLine="420" w:firstLineChars="200"/>
      <w:jc w:val="both"/>
    </w:pPr>
    <w:rPr>
      <w:rFonts w:ascii="Times New Roman"/>
      <w:kern w:val="2"/>
      <w:sz w:val="21"/>
    </w:rPr>
  </w:style>
  <w:style w:type="character" w:customStyle="1" w:styleId="43">
    <w:name w:val="font01"/>
    <w:basedOn w:val="19"/>
    <w:qFormat/>
    <w:uiPriority w:val="0"/>
    <w:rPr>
      <w:rFonts w:hint="eastAsia" w:ascii="宋体" w:hAnsi="宋体" w:eastAsia="宋体" w:cs="宋体"/>
      <w:color w:val="000000"/>
      <w:sz w:val="22"/>
      <w:szCs w:val="22"/>
      <w:u w:val="none"/>
    </w:rPr>
  </w:style>
  <w:style w:type="character" w:customStyle="1" w:styleId="44">
    <w:name w:val="font41"/>
    <w:basedOn w:val="19"/>
    <w:qFormat/>
    <w:uiPriority w:val="0"/>
    <w:rPr>
      <w:rFonts w:hint="eastAsia" w:ascii="宋体" w:hAnsi="宋体" w:eastAsia="宋体" w:cs="宋体"/>
      <w:color w:val="000000"/>
      <w:sz w:val="24"/>
      <w:szCs w:val="24"/>
      <w:u w:val="none"/>
    </w:rPr>
  </w:style>
  <w:style w:type="character" w:customStyle="1" w:styleId="45">
    <w:name w:val="font31"/>
    <w:basedOn w:val="19"/>
    <w:qFormat/>
    <w:uiPriority w:val="0"/>
    <w:rPr>
      <w:rFonts w:hint="eastAsia" w:ascii="宋体" w:hAnsi="宋体" w:eastAsia="宋体" w:cs="宋体"/>
      <w:color w:val="000000"/>
      <w:sz w:val="24"/>
      <w:szCs w:val="24"/>
      <w:u w:val="none"/>
    </w:rPr>
  </w:style>
  <w:style w:type="paragraph" w:customStyle="1" w:styleId="46">
    <w:name w:val="p1"/>
    <w:basedOn w:val="1"/>
    <w:qFormat/>
    <w:uiPriority w:val="0"/>
    <w:pPr>
      <w:spacing w:before="0" w:beforeAutospacing="0" w:after="0" w:afterAutospacing="0"/>
      <w:ind w:left="0" w:right="0"/>
      <w:jc w:val="left"/>
    </w:pPr>
    <w:rPr>
      <w:rFonts w:ascii="helvetica" w:hAnsi="helvetica" w:eastAsia="helvetica" w:cs="helvetica"/>
      <w:kern w:val="0"/>
      <w:sz w:val="21"/>
      <w:szCs w:val="21"/>
      <w:lang w:val="en-US" w:eastAsia="zh-CN" w:bidi="ar"/>
    </w:rPr>
  </w:style>
  <w:style w:type="paragraph" w:customStyle="1" w:styleId="47">
    <w:name w:val="p2"/>
    <w:basedOn w:val="1"/>
    <w:qFormat/>
    <w:uiPriority w:val="0"/>
    <w:pPr>
      <w:spacing w:before="0" w:beforeAutospacing="0" w:after="0" w:afterAutospacing="0"/>
      <w:ind w:left="0" w:right="0"/>
      <w:jc w:val="left"/>
    </w:pPr>
    <w:rPr>
      <w:rFonts w:hint="default" w:ascii="helvetica" w:hAnsi="helvetica" w:eastAsia="helvetica" w:cs="helvetica"/>
      <w:kern w:val="0"/>
      <w:sz w:val="18"/>
      <w:szCs w:val="18"/>
      <w:lang w:val="en-US" w:eastAsia="zh-CN" w:bidi="ar"/>
    </w:rPr>
  </w:style>
  <w:style w:type="paragraph" w:customStyle="1" w:styleId="48">
    <w:name w:val="_Style 200"/>
    <w:basedOn w:val="1"/>
    <w:next w:val="42"/>
    <w:autoRedefine/>
    <w:qFormat/>
    <w:uiPriority w:val="34"/>
    <w:pPr>
      <w:autoSpaceDE/>
      <w:autoSpaceDN/>
      <w:adjustRightInd/>
      <w:ind w:firstLine="420" w:firstLineChars="200"/>
      <w:jc w:val="both"/>
    </w:pPr>
    <w:rPr>
      <w:rFonts w:ascii="Calibri" w:hAnsi="Calibri"/>
      <w:kern w:val="2"/>
      <w:sz w:val="21"/>
      <w:szCs w:val="22"/>
    </w:rPr>
  </w:style>
  <w:style w:type="paragraph" w:customStyle="1" w:styleId="49">
    <w:name w:val="正文_0"/>
    <w:autoRedefine/>
    <w:qFormat/>
    <w:uiPriority w:val="0"/>
    <w:rPr>
      <w:rFonts w:ascii="Times New Roman" w:hAnsi="Times New Roman" w:eastAsia="宋体" w:cs="Times New Roman"/>
      <w:sz w:val="21"/>
      <w:lang w:val="en-US" w:eastAsia="zh-CN" w:bidi="ar-SA"/>
    </w:rPr>
  </w:style>
  <w:style w:type="paragraph" w:customStyle="1" w:styleId="50">
    <w:name w:val="正文文本缩进 21"/>
    <w:basedOn w:val="1"/>
    <w:qFormat/>
    <w:uiPriority w:val="0"/>
    <w:pPr>
      <w:keepNext w:val="0"/>
      <w:keepLines w:val="0"/>
      <w:widowControl w:val="0"/>
      <w:suppressLineNumbers w:val="0"/>
      <w:adjustRightInd w:val="0"/>
      <w:spacing w:before="0" w:beforeAutospacing="0" w:after="0" w:afterAutospacing="0" w:line="480" w:lineRule="auto"/>
      <w:ind w:left="0" w:right="0" w:firstLine="540"/>
      <w:jc w:val="both"/>
      <w:textAlignment w:val="baseline"/>
    </w:pPr>
    <w:rPr>
      <w:rFonts w:hint="default" w:ascii="Calibri" w:hAnsi="Calibri"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11D22B-7005-40E7-A09E-B1A645AB4818}">
  <ds:schemaRefs/>
</ds:datastoreItem>
</file>

<file path=docProps/app.xml><?xml version="1.0" encoding="utf-8"?>
<Properties xmlns="http://schemas.openxmlformats.org/officeDocument/2006/extended-properties" xmlns:vt="http://schemas.openxmlformats.org/officeDocument/2006/docPropsVTypes">
  <Template>Normal</Template>
  <Pages>35</Pages>
  <Words>841</Words>
  <Characters>961</Characters>
  <Lines>70</Lines>
  <Paragraphs>19</Paragraphs>
  <TotalTime>0</TotalTime>
  <ScaleCrop>false</ScaleCrop>
  <LinksUpToDate>false</LinksUpToDate>
  <CharactersWithSpaces>988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2020-06-30T09:25:00Z</dcterms:created>
  <dc:creator>政</dc:creator>
  <cp:lastModifiedBy>汤依笑</cp:lastModifiedBy>
  <cp:lastPrinted>2020-06-16T08:12:00Z</cp:lastPrinted>
  <dcterms:modified xsi:type="dcterms:W3CDTF">2025-12-23T06:26:36Z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eyJoZGlkIjoiODkyMzljYTczYjAzYWUzMGYwMTJkYzZmMzUyY2JmNWEiLCJ1c2VySWQiOiIxNTkxNDczNzEwIn0=</vt:lpwstr>
  </property>
  <property fmtid="{D5CDD505-2E9C-101B-9397-08002B2CF9AE}" pid="4" name="ICV">
    <vt:lpwstr>85B5455F216F4D819C697382CE4742C4_13</vt:lpwstr>
  </property>
</Properties>
</file>