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56F61" w14:textId="38E10351" w:rsidR="00071AEA" w:rsidRPr="00787361" w:rsidRDefault="00787361">
      <w:pPr>
        <w:pageBreakBefore/>
        <w:tabs>
          <w:tab w:val="left" w:pos="1080"/>
        </w:tabs>
        <w:autoSpaceDE w:val="0"/>
        <w:autoSpaceDN w:val="0"/>
        <w:adjustRightInd w:val="0"/>
        <w:spacing w:line="360" w:lineRule="auto"/>
        <w:ind w:leftChars="-100" w:left="357" w:hanging="567"/>
        <w:jc w:val="center"/>
        <w:outlineLvl w:val="0"/>
        <w:rPr>
          <w:rFonts w:ascii="宋体" w:eastAsia="宋体" w:hAnsi="宋体" w:cs="宋体"/>
          <w:b/>
          <w:bCs/>
          <w:kern w:val="44"/>
          <w:sz w:val="32"/>
          <w:szCs w:val="32"/>
          <w:lang w:val="zh-CN"/>
        </w:rPr>
      </w:pPr>
      <w:bookmarkStart w:id="0" w:name="_Toc28218"/>
      <w:bookmarkStart w:id="1" w:name="_Toc486167706"/>
      <w:bookmarkStart w:id="2" w:name="_Toc27939_WPSOffice_Level1"/>
      <w:bookmarkStart w:id="3" w:name="_Toc450662891"/>
      <w:bookmarkStart w:id="4" w:name="_Toc173182303"/>
      <w:bookmarkStart w:id="5" w:name="_Toc142508358"/>
      <w:bookmarkStart w:id="6" w:name="_Toc213679747"/>
      <w:r w:rsidRPr="00787361">
        <w:rPr>
          <w:rFonts w:ascii="宋体" w:eastAsia="宋体" w:hAnsi="宋体" w:cs="宋体"/>
          <w:b/>
          <w:bCs/>
          <w:kern w:val="44"/>
          <w:sz w:val="32"/>
          <w:szCs w:val="32"/>
          <w:lang w:val="zh-CN"/>
        </w:rPr>
        <w:t>2026年度水</w:t>
      </w:r>
      <w:proofErr w:type="gramStart"/>
      <w:r w:rsidRPr="00787361">
        <w:rPr>
          <w:rFonts w:ascii="宋体" w:eastAsia="宋体" w:hAnsi="宋体" w:cs="宋体"/>
          <w:b/>
          <w:bCs/>
          <w:kern w:val="44"/>
          <w:sz w:val="32"/>
          <w:szCs w:val="32"/>
          <w:lang w:val="zh-CN"/>
        </w:rPr>
        <w:t>务</w:t>
      </w:r>
      <w:proofErr w:type="gramEnd"/>
      <w:r w:rsidRPr="00787361">
        <w:rPr>
          <w:rFonts w:ascii="宋体" w:eastAsia="宋体" w:hAnsi="宋体" w:cs="宋体"/>
          <w:b/>
          <w:bCs/>
          <w:kern w:val="44"/>
          <w:sz w:val="32"/>
          <w:szCs w:val="32"/>
          <w:lang w:val="zh-CN"/>
        </w:rPr>
        <w:t>环境集团安全及劳保物资集中采购项目</w:t>
      </w:r>
      <w:r w:rsidR="009D4E4F" w:rsidRPr="00787361">
        <w:rPr>
          <w:rFonts w:ascii="宋体" w:eastAsia="宋体" w:hAnsi="宋体" w:cs="宋体" w:hint="eastAsia"/>
          <w:b/>
          <w:bCs/>
          <w:kern w:val="44"/>
          <w:sz w:val="32"/>
          <w:szCs w:val="32"/>
          <w:lang w:val="zh-CN"/>
        </w:rPr>
        <w:t>用户需求书</w:t>
      </w:r>
      <w:bookmarkEnd w:id="0"/>
      <w:bookmarkEnd w:id="1"/>
      <w:bookmarkEnd w:id="2"/>
      <w:bookmarkEnd w:id="3"/>
      <w:bookmarkEnd w:id="4"/>
      <w:bookmarkEnd w:id="5"/>
      <w:bookmarkEnd w:id="6"/>
    </w:p>
    <w:p w14:paraId="6EEE9A0D" w14:textId="77777777" w:rsidR="00071AEA" w:rsidRPr="00787361" w:rsidRDefault="00071AEA" w:rsidP="00622447">
      <w:pPr>
        <w:widowControl/>
        <w:spacing w:line="360" w:lineRule="auto"/>
        <w:rPr>
          <w:rFonts w:ascii="宋体" w:eastAsia="宋体" w:hAnsi="宋体" w:cs="宋体"/>
          <w:b/>
          <w:szCs w:val="21"/>
        </w:rPr>
      </w:pPr>
      <w:bookmarkStart w:id="7" w:name="_Hlk84595886"/>
      <w:bookmarkStart w:id="8" w:name="_Toc486167707"/>
      <w:bookmarkStart w:id="9" w:name="_Toc11281_WPSOffice_Level1"/>
      <w:bookmarkStart w:id="10" w:name="_Toc142508359"/>
      <w:bookmarkStart w:id="11" w:name="_Toc19477"/>
      <w:bookmarkStart w:id="12" w:name="_Toc450662892"/>
    </w:p>
    <w:p w14:paraId="5298DF4E" w14:textId="77777777" w:rsidR="00942D6C" w:rsidRPr="00787361" w:rsidRDefault="00942D6C" w:rsidP="00942D6C">
      <w:pPr>
        <w:spacing w:line="360" w:lineRule="auto"/>
        <w:rPr>
          <w:rFonts w:ascii="宋体" w:eastAsia="宋体" w:hAnsi="宋体"/>
          <w:b/>
          <w:szCs w:val="21"/>
        </w:rPr>
      </w:pPr>
      <w:r w:rsidRPr="00787361">
        <w:rPr>
          <w:rFonts w:ascii="宋体" w:eastAsia="宋体" w:hAnsi="宋体" w:hint="eastAsia"/>
          <w:b/>
          <w:szCs w:val="21"/>
        </w:rPr>
        <w:t>一、项目信息</w:t>
      </w:r>
    </w:p>
    <w:p w14:paraId="4DBB9378" w14:textId="77777777" w:rsidR="00942D6C" w:rsidRPr="00787361" w:rsidRDefault="00942D6C" w:rsidP="00942D6C">
      <w:pPr>
        <w:spacing w:line="360" w:lineRule="auto"/>
        <w:ind w:firstLineChars="200" w:firstLine="420"/>
        <w:rPr>
          <w:rFonts w:ascii="宋体" w:eastAsia="宋体" w:hAnsi="宋体"/>
          <w:szCs w:val="21"/>
        </w:rPr>
      </w:pPr>
      <w:r w:rsidRPr="00787361">
        <w:rPr>
          <w:rFonts w:ascii="宋体" w:eastAsia="宋体" w:hAnsi="宋体" w:hint="eastAsia"/>
          <w:szCs w:val="21"/>
        </w:rPr>
        <w:t>招标人：东莞市水</w:t>
      </w:r>
      <w:proofErr w:type="gramStart"/>
      <w:r w:rsidRPr="00787361">
        <w:rPr>
          <w:rFonts w:ascii="宋体" w:eastAsia="宋体" w:hAnsi="宋体" w:hint="eastAsia"/>
          <w:szCs w:val="21"/>
        </w:rPr>
        <w:t>务</w:t>
      </w:r>
      <w:proofErr w:type="gramEnd"/>
      <w:r w:rsidRPr="00787361">
        <w:rPr>
          <w:rFonts w:ascii="宋体" w:eastAsia="宋体" w:hAnsi="宋体" w:hint="eastAsia"/>
          <w:szCs w:val="21"/>
        </w:rPr>
        <w:t>环境投资控股集团有限公司</w:t>
      </w:r>
    </w:p>
    <w:p w14:paraId="30153E28" w14:textId="77777777" w:rsidR="00942D6C" w:rsidRPr="00787361" w:rsidRDefault="00942D6C" w:rsidP="00942D6C">
      <w:pPr>
        <w:spacing w:line="360" w:lineRule="auto"/>
        <w:ind w:firstLineChars="200" w:firstLine="420"/>
        <w:rPr>
          <w:rFonts w:ascii="宋体" w:eastAsia="宋体" w:hAnsi="宋体"/>
          <w:szCs w:val="21"/>
        </w:rPr>
      </w:pPr>
      <w:r w:rsidRPr="00787361">
        <w:rPr>
          <w:rFonts w:ascii="宋体" w:eastAsia="宋体" w:hAnsi="宋体" w:hint="eastAsia"/>
          <w:szCs w:val="21"/>
        </w:rPr>
        <w:t>项目名称：</w:t>
      </w:r>
      <w:r w:rsidR="00573EF1" w:rsidRPr="00787361">
        <w:rPr>
          <w:rFonts w:ascii="宋体" w:eastAsia="宋体" w:hAnsi="宋体" w:hint="eastAsia"/>
          <w:szCs w:val="21"/>
          <w:lang w:val="zh-CN"/>
        </w:rPr>
        <w:t>2026年度水</w:t>
      </w:r>
      <w:proofErr w:type="gramStart"/>
      <w:r w:rsidR="00573EF1" w:rsidRPr="00787361">
        <w:rPr>
          <w:rFonts w:ascii="宋体" w:eastAsia="宋体" w:hAnsi="宋体" w:hint="eastAsia"/>
          <w:szCs w:val="21"/>
          <w:lang w:val="zh-CN"/>
        </w:rPr>
        <w:t>务</w:t>
      </w:r>
      <w:proofErr w:type="gramEnd"/>
      <w:r w:rsidR="00573EF1" w:rsidRPr="00787361">
        <w:rPr>
          <w:rFonts w:ascii="宋体" w:eastAsia="宋体" w:hAnsi="宋体" w:hint="eastAsia"/>
          <w:szCs w:val="21"/>
          <w:lang w:val="zh-CN"/>
        </w:rPr>
        <w:t>环境集团安全及劳保物资集中采购项目</w:t>
      </w:r>
    </w:p>
    <w:p w14:paraId="39FE5D06" w14:textId="0E602797" w:rsidR="00942D6C" w:rsidRPr="00787361" w:rsidRDefault="00942D6C" w:rsidP="00942D6C">
      <w:pPr>
        <w:spacing w:line="360" w:lineRule="auto"/>
        <w:ind w:firstLineChars="200" w:firstLine="420"/>
        <w:rPr>
          <w:rFonts w:ascii="宋体" w:eastAsia="宋体" w:hAnsi="宋体"/>
          <w:szCs w:val="21"/>
        </w:rPr>
      </w:pPr>
      <w:r w:rsidRPr="00787361">
        <w:rPr>
          <w:rFonts w:ascii="宋体" w:eastAsia="宋体" w:hAnsi="宋体" w:hint="eastAsia"/>
          <w:szCs w:val="21"/>
        </w:rPr>
        <w:t>本次招标用于采购东莞市水</w:t>
      </w:r>
      <w:proofErr w:type="gramStart"/>
      <w:r w:rsidRPr="00787361">
        <w:rPr>
          <w:rFonts w:ascii="宋体" w:eastAsia="宋体" w:hAnsi="宋体" w:hint="eastAsia"/>
          <w:szCs w:val="21"/>
        </w:rPr>
        <w:t>务</w:t>
      </w:r>
      <w:proofErr w:type="gramEnd"/>
      <w:r w:rsidRPr="00787361">
        <w:rPr>
          <w:rFonts w:ascii="宋体" w:eastAsia="宋体" w:hAnsi="宋体" w:hint="eastAsia"/>
          <w:szCs w:val="21"/>
        </w:rPr>
        <w:t>环境投资控股集团有限公司及其权属子公司（包括有</w:t>
      </w:r>
      <w:r w:rsidR="004B6197" w:rsidRPr="00787361">
        <w:rPr>
          <w:rFonts w:ascii="宋体" w:eastAsia="宋体" w:hAnsi="宋体" w:hint="eastAsia"/>
          <w:szCs w:val="21"/>
        </w:rPr>
        <w:t>东莞市水务环境投资控股集团供水有限公司</w:t>
      </w:r>
      <w:r w:rsidRPr="00787361">
        <w:rPr>
          <w:rFonts w:ascii="宋体" w:eastAsia="宋体" w:hAnsi="宋体" w:hint="eastAsia"/>
          <w:szCs w:val="21"/>
        </w:rPr>
        <w:t>、东莞市水务环境投资控股集团净水有限公司、东莞市水务环境投资控股集团管网有限公司、</w:t>
      </w:r>
      <w:r w:rsidR="004B6197" w:rsidRPr="00787361">
        <w:rPr>
          <w:rFonts w:ascii="宋体" w:eastAsia="宋体" w:hAnsi="宋体" w:hint="eastAsia"/>
          <w:szCs w:val="21"/>
        </w:rPr>
        <w:t>东莞市水务环境投资控股集团实业发展有限公司</w:t>
      </w:r>
      <w:r w:rsidRPr="00787361">
        <w:rPr>
          <w:rFonts w:ascii="宋体" w:eastAsia="宋体" w:hAnsi="宋体" w:hint="eastAsia"/>
          <w:szCs w:val="21"/>
        </w:rPr>
        <w:t>、</w:t>
      </w:r>
      <w:r w:rsidR="004B6197" w:rsidRPr="00787361">
        <w:rPr>
          <w:rFonts w:ascii="宋体" w:eastAsia="宋体" w:hAnsi="宋体" w:hint="eastAsia"/>
          <w:szCs w:val="21"/>
        </w:rPr>
        <w:t>东莞市水务环境投资控股集团科技发展有限公司</w:t>
      </w:r>
      <w:r w:rsidRPr="00787361">
        <w:rPr>
          <w:rFonts w:ascii="宋体" w:eastAsia="宋体" w:hAnsi="宋体" w:hint="eastAsia"/>
          <w:szCs w:val="21"/>
        </w:rPr>
        <w:t>、东莞市水务环境投资控股集团建设管理有限公司、东莞市碧水信息科技有限公司）、三级公司等项目所需的日常的安全及劳保物资。</w:t>
      </w:r>
    </w:p>
    <w:p w14:paraId="6E437682" w14:textId="77777777" w:rsidR="00942D6C" w:rsidRPr="00787361" w:rsidRDefault="00942D6C" w:rsidP="00942D6C">
      <w:pPr>
        <w:spacing w:line="360" w:lineRule="auto"/>
        <w:rPr>
          <w:rFonts w:ascii="宋体" w:eastAsia="宋体" w:hAnsi="宋体"/>
          <w:b/>
          <w:szCs w:val="21"/>
        </w:rPr>
      </w:pPr>
    </w:p>
    <w:p w14:paraId="2D26566F" w14:textId="77777777" w:rsidR="00942D6C" w:rsidRPr="00787361" w:rsidRDefault="00942D6C" w:rsidP="00942D6C">
      <w:pPr>
        <w:spacing w:line="360" w:lineRule="auto"/>
        <w:rPr>
          <w:rFonts w:ascii="宋体" w:eastAsia="宋体" w:hAnsi="宋体"/>
          <w:b/>
          <w:szCs w:val="21"/>
        </w:rPr>
      </w:pPr>
      <w:r w:rsidRPr="00787361">
        <w:rPr>
          <w:rFonts w:ascii="宋体" w:eastAsia="宋体" w:hAnsi="宋体" w:hint="eastAsia"/>
          <w:b/>
          <w:szCs w:val="21"/>
        </w:rPr>
        <w:t>二、货物采购需求</w:t>
      </w:r>
    </w:p>
    <w:p w14:paraId="32CEA7E2" w14:textId="10BB99C4"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（一）采购物资及用量：详见《</w:t>
      </w:r>
      <w:r w:rsidR="00573EF1" w:rsidRPr="00787361">
        <w:rPr>
          <w:rFonts w:ascii="宋体" w:eastAsia="宋体" w:hAnsi="宋体" w:hint="eastAsia"/>
          <w:szCs w:val="21"/>
        </w:rPr>
        <w:t>2026年度水务环境集团安全及劳保物资集中采购项目</w:t>
      </w:r>
      <w:r w:rsidRPr="00787361">
        <w:rPr>
          <w:rFonts w:ascii="宋体" w:eastAsia="宋体" w:hAnsi="宋体" w:hint="eastAsia"/>
          <w:szCs w:val="21"/>
        </w:rPr>
        <w:t>采购清单》</w:t>
      </w:r>
      <w:r w:rsidR="005D0D51">
        <w:rPr>
          <w:rFonts w:ascii="宋体" w:eastAsia="宋体" w:hAnsi="宋体" w:hint="eastAsia"/>
          <w:szCs w:val="21"/>
        </w:rPr>
        <w:t>（</w:t>
      </w:r>
      <w:r w:rsidR="00237876">
        <w:rPr>
          <w:rFonts w:ascii="宋体" w:eastAsia="宋体" w:hAnsi="宋体" w:hint="eastAsia"/>
          <w:szCs w:val="21"/>
        </w:rPr>
        <w:t>后续</w:t>
      </w:r>
      <w:bookmarkStart w:id="13" w:name="_GoBack"/>
      <w:bookmarkEnd w:id="13"/>
      <w:r w:rsidR="005D0D51">
        <w:rPr>
          <w:rFonts w:ascii="宋体" w:eastAsia="宋体" w:hAnsi="宋体" w:hint="eastAsia"/>
          <w:szCs w:val="21"/>
        </w:rPr>
        <w:t>随招标公告一同发出）</w:t>
      </w:r>
      <w:r w:rsidRPr="00787361">
        <w:rPr>
          <w:rFonts w:ascii="宋体" w:eastAsia="宋体" w:hAnsi="宋体" w:hint="eastAsia"/>
          <w:szCs w:val="21"/>
        </w:rPr>
        <w:t>。</w:t>
      </w:r>
    </w:p>
    <w:p w14:paraId="3D0B4E7C"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二）本次采购数量为暂定数量仅为便于计算暂定合同价使用，不作为招标人或招标人权属子公司最终采购数量的保证。实际需求数量以招标人或招标人权属子公司具体供货通知为准，按实结算。综合单价不随数量的变化而增减。中标人不得因招标人或招标人权属子公司实际采购数量的减少或增加而要求提供任何形式的补偿或赔偿，或者要求招标人或招标人权属子公司按暂定数量采购相应货物。</w:t>
      </w:r>
      <w:r w:rsidRPr="00787361">
        <w:rPr>
          <w:rFonts w:ascii="宋体" w:eastAsia="宋体" w:hAnsi="宋体" w:hint="eastAsia"/>
          <w:b/>
          <w:szCs w:val="21"/>
        </w:rPr>
        <w:t>合同履约过程中，如招标人或招标人权属子公司有新增的自来水厂、片区驻点、污泥减量化、污水处理厂及提标项目等需要供货的，可按不含税中标综合单价与中标人签订补充协议</w:t>
      </w:r>
      <w:r w:rsidRPr="00787361">
        <w:rPr>
          <w:rFonts w:ascii="宋体" w:eastAsia="宋体" w:hAnsi="宋体" w:hint="eastAsia"/>
          <w:szCs w:val="21"/>
        </w:rPr>
        <w:t>。</w:t>
      </w:r>
    </w:p>
    <w:p w14:paraId="75CECC87" w14:textId="1E4AF6F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（三）供货期：合同期为1年，自</w:t>
      </w:r>
      <w:r w:rsidR="00BF3C90" w:rsidRPr="00787361">
        <w:rPr>
          <w:rFonts w:ascii="宋体" w:eastAsia="宋体" w:hAnsi="宋体" w:hint="eastAsia"/>
          <w:szCs w:val="21"/>
        </w:rPr>
        <w:t>合同签订之日</w:t>
      </w:r>
      <w:r w:rsidRPr="00787361">
        <w:rPr>
          <w:rFonts w:ascii="宋体" w:eastAsia="宋体" w:hAnsi="宋体" w:hint="eastAsia"/>
          <w:szCs w:val="21"/>
        </w:rPr>
        <w:t>起计算（实际配送服务</w:t>
      </w:r>
      <w:proofErr w:type="gramStart"/>
      <w:r w:rsidRPr="00787361">
        <w:rPr>
          <w:rFonts w:ascii="宋体" w:eastAsia="宋体" w:hAnsi="宋体" w:hint="eastAsia"/>
          <w:szCs w:val="21"/>
        </w:rPr>
        <w:t>期根据</w:t>
      </w:r>
      <w:proofErr w:type="gramEnd"/>
      <w:r w:rsidRPr="00787361">
        <w:rPr>
          <w:rFonts w:ascii="宋体" w:eastAsia="宋体" w:hAnsi="宋体" w:hint="eastAsia"/>
          <w:szCs w:val="21"/>
        </w:rPr>
        <w:t>各单位进场时间确定）。</w:t>
      </w:r>
    </w:p>
    <w:p w14:paraId="19893CF3" w14:textId="77777777" w:rsidR="00942D6C" w:rsidRPr="00787361" w:rsidRDefault="00942D6C" w:rsidP="00942D6C">
      <w:pPr>
        <w:spacing w:line="360" w:lineRule="auto"/>
        <w:rPr>
          <w:rFonts w:ascii="宋体" w:eastAsia="宋体" w:hAnsi="宋体"/>
          <w:szCs w:val="21"/>
        </w:rPr>
      </w:pPr>
    </w:p>
    <w:p w14:paraId="40F3EAF4" w14:textId="77777777" w:rsidR="00942D6C" w:rsidRPr="00787361" w:rsidRDefault="00942D6C" w:rsidP="00942D6C">
      <w:pPr>
        <w:spacing w:line="360" w:lineRule="auto"/>
        <w:rPr>
          <w:rFonts w:ascii="宋体" w:eastAsia="宋体" w:hAnsi="宋体"/>
          <w:b/>
          <w:szCs w:val="21"/>
        </w:rPr>
      </w:pPr>
      <w:r w:rsidRPr="00787361">
        <w:rPr>
          <w:rFonts w:ascii="宋体" w:eastAsia="宋体" w:hAnsi="宋体" w:hint="eastAsia"/>
          <w:b/>
          <w:szCs w:val="21"/>
        </w:rPr>
        <w:t>三、</w:t>
      </w:r>
      <w:r w:rsidRPr="00787361">
        <w:rPr>
          <w:rFonts w:ascii="宋体" w:eastAsia="宋体" w:hAnsi="宋体"/>
          <w:b/>
          <w:szCs w:val="21"/>
        </w:rPr>
        <w:t>交货要求</w:t>
      </w:r>
    </w:p>
    <w:p w14:paraId="688960B7"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（一）交货期：</w:t>
      </w:r>
    </w:p>
    <w:p w14:paraId="795030A8"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自接到招标人或招标人权属子公司供货通知之日起10个工作日内送达，配送形式如下：</w:t>
      </w:r>
    </w:p>
    <w:p w14:paraId="1467979E"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（1）月度配送。每月10号前招标人或招标人权属子公司发出供货通知，自接到招标人或招标人权属子公司供货通知后，需在【10】</w:t>
      </w:r>
      <w:proofErr w:type="gramStart"/>
      <w:r w:rsidRPr="00787361">
        <w:rPr>
          <w:rFonts w:ascii="宋体" w:eastAsia="宋体" w:hAnsi="宋体" w:hint="eastAsia"/>
          <w:szCs w:val="21"/>
        </w:rPr>
        <w:t>个</w:t>
      </w:r>
      <w:proofErr w:type="gramEnd"/>
      <w:r w:rsidRPr="00787361">
        <w:rPr>
          <w:rFonts w:ascii="宋体" w:eastAsia="宋体" w:hAnsi="宋体" w:hint="eastAsia"/>
          <w:szCs w:val="21"/>
        </w:rPr>
        <w:t>工作日内按招标人或招标人权属子公司该次发出的供货清单送达并经招标人或招标人权属子公司验收合格，由双方签字确认。部分项目可按季度配送，每季度首月10号前招标人或招标人权属子公司发出供货通知，自接到通知后，需在【10】</w:t>
      </w:r>
      <w:proofErr w:type="gramStart"/>
      <w:r w:rsidRPr="00787361">
        <w:rPr>
          <w:rFonts w:ascii="宋体" w:eastAsia="宋体" w:hAnsi="宋体" w:hint="eastAsia"/>
          <w:szCs w:val="21"/>
        </w:rPr>
        <w:t>个</w:t>
      </w:r>
      <w:proofErr w:type="gramEnd"/>
      <w:r w:rsidRPr="00787361">
        <w:rPr>
          <w:rFonts w:ascii="宋体" w:eastAsia="宋体" w:hAnsi="宋体" w:hint="eastAsia"/>
          <w:szCs w:val="21"/>
        </w:rPr>
        <w:t>工作日内按该次发出</w:t>
      </w:r>
      <w:r w:rsidR="00990119" w:rsidRPr="00787361">
        <w:rPr>
          <w:rFonts w:ascii="宋体" w:eastAsia="宋体" w:hAnsi="宋体" w:hint="eastAsia"/>
          <w:szCs w:val="21"/>
        </w:rPr>
        <w:t>的</w:t>
      </w:r>
      <w:r w:rsidRPr="00787361">
        <w:rPr>
          <w:rFonts w:ascii="宋体" w:eastAsia="宋体" w:hAnsi="宋体" w:hint="eastAsia"/>
          <w:szCs w:val="21"/>
        </w:rPr>
        <w:t>供货清单送达并经招标人或招标人权属子公司验收合格，由双方签字确认。</w:t>
      </w:r>
    </w:p>
    <w:p w14:paraId="6530422B" w14:textId="3CF12C3F"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lastRenderedPageBreak/>
        <w:t>（2）临时配送。如</w:t>
      </w:r>
      <w:proofErr w:type="gramStart"/>
      <w:r w:rsidRPr="00787361">
        <w:rPr>
          <w:rFonts w:ascii="宋体" w:eastAsia="宋体" w:hAnsi="宋体" w:hint="eastAsia"/>
          <w:szCs w:val="21"/>
        </w:rPr>
        <w:t>遇临时</w:t>
      </w:r>
      <w:proofErr w:type="gramEnd"/>
      <w:r w:rsidRPr="00787361">
        <w:rPr>
          <w:rFonts w:ascii="宋体" w:eastAsia="宋体" w:hAnsi="宋体" w:hint="eastAsia"/>
          <w:szCs w:val="21"/>
        </w:rPr>
        <w:t>紧急配送，自</w:t>
      </w:r>
      <w:r w:rsidRPr="00787361">
        <w:rPr>
          <w:rFonts w:ascii="宋体" w:eastAsia="宋体" w:hAnsi="宋体"/>
          <w:szCs w:val="21"/>
        </w:rPr>
        <w:t>接到</w:t>
      </w:r>
      <w:r w:rsidRPr="00787361">
        <w:rPr>
          <w:rFonts w:ascii="宋体" w:eastAsia="宋体" w:hAnsi="宋体" w:hint="eastAsia"/>
          <w:szCs w:val="21"/>
        </w:rPr>
        <w:t>招标人或招标人权属子公司供</w:t>
      </w:r>
      <w:r w:rsidRPr="00787361">
        <w:rPr>
          <w:rFonts w:ascii="宋体" w:eastAsia="宋体" w:hAnsi="宋体"/>
          <w:szCs w:val="21"/>
        </w:rPr>
        <w:t>货通知后</w:t>
      </w:r>
      <w:r w:rsidRPr="00787361">
        <w:rPr>
          <w:rFonts w:ascii="宋体" w:eastAsia="宋体" w:hAnsi="宋体" w:hint="eastAsia"/>
          <w:szCs w:val="21"/>
        </w:rPr>
        <w:t>，需在【2】</w:t>
      </w:r>
      <w:r w:rsidRPr="00787361">
        <w:rPr>
          <w:rFonts w:ascii="宋体" w:eastAsia="宋体" w:hAnsi="宋体"/>
          <w:szCs w:val="21"/>
        </w:rPr>
        <w:t>个工作日内</w:t>
      </w:r>
      <w:r w:rsidRPr="00787361">
        <w:rPr>
          <w:rFonts w:ascii="宋体" w:eastAsia="宋体" w:hAnsi="宋体" w:hint="eastAsia"/>
          <w:szCs w:val="21"/>
        </w:rPr>
        <w:t>按招标人或招标人权属子公司该次发出的供货清单</w:t>
      </w:r>
      <w:r w:rsidRPr="00787361">
        <w:rPr>
          <w:rFonts w:ascii="宋体" w:eastAsia="宋体" w:hAnsi="宋体"/>
          <w:szCs w:val="21"/>
        </w:rPr>
        <w:t>送达</w:t>
      </w:r>
      <w:r w:rsidRPr="00787361">
        <w:rPr>
          <w:rFonts w:ascii="宋体" w:eastAsia="宋体" w:hAnsi="宋体" w:hint="eastAsia"/>
          <w:szCs w:val="21"/>
        </w:rPr>
        <w:t>并经招标人或招标人权属子公司验收合格，由双方签字确认。</w:t>
      </w:r>
      <w:r w:rsidRPr="00787361">
        <w:rPr>
          <w:rFonts w:ascii="宋体" w:eastAsia="宋体" w:hAnsi="宋体" w:hint="eastAsia"/>
          <w:b/>
          <w:szCs w:val="21"/>
        </w:rPr>
        <w:t>每次配送的</w:t>
      </w:r>
      <w:r w:rsidR="00005C13" w:rsidRPr="00787361">
        <w:rPr>
          <w:rFonts w:ascii="宋体" w:eastAsia="宋体" w:hAnsi="宋体" w:hint="eastAsia"/>
          <w:b/>
          <w:szCs w:val="21"/>
        </w:rPr>
        <w:t>安全及劳保物资</w:t>
      </w:r>
      <w:r w:rsidRPr="00787361">
        <w:rPr>
          <w:rFonts w:ascii="宋体" w:eastAsia="宋体" w:hAnsi="宋体" w:hint="eastAsia"/>
          <w:b/>
          <w:szCs w:val="21"/>
        </w:rPr>
        <w:t>货款至少1000元或以上，或双方友好沟通确认。</w:t>
      </w:r>
    </w:p>
    <w:p w14:paraId="07674730" w14:textId="0B3B4C29"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（3）交货延期要求。出现货源不充足</w:t>
      </w:r>
      <w:r w:rsidRPr="00787361">
        <w:rPr>
          <w:rFonts w:ascii="宋体" w:eastAsia="宋体" w:hAnsi="宋体"/>
          <w:szCs w:val="21"/>
        </w:rPr>
        <w:t>需要订购的</w:t>
      </w:r>
      <w:r w:rsidR="00005C13" w:rsidRPr="00787361">
        <w:rPr>
          <w:rFonts w:ascii="宋体" w:eastAsia="宋体" w:hAnsi="宋体" w:hint="eastAsia"/>
          <w:szCs w:val="21"/>
        </w:rPr>
        <w:t>安全及劳保物资</w:t>
      </w:r>
      <w:r w:rsidRPr="00787361">
        <w:rPr>
          <w:rFonts w:ascii="宋体" w:eastAsia="宋体" w:hAnsi="宋体"/>
          <w:szCs w:val="21"/>
        </w:rPr>
        <w:t>，</w:t>
      </w:r>
      <w:r w:rsidRPr="00787361">
        <w:rPr>
          <w:rFonts w:ascii="宋体" w:eastAsia="宋体" w:hAnsi="宋体" w:hint="eastAsia"/>
          <w:szCs w:val="21"/>
        </w:rPr>
        <w:t>中标</w:t>
      </w:r>
      <w:proofErr w:type="gramStart"/>
      <w:r w:rsidRPr="00787361">
        <w:rPr>
          <w:rFonts w:ascii="宋体" w:eastAsia="宋体" w:hAnsi="宋体" w:hint="eastAsia"/>
          <w:szCs w:val="21"/>
        </w:rPr>
        <w:t>人</w:t>
      </w:r>
      <w:r w:rsidRPr="00787361">
        <w:rPr>
          <w:rFonts w:ascii="宋体" w:eastAsia="宋体" w:hAnsi="宋体"/>
          <w:szCs w:val="21"/>
        </w:rPr>
        <w:t>需跟招标</w:t>
      </w:r>
      <w:proofErr w:type="gramEnd"/>
      <w:r w:rsidRPr="00787361">
        <w:rPr>
          <w:rFonts w:ascii="宋体" w:eastAsia="宋体" w:hAnsi="宋体"/>
          <w:szCs w:val="21"/>
        </w:rPr>
        <w:t>人</w:t>
      </w:r>
      <w:r w:rsidRPr="00787361">
        <w:rPr>
          <w:rFonts w:ascii="宋体" w:eastAsia="宋体" w:hAnsi="宋体" w:hint="eastAsia"/>
          <w:szCs w:val="21"/>
        </w:rPr>
        <w:t>或招标人权属子公司</w:t>
      </w:r>
      <w:r w:rsidRPr="00787361">
        <w:rPr>
          <w:rFonts w:ascii="宋体" w:eastAsia="宋体" w:hAnsi="宋体"/>
          <w:szCs w:val="21"/>
        </w:rPr>
        <w:t>进行沟通并经招标人</w:t>
      </w:r>
      <w:r w:rsidRPr="00787361">
        <w:rPr>
          <w:rFonts w:ascii="宋体" w:eastAsia="宋体" w:hAnsi="宋体" w:hint="eastAsia"/>
          <w:szCs w:val="21"/>
        </w:rPr>
        <w:t>或招标人权属子公司书面</w:t>
      </w:r>
      <w:r w:rsidRPr="00787361">
        <w:rPr>
          <w:rFonts w:ascii="宋体" w:eastAsia="宋体" w:hAnsi="宋体"/>
          <w:szCs w:val="21"/>
        </w:rPr>
        <w:t>同意后，可延长交货期。</w:t>
      </w:r>
    </w:p>
    <w:p w14:paraId="2022AE91" w14:textId="77777777" w:rsidR="00942D6C" w:rsidRPr="00787361" w:rsidRDefault="00942D6C" w:rsidP="00942D6C">
      <w:pPr>
        <w:widowControl/>
        <w:spacing w:line="360" w:lineRule="auto"/>
        <w:ind w:firstLineChars="200" w:firstLine="420"/>
        <w:rPr>
          <w:rFonts w:ascii="宋体" w:eastAsia="宋体" w:hAnsi="宋体"/>
          <w:szCs w:val="21"/>
        </w:rPr>
      </w:pPr>
    </w:p>
    <w:p w14:paraId="6D8FB801" w14:textId="7CE585D3" w:rsidR="00942D6C" w:rsidRPr="00787361" w:rsidRDefault="00942D6C" w:rsidP="00942D6C">
      <w:pPr>
        <w:widowControl/>
        <w:numPr>
          <w:ilvl w:val="0"/>
          <w:numId w:val="5"/>
        </w:numPr>
        <w:spacing w:line="360" w:lineRule="auto"/>
        <w:ind w:firstLineChars="100" w:firstLine="210"/>
        <w:rPr>
          <w:rFonts w:ascii="宋体" w:eastAsia="宋体" w:hAnsi="宋体"/>
          <w:szCs w:val="21"/>
        </w:rPr>
      </w:pPr>
      <w:r w:rsidRPr="00787361">
        <w:rPr>
          <w:rFonts w:ascii="宋体" w:eastAsia="宋体" w:hAnsi="宋体"/>
          <w:szCs w:val="21"/>
        </w:rPr>
        <w:t>交货地点</w:t>
      </w:r>
      <w:r w:rsidRPr="00787361">
        <w:rPr>
          <w:rFonts w:ascii="宋体" w:eastAsia="宋体" w:hAnsi="宋体" w:hint="eastAsia"/>
          <w:szCs w:val="21"/>
        </w:rPr>
        <w:t>（具体</w:t>
      </w:r>
      <w:r w:rsidR="00015E63" w:rsidRPr="00787361">
        <w:rPr>
          <w:rFonts w:ascii="宋体" w:eastAsia="宋体" w:hAnsi="宋体" w:hint="eastAsia"/>
          <w:szCs w:val="21"/>
        </w:rPr>
        <w:t>地点以</w:t>
      </w:r>
      <w:r w:rsidRPr="00787361">
        <w:rPr>
          <w:rFonts w:ascii="宋体" w:eastAsia="宋体" w:hAnsi="宋体" w:hint="eastAsia"/>
          <w:szCs w:val="21"/>
        </w:rPr>
        <w:t>各项目指定交货点为准</w:t>
      </w:r>
      <w:r w:rsidR="008965F4" w:rsidRPr="00787361">
        <w:rPr>
          <w:rFonts w:ascii="宋体" w:eastAsia="宋体" w:hAnsi="宋体" w:hint="eastAsia"/>
          <w:szCs w:val="21"/>
        </w:rPr>
        <w:t>，供货商按更新位置供货</w:t>
      </w:r>
      <w:r w:rsidRPr="00787361">
        <w:rPr>
          <w:rFonts w:ascii="宋体" w:eastAsia="宋体" w:hAnsi="宋体" w:hint="eastAsia"/>
          <w:szCs w:val="21"/>
        </w:rPr>
        <w:t>）：</w:t>
      </w:r>
    </w:p>
    <w:p w14:paraId="3D92FB92" w14:textId="77777777" w:rsidR="00942D6C" w:rsidRPr="00787361" w:rsidRDefault="00942D6C" w:rsidP="00942D6C">
      <w:pPr>
        <w:widowControl/>
        <w:spacing w:line="360" w:lineRule="auto"/>
        <w:rPr>
          <w:rFonts w:ascii="宋体" w:eastAsia="宋体" w:hAnsi="宋体"/>
          <w:szCs w:val="21"/>
        </w:rPr>
      </w:pPr>
      <w:r w:rsidRPr="00787361">
        <w:rPr>
          <w:rFonts w:ascii="宋体" w:eastAsia="宋体" w:hAnsi="宋体" w:hint="eastAsia"/>
          <w:szCs w:val="21"/>
        </w:rPr>
        <w:t>1、供水公司供货点：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87"/>
        <w:gridCol w:w="6282"/>
      </w:tblGrid>
      <w:tr w:rsidR="00942D6C" w:rsidRPr="00787361" w14:paraId="368D2385" w14:textId="77777777" w:rsidTr="00942D6C">
        <w:trPr>
          <w:trHeight w:val="20"/>
          <w:jc w:val="center"/>
        </w:trPr>
        <w:tc>
          <w:tcPr>
            <w:tcW w:w="531" w:type="pct"/>
            <w:shd w:val="clear" w:color="auto" w:fill="auto"/>
            <w:noWrap/>
            <w:vAlign w:val="center"/>
          </w:tcPr>
          <w:p w14:paraId="4AC9D798" w14:textId="77777777" w:rsidR="00942D6C" w:rsidRPr="00787361" w:rsidRDefault="00942D6C" w:rsidP="00942D6C">
            <w:pPr>
              <w:widowControl/>
              <w:spacing w:line="400" w:lineRule="exact"/>
              <w:jc w:val="center"/>
              <w:textAlignment w:val="center"/>
              <w:rPr>
                <w:rFonts w:ascii="宋体" w:eastAsia="宋体" w:hAnsi="宋体" w:cs="宋体"/>
                <w:b/>
                <w:bCs/>
                <w:color w:val="000000"/>
                <w:szCs w:val="21"/>
              </w:rPr>
            </w:pPr>
            <w:r w:rsidRPr="00787361">
              <w:rPr>
                <w:rFonts w:ascii="宋体" w:eastAsia="宋体" w:hAnsi="宋体" w:cs="宋体" w:hint="eastAsia"/>
                <w:b/>
                <w:bCs/>
                <w:color w:val="000000"/>
                <w:kern w:val="0"/>
                <w:szCs w:val="21"/>
                <w:lang w:bidi="ar"/>
              </w:rPr>
              <w:t>序号</w:t>
            </w:r>
          </w:p>
        </w:tc>
        <w:tc>
          <w:tcPr>
            <w:tcW w:w="1440" w:type="pct"/>
            <w:shd w:val="clear" w:color="auto" w:fill="auto"/>
            <w:noWrap/>
            <w:vAlign w:val="center"/>
          </w:tcPr>
          <w:p w14:paraId="3C60CDF7" w14:textId="77777777" w:rsidR="00942D6C" w:rsidRPr="00787361" w:rsidRDefault="00942D6C" w:rsidP="00942D6C">
            <w:pPr>
              <w:widowControl/>
              <w:spacing w:line="400" w:lineRule="exact"/>
              <w:jc w:val="center"/>
              <w:textAlignment w:val="center"/>
              <w:rPr>
                <w:rFonts w:ascii="宋体" w:eastAsia="宋体" w:hAnsi="宋体" w:cs="宋体"/>
                <w:b/>
                <w:bCs/>
                <w:color w:val="000000"/>
                <w:szCs w:val="21"/>
              </w:rPr>
            </w:pPr>
            <w:r w:rsidRPr="00787361">
              <w:rPr>
                <w:rFonts w:ascii="宋体" w:eastAsia="宋体" w:hAnsi="宋体" w:cs="宋体" w:hint="eastAsia"/>
                <w:b/>
                <w:bCs/>
                <w:color w:val="000000"/>
                <w:kern w:val="0"/>
                <w:szCs w:val="21"/>
                <w:lang w:bidi="ar"/>
              </w:rPr>
              <w:t>单位名称</w:t>
            </w:r>
          </w:p>
        </w:tc>
        <w:tc>
          <w:tcPr>
            <w:tcW w:w="3029" w:type="pct"/>
            <w:shd w:val="clear" w:color="auto" w:fill="auto"/>
            <w:noWrap/>
            <w:vAlign w:val="center"/>
          </w:tcPr>
          <w:p w14:paraId="68CA5E36" w14:textId="77777777" w:rsidR="00942D6C" w:rsidRPr="00787361" w:rsidRDefault="00942D6C" w:rsidP="00942D6C">
            <w:pPr>
              <w:widowControl/>
              <w:spacing w:line="400" w:lineRule="exact"/>
              <w:jc w:val="center"/>
              <w:textAlignment w:val="center"/>
              <w:rPr>
                <w:rFonts w:ascii="宋体" w:eastAsia="宋体" w:hAnsi="宋体" w:cs="宋体"/>
                <w:b/>
                <w:bCs/>
                <w:color w:val="000000"/>
                <w:szCs w:val="21"/>
              </w:rPr>
            </w:pPr>
            <w:r w:rsidRPr="00787361">
              <w:rPr>
                <w:rFonts w:ascii="宋体" w:eastAsia="宋体" w:hAnsi="宋体" w:cs="宋体" w:hint="eastAsia"/>
                <w:b/>
                <w:bCs/>
                <w:color w:val="000000"/>
                <w:kern w:val="0"/>
                <w:szCs w:val="21"/>
                <w:lang w:bidi="ar"/>
              </w:rPr>
              <w:t>交货地址</w:t>
            </w:r>
          </w:p>
        </w:tc>
      </w:tr>
      <w:tr w:rsidR="00942D6C" w:rsidRPr="00787361" w14:paraId="3A3BFAB4" w14:textId="77777777" w:rsidTr="00942D6C">
        <w:trPr>
          <w:trHeight w:val="20"/>
          <w:jc w:val="center"/>
        </w:trPr>
        <w:tc>
          <w:tcPr>
            <w:tcW w:w="531" w:type="pct"/>
            <w:shd w:val="clear" w:color="auto" w:fill="auto"/>
            <w:noWrap/>
            <w:vAlign w:val="center"/>
          </w:tcPr>
          <w:p w14:paraId="5F98805A"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w:t>
            </w:r>
          </w:p>
        </w:tc>
        <w:tc>
          <w:tcPr>
            <w:tcW w:w="1440" w:type="pct"/>
            <w:shd w:val="clear" w:color="auto" w:fill="auto"/>
            <w:vAlign w:val="center"/>
          </w:tcPr>
          <w:p w14:paraId="7880F121"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供水公司</w:t>
            </w:r>
          </w:p>
        </w:tc>
        <w:tc>
          <w:tcPr>
            <w:tcW w:w="3029" w:type="pct"/>
            <w:shd w:val="clear" w:color="auto" w:fill="auto"/>
            <w:noWrap/>
            <w:vAlign w:val="center"/>
          </w:tcPr>
          <w:p w14:paraId="05AF8989"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东莞市莞城街道</w:t>
            </w:r>
            <w:proofErr w:type="gramStart"/>
            <w:r w:rsidRPr="00787361">
              <w:rPr>
                <w:rFonts w:ascii="宋体" w:eastAsia="宋体" w:hAnsi="宋体" w:cstheme="minorEastAsia" w:hint="eastAsia"/>
                <w:color w:val="000000"/>
                <w:kern w:val="0"/>
                <w:szCs w:val="21"/>
                <w:lang w:bidi="ar"/>
              </w:rPr>
              <w:t>莞</w:t>
            </w:r>
            <w:proofErr w:type="gramEnd"/>
            <w:r w:rsidRPr="00787361">
              <w:rPr>
                <w:rFonts w:ascii="宋体" w:eastAsia="宋体" w:hAnsi="宋体" w:cstheme="minorEastAsia" w:hint="eastAsia"/>
                <w:color w:val="000000"/>
                <w:kern w:val="0"/>
                <w:szCs w:val="21"/>
                <w:lang w:bidi="ar"/>
              </w:rPr>
              <w:t>龙路141号</w:t>
            </w:r>
          </w:p>
        </w:tc>
      </w:tr>
      <w:tr w:rsidR="00942D6C" w:rsidRPr="00787361" w14:paraId="744B99D3" w14:textId="77777777" w:rsidTr="00942D6C">
        <w:trPr>
          <w:trHeight w:val="20"/>
          <w:jc w:val="center"/>
        </w:trPr>
        <w:tc>
          <w:tcPr>
            <w:tcW w:w="531" w:type="pct"/>
            <w:shd w:val="clear" w:color="auto" w:fill="auto"/>
            <w:noWrap/>
            <w:vAlign w:val="center"/>
          </w:tcPr>
          <w:p w14:paraId="2A0D8C21"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w:t>
            </w:r>
          </w:p>
        </w:tc>
        <w:tc>
          <w:tcPr>
            <w:tcW w:w="1440" w:type="pct"/>
            <w:shd w:val="clear" w:color="auto" w:fill="auto"/>
            <w:vAlign w:val="center"/>
          </w:tcPr>
          <w:p w14:paraId="64C5A56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proofErr w:type="gramStart"/>
            <w:r w:rsidRPr="00787361">
              <w:rPr>
                <w:rStyle w:val="font21"/>
                <w:rFonts w:cstheme="minorEastAsia" w:hint="default"/>
                <w:b w:val="0"/>
                <w:lang w:bidi="ar"/>
              </w:rPr>
              <w:t>莞</w:t>
            </w:r>
            <w:proofErr w:type="gramEnd"/>
            <w:r w:rsidRPr="00787361">
              <w:rPr>
                <w:rStyle w:val="font21"/>
                <w:rFonts w:cstheme="minorEastAsia" w:hint="default"/>
                <w:b w:val="0"/>
                <w:lang w:bidi="ar"/>
              </w:rPr>
              <w:t>（南）城分公司</w:t>
            </w:r>
          </w:p>
        </w:tc>
        <w:tc>
          <w:tcPr>
            <w:tcW w:w="3029" w:type="pct"/>
            <w:shd w:val="clear" w:color="auto" w:fill="auto"/>
            <w:noWrap/>
            <w:vAlign w:val="center"/>
          </w:tcPr>
          <w:p w14:paraId="0D6845D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东莞市莞城</w:t>
            </w:r>
            <w:proofErr w:type="gramStart"/>
            <w:r w:rsidRPr="00787361">
              <w:rPr>
                <w:rFonts w:ascii="宋体" w:eastAsia="宋体" w:hAnsi="宋体" w:cstheme="minorEastAsia" w:hint="eastAsia"/>
                <w:color w:val="000000"/>
                <w:kern w:val="0"/>
                <w:szCs w:val="21"/>
                <w:lang w:bidi="ar"/>
              </w:rPr>
              <w:t>街道元</w:t>
            </w:r>
            <w:proofErr w:type="gramEnd"/>
            <w:r w:rsidRPr="00787361">
              <w:rPr>
                <w:rFonts w:ascii="宋体" w:eastAsia="宋体" w:hAnsi="宋体" w:cstheme="minorEastAsia" w:hint="eastAsia"/>
                <w:color w:val="000000"/>
                <w:kern w:val="0"/>
                <w:szCs w:val="21"/>
                <w:lang w:bidi="ar"/>
              </w:rPr>
              <w:t>岭路76号</w:t>
            </w:r>
          </w:p>
        </w:tc>
      </w:tr>
      <w:tr w:rsidR="00942D6C" w:rsidRPr="00787361" w14:paraId="5A08A701" w14:textId="77777777" w:rsidTr="00942D6C">
        <w:trPr>
          <w:trHeight w:val="20"/>
          <w:jc w:val="center"/>
        </w:trPr>
        <w:tc>
          <w:tcPr>
            <w:tcW w:w="531" w:type="pct"/>
            <w:shd w:val="clear" w:color="auto" w:fill="auto"/>
            <w:noWrap/>
            <w:vAlign w:val="center"/>
          </w:tcPr>
          <w:p w14:paraId="13591C41"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w:t>
            </w:r>
          </w:p>
        </w:tc>
        <w:tc>
          <w:tcPr>
            <w:tcW w:w="1440" w:type="pct"/>
            <w:shd w:val="clear" w:color="auto" w:fill="auto"/>
            <w:vAlign w:val="center"/>
          </w:tcPr>
          <w:p w14:paraId="5C9DB2F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松山湖分公司</w:t>
            </w:r>
          </w:p>
        </w:tc>
        <w:tc>
          <w:tcPr>
            <w:tcW w:w="3029" w:type="pct"/>
            <w:shd w:val="clear" w:color="auto" w:fill="auto"/>
            <w:noWrap/>
            <w:vAlign w:val="center"/>
          </w:tcPr>
          <w:p w14:paraId="28E7A74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东莞市松山湖园区红棉路玉华小区</w:t>
            </w:r>
          </w:p>
        </w:tc>
      </w:tr>
      <w:tr w:rsidR="00942D6C" w:rsidRPr="00787361" w14:paraId="1B783C98" w14:textId="77777777" w:rsidTr="00942D6C">
        <w:trPr>
          <w:trHeight w:val="20"/>
          <w:jc w:val="center"/>
        </w:trPr>
        <w:tc>
          <w:tcPr>
            <w:tcW w:w="531" w:type="pct"/>
            <w:shd w:val="clear" w:color="auto" w:fill="auto"/>
            <w:noWrap/>
            <w:vAlign w:val="center"/>
          </w:tcPr>
          <w:p w14:paraId="18FBC043"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w:t>
            </w:r>
          </w:p>
        </w:tc>
        <w:tc>
          <w:tcPr>
            <w:tcW w:w="1440" w:type="pct"/>
            <w:shd w:val="clear" w:color="auto" w:fill="auto"/>
            <w:vAlign w:val="center"/>
          </w:tcPr>
          <w:p w14:paraId="0D0B773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万江分公司</w:t>
            </w:r>
          </w:p>
        </w:tc>
        <w:tc>
          <w:tcPr>
            <w:tcW w:w="3029" w:type="pct"/>
            <w:shd w:val="clear" w:color="auto" w:fill="auto"/>
            <w:noWrap/>
            <w:vAlign w:val="center"/>
          </w:tcPr>
          <w:p w14:paraId="0BE997FB"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东莞市万江街道万龙路191号</w:t>
            </w:r>
          </w:p>
        </w:tc>
      </w:tr>
      <w:tr w:rsidR="00942D6C" w:rsidRPr="00787361" w14:paraId="62A1F3EF" w14:textId="77777777" w:rsidTr="00942D6C">
        <w:trPr>
          <w:trHeight w:val="20"/>
          <w:jc w:val="center"/>
        </w:trPr>
        <w:tc>
          <w:tcPr>
            <w:tcW w:w="531" w:type="pct"/>
            <w:shd w:val="clear" w:color="auto" w:fill="auto"/>
            <w:noWrap/>
            <w:vAlign w:val="center"/>
          </w:tcPr>
          <w:p w14:paraId="6EB966D6"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w:t>
            </w:r>
          </w:p>
        </w:tc>
        <w:tc>
          <w:tcPr>
            <w:tcW w:w="1440" w:type="pct"/>
            <w:shd w:val="clear" w:color="auto" w:fill="auto"/>
            <w:vAlign w:val="center"/>
          </w:tcPr>
          <w:p w14:paraId="59AB14DB"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东城分公司</w:t>
            </w:r>
          </w:p>
        </w:tc>
        <w:tc>
          <w:tcPr>
            <w:tcW w:w="3029" w:type="pct"/>
            <w:shd w:val="clear" w:color="auto" w:fill="auto"/>
            <w:noWrap/>
            <w:vAlign w:val="center"/>
          </w:tcPr>
          <w:p w14:paraId="134BEBC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东莞市东城街道</w:t>
            </w:r>
            <w:proofErr w:type="gramStart"/>
            <w:r w:rsidRPr="00787361">
              <w:rPr>
                <w:rFonts w:ascii="宋体" w:eastAsia="宋体" w:hAnsi="宋体" w:cstheme="minorEastAsia" w:hint="eastAsia"/>
                <w:color w:val="000000"/>
                <w:kern w:val="0"/>
                <w:szCs w:val="21"/>
                <w:lang w:bidi="ar"/>
              </w:rPr>
              <w:t>下桥银岭街</w:t>
            </w:r>
            <w:proofErr w:type="gramEnd"/>
            <w:r w:rsidRPr="00787361">
              <w:rPr>
                <w:rFonts w:ascii="宋体" w:eastAsia="宋体" w:hAnsi="宋体" w:cstheme="minorEastAsia" w:hint="eastAsia"/>
                <w:color w:val="000000"/>
                <w:kern w:val="0"/>
                <w:szCs w:val="21"/>
                <w:lang w:bidi="ar"/>
              </w:rPr>
              <w:t>9号</w:t>
            </w:r>
          </w:p>
        </w:tc>
      </w:tr>
      <w:tr w:rsidR="00942D6C" w:rsidRPr="00787361" w14:paraId="089EF2EE" w14:textId="77777777" w:rsidTr="00942D6C">
        <w:trPr>
          <w:trHeight w:val="20"/>
          <w:jc w:val="center"/>
        </w:trPr>
        <w:tc>
          <w:tcPr>
            <w:tcW w:w="531" w:type="pct"/>
            <w:shd w:val="clear" w:color="auto" w:fill="auto"/>
            <w:noWrap/>
            <w:vAlign w:val="center"/>
          </w:tcPr>
          <w:p w14:paraId="7A17F734"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6</w:t>
            </w:r>
          </w:p>
        </w:tc>
        <w:tc>
          <w:tcPr>
            <w:tcW w:w="1440" w:type="pct"/>
            <w:shd w:val="clear" w:color="auto" w:fill="auto"/>
            <w:vAlign w:val="center"/>
          </w:tcPr>
          <w:p w14:paraId="04738ED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高</w:t>
            </w:r>
            <w:proofErr w:type="gramStart"/>
            <w:r w:rsidRPr="00787361">
              <w:rPr>
                <w:rStyle w:val="font21"/>
                <w:rFonts w:cstheme="minorEastAsia" w:hint="default"/>
                <w:b w:val="0"/>
                <w:lang w:bidi="ar"/>
              </w:rPr>
              <w:t>埗</w:t>
            </w:r>
            <w:proofErr w:type="gramEnd"/>
            <w:r w:rsidRPr="00787361">
              <w:rPr>
                <w:rStyle w:val="font21"/>
                <w:rFonts w:cstheme="minorEastAsia" w:hint="default"/>
                <w:b w:val="0"/>
                <w:lang w:bidi="ar"/>
              </w:rPr>
              <w:t>分公司</w:t>
            </w:r>
          </w:p>
        </w:tc>
        <w:tc>
          <w:tcPr>
            <w:tcW w:w="3029" w:type="pct"/>
            <w:shd w:val="clear" w:color="auto" w:fill="auto"/>
            <w:vAlign w:val="center"/>
          </w:tcPr>
          <w:p w14:paraId="603C694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东莞市高</w:t>
            </w:r>
            <w:proofErr w:type="gramStart"/>
            <w:r w:rsidRPr="00787361">
              <w:rPr>
                <w:rFonts w:ascii="宋体" w:eastAsia="宋体" w:hAnsi="宋体" w:cstheme="minorEastAsia" w:hint="eastAsia"/>
                <w:color w:val="000000"/>
                <w:kern w:val="0"/>
                <w:szCs w:val="21"/>
                <w:lang w:bidi="ar"/>
              </w:rPr>
              <w:t>埗</w:t>
            </w:r>
            <w:proofErr w:type="gramEnd"/>
            <w:r w:rsidRPr="00787361">
              <w:rPr>
                <w:rFonts w:ascii="宋体" w:eastAsia="宋体" w:hAnsi="宋体" w:cstheme="minorEastAsia" w:hint="eastAsia"/>
                <w:color w:val="000000"/>
                <w:kern w:val="0"/>
                <w:szCs w:val="21"/>
                <w:lang w:bidi="ar"/>
              </w:rPr>
              <w:t>镇沿江南路48号</w:t>
            </w:r>
          </w:p>
        </w:tc>
      </w:tr>
      <w:tr w:rsidR="00942D6C" w:rsidRPr="00787361" w14:paraId="030272AA" w14:textId="77777777" w:rsidTr="00942D6C">
        <w:trPr>
          <w:trHeight w:val="20"/>
          <w:jc w:val="center"/>
        </w:trPr>
        <w:tc>
          <w:tcPr>
            <w:tcW w:w="531" w:type="pct"/>
            <w:shd w:val="clear" w:color="auto" w:fill="auto"/>
            <w:noWrap/>
            <w:vAlign w:val="center"/>
          </w:tcPr>
          <w:p w14:paraId="54DA41CB"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7</w:t>
            </w:r>
          </w:p>
        </w:tc>
        <w:tc>
          <w:tcPr>
            <w:tcW w:w="1440" w:type="pct"/>
            <w:shd w:val="clear" w:color="auto" w:fill="auto"/>
            <w:vAlign w:val="center"/>
          </w:tcPr>
          <w:p w14:paraId="541ADE7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道</w:t>
            </w:r>
            <w:proofErr w:type="gramStart"/>
            <w:r w:rsidRPr="00787361">
              <w:rPr>
                <w:rStyle w:val="font21"/>
                <w:rFonts w:cstheme="minorEastAsia" w:hint="default"/>
                <w:b w:val="0"/>
                <w:lang w:bidi="ar"/>
              </w:rPr>
              <w:t>滘</w:t>
            </w:r>
            <w:proofErr w:type="gramEnd"/>
            <w:r w:rsidRPr="00787361">
              <w:rPr>
                <w:rStyle w:val="font21"/>
                <w:rFonts w:cstheme="minorEastAsia" w:hint="default"/>
                <w:b w:val="0"/>
                <w:lang w:bidi="ar"/>
              </w:rPr>
              <w:t>分公司</w:t>
            </w:r>
          </w:p>
        </w:tc>
        <w:tc>
          <w:tcPr>
            <w:tcW w:w="3029" w:type="pct"/>
            <w:shd w:val="clear" w:color="auto" w:fill="auto"/>
            <w:noWrap/>
            <w:vAlign w:val="center"/>
          </w:tcPr>
          <w:p w14:paraId="25D54D4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东莞市道</w:t>
            </w:r>
            <w:proofErr w:type="gramStart"/>
            <w:r w:rsidRPr="00787361">
              <w:rPr>
                <w:rFonts w:ascii="宋体" w:eastAsia="宋体" w:hAnsi="宋体" w:cstheme="minorEastAsia" w:hint="eastAsia"/>
                <w:color w:val="000000"/>
                <w:kern w:val="0"/>
                <w:szCs w:val="21"/>
                <w:lang w:bidi="ar"/>
              </w:rPr>
              <w:t>滘</w:t>
            </w:r>
            <w:proofErr w:type="gramEnd"/>
            <w:r w:rsidRPr="00787361">
              <w:rPr>
                <w:rFonts w:ascii="宋体" w:eastAsia="宋体" w:hAnsi="宋体" w:cstheme="minorEastAsia" w:hint="eastAsia"/>
                <w:color w:val="000000"/>
                <w:kern w:val="0"/>
                <w:szCs w:val="21"/>
                <w:lang w:bidi="ar"/>
              </w:rPr>
              <w:t>镇滨江西路121号101室</w:t>
            </w:r>
          </w:p>
        </w:tc>
      </w:tr>
      <w:tr w:rsidR="00942D6C" w:rsidRPr="00787361" w14:paraId="0C7838B3" w14:textId="77777777" w:rsidTr="00942D6C">
        <w:trPr>
          <w:trHeight w:val="20"/>
          <w:jc w:val="center"/>
        </w:trPr>
        <w:tc>
          <w:tcPr>
            <w:tcW w:w="531" w:type="pct"/>
            <w:shd w:val="clear" w:color="auto" w:fill="auto"/>
            <w:noWrap/>
            <w:vAlign w:val="center"/>
          </w:tcPr>
          <w:p w14:paraId="0FF59D62"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8</w:t>
            </w:r>
          </w:p>
        </w:tc>
        <w:tc>
          <w:tcPr>
            <w:tcW w:w="1440" w:type="pct"/>
            <w:shd w:val="clear" w:color="auto" w:fill="auto"/>
            <w:vAlign w:val="center"/>
          </w:tcPr>
          <w:p w14:paraId="5CA35FD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proofErr w:type="gramStart"/>
            <w:r w:rsidRPr="00787361">
              <w:rPr>
                <w:rStyle w:val="font21"/>
                <w:rFonts w:cstheme="minorEastAsia" w:hint="default"/>
                <w:b w:val="0"/>
                <w:lang w:bidi="ar"/>
              </w:rPr>
              <w:t>洪梅分公司</w:t>
            </w:r>
            <w:proofErr w:type="gramEnd"/>
          </w:p>
        </w:tc>
        <w:tc>
          <w:tcPr>
            <w:tcW w:w="3029" w:type="pct"/>
            <w:shd w:val="clear" w:color="auto" w:fill="auto"/>
            <w:noWrap/>
            <w:vAlign w:val="center"/>
          </w:tcPr>
          <w:p w14:paraId="02A19906"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w:t>
            </w:r>
            <w:proofErr w:type="gramStart"/>
            <w:r w:rsidRPr="00787361">
              <w:rPr>
                <w:rFonts w:ascii="宋体" w:eastAsia="宋体" w:hAnsi="宋体" w:cstheme="minorEastAsia" w:hint="eastAsia"/>
                <w:color w:val="000000"/>
                <w:kern w:val="0"/>
                <w:szCs w:val="21"/>
                <w:lang w:bidi="ar"/>
              </w:rPr>
              <w:t>洪梅镇洪梅大道</w:t>
            </w:r>
            <w:proofErr w:type="gramEnd"/>
            <w:r w:rsidRPr="00787361">
              <w:rPr>
                <w:rFonts w:ascii="宋体" w:eastAsia="宋体" w:hAnsi="宋体" w:cstheme="minorEastAsia" w:hint="eastAsia"/>
                <w:color w:val="000000"/>
                <w:kern w:val="0"/>
                <w:szCs w:val="21"/>
                <w:lang w:bidi="ar"/>
              </w:rPr>
              <w:t>23号</w:t>
            </w:r>
          </w:p>
        </w:tc>
      </w:tr>
      <w:tr w:rsidR="00942D6C" w:rsidRPr="00787361" w14:paraId="3B15944A" w14:textId="77777777" w:rsidTr="00942D6C">
        <w:trPr>
          <w:trHeight w:val="20"/>
          <w:jc w:val="center"/>
        </w:trPr>
        <w:tc>
          <w:tcPr>
            <w:tcW w:w="531" w:type="pct"/>
            <w:shd w:val="clear" w:color="auto" w:fill="auto"/>
            <w:noWrap/>
            <w:vAlign w:val="center"/>
          </w:tcPr>
          <w:p w14:paraId="7B23E35F"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9</w:t>
            </w:r>
          </w:p>
        </w:tc>
        <w:tc>
          <w:tcPr>
            <w:tcW w:w="1440" w:type="pct"/>
            <w:shd w:val="clear" w:color="auto" w:fill="auto"/>
            <w:vAlign w:val="center"/>
          </w:tcPr>
          <w:p w14:paraId="2AD6BB20"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中堂分公司</w:t>
            </w:r>
          </w:p>
        </w:tc>
        <w:tc>
          <w:tcPr>
            <w:tcW w:w="3029" w:type="pct"/>
            <w:shd w:val="clear" w:color="auto" w:fill="auto"/>
            <w:noWrap/>
            <w:vAlign w:val="center"/>
          </w:tcPr>
          <w:p w14:paraId="0AD57C7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东莞市中堂镇滨江大道3号6栋</w:t>
            </w:r>
          </w:p>
        </w:tc>
      </w:tr>
      <w:tr w:rsidR="00942D6C" w:rsidRPr="00787361" w14:paraId="5E2C291C" w14:textId="77777777" w:rsidTr="00942D6C">
        <w:trPr>
          <w:trHeight w:val="20"/>
          <w:jc w:val="center"/>
        </w:trPr>
        <w:tc>
          <w:tcPr>
            <w:tcW w:w="531" w:type="pct"/>
            <w:shd w:val="clear" w:color="auto" w:fill="auto"/>
            <w:noWrap/>
            <w:vAlign w:val="center"/>
          </w:tcPr>
          <w:p w14:paraId="45E69C4C"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10</w:t>
            </w:r>
          </w:p>
        </w:tc>
        <w:tc>
          <w:tcPr>
            <w:tcW w:w="1440" w:type="pct"/>
            <w:shd w:val="clear" w:color="auto" w:fill="auto"/>
            <w:vAlign w:val="center"/>
          </w:tcPr>
          <w:p w14:paraId="3B06D90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麻涌分公司</w:t>
            </w:r>
          </w:p>
        </w:tc>
        <w:tc>
          <w:tcPr>
            <w:tcW w:w="3029" w:type="pct"/>
            <w:shd w:val="clear" w:color="auto" w:fill="auto"/>
            <w:noWrap/>
            <w:vAlign w:val="center"/>
          </w:tcPr>
          <w:p w14:paraId="10C12EC6"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东莞市麻涌镇麻四金宝路2号101室</w:t>
            </w:r>
          </w:p>
        </w:tc>
      </w:tr>
      <w:tr w:rsidR="00942D6C" w:rsidRPr="00787361" w14:paraId="2F2BE2A7" w14:textId="77777777" w:rsidTr="00942D6C">
        <w:trPr>
          <w:trHeight w:val="20"/>
          <w:jc w:val="center"/>
        </w:trPr>
        <w:tc>
          <w:tcPr>
            <w:tcW w:w="531" w:type="pct"/>
            <w:shd w:val="clear" w:color="auto" w:fill="auto"/>
            <w:noWrap/>
            <w:vAlign w:val="center"/>
          </w:tcPr>
          <w:p w14:paraId="5F320670"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11</w:t>
            </w:r>
          </w:p>
        </w:tc>
        <w:tc>
          <w:tcPr>
            <w:tcW w:w="1440" w:type="pct"/>
            <w:shd w:val="clear" w:color="auto" w:fill="auto"/>
            <w:vAlign w:val="center"/>
          </w:tcPr>
          <w:p w14:paraId="1D2DECC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望牛墩分公司</w:t>
            </w:r>
          </w:p>
        </w:tc>
        <w:tc>
          <w:tcPr>
            <w:tcW w:w="3029" w:type="pct"/>
            <w:shd w:val="clear" w:color="auto" w:fill="auto"/>
            <w:noWrap/>
            <w:vAlign w:val="center"/>
          </w:tcPr>
          <w:p w14:paraId="05E14BF6"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东莞市望牛墩镇西富路1号</w:t>
            </w:r>
          </w:p>
        </w:tc>
      </w:tr>
      <w:tr w:rsidR="00942D6C" w:rsidRPr="00787361" w14:paraId="6A6C0FA8" w14:textId="77777777" w:rsidTr="00942D6C">
        <w:trPr>
          <w:trHeight w:val="20"/>
          <w:jc w:val="center"/>
        </w:trPr>
        <w:tc>
          <w:tcPr>
            <w:tcW w:w="531" w:type="pct"/>
            <w:shd w:val="clear" w:color="auto" w:fill="auto"/>
            <w:noWrap/>
            <w:vAlign w:val="center"/>
          </w:tcPr>
          <w:p w14:paraId="41A2E2AE"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12</w:t>
            </w:r>
          </w:p>
        </w:tc>
        <w:tc>
          <w:tcPr>
            <w:tcW w:w="1440" w:type="pct"/>
            <w:shd w:val="clear" w:color="auto" w:fill="auto"/>
            <w:vAlign w:val="center"/>
          </w:tcPr>
          <w:p w14:paraId="20DF080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虎门分公司</w:t>
            </w:r>
          </w:p>
        </w:tc>
        <w:tc>
          <w:tcPr>
            <w:tcW w:w="3029" w:type="pct"/>
            <w:shd w:val="clear" w:color="auto" w:fill="auto"/>
            <w:noWrap/>
            <w:vAlign w:val="center"/>
          </w:tcPr>
          <w:p w14:paraId="2743ADB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东莞市虎门镇居</w:t>
            </w:r>
            <w:proofErr w:type="gramStart"/>
            <w:r w:rsidRPr="00787361">
              <w:rPr>
                <w:rFonts w:ascii="宋体" w:eastAsia="宋体" w:hAnsi="宋体" w:cstheme="minorEastAsia" w:hint="eastAsia"/>
                <w:color w:val="000000"/>
                <w:kern w:val="0"/>
                <w:szCs w:val="21"/>
                <w:lang w:bidi="ar"/>
              </w:rPr>
              <w:t>岐路</w:t>
            </w:r>
            <w:proofErr w:type="gramEnd"/>
            <w:r w:rsidRPr="00787361">
              <w:rPr>
                <w:rFonts w:ascii="宋体" w:eastAsia="宋体" w:hAnsi="宋体" w:cstheme="minorEastAsia" w:hint="eastAsia"/>
                <w:color w:val="000000"/>
                <w:kern w:val="0"/>
                <w:szCs w:val="21"/>
                <w:lang w:bidi="ar"/>
              </w:rPr>
              <w:t>99号</w:t>
            </w:r>
          </w:p>
        </w:tc>
      </w:tr>
      <w:tr w:rsidR="00942D6C" w:rsidRPr="00787361" w14:paraId="5D240A86" w14:textId="77777777" w:rsidTr="00942D6C">
        <w:trPr>
          <w:trHeight w:val="20"/>
          <w:jc w:val="center"/>
        </w:trPr>
        <w:tc>
          <w:tcPr>
            <w:tcW w:w="531" w:type="pct"/>
            <w:shd w:val="clear" w:color="auto" w:fill="auto"/>
            <w:noWrap/>
            <w:vAlign w:val="center"/>
          </w:tcPr>
          <w:p w14:paraId="4EA1997D"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13</w:t>
            </w:r>
          </w:p>
        </w:tc>
        <w:tc>
          <w:tcPr>
            <w:tcW w:w="1440" w:type="pct"/>
            <w:shd w:val="clear" w:color="auto" w:fill="auto"/>
            <w:vAlign w:val="center"/>
          </w:tcPr>
          <w:p w14:paraId="288A3B1C"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长安分公司</w:t>
            </w:r>
          </w:p>
        </w:tc>
        <w:tc>
          <w:tcPr>
            <w:tcW w:w="3029" w:type="pct"/>
            <w:shd w:val="clear" w:color="auto" w:fill="auto"/>
            <w:noWrap/>
            <w:vAlign w:val="center"/>
          </w:tcPr>
          <w:p w14:paraId="5A0A6DD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东莞市莞长路长安段220号</w:t>
            </w:r>
          </w:p>
        </w:tc>
      </w:tr>
      <w:tr w:rsidR="00942D6C" w:rsidRPr="00787361" w14:paraId="04220B41" w14:textId="77777777" w:rsidTr="00942D6C">
        <w:trPr>
          <w:trHeight w:val="20"/>
          <w:jc w:val="center"/>
        </w:trPr>
        <w:tc>
          <w:tcPr>
            <w:tcW w:w="531" w:type="pct"/>
            <w:shd w:val="clear" w:color="auto" w:fill="auto"/>
            <w:noWrap/>
            <w:vAlign w:val="center"/>
          </w:tcPr>
          <w:p w14:paraId="4AB48C79"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14</w:t>
            </w:r>
          </w:p>
        </w:tc>
        <w:tc>
          <w:tcPr>
            <w:tcW w:w="1440" w:type="pct"/>
            <w:shd w:val="clear" w:color="auto" w:fill="auto"/>
            <w:vAlign w:val="center"/>
          </w:tcPr>
          <w:p w14:paraId="0B7DD6F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沙田分公司</w:t>
            </w:r>
          </w:p>
        </w:tc>
        <w:tc>
          <w:tcPr>
            <w:tcW w:w="3029" w:type="pct"/>
            <w:shd w:val="clear" w:color="auto" w:fill="auto"/>
            <w:noWrap/>
            <w:vAlign w:val="center"/>
          </w:tcPr>
          <w:p w14:paraId="75ACE033"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东莞市沙田镇</w:t>
            </w:r>
            <w:proofErr w:type="gramStart"/>
            <w:r w:rsidRPr="00787361">
              <w:rPr>
                <w:rFonts w:ascii="宋体" w:eastAsia="宋体" w:hAnsi="宋体" w:cstheme="minorEastAsia" w:hint="eastAsia"/>
                <w:color w:val="000000"/>
                <w:kern w:val="0"/>
                <w:szCs w:val="21"/>
                <w:lang w:bidi="ar"/>
              </w:rPr>
              <w:t>洲仔路1号</w:t>
            </w:r>
            <w:proofErr w:type="gramEnd"/>
            <w:r w:rsidRPr="00787361">
              <w:rPr>
                <w:rFonts w:ascii="宋体" w:eastAsia="宋体" w:hAnsi="宋体" w:cstheme="minorEastAsia" w:hint="eastAsia"/>
                <w:color w:val="000000"/>
                <w:kern w:val="0"/>
                <w:szCs w:val="21"/>
                <w:lang w:bidi="ar"/>
              </w:rPr>
              <w:t>2栋301室</w:t>
            </w:r>
          </w:p>
        </w:tc>
      </w:tr>
      <w:tr w:rsidR="00942D6C" w:rsidRPr="00787361" w14:paraId="742339DF" w14:textId="77777777" w:rsidTr="00942D6C">
        <w:trPr>
          <w:trHeight w:val="20"/>
          <w:jc w:val="center"/>
        </w:trPr>
        <w:tc>
          <w:tcPr>
            <w:tcW w:w="531" w:type="pct"/>
            <w:shd w:val="clear" w:color="auto" w:fill="auto"/>
            <w:noWrap/>
            <w:vAlign w:val="center"/>
          </w:tcPr>
          <w:p w14:paraId="29166081"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15</w:t>
            </w:r>
          </w:p>
        </w:tc>
        <w:tc>
          <w:tcPr>
            <w:tcW w:w="1440" w:type="pct"/>
            <w:shd w:val="clear" w:color="auto" w:fill="auto"/>
            <w:vAlign w:val="center"/>
          </w:tcPr>
          <w:p w14:paraId="5A810EE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厚街分公司</w:t>
            </w:r>
          </w:p>
        </w:tc>
        <w:tc>
          <w:tcPr>
            <w:tcW w:w="3029" w:type="pct"/>
            <w:shd w:val="clear" w:color="auto" w:fill="auto"/>
            <w:noWrap/>
            <w:vAlign w:val="center"/>
          </w:tcPr>
          <w:p w14:paraId="242680A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东莞市环</w:t>
            </w:r>
            <w:proofErr w:type="gramStart"/>
            <w:r w:rsidRPr="00787361">
              <w:rPr>
                <w:rFonts w:ascii="宋体" w:eastAsia="宋体" w:hAnsi="宋体" w:cstheme="minorEastAsia" w:hint="eastAsia"/>
                <w:color w:val="000000"/>
                <w:kern w:val="0"/>
                <w:szCs w:val="21"/>
                <w:lang w:bidi="ar"/>
              </w:rPr>
              <w:t>莞快速路厚街</w:t>
            </w:r>
            <w:proofErr w:type="gramEnd"/>
            <w:r w:rsidRPr="00787361">
              <w:rPr>
                <w:rFonts w:ascii="宋体" w:eastAsia="宋体" w:hAnsi="宋体" w:cstheme="minorEastAsia" w:hint="eastAsia"/>
                <w:color w:val="000000"/>
                <w:kern w:val="0"/>
                <w:szCs w:val="21"/>
                <w:lang w:bidi="ar"/>
              </w:rPr>
              <w:t>段55号</w:t>
            </w:r>
          </w:p>
        </w:tc>
      </w:tr>
      <w:tr w:rsidR="00942D6C" w:rsidRPr="00787361" w14:paraId="5168622D" w14:textId="77777777" w:rsidTr="00942D6C">
        <w:trPr>
          <w:trHeight w:val="20"/>
          <w:jc w:val="center"/>
        </w:trPr>
        <w:tc>
          <w:tcPr>
            <w:tcW w:w="531" w:type="pct"/>
            <w:shd w:val="clear" w:color="auto" w:fill="auto"/>
            <w:noWrap/>
            <w:vAlign w:val="center"/>
          </w:tcPr>
          <w:p w14:paraId="067015BA"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16</w:t>
            </w:r>
          </w:p>
        </w:tc>
        <w:tc>
          <w:tcPr>
            <w:tcW w:w="1440" w:type="pct"/>
            <w:shd w:val="clear" w:color="auto" w:fill="auto"/>
            <w:vAlign w:val="center"/>
          </w:tcPr>
          <w:p w14:paraId="14FE41D6"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桥头分公司</w:t>
            </w:r>
          </w:p>
        </w:tc>
        <w:tc>
          <w:tcPr>
            <w:tcW w:w="3029" w:type="pct"/>
            <w:shd w:val="clear" w:color="auto" w:fill="auto"/>
            <w:noWrap/>
            <w:vAlign w:val="center"/>
          </w:tcPr>
          <w:p w14:paraId="79306A3B"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东莞市桥头镇桥光大道405号</w:t>
            </w:r>
          </w:p>
        </w:tc>
      </w:tr>
      <w:tr w:rsidR="00942D6C" w:rsidRPr="00787361" w14:paraId="57624A1D" w14:textId="77777777" w:rsidTr="00942D6C">
        <w:trPr>
          <w:trHeight w:val="20"/>
          <w:jc w:val="center"/>
        </w:trPr>
        <w:tc>
          <w:tcPr>
            <w:tcW w:w="531" w:type="pct"/>
            <w:shd w:val="clear" w:color="auto" w:fill="auto"/>
            <w:noWrap/>
            <w:vAlign w:val="center"/>
          </w:tcPr>
          <w:p w14:paraId="2C8B4538"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17</w:t>
            </w:r>
          </w:p>
        </w:tc>
        <w:tc>
          <w:tcPr>
            <w:tcW w:w="1440" w:type="pct"/>
            <w:shd w:val="clear" w:color="auto" w:fill="auto"/>
            <w:vAlign w:val="center"/>
          </w:tcPr>
          <w:p w14:paraId="75EB4C4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谢岗分公司</w:t>
            </w:r>
          </w:p>
        </w:tc>
        <w:tc>
          <w:tcPr>
            <w:tcW w:w="3029" w:type="pct"/>
            <w:shd w:val="clear" w:color="auto" w:fill="auto"/>
            <w:noWrap/>
            <w:vAlign w:val="center"/>
          </w:tcPr>
          <w:p w14:paraId="5ED974C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东莞市谢岗镇</w:t>
            </w:r>
            <w:proofErr w:type="gramStart"/>
            <w:r w:rsidRPr="00787361">
              <w:rPr>
                <w:rFonts w:ascii="宋体" w:eastAsia="宋体" w:hAnsi="宋体" w:cstheme="minorEastAsia" w:hint="eastAsia"/>
                <w:color w:val="000000"/>
                <w:kern w:val="0"/>
                <w:szCs w:val="21"/>
                <w:lang w:bidi="ar"/>
              </w:rPr>
              <w:t>曹乐工业</w:t>
            </w:r>
            <w:proofErr w:type="gramEnd"/>
            <w:r w:rsidRPr="00787361">
              <w:rPr>
                <w:rFonts w:ascii="宋体" w:eastAsia="宋体" w:hAnsi="宋体" w:cstheme="minorEastAsia" w:hint="eastAsia"/>
                <w:color w:val="000000"/>
                <w:kern w:val="0"/>
                <w:szCs w:val="21"/>
                <w:lang w:bidi="ar"/>
              </w:rPr>
              <w:t>一路15号</w:t>
            </w:r>
          </w:p>
        </w:tc>
      </w:tr>
      <w:tr w:rsidR="00942D6C" w:rsidRPr="00787361" w14:paraId="3E09650D" w14:textId="77777777" w:rsidTr="00942D6C">
        <w:trPr>
          <w:trHeight w:val="20"/>
          <w:jc w:val="center"/>
        </w:trPr>
        <w:tc>
          <w:tcPr>
            <w:tcW w:w="531" w:type="pct"/>
            <w:shd w:val="clear" w:color="auto" w:fill="auto"/>
            <w:noWrap/>
            <w:vAlign w:val="center"/>
          </w:tcPr>
          <w:p w14:paraId="70C2277A"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18</w:t>
            </w:r>
          </w:p>
        </w:tc>
        <w:tc>
          <w:tcPr>
            <w:tcW w:w="1440" w:type="pct"/>
            <w:shd w:val="clear" w:color="auto" w:fill="auto"/>
            <w:vAlign w:val="center"/>
          </w:tcPr>
          <w:p w14:paraId="63717791"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黄江分公司</w:t>
            </w:r>
          </w:p>
        </w:tc>
        <w:tc>
          <w:tcPr>
            <w:tcW w:w="3029" w:type="pct"/>
            <w:shd w:val="clear" w:color="auto" w:fill="auto"/>
            <w:noWrap/>
            <w:vAlign w:val="center"/>
          </w:tcPr>
          <w:p w14:paraId="1304E67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东莞市黄江镇黄牛</w:t>
            </w:r>
            <w:proofErr w:type="gramStart"/>
            <w:r w:rsidRPr="00787361">
              <w:rPr>
                <w:rFonts w:ascii="宋体" w:eastAsia="宋体" w:hAnsi="宋体" w:cstheme="minorEastAsia" w:hint="eastAsia"/>
                <w:color w:val="000000"/>
                <w:kern w:val="0"/>
                <w:szCs w:val="21"/>
                <w:lang w:bidi="ar"/>
              </w:rPr>
              <w:t>埔</w:t>
            </w:r>
            <w:proofErr w:type="gramEnd"/>
            <w:r w:rsidRPr="00787361">
              <w:rPr>
                <w:rFonts w:ascii="宋体" w:eastAsia="宋体" w:hAnsi="宋体" w:cstheme="minorEastAsia" w:hint="eastAsia"/>
                <w:color w:val="000000"/>
                <w:kern w:val="0"/>
                <w:szCs w:val="21"/>
                <w:lang w:bidi="ar"/>
              </w:rPr>
              <w:t>村强健街2号</w:t>
            </w:r>
          </w:p>
        </w:tc>
      </w:tr>
      <w:tr w:rsidR="00942D6C" w:rsidRPr="00787361" w14:paraId="1B28FB95" w14:textId="77777777" w:rsidTr="00942D6C">
        <w:trPr>
          <w:trHeight w:val="20"/>
          <w:jc w:val="center"/>
        </w:trPr>
        <w:tc>
          <w:tcPr>
            <w:tcW w:w="531" w:type="pct"/>
            <w:shd w:val="clear" w:color="auto" w:fill="auto"/>
            <w:noWrap/>
            <w:vAlign w:val="center"/>
          </w:tcPr>
          <w:p w14:paraId="09768210"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19</w:t>
            </w:r>
          </w:p>
        </w:tc>
        <w:tc>
          <w:tcPr>
            <w:tcW w:w="1440" w:type="pct"/>
            <w:shd w:val="clear" w:color="auto" w:fill="auto"/>
            <w:vAlign w:val="center"/>
          </w:tcPr>
          <w:p w14:paraId="2268473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樟木头分公司</w:t>
            </w:r>
          </w:p>
        </w:tc>
        <w:tc>
          <w:tcPr>
            <w:tcW w:w="3029" w:type="pct"/>
            <w:shd w:val="clear" w:color="auto" w:fill="auto"/>
            <w:vAlign w:val="center"/>
          </w:tcPr>
          <w:p w14:paraId="15814461"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东莞市樟木头镇官仓社区沿河路3号</w:t>
            </w:r>
          </w:p>
        </w:tc>
      </w:tr>
      <w:tr w:rsidR="00942D6C" w:rsidRPr="00787361" w14:paraId="2114719B" w14:textId="77777777" w:rsidTr="00942D6C">
        <w:trPr>
          <w:trHeight w:val="20"/>
          <w:jc w:val="center"/>
        </w:trPr>
        <w:tc>
          <w:tcPr>
            <w:tcW w:w="531" w:type="pct"/>
            <w:shd w:val="clear" w:color="auto" w:fill="auto"/>
            <w:noWrap/>
            <w:vAlign w:val="center"/>
          </w:tcPr>
          <w:p w14:paraId="0E483B67"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20</w:t>
            </w:r>
          </w:p>
        </w:tc>
        <w:tc>
          <w:tcPr>
            <w:tcW w:w="1440" w:type="pct"/>
            <w:shd w:val="clear" w:color="auto" w:fill="auto"/>
            <w:vAlign w:val="center"/>
          </w:tcPr>
          <w:p w14:paraId="041BA1B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凤岗分公司</w:t>
            </w:r>
          </w:p>
        </w:tc>
        <w:tc>
          <w:tcPr>
            <w:tcW w:w="3029" w:type="pct"/>
            <w:shd w:val="clear" w:color="auto" w:fill="auto"/>
            <w:noWrap/>
            <w:vAlign w:val="center"/>
          </w:tcPr>
          <w:p w14:paraId="3317549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东莞市凤岗镇金凤路花果二巷13号</w:t>
            </w:r>
          </w:p>
        </w:tc>
      </w:tr>
      <w:tr w:rsidR="00942D6C" w:rsidRPr="00787361" w14:paraId="3321B833" w14:textId="77777777" w:rsidTr="00942D6C">
        <w:trPr>
          <w:trHeight w:val="20"/>
          <w:jc w:val="center"/>
        </w:trPr>
        <w:tc>
          <w:tcPr>
            <w:tcW w:w="531" w:type="pct"/>
            <w:shd w:val="clear" w:color="auto" w:fill="auto"/>
            <w:noWrap/>
            <w:vAlign w:val="center"/>
          </w:tcPr>
          <w:p w14:paraId="285717DC"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21</w:t>
            </w:r>
          </w:p>
        </w:tc>
        <w:tc>
          <w:tcPr>
            <w:tcW w:w="1440" w:type="pct"/>
            <w:shd w:val="clear" w:color="auto" w:fill="auto"/>
            <w:vAlign w:val="center"/>
          </w:tcPr>
          <w:p w14:paraId="303B108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塘厦分公司</w:t>
            </w:r>
          </w:p>
        </w:tc>
        <w:tc>
          <w:tcPr>
            <w:tcW w:w="3029" w:type="pct"/>
            <w:shd w:val="clear" w:color="auto" w:fill="auto"/>
            <w:noWrap/>
            <w:vAlign w:val="center"/>
          </w:tcPr>
          <w:p w14:paraId="64F5574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东莞市塘厦镇东深一路8号</w:t>
            </w:r>
          </w:p>
        </w:tc>
      </w:tr>
      <w:tr w:rsidR="00942D6C" w:rsidRPr="00787361" w14:paraId="59B8DD0F" w14:textId="77777777" w:rsidTr="00942D6C">
        <w:trPr>
          <w:trHeight w:val="20"/>
          <w:jc w:val="center"/>
        </w:trPr>
        <w:tc>
          <w:tcPr>
            <w:tcW w:w="531" w:type="pct"/>
            <w:shd w:val="clear" w:color="auto" w:fill="auto"/>
            <w:noWrap/>
            <w:vAlign w:val="center"/>
          </w:tcPr>
          <w:p w14:paraId="2FA456F8"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22</w:t>
            </w:r>
          </w:p>
        </w:tc>
        <w:tc>
          <w:tcPr>
            <w:tcW w:w="1440" w:type="pct"/>
            <w:shd w:val="clear" w:color="auto" w:fill="auto"/>
            <w:vAlign w:val="center"/>
          </w:tcPr>
          <w:p w14:paraId="4EA924C9"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石碣分公司</w:t>
            </w:r>
          </w:p>
        </w:tc>
        <w:tc>
          <w:tcPr>
            <w:tcW w:w="3029" w:type="pct"/>
            <w:shd w:val="clear" w:color="auto" w:fill="auto"/>
            <w:noWrap/>
            <w:vAlign w:val="center"/>
          </w:tcPr>
          <w:p w14:paraId="49F511C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东莞市石碣镇石碣同德路2号101室</w:t>
            </w:r>
          </w:p>
        </w:tc>
      </w:tr>
      <w:tr w:rsidR="00942D6C" w:rsidRPr="00787361" w14:paraId="0E8FAC94" w14:textId="77777777" w:rsidTr="00942D6C">
        <w:trPr>
          <w:trHeight w:val="20"/>
          <w:jc w:val="center"/>
        </w:trPr>
        <w:tc>
          <w:tcPr>
            <w:tcW w:w="531" w:type="pct"/>
            <w:shd w:val="clear" w:color="auto" w:fill="auto"/>
            <w:noWrap/>
            <w:vAlign w:val="center"/>
          </w:tcPr>
          <w:p w14:paraId="24055E65"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23</w:t>
            </w:r>
          </w:p>
        </w:tc>
        <w:tc>
          <w:tcPr>
            <w:tcW w:w="1440" w:type="pct"/>
            <w:shd w:val="clear" w:color="auto" w:fill="auto"/>
            <w:vAlign w:val="center"/>
          </w:tcPr>
          <w:p w14:paraId="7D03094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石龙分公司</w:t>
            </w:r>
          </w:p>
        </w:tc>
        <w:tc>
          <w:tcPr>
            <w:tcW w:w="3029" w:type="pct"/>
            <w:shd w:val="clear" w:color="auto" w:fill="auto"/>
            <w:noWrap/>
            <w:vAlign w:val="center"/>
          </w:tcPr>
          <w:p w14:paraId="7887D8A8"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东莞市石龙镇清醇街2号201室</w:t>
            </w:r>
          </w:p>
        </w:tc>
      </w:tr>
      <w:tr w:rsidR="00942D6C" w:rsidRPr="00787361" w14:paraId="41741B1F" w14:textId="77777777" w:rsidTr="00942D6C">
        <w:trPr>
          <w:trHeight w:val="20"/>
          <w:jc w:val="center"/>
        </w:trPr>
        <w:tc>
          <w:tcPr>
            <w:tcW w:w="531" w:type="pct"/>
            <w:shd w:val="clear" w:color="auto" w:fill="auto"/>
            <w:noWrap/>
            <w:vAlign w:val="center"/>
          </w:tcPr>
          <w:p w14:paraId="38DC73DF"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lastRenderedPageBreak/>
              <w:t>24</w:t>
            </w:r>
          </w:p>
        </w:tc>
        <w:tc>
          <w:tcPr>
            <w:tcW w:w="1440" w:type="pct"/>
            <w:shd w:val="clear" w:color="auto" w:fill="auto"/>
            <w:vAlign w:val="center"/>
          </w:tcPr>
          <w:p w14:paraId="7C55FE23"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茶山分公司</w:t>
            </w:r>
          </w:p>
        </w:tc>
        <w:tc>
          <w:tcPr>
            <w:tcW w:w="3029" w:type="pct"/>
            <w:shd w:val="clear" w:color="auto" w:fill="auto"/>
            <w:noWrap/>
            <w:vAlign w:val="center"/>
          </w:tcPr>
          <w:p w14:paraId="0A03738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东莞市茶山镇东岳路108号</w:t>
            </w:r>
          </w:p>
        </w:tc>
      </w:tr>
      <w:tr w:rsidR="00942D6C" w:rsidRPr="00787361" w14:paraId="24E8CBA4" w14:textId="77777777" w:rsidTr="00942D6C">
        <w:trPr>
          <w:trHeight w:val="20"/>
          <w:jc w:val="center"/>
        </w:trPr>
        <w:tc>
          <w:tcPr>
            <w:tcW w:w="531" w:type="pct"/>
            <w:shd w:val="clear" w:color="auto" w:fill="auto"/>
            <w:noWrap/>
            <w:vAlign w:val="center"/>
          </w:tcPr>
          <w:p w14:paraId="1E4151A0"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25</w:t>
            </w:r>
          </w:p>
        </w:tc>
        <w:tc>
          <w:tcPr>
            <w:tcW w:w="1440" w:type="pct"/>
            <w:shd w:val="clear" w:color="auto" w:fill="auto"/>
            <w:vAlign w:val="center"/>
          </w:tcPr>
          <w:p w14:paraId="4AE5270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企石分公司</w:t>
            </w:r>
          </w:p>
        </w:tc>
        <w:tc>
          <w:tcPr>
            <w:tcW w:w="3029" w:type="pct"/>
            <w:shd w:val="clear" w:color="auto" w:fill="auto"/>
            <w:noWrap/>
            <w:vAlign w:val="center"/>
          </w:tcPr>
          <w:p w14:paraId="54178226"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东莞市企石镇黄</w:t>
            </w:r>
            <w:proofErr w:type="gramStart"/>
            <w:r w:rsidRPr="00787361">
              <w:rPr>
                <w:rFonts w:ascii="宋体" w:eastAsia="宋体" w:hAnsi="宋体" w:cstheme="minorEastAsia" w:hint="eastAsia"/>
                <w:color w:val="000000"/>
                <w:kern w:val="0"/>
                <w:szCs w:val="21"/>
                <w:lang w:bidi="ar"/>
              </w:rPr>
              <w:t>大仙路</w:t>
            </w:r>
            <w:proofErr w:type="gramEnd"/>
            <w:r w:rsidRPr="00787361">
              <w:rPr>
                <w:rFonts w:ascii="宋体" w:eastAsia="宋体" w:hAnsi="宋体" w:cstheme="minorEastAsia" w:hint="eastAsia"/>
                <w:color w:val="000000"/>
                <w:kern w:val="0"/>
                <w:szCs w:val="21"/>
                <w:lang w:bidi="ar"/>
              </w:rPr>
              <w:t>56号</w:t>
            </w:r>
          </w:p>
        </w:tc>
      </w:tr>
      <w:tr w:rsidR="00942D6C" w:rsidRPr="00787361" w14:paraId="7B465AEC" w14:textId="77777777" w:rsidTr="00942D6C">
        <w:trPr>
          <w:trHeight w:val="20"/>
          <w:jc w:val="center"/>
        </w:trPr>
        <w:tc>
          <w:tcPr>
            <w:tcW w:w="531" w:type="pct"/>
            <w:shd w:val="clear" w:color="auto" w:fill="auto"/>
            <w:noWrap/>
            <w:vAlign w:val="center"/>
          </w:tcPr>
          <w:p w14:paraId="11D91245"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26</w:t>
            </w:r>
          </w:p>
        </w:tc>
        <w:tc>
          <w:tcPr>
            <w:tcW w:w="1440" w:type="pct"/>
            <w:shd w:val="clear" w:color="auto" w:fill="auto"/>
            <w:vAlign w:val="center"/>
          </w:tcPr>
          <w:p w14:paraId="4F9EA3A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石排分公司</w:t>
            </w:r>
          </w:p>
        </w:tc>
        <w:tc>
          <w:tcPr>
            <w:tcW w:w="3029" w:type="pct"/>
            <w:shd w:val="clear" w:color="auto" w:fill="auto"/>
            <w:noWrap/>
            <w:vAlign w:val="center"/>
          </w:tcPr>
          <w:p w14:paraId="13FA100C"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东莞市石排镇东江大道石排段52号</w:t>
            </w:r>
          </w:p>
        </w:tc>
      </w:tr>
      <w:tr w:rsidR="00942D6C" w:rsidRPr="00787361" w14:paraId="3623ECCD" w14:textId="77777777" w:rsidTr="00942D6C">
        <w:trPr>
          <w:trHeight w:val="20"/>
          <w:jc w:val="center"/>
        </w:trPr>
        <w:tc>
          <w:tcPr>
            <w:tcW w:w="531" w:type="pct"/>
            <w:shd w:val="clear" w:color="auto" w:fill="auto"/>
            <w:noWrap/>
            <w:vAlign w:val="center"/>
          </w:tcPr>
          <w:p w14:paraId="551B0346"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27</w:t>
            </w:r>
          </w:p>
        </w:tc>
        <w:tc>
          <w:tcPr>
            <w:tcW w:w="1440" w:type="pct"/>
            <w:shd w:val="clear" w:color="auto" w:fill="auto"/>
            <w:vAlign w:val="center"/>
          </w:tcPr>
          <w:p w14:paraId="085971D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大岭山分公司</w:t>
            </w:r>
          </w:p>
        </w:tc>
        <w:tc>
          <w:tcPr>
            <w:tcW w:w="3029" w:type="pct"/>
            <w:shd w:val="clear" w:color="auto" w:fill="auto"/>
            <w:noWrap/>
            <w:vAlign w:val="center"/>
          </w:tcPr>
          <w:p w14:paraId="6A72188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东莞市大岭山镇西正路77号102号室</w:t>
            </w:r>
          </w:p>
        </w:tc>
      </w:tr>
      <w:tr w:rsidR="00942D6C" w:rsidRPr="00787361" w14:paraId="7FE3E465" w14:textId="77777777" w:rsidTr="00942D6C">
        <w:trPr>
          <w:trHeight w:val="20"/>
          <w:jc w:val="center"/>
        </w:trPr>
        <w:tc>
          <w:tcPr>
            <w:tcW w:w="531" w:type="pct"/>
            <w:shd w:val="clear" w:color="auto" w:fill="auto"/>
            <w:noWrap/>
            <w:vAlign w:val="center"/>
          </w:tcPr>
          <w:p w14:paraId="1B4054AF"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28</w:t>
            </w:r>
          </w:p>
        </w:tc>
        <w:tc>
          <w:tcPr>
            <w:tcW w:w="1440" w:type="pct"/>
            <w:shd w:val="clear" w:color="auto" w:fill="auto"/>
            <w:vAlign w:val="center"/>
          </w:tcPr>
          <w:p w14:paraId="0DFD79BF"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大朗分公司</w:t>
            </w:r>
          </w:p>
        </w:tc>
        <w:tc>
          <w:tcPr>
            <w:tcW w:w="3029" w:type="pct"/>
            <w:shd w:val="clear" w:color="auto" w:fill="auto"/>
            <w:noWrap/>
            <w:vAlign w:val="center"/>
          </w:tcPr>
          <w:p w14:paraId="5034426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东莞市大朗镇升平北路 15 号</w:t>
            </w:r>
          </w:p>
        </w:tc>
      </w:tr>
      <w:tr w:rsidR="00942D6C" w:rsidRPr="00787361" w14:paraId="5295B46E" w14:textId="77777777" w:rsidTr="00942D6C">
        <w:trPr>
          <w:trHeight w:val="20"/>
          <w:jc w:val="center"/>
        </w:trPr>
        <w:tc>
          <w:tcPr>
            <w:tcW w:w="531" w:type="pct"/>
            <w:shd w:val="clear" w:color="auto" w:fill="auto"/>
            <w:noWrap/>
            <w:vAlign w:val="center"/>
          </w:tcPr>
          <w:p w14:paraId="64BDF05F"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29</w:t>
            </w:r>
          </w:p>
        </w:tc>
        <w:tc>
          <w:tcPr>
            <w:tcW w:w="1440" w:type="pct"/>
            <w:shd w:val="clear" w:color="auto" w:fill="auto"/>
            <w:vAlign w:val="center"/>
          </w:tcPr>
          <w:p w14:paraId="65BB6C1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proofErr w:type="gramStart"/>
            <w:r w:rsidRPr="00787361">
              <w:rPr>
                <w:rStyle w:val="font21"/>
                <w:rFonts w:cstheme="minorEastAsia" w:hint="default"/>
                <w:b w:val="0"/>
                <w:lang w:bidi="ar"/>
              </w:rPr>
              <w:t>寮</w:t>
            </w:r>
            <w:proofErr w:type="gramEnd"/>
            <w:r w:rsidRPr="00787361">
              <w:rPr>
                <w:rStyle w:val="font21"/>
                <w:rFonts w:cstheme="minorEastAsia" w:hint="default"/>
                <w:b w:val="0"/>
                <w:lang w:bidi="ar"/>
              </w:rPr>
              <w:t>步分公司</w:t>
            </w:r>
          </w:p>
        </w:tc>
        <w:tc>
          <w:tcPr>
            <w:tcW w:w="3029" w:type="pct"/>
            <w:shd w:val="clear" w:color="auto" w:fill="auto"/>
            <w:noWrap/>
            <w:vAlign w:val="center"/>
          </w:tcPr>
          <w:p w14:paraId="622F7B2F"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东莞市寮步镇河滨西路 1 号</w:t>
            </w:r>
          </w:p>
        </w:tc>
      </w:tr>
      <w:tr w:rsidR="00942D6C" w:rsidRPr="00787361" w14:paraId="59E25508" w14:textId="77777777" w:rsidTr="00942D6C">
        <w:trPr>
          <w:trHeight w:val="20"/>
          <w:jc w:val="center"/>
        </w:trPr>
        <w:tc>
          <w:tcPr>
            <w:tcW w:w="531" w:type="pct"/>
            <w:shd w:val="clear" w:color="auto" w:fill="auto"/>
            <w:noWrap/>
            <w:vAlign w:val="center"/>
          </w:tcPr>
          <w:p w14:paraId="5437D18D"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30</w:t>
            </w:r>
          </w:p>
        </w:tc>
        <w:tc>
          <w:tcPr>
            <w:tcW w:w="1440" w:type="pct"/>
            <w:shd w:val="clear" w:color="auto" w:fill="auto"/>
            <w:vAlign w:val="center"/>
          </w:tcPr>
          <w:p w14:paraId="7C6EF62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横</w:t>
            </w:r>
            <w:proofErr w:type="gramStart"/>
            <w:r w:rsidRPr="00787361">
              <w:rPr>
                <w:rStyle w:val="font21"/>
                <w:rFonts w:cstheme="minorEastAsia" w:hint="default"/>
                <w:b w:val="0"/>
                <w:lang w:bidi="ar"/>
              </w:rPr>
              <w:t>沥</w:t>
            </w:r>
            <w:proofErr w:type="gramEnd"/>
            <w:r w:rsidRPr="00787361">
              <w:rPr>
                <w:rStyle w:val="font21"/>
                <w:rFonts w:cstheme="minorEastAsia" w:hint="default"/>
                <w:b w:val="0"/>
                <w:lang w:bidi="ar"/>
              </w:rPr>
              <w:t>分公司</w:t>
            </w:r>
          </w:p>
        </w:tc>
        <w:tc>
          <w:tcPr>
            <w:tcW w:w="3029" w:type="pct"/>
            <w:shd w:val="clear" w:color="auto" w:fill="auto"/>
            <w:noWrap/>
            <w:vAlign w:val="center"/>
          </w:tcPr>
          <w:p w14:paraId="47E5E72C"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东莞市横沥镇东环路260号</w:t>
            </w:r>
          </w:p>
        </w:tc>
      </w:tr>
      <w:tr w:rsidR="00942D6C" w:rsidRPr="00787361" w14:paraId="30037D96" w14:textId="77777777" w:rsidTr="00942D6C">
        <w:trPr>
          <w:trHeight w:val="20"/>
          <w:jc w:val="center"/>
        </w:trPr>
        <w:tc>
          <w:tcPr>
            <w:tcW w:w="531" w:type="pct"/>
            <w:shd w:val="clear" w:color="auto" w:fill="auto"/>
            <w:noWrap/>
            <w:vAlign w:val="center"/>
          </w:tcPr>
          <w:p w14:paraId="5AE4E9C6"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31</w:t>
            </w:r>
          </w:p>
        </w:tc>
        <w:tc>
          <w:tcPr>
            <w:tcW w:w="1440" w:type="pct"/>
            <w:shd w:val="clear" w:color="auto" w:fill="auto"/>
            <w:vAlign w:val="center"/>
          </w:tcPr>
          <w:p w14:paraId="1AE930E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东坑分公司</w:t>
            </w:r>
          </w:p>
        </w:tc>
        <w:tc>
          <w:tcPr>
            <w:tcW w:w="3029" w:type="pct"/>
            <w:shd w:val="clear" w:color="auto" w:fill="auto"/>
            <w:noWrap/>
            <w:vAlign w:val="center"/>
          </w:tcPr>
          <w:p w14:paraId="7F064EA1"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东莞市东坑镇角祥路159号1号楼401室</w:t>
            </w:r>
          </w:p>
        </w:tc>
      </w:tr>
      <w:tr w:rsidR="00942D6C" w:rsidRPr="00787361" w14:paraId="63A3225A" w14:textId="77777777" w:rsidTr="00942D6C">
        <w:trPr>
          <w:trHeight w:val="20"/>
          <w:jc w:val="center"/>
        </w:trPr>
        <w:tc>
          <w:tcPr>
            <w:tcW w:w="531" w:type="pct"/>
            <w:shd w:val="clear" w:color="auto" w:fill="auto"/>
            <w:noWrap/>
            <w:vAlign w:val="center"/>
          </w:tcPr>
          <w:p w14:paraId="10F5AA27"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32</w:t>
            </w:r>
          </w:p>
        </w:tc>
        <w:tc>
          <w:tcPr>
            <w:tcW w:w="1440" w:type="pct"/>
            <w:shd w:val="clear" w:color="auto" w:fill="auto"/>
            <w:vAlign w:val="center"/>
          </w:tcPr>
          <w:p w14:paraId="3B8D58A9"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制水分公司</w:t>
            </w:r>
          </w:p>
        </w:tc>
        <w:tc>
          <w:tcPr>
            <w:tcW w:w="3029" w:type="pct"/>
            <w:shd w:val="clear" w:color="auto" w:fill="auto"/>
            <w:noWrap/>
            <w:vAlign w:val="center"/>
          </w:tcPr>
          <w:p w14:paraId="388F119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东莞市东城街道</w:t>
            </w:r>
            <w:proofErr w:type="gramStart"/>
            <w:r w:rsidRPr="00787361">
              <w:rPr>
                <w:rFonts w:ascii="宋体" w:eastAsia="宋体" w:hAnsi="宋体" w:cstheme="minorEastAsia" w:hint="eastAsia"/>
                <w:color w:val="000000"/>
                <w:kern w:val="0"/>
                <w:szCs w:val="21"/>
                <w:lang w:bidi="ar"/>
              </w:rPr>
              <w:t>莞</w:t>
            </w:r>
            <w:proofErr w:type="gramEnd"/>
            <w:r w:rsidRPr="00787361">
              <w:rPr>
                <w:rFonts w:ascii="宋体" w:eastAsia="宋体" w:hAnsi="宋体" w:cstheme="minorEastAsia" w:hint="eastAsia"/>
                <w:color w:val="000000"/>
                <w:kern w:val="0"/>
                <w:szCs w:val="21"/>
                <w:lang w:bidi="ar"/>
              </w:rPr>
              <w:t>龙路东城段21号</w:t>
            </w:r>
          </w:p>
        </w:tc>
      </w:tr>
      <w:tr w:rsidR="00942D6C" w:rsidRPr="00787361" w14:paraId="4B590410" w14:textId="77777777" w:rsidTr="00942D6C">
        <w:trPr>
          <w:trHeight w:val="20"/>
          <w:jc w:val="center"/>
        </w:trPr>
        <w:tc>
          <w:tcPr>
            <w:tcW w:w="531" w:type="pct"/>
            <w:shd w:val="clear" w:color="auto" w:fill="auto"/>
            <w:noWrap/>
            <w:vAlign w:val="center"/>
          </w:tcPr>
          <w:p w14:paraId="0469B5A2"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33</w:t>
            </w:r>
          </w:p>
        </w:tc>
        <w:tc>
          <w:tcPr>
            <w:tcW w:w="1440" w:type="pct"/>
            <w:shd w:val="clear" w:color="auto" w:fill="auto"/>
            <w:vAlign w:val="center"/>
          </w:tcPr>
          <w:p w14:paraId="6669C0A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市第二水厂</w:t>
            </w:r>
          </w:p>
        </w:tc>
        <w:tc>
          <w:tcPr>
            <w:tcW w:w="3029" w:type="pct"/>
            <w:shd w:val="clear" w:color="auto" w:fill="auto"/>
            <w:noWrap/>
            <w:vAlign w:val="center"/>
          </w:tcPr>
          <w:p w14:paraId="02106E0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东莞市东城</w:t>
            </w:r>
            <w:proofErr w:type="gramStart"/>
            <w:r w:rsidRPr="00787361">
              <w:rPr>
                <w:rFonts w:ascii="宋体" w:eastAsia="宋体" w:hAnsi="宋体" w:cstheme="minorEastAsia" w:hint="eastAsia"/>
                <w:color w:val="000000"/>
                <w:kern w:val="0"/>
                <w:szCs w:val="21"/>
                <w:lang w:bidi="ar"/>
              </w:rPr>
              <w:t>街道周屋</w:t>
            </w:r>
            <w:proofErr w:type="gramEnd"/>
            <w:r w:rsidRPr="00787361">
              <w:rPr>
                <w:rFonts w:ascii="宋体" w:eastAsia="宋体" w:hAnsi="宋体" w:cstheme="minorEastAsia" w:hint="eastAsia"/>
                <w:color w:val="000000"/>
                <w:kern w:val="0"/>
                <w:szCs w:val="21"/>
                <w:lang w:bidi="ar"/>
              </w:rPr>
              <w:t>围街26号</w:t>
            </w:r>
          </w:p>
        </w:tc>
      </w:tr>
      <w:tr w:rsidR="00942D6C" w:rsidRPr="00787361" w14:paraId="3830DAD9" w14:textId="77777777" w:rsidTr="00942D6C">
        <w:trPr>
          <w:trHeight w:val="20"/>
          <w:jc w:val="center"/>
        </w:trPr>
        <w:tc>
          <w:tcPr>
            <w:tcW w:w="531" w:type="pct"/>
            <w:shd w:val="clear" w:color="auto" w:fill="auto"/>
            <w:noWrap/>
            <w:vAlign w:val="center"/>
          </w:tcPr>
          <w:p w14:paraId="30FDC2A4"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34</w:t>
            </w:r>
          </w:p>
        </w:tc>
        <w:tc>
          <w:tcPr>
            <w:tcW w:w="1440" w:type="pct"/>
            <w:shd w:val="clear" w:color="auto" w:fill="auto"/>
            <w:vAlign w:val="center"/>
          </w:tcPr>
          <w:p w14:paraId="1220DC7B"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市第三水厂</w:t>
            </w:r>
          </w:p>
        </w:tc>
        <w:tc>
          <w:tcPr>
            <w:tcW w:w="3029" w:type="pct"/>
            <w:shd w:val="clear" w:color="auto" w:fill="auto"/>
            <w:noWrap/>
            <w:vAlign w:val="center"/>
          </w:tcPr>
          <w:p w14:paraId="11B7186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东莞市东城街道东城中路东城段421号</w:t>
            </w:r>
          </w:p>
        </w:tc>
      </w:tr>
      <w:tr w:rsidR="00942D6C" w:rsidRPr="00787361" w14:paraId="79D1FB24" w14:textId="77777777" w:rsidTr="00942D6C">
        <w:trPr>
          <w:trHeight w:val="20"/>
          <w:jc w:val="center"/>
        </w:trPr>
        <w:tc>
          <w:tcPr>
            <w:tcW w:w="531" w:type="pct"/>
            <w:shd w:val="clear" w:color="auto" w:fill="auto"/>
            <w:noWrap/>
            <w:vAlign w:val="center"/>
          </w:tcPr>
          <w:p w14:paraId="45489B16"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35</w:t>
            </w:r>
          </w:p>
        </w:tc>
        <w:tc>
          <w:tcPr>
            <w:tcW w:w="1440" w:type="pct"/>
            <w:shd w:val="clear" w:color="auto" w:fill="auto"/>
            <w:vAlign w:val="center"/>
          </w:tcPr>
          <w:p w14:paraId="0D72762F"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市第四水厂</w:t>
            </w:r>
          </w:p>
        </w:tc>
        <w:tc>
          <w:tcPr>
            <w:tcW w:w="3029" w:type="pct"/>
            <w:shd w:val="clear" w:color="auto" w:fill="auto"/>
            <w:noWrap/>
            <w:vAlign w:val="center"/>
          </w:tcPr>
          <w:p w14:paraId="7B2C9EB8"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东莞市石碣镇鹤</w:t>
            </w:r>
            <w:proofErr w:type="gramStart"/>
            <w:r w:rsidRPr="00787361">
              <w:rPr>
                <w:rFonts w:ascii="宋体" w:eastAsia="宋体" w:hAnsi="宋体" w:cstheme="minorEastAsia" w:hint="eastAsia"/>
                <w:color w:val="000000"/>
                <w:kern w:val="0"/>
                <w:szCs w:val="21"/>
                <w:lang w:bidi="ar"/>
              </w:rPr>
              <w:t>田厦富田</w:t>
            </w:r>
            <w:proofErr w:type="gramEnd"/>
            <w:r w:rsidRPr="00787361">
              <w:rPr>
                <w:rFonts w:ascii="宋体" w:eastAsia="宋体" w:hAnsi="宋体" w:cstheme="minorEastAsia" w:hint="eastAsia"/>
                <w:color w:val="000000"/>
                <w:kern w:val="0"/>
                <w:szCs w:val="21"/>
                <w:lang w:bidi="ar"/>
              </w:rPr>
              <w:t>路第四水厂</w:t>
            </w:r>
          </w:p>
        </w:tc>
      </w:tr>
      <w:tr w:rsidR="00942D6C" w:rsidRPr="00787361" w14:paraId="029EBDED" w14:textId="77777777" w:rsidTr="00942D6C">
        <w:trPr>
          <w:trHeight w:val="20"/>
          <w:jc w:val="center"/>
        </w:trPr>
        <w:tc>
          <w:tcPr>
            <w:tcW w:w="531" w:type="pct"/>
            <w:shd w:val="clear" w:color="auto" w:fill="auto"/>
            <w:noWrap/>
            <w:vAlign w:val="center"/>
          </w:tcPr>
          <w:p w14:paraId="079C8F7D"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36</w:t>
            </w:r>
          </w:p>
        </w:tc>
        <w:tc>
          <w:tcPr>
            <w:tcW w:w="1440" w:type="pct"/>
            <w:shd w:val="clear" w:color="auto" w:fill="auto"/>
            <w:vAlign w:val="center"/>
          </w:tcPr>
          <w:p w14:paraId="1C39682F"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市第五水厂</w:t>
            </w:r>
          </w:p>
        </w:tc>
        <w:tc>
          <w:tcPr>
            <w:tcW w:w="3029" w:type="pct"/>
            <w:shd w:val="clear" w:color="auto" w:fill="auto"/>
            <w:noWrap/>
            <w:vAlign w:val="center"/>
          </w:tcPr>
          <w:p w14:paraId="615E8846"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东莞市企石镇杨屋新兴路33号</w:t>
            </w:r>
          </w:p>
        </w:tc>
      </w:tr>
      <w:tr w:rsidR="00942D6C" w:rsidRPr="00787361" w14:paraId="32268CB0" w14:textId="77777777" w:rsidTr="00942D6C">
        <w:trPr>
          <w:trHeight w:val="20"/>
          <w:jc w:val="center"/>
        </w:trPr>
        <w:tc>
          <w:tcPr>
            <w:tcW w:w="531" w:type="pct"/>
            <w:shd w:val="clear" w:color="auto" w:fill="auto"/>
            <w:noWrap/>
            <w:vAlign w:val="center"/>
          </w:tcPr>
          <w:p w14:paraId="1EE8CE12"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37</w:t>
            </w:r>
          </w:p>
        </w:tc>
        <w:tc>
          <w:tcPr>
            <w:tcW w:w="1440" w:type="pct"/>
            <w:shd w:val="clear" w:color="auto" w:fill="auto"/>
            <w:vAlign w:val="center"/>
          </w:tcPr>
          <w:p w14:paraId="6436390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市第六水厂</w:t>
            </w:r>
          </w:p>
        </w:tc>
        <w:tc>
          <w:tcPr>
            <w:tcW w:w="3029" w:type="pct"/>
            <w:shd w:val="clear" w:color="auto" w:fill="auto"/>
            <w:noWrap/>
            <w:vAlign w:val="center"/>
          </w:tcPr>
          <w:p w14:paraId="0F36534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东莞市东城街道</w:t>
            </w:r>
            <w:proofErr w:type="gramStart"/>
            <w:r w:rsidRPr="00787361">
              <w:rPr>
                <w:rFonts w:ascii="宋体" w:eastAsia="宋体" w:hAnsi="宋体" w:cstheme="minorEastAsia" w:hint="eastAsia"/>
                <w:color w:val="000000"/>
                <w:kern w:val="0"/>
                <w:szCs w:val="21"/>
                <w:lang w:bidi="ar"/>
              </w:rPr>
              <w:t>莞</w:t>
            </w:r>
            <w:proofErr w:type="gramEnd"/>
            <w:r w:rsidRPr="00787361">
              <w:rPr>
                <w:rFonts w:ascii="宋体" w:eastAsia="宋体" w:hAnsi="宋体" w:cstheme="minorEastAsia" w:hint="eastAsia"/>
                <w:color w:val="000000"/>
                <w:kern w:val="0"/>
                <w:szCs w:val="21"/>
                <w:lang w:bidi="ar"/>
              </w:rPr>
              <w:t>龙路东城段21号</w:t>
            </w:r>
          </w:p>
        </w:tc>
      </w:tr>
      <w:tr w:rsidR="00942D6C" w:rsidRPr="00787361" w14:paraId="7B5A5ABB" w14:textId="77777777" w:rsidTr="00942D6C">
        <w:trPr>
          <w:trHeight w:val="20"/>
          <w:jc w:val="center"/>
        </w:trPr>
        <w:tc>
          <w:tcPr>
            <w:tcW w:w="531" w:type="pct"/>
            <w:shd w:val="clear" w:color="auto" w:fill="auto"/>
            <w:noWrap/>
            <w:vAlign w:val="center"/>
          </w:tcPr>
          <w:p w14:paraId="0BEFFC01"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38</w:t>
            </w:r>
          </w:p>
        </w:tc>
        <w:tc>
          <w:tcPr>
            <w:tcW w:w="1440" w:type="pct"/>
            <w:shd w:val="clear" w:color="auto" w:fill="auto"/>
            <w:vAlign w:val="center"/>
          </w:tcPr>
          <w:p w14:paraId="10A3717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东城水厂</w:t>
            </w:r>
          </w:p>
        </w:tc>
        <w:tc>
          <w:tcPr>
            <w:tcW w:w="3029" w:type="pct"/>
            <w:shd w:val="clear" w:color="auto" w:fill="auto"/>
            <w:noWrap/>
            <w:vAlign w:val="center"/>
          </w:tcPr>
          <w:p w14:paraId="694446BB"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东莞市东城街道</w:t>
            </w:r>
            <w:proofErr w:type="gramStart"/>
            <w:r w:rsidRPr="00787361">
              <w:rPr>
                <w:rFonts w:ascii="宋体" w:eastAsia="宋体" w:hAnsi="宋体" w:cstheme="minorEastAsia" w:hint="eastAsia"/>
                <w:color w:val="000000"/>
                <w:kern w:val="0"/>
                <w:szCs w:val="21"/>
                <w:lang w:bidi="ar"/>
              </w:rPr>
              <w:t>下桥银岭街</w:t>
            </w:r>
            <w:proofErr w:type="gramEnd"/>
            <w:r w:rsidRPr="00787361">
              <w:rPr>
                <w:rFonts w:ascii="宋体" w:eastAsia="宋体" w:hAnsi="宋体" w:cstheme="minorEastAsia" w:hint="eastAsia"/>
                <w:color w:val="000000"/>
                <w:kern w:val="0"/>
                <w:szCs w:val="21"/>
                <w:lang w:bidi="ar"/>
              </w:rPr>
              <w:t>9号</w:t>
            </w:r>
          </w:p>
        </w:tc>
      </w:tr>
      <w:tr w:rsidR="00942D6C" w:rsidRPr="00787361" w14:paraId="3F106C13" w14:textId="77777777" w:rsidTr="00942D6C">
        <w:trPr>
          <w:trHeight w:val="20"/>
          <w:jc w:val="center"/>
        </w:trPr>
        <w:tc>
          <w:tcPr>
            <w:tcW w:w="531" w:type="pct"/>
            <w:shd w:val="clear" w:color="auto" w:fill="auto"/>
            <w:noWrap/>
            <w:vAlign w:val="center"/>
          </w:tcPr>
          <w:p w14:paraId="5457C03A"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39</w:t>
            </w:r>
          </w:p>
        </w:tc>
        <w:tc>
          <w:tcPr>
            <w:tcW w:w="1440" w:type="pct"/>
            <w:shd w:val="clear" w:color="auto" w:fill="auto"/>
            <w:vAlign w:val="center"/>
          </w:tcPr>
          <w:p w14:paraId="45765A7F"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万江水厂</w:t>
            </w:r>
          </w:p>
        </w:tc>
        <w:tc>
          <w:tcPr>
            <w:tcW w:w="3029" w:type="pct"/>
            <w:shd w:val="clear" w:color="auto" w:fill="auto"/>
            <w:noWrap/>
            <w:vAlign w:val="center"/>
          </w:tcPr>
          <w:p w14:paraId="687A836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东莞市万江街道万龙路191号</w:t>
            </w:r>
          </w:p>
        </w:tc>
      </w:tr>
      <w:tr w:rsidR="00942D6C" w:rsidRPr="00787361" w14:paraId="2929A913" w14:textId="77777777" w:rsidTr="00942D6C">
        <w:trPr>
          <w:trHeight w:val="20"/>
          <w:jc w:val="center"/>
        </w:trPr>
        <w:tc>
          <w:tcPr>
            <w:tcW w:w="531" w:type="pct"/>
            <w:shd w:val="clear" w:color="auto" w:fill="auto"/>
            <w:noWrap/>
            <w:vAlign w:val="center"/>
          </w:tcPr>
          <w:p w14:paraId="740EE453"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40</w:t>
            </w:r>
          </w:p>
        </w:tc>
        <w:tc>
          <w:tcPr>
            <w:tcW w:w="1440" w:type="pct"/>
            <w:shd w:val="clear" w:color="auto" w:fill="auto"/>
            <w:vAlign w:val="center"/>
          </w:tcPr>
          <w:p w14:paraId="7A5A32AB"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高</w:t>
            </w:r>
            <w:proofErr w:type="gramStart"/>
            <w:r w:rsidRPr="00787361">
              <w:rPr>
                <w:rStyle w:val="font21"/>
                <w:rFonts w:cstheme="minorEastAsia" w:hint="default"/>
                <w:b w:val="0"/>
                <w:lang w:bidi="ar"/>
              </w:rPr>
              <w:t>埗</w:t>
            </w:r>
            <w:proofErr w:type="gramEnd"/>
            <w:r w:rsidRPr="00787361">
              <w:rPr>
                <w:rStyle w:val="font21"/>
                <w:rFonts w:cstheme="minorEastAsia" w:hint="default"/>
                <w:b w:val="0"/>
                <w:lang w:bidi="ar"/>
              </w:rPr>
              <w:t>水厂</w:t>
            </w:r>
          </w:p>
        </w:tc>
        <w:tc>
          <w:tcPr>
            <w:tcW w:w="3029" w:type="pct"/>
            <w:shd w:val="clear" w:color="auto" w:fill="auto"/>
            <w:vAlign w:val="center"/>
          </w:tcPr>
          <w:p w14:paraId="7156C753"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东莞市高</w:t>
            </w:r>
            <w:proofErr w:type="gramStart"/>
            <w:r w:rsidRPr="00787361">
              <w:rPr>
                <w:rFonts w:ascii="宋体" w:eastAsia="宋体" w:hAnsi="宋体" w:cstheme="minorEastAsia" w:hint="eastAsia"/>
                <w:color w:val="000000"/>
                <w:kern w:val="0"/>
                <w:szCs w:val="21"/>
                <w:lang w:bidi="ar"/>
              </w:rPr>
              <w:t>埗</w:t>
            </w:r>
            <w:proofErr w:type="gramEnd"/>
            <w:r w:rsidRPr="00787361">
              <w:rPr>
                <w:rFonts w:ascii="宋体" w:eastAsia="宋体" w:hAnsi="宋体" w:cstheme="minorEastAsia" w:hint="eastAsia"/>
                <w:color w:val="000000"/>
                <w:kern w:val="0"/>
                <w:szCs w:val="21"/>
                <w:lang w:bidi="ar"/>
              </w:rPr>
              <w:t>镇沿江南路48号</w:t>
            </w:r>
          </w:p>
        </w:tc>
      </w:tr>
      <w:tr w:rsidR="00942D6C" w:rsidRPr="00787361" w14:paraId="58A6EB3B" w14:textId="77777777" w:rsidTr="00942D6C">
        <w:trPr>
          <w:trHeight w:val="20"/>
          <w:jc w:val="center"/>
        </w:trPr>
        <w:tc>
          <w:tcPr>
            <w:tcW w:w="531" w:type="pct"/>
            <w:shd w:val="clear" w:color="auto" w:fill="auto"/>
            <w:noWrap/>
            <w:vAlign w:val="center"/>
          </w:tcPr>
          <w:p w14:paraId="3E48035C"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41</w:t>
            </w:r>
          </w:p>
        </w:tc>
        <w:tc>
          <w:tcPr>
            <w:tcW w:w="1440" w:type="pct"/>
            <w:shd w:val="clear" w:color="auto" w:fill="auto"/>
            <w:vAlign w:val="center"/>
          </w:tcPr>
          <w:p w14:paraId="6BB5C8DF"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中堂水厂</w:t>
            </w:r>
          </w:p>
        </w:tc>
        <w:tc>
          <w:tcPr>
            <w:tcW w:w="3029" w:type="pct"/>
            <w:shd w:val="clear" w:color="auto" w:fill="auto"/>
            <w:noWrap/>
            <w:vAlign w:val="center"/>
          </w:tcPr>
          <w:p w14:paraId="37E7F4CB"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东莞市中堂镇中堂滨江大道3号</w:t>
            </w:r>
          </w:p>
        </w:tc>
      </w:tr>
      <w:tr w:rsidR="00942D6C" w:rsidRPr="00787361" w14:paraId="4826DE47" w14:textId="77777777" w:rsidTr="00942D6C">
        <w:trPr>
          <w:trHeight w:val="20"/>
          <w:jc w:val="center"/>
        </w:trPr>
        <w:tc>
          <w:tcPr>
            <w:tcW w:w="531" w:type="pct"/>
            <w:shd w:val="clear" w:color="auto" w:fill="auto"/>
            <w:noWrap/>
            <w:vAlign w:val="center"/>
          </w:tcPr>
          <w:p w14:paraId="169B2E52"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42</w:t>
            </w:r>
          </w:p>
        </w:tc>
        <w:tc>
          <w:tcPr>
            <w:tcW w:w="1440" w:type="pct"/>
            <w:shd w:val="clear" w:color="auto" w:fill="auto"/>
            <w:vAlign w:val="center"/>
          </w:tcPr>
          <w:p w14:paraId="5A4CCB3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桥头第二水厂</w:t>
            </w:r>
          </w:p>
        </w:tc>
        <w:tc>
          <w:tcPr>
            <w:tcW w:w="3029" w:type="pct"/>
            <w:shd w:val="clear" w:color="auto" w:fill="auto"/>
            <w:noWrap/>
            <w:vAlign w:val="center"/>
          </w:tcPr>
          <w:p w14:paraId="4F1DDFF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东莞市桥头镇迳联社区中兴路403号</w:t>
            </w:r>
          </w:p>
        </w:tc>
      </w:tr>
      <w:tr w:rsidR="00942D6C" w:rsidRPr="00787361" w14:paraId="7B3BFB4F" w14:textId="77777777" w:rsidTr="00942D6C">
        <w:trPr>
          <w:trHeight w:val="20"/>
          <w:jc w:val="center"/>
        </w:trPr>
        <w:tc>
          <w:tcPr>
            <w:tcW w:w="531" w:type="pct"/>
            <w:shd w:val="clear" w:color="auto" w:fill="auto"/>
            <w:noWrap/>
            <w:vAlign w:val="center"/>
          </w:tcPr>
          <w:p w14:paraId="162A1CD1"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43</w:t>
            </w:r>
          </w:p>
        </w:tc>
        <w:tc>
          <w:tcPr>
            <w:tcW w:w="1440" w:type="pct"/>
            <w:shd w:val="clear" w:color="auto" w:fill="auto"/>
            <w:vAlign w:val="center"/>
          </w:tcPr>
          <w:p w14:paraId="68A03B4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桥头第三水厂</w:t>
            </w:r>
          </w:p>
        </w:tc>
        <w:tc>
          <w:tcPr>
            <w:tcW w:w="3029" w:type="pct"/>
            <w:shd w:val="clear" w:color="auto" w:fill="auto"/>
            <w:noWrap/>
            <w:vAlign w:val="center"/>
          </w:tcPr>
          <w:p w14:paraId="660F7D0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东莞市桥头镇东江村</w:t>
            </w:r>
            <w:proofErr w:type="gramStart"/>
            <w:r w:rsidRPr="00787361">
              <w:rPr>
                <w:rFonts w:ascii="宋体" w:eastAsia="宋体" w:hAnsi="宋体" w:cstheme="minorEastAsia" w:hint="eastAsia"/>
                <w:color w:val="000000"/>
                <w:kern w:val="0"/>
                <w:szCs w:val="21"/>
                <w:lang w:bidi="ar"/>
              </w:rPr>
              <w:t>岭仔巷</w:t>
            </w:r>
            <w:proofErr w:type="gramEnd"/>
            <w:r w:rsidRPr="00787361">
              <w:rPr>
                <w:rFonts w:ascii="宋体" w:eastAsia="宋体" w:hAnsi="宋体" w:cstheme="minorEastAsia" w:hint="eastAsia"/>
                <w:color w:val="000000"/>
                <w:kern w:val="0"/>
                <w:szCs w:val="21"/>
                <w:lang w:bidi="ar"/>
              </w:rPr>
              <w:t>41号</w:t>
            </w:r>
          </w:p>
        </w:tc>
      </w:tr>
      <w:tr w:rsidR="00942D6C" w:rsidRPr="00787361" w14:paraId="40D19FD8" w14:textId="77777777" w:rsidTr="00942D6C">
        <w:trPr>
          <w:trHeight w:val="20"/>
          <w:jc w:val="center"/>
        </w:trPr>
        <w:tc>
          <w:tcPr>
            <w:tcW w:w="531" w:type="pct"/>
            <w:shd w:val="clear" w:color="auto" w:fill="auto"/>
            <w:noWrap/>
            <w:vAlign w:val="center"/>
          </w:tcPr>
          <w:p w14:paraId="47250560"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44</w:t>
            </w:r>
          </w:p>
        </w:tc>
        <w:tc>
          <w:tcPr>
            <w:tcW w:w="1440" w:type="pct"/>
            <w:shd w:val="clear" w:color="auto" w:fill="auto"/>
            <w:vAlign w:val="center"/>
          </w:tcPr>
          <w:p w14:paraId="724C217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谢岗第三水厂</w:t>
            </w:r>
          </w:p>
        </w:tc>
        <w:tc>
          <w:tcPr>
            <w:tcW w:w="3029" w:type="pct"/>
            <w:shd w:val="clear" w:color="auto" w:fill="auto"/>
            <w:noWrap/>
            <w:vAlign w:val="center"/>
          </w:tcPr>
          <w:p w14:paraId="6DADD50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东莞市谢岗镇</w:t>
            </w:r>
            <w:proofErr w:type="gramStart"/>
            <w:r w:rsidRPr="00787361">
              <w:rPr>
                <w:rFonts w:ascii="宋体" w:eastAsia="宋体" w:hAnsi="宋体" w:cstheme="minorEastAsia" w:hint="eastAsia"/>
                <w:color w:val="000000"/>
                <w:kern w:val="0"/>
                <w:szCs w:val="21"/>
                <w:lang w:bidi="ar"/>
              </w:rPr>
              <w:t>曹乐工业</w:t>
            </w:r>
            <w:proofErr w:type="gramEnd"/>
            <w:r w:rsidRPr="00787361">
              <w:rPr>
                <w:rFonts w:ascii="宋体" w:eastAsia="宋体" w:hAnsi="宋体" w:cstheme="minorEastAsia" w:hint="eastAsia"/>
                <w:color w:val="000000"/>
                <w:kern w:val="0"/>
                <w:szCs w:val="21"/>
                <w:lang w:bidi="ar"/>
              </w:rPr>
              <w:t>一路15号</w:t>
            </w:r>
          </w:p>
        </w:tc>
      </w:tr>
      <w:tr w:rsidR="00942D6C" w:rsidRPr="00787361" w14:paraId="126C36EA" w14:textId="77777777" w:rsidTr="00942D6C">
        <w:trPr>
          <w:trHeight w:val="20"/>
          <w:jc w:val="center"/>
        </w:trPr>
        <w:tc>
          <w:tcPr>
            <w:tcW w:w="531" w:type="pct"/>
            <w:shd w:val="clear" w:color="auto" w:fill="auto"/>
            <w:noWrap/>
            <w:vAlign w:val="center"/>
          </w:tcPr>
          <w:p w14:paraId="44EDED85"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45</w:t>
            </w:r>
          </w:p>
        </w:tc>
        <w:tc>
          <w:tcPr>
            <w:tcW w:w="1440" w:type="pct"/>
            <w:shd w:val="clear" w:color="auto" w:fill="auto"/>
            <w:vAlign w:val="center"/>
          </w:tcPr>
          <w:p w14:paraId="76BDEF2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谢岗第二水厂</w:t>
            </w:r>
          </w:p>
        </w:tc>
        <w:tc>
          <w:tcPr>
            <w:tcW w:w="3029" w:type="pct"/>
            <w:shd w:val="clear" w:color="auto" w:fill="auto"/>
            <w:noWrap/>
            <w:vAlign w:val="center"/>
          </w:tcPr>
          <w:p w14:paraId="6F8D150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东莞市谢岗镇南面石鼓水库路22号</w:t>
            </w:r>
          </w:p>
        </w:tc>
      </w:tr>
      <w:tr w:rsidR="00942D6C" w:rsidRPr="00787361" w14:paraId="572C099B" w14:textId="77777777" w:rsidTr="00942D6C">
        <w:trPr>
          <w:trHeight w:val="20"/>
          <w:jc w:val="center"/>
        </w:trPr>
        <w:tc>
          <w:tcPr>
            <w:tcW w:w="531" w:type="pct"/>
            <w:shd w:val="clear" w:color="auto" w:fill="auto"/>
            <w:noWrap/>
            <w:vAlign w:val="center"/>
          </w:tcPr>
          <w:p w14:paraId="5C83573E"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46</w:t>
            </w:r>
          </w:p>
        </w:tc>
        <w:tc>
          <w:tcPr>
            <w:tcW w:w="1440" w:type="pct"/>
            <w:shd w:val="clear" w:color="auto" w:fill="auto"/>
            <w:vAlign w:val="center"/>
          </w:tcPr>
          <w:p w14:paraId="35B6D41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黄江水厂</w:t>
            </w:r>
          </w:p>
        </w:tc>
        <w:tc>
          <w:tcPr>
            <w:tcW w:w="3029" w:type="pct"/>
            <w:shd w:val="clear" w:color="auto" w:fill="auto"/>
            <w:noWrap/>
            <w:vAlign w:val="center"/>
          </w:tcPr>
          <w:p w14:paraId="41F460A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东莞市黄江镇黄牛</w:t>
            </w:r>
            <w:proofErr w:type="gramStart"/>
            <w:r w:rsidRPr="00787361">
              <w:rPr>
                <w:rFonts w:ascii="宋体" w:eastAsia="宋体" w:hAnsi="宋体" w:cstheme="minorEastAsia" w:hint="eastAsia"/>
                <w:color w:val="000000"/>
                <w:kern w:val="0"/>
                <w:szCs w:val="21"/>
                <w:lang w:bidi="ar"/>
              </w:rPr>
              <w:t>埔</w:t>
            </w:r>
            <w:proofErr w:type="gramEnd"/>
            <w:r w:rsidRPr="00787361">
              <w:rPr>
                <w:rFonts w:ascii="宋体" w:eastAsia="宋体" w:hAnsi="宋体" w:cstheme="minorEastAsia" w:hint="eastAsia"/>
                <w:color w:val="000000"/>
                <w:kern w:val="0"/>
                <w:szCs w:val="21"/>
                <w:lang w:bidi="ar"/>
              </w:rPr>
              <w:t>村强健街2号</w:t>
            </w:r>
          </w:p>
        </w:tc>
      </w:tr>
      <w:tr w:rsidR="00942D6C" w:rsidRPr="00787361" w14:paraId="1AEC3331" w14:textId="77777777" w:rsidTr="00942D6C">
        <w:trPr>
          <w:trHeight w:val="20"/>
          <w:jc w:val="center"/>
        </w:trPr>
        <w:tc>
          <w:tcPr>
            <w:tcW w:w="531" w:type="pct"/>
            <w:shd w:val="clear" w:color="auto" w:fill="auto"/>
            <w:noWrap/>
            <w:vAlign w:val="center"/>
          </w:tcPr>
          <w:p w14:paraId="4F796895"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47</w:t>
            </w:r>
          </w:p>
        </w:tc>
        <w:tc>
          <w:tcPr>
            <w:tcW w:w="1440" w:type="pct"/>
            <w:shd w:val="clear" w:color="auto" w:fill="auto"/>
            <w:vAlign w:val="center"/>
          </w:tcPr>
          <w:p w14:paraId="7FADFDD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簕竹排水厂</w:t>
            </w:r>
          </w:p>
        </w:tc>
        <w:tc>
          <w:tcPr>
            <w:tcW w:w="3029" w:type="pct"/>
            <w:shd w:val="clear" w:color="auto" w:fill="auto"/>
            <w:noWrap/>
            <w:vAlign w:val="center"/>
          </w:tcPr>
          <w:p w14:paraId="50EFCF30"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东莞市樟木头滨河路45号</w:t>
            </w:r>
          </w:p>
        </w:tc>
      </w:tr>
      <w:tr w:rsidR="00942D6C" w:rsidRPr="00787361" w14:paraId="67A814FF" w14:textId="77777777" w:rsidTr="00942D6C">
        <w:trPr>
          <w:trHeight w:val="20"/>
          <w:jc w:val="center"/>
        </w:trPr>
        <w:tc>
          <w:tcPr>
            <w:tcW w:w="531" w:type="pct"/>
            <w:shd w:val="clear" w:color="auto" w:fill="auto"/>
            <w:noWrap/>
            <w:vAlign w:val="center"/>
          </w:tcPr>
          <w:p w14:paraId="72748E9A"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48</w:t>
            </w:r>
          </w:p>
        </w:tc>
        <w:tc>
          <w:tcPr>
            <w:tcW w:w="1440" w:type="pct"/>
            <w:shd w:val="clear" w:color="auto" w:fill="auto"/>
            <w:vAlign w:val="center"/>
          </w:tcPr>
          <w:p w14:paraId="7C8FA5CC"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凤岗第一水厂</w:t>
            </w:r>
          </w:p>
        </w:tc>
        <w:tc>
          <w:tcPr>
            <w:tcW w:w="3029" w:type="pct"/>
            <w:shd w:val="clear" w:color="auto" w:fill="auto"/>
            <w:noWrap/>
            <w:vAlign w:val="center"/>
          </w:tcPr>
          <w:p w14:paraId="2DD88D0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东莞市凤岗镇金凤路花果二巷13号</w:t>
            </w:r>
          </w:p>
        </w:tc>
      </w:tr>
      <w:tr w:rsidR="00942D6C" w:rsidRPr="00787361" w14:paraId="2A2B176D" w14:textId="77777777" w:rsidTr="00942D6C">
        <w:trPr>
          <w:trHeight w:val="20"/>
          <w:jc w:val="center"/>
        </w:trPr>
        <w:tc>
          <w:tcPr>
            <w:tcW w:w="531" w:type="pct"/>
            <w:shd w:val="clear" w:color="auto" w:fill="auto"/>
            <w:noWrap/>
            <w:vAlign w:val="center"/>
          </w:tcPr>
          <w:p w14:paraId="363A5C58"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49</w:t>
            </w:r>
          </w:p>
        </w:tc>
        <w:tc>
          <w:tcPr>
            <w:tcW w:w="1440" w:type="pct"/>
            <w:shd w:val="clear" w:color="auto" w:fill="auto"/>
            <w:vAlign w:val="center"/>
          </w:tcPr>
          <w:p w14:paraId="77F57069"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凤岗第二水厂</w:t>
            </w:r>
          </w:p>
        </w:tc>
        <w:tc>
          <w:tcPr>
            <w:tcW w:w="3029" w:type="pct"/>
            <w:shd w:val="clear" w:color="auto" w:fill="auto"/>
            <w:noWrap/>
            <w:vAlign w:val="center"/>
          </w:tcPr>
          <w:p w14:paraId="1DE6612F"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东莞市凤岗镇沙岭抽水站路8号凤岗第二水厂</w:t>
            </w:r>
          </w:p>
        </w:tc>
      </w:tr>
      <w:tr w:rsidR="00942D6C" w:rsidRPr="00787361" w14:paraId="6A7A5D13" w14:textId="77777777" w:rsidTr="00942D6C">
        <w:trPr>
          <w:trHeight w:val="20"/>
          <w:jc w:val="center"/>
        </w:trPr>
        <w:tc>
          <w:tcPr>
            <w:tcW w:w="531" w:type="pct"/>
            <w:shd w:val="clear" w:color="auto" w:fill="auto"/>
            <w:noWrap/>
            <w:vAlign w:val="center"/>
          </w:tcPr>
          <w:p w14:paraId="522E71C9"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50</w:t>
            </w:r>
          </w:p>
        </w:tc>
        <w:tc>
          <w:tcPr>
            <w:tcW w:w="1440" w:type="pct"/>
            <w:shd w:val="clear" w:color="auto" w:fill="auto"/>
            <w:vAlign w:val="center"/>
          </w:tcPr>
          <w:p w14:paraId="5AD006E8"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塘厦凤凰水厂</w:t>
            </w:r>
          </w:p>
        </w:tc>
        <w:tc>
          <w:tcPr>
            <w:tcW w:w="3029" w:type="pct"/>
            <w:shd w:val="clear" w:color="auto" w:fill="auto"/>
            <w:noWrap/>
            <w:vAlign w:val="center"/>
          </w:tcPr>
          <w:p w14:paraId="79A5D8C8"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东莞市塘厦镇凤凰</w:t>
            </w:r>
            <w:proofErr w:type="gramStart"/>
            <w:r w:rsidRPr="00787361">
              <w:rPr>
                <w:rFonts w:ascii="宋体" w:eastAsia="宋体" w:hAnsi="宋体" w:cstheme="minorEastAsia" w:hint="eastAsia"/>
                <w:color w:val="000000"/>
                <w:kern w:val="0"/>
                <w:szCs w:val="21"/>
                <w:lang w:bidi="ar"/>
              </w:rPr>
              <w:t>岗凤清</w:t>
            </w:r>
            <w:proofErr w:type="gramEnd"/>
            <w:r w:rsidRPr="00787361">
              <w:rPr>
                <w:rFonts w:ascii="宋体" w:eastAsia="宋体" w:hAnsi="宋体" w:cstheme="minorEastAsia" w:hint="eastAsia"/>
                <w:color w:val="000000"/>
                <w:kern w:val="0"/>
                <w:szCs w:val="21"/>
                <w:lang w:bidi="ar"/>
              </w:rPr>
              <w:t>路65号</w:t>
            </w:r>
          </w:p>
        </w:tc>
      </w:tr>
      <w:tr w:rsidR="00942D6C" w:rsidRPr="00787361" w14:paraId="28A6ECD7" w14:textId="77777777" w:rsidTr="00942D6C">
        <w:trPr>
          <w:trHeight w:val="20"/>
          <w:jc w:val="center"/>
        </w:trPr>
        <w:tc>
          <w:tcPr>
            <w:tcW w:w="531" w:type="pct"/>
            <w:shd w:val="clear" w:color="auto" w:fill="auto"/>
            <w:noWrap/>
            <w:vAlign w:val="center"/>
          </w:tcPr>
          <w:p w14:paraId="73519BCF"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51</w:t>
            </w:r>
          </w:p>
        </w:tc>
        <w:tc>
          <w:tcPr>
            <w:tcW w:w="1440" w:type="pct"/>
            <w:shd w:val="clear" w:color="auto" w:fill="auto"/>
            <w:vAlign w:val="center"/>
          </w:tcPr>
          <w:p w14:paraId="1CD34259"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塘</w:t>
            </w:r>
            <w:proofErr w:type="gramStart"/>
            <w:r w:rsidRPr="00787361">
              <w:rPr>
                <w:rStyle w:val="font21"/>
                <w:rFonts w:cstheme="minorEastAsia" w:hint="default"/>
                <w:b w:val="0"/>
                <w:lang w:bidi="ar"/>
              </w:rPr>
              <w:t>厦中心</w:t>
            </w:r>
            <w:proofErr w:type="gramEnd"/>
            <w:r w:rsidRPr="00787361">
              <w:rPr>
                <w:rStyle w:val="font21"/>
                <w:rFonts w:cstheme="minorEastAsia" w:hint="default"/>
                <w:b w:val="0"/>
                <w:lang w:bidi="ar"/>
              </w:rPr>
              <w:t>水厂</w:t>
            </w:r>
          </w:p>
        </w:tc>
        <w:tc>
          <w:tcPr>
            <w:tcW w:w="3029" w:type="pct"/>
            <w:shd w:val="clear" w:color="auto" w:fill="auto"/>
            <w:noWrap/>
            <w:vAlign w:val="center"/>
          </w:tcPr>
          <w:p w14:paraId="6FA50468"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东莞市塘厦镇东深一路8号</w:t>
            </w:r>
          </w:p>
        </w:tc>
      </w:tr>
      <w:tr w:rsidR="00942D6C" w:rsidRPr="00787361" w14:paraId="5769374C" w14:textId="77777777" w:rsidTr="00942D6C">
        <w:trPr>
          <w:trHeight w:val="20"/>
          <w:jc w:val="center"/>
        </w:trPr>
        <w:tc>
          <w:tcPr>
            <w:tcW w:w="531" w:type="pct"/>
            <w:shd w:val="clear" w:color="auto" w:fill="auto"/>
            <w:noWrap/>
            <w:vAlign w:val="center"/>
          </w:tcPr>
          <w:p w14:paraId="26D8ACAE"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52</w:t>
            </w:r>
          </w:p>
        </w:tc>
        <w:tc>
          <w:tcPr>
            <w:tcW w:w="1440" w:type="pct"/>
            <w:shd w:val="clear" w:color="auto" w:fill="auto"/>
            <w:vAlign w:val="center"/>
          </w:tcPr>
          <w:p w14:paraId="61654801"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proofErr w:type="gramStart"/>
            <w:r w:rsidRPr="00787361">
              <w:rPr>
                <w:rStyle w:val="font21"/>
                <w:rFonts w:cstheme="minorEastAsia" w:hint="default"/>
                <w:b w:val="0"/>
                <w:lang w:bidi="ar"/>
              </w:rPr>
              <w:t>塘厦虾公</w:t>
            </w:r>
            <w:proofErr w:type="gramEnd"/>
            <w:r w:rsidRPr="00787361">
              <w:rPr>
                <w:rStyle w:val="font21"/>
                <w:rFonts w:cstheme="minorEastAsia" w:hint="default"/>
                <w:b w:val="0"/>
                <w:lang w:bidi="ar"/>
              </w:rPr>
              <w:t>岩水厂</w:t>
            </w:r>
          </w:p>
        </w:tc>
        <w:tc>
          <w:tcPr>
            <w:tcW w:w="3029" w:type="pct"/>
            <w:shd w:val="clear" w:color="auto" w:fill="auto"/>
            <w:noWrap/>
            <w:vAlign w:val="center"/>
          </w:tcPr>
          <w:p w14:paraId="0588426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东莞市塘厦镇</w:t>
            </w:r>
            <w:proofErr w:type="gramStart"/>
            <w:r w:rsidRPr="00787361">
              <w:rPr>
                <w:rFonts w:ascii="宋体" w:eastAsia="宋体" w:hAnsi="宋体" w:cstheme="minorEastAsia" w:hint="eastAsia"/>
                <w:color w:val="000000"/>
                <w:kern w:val="0"/>
                <w:szCs w:val="21"/>
                <w:lang w:bidi="ar"/>
              </w:rPr>
              <w:t>大坪四黎南路</w:t>
            </w:r>
            <w:proofErr w:type="gramEnd"/>
            <w:r w:rsidRPr="00787361">
              <w:rPr>
                <w:rFonts w:ascii="宋体" w:eastAsia="宋体" w:hAnsi="宋体" w:cstheme="minorEastAsia" w:hint="eastAsia"/>
                <w:color w:val="000000"/>
                <w:kern w:val="0"/>
                <w:szCs w:val="21"/>
                <w:lang w:bidi="ar"/>
              </w:rPr>
              <w:t>170号-1</w:t>
            </w:r>
          </w:p>
        </w:tc>
      </w:tr>
      <w:tr w:rsidR="00942D6C" w:rsidRPr="00787361" w14:paraId="7D1C9623" w14:textId="77777777" w:rsidTr="00942D6C">
        <w:trPr>
          <w:trHeight w:val="20"/>
          <w:jc w:val="center"/>
        </w:trPr>
        <w:tc>
          <w:tcPr>
            <w:tcW w:w="531" w:type="pct"/>
            <w:shd w:val="clear" w:color="auto" w:fill="auto"/>
            <w:noWrap/>
            <w:vAlign w:val="center"/>
          </w:tcPr>
          <w:p w14:paraId="7A7B476E"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53</w:t>
            </w:r>
          </w:p>
        </w:tc>
        <w:tc>
          <w:tcPr>
            <w:tcW w:w="1440" w:type="pct"/>
            <w:shd w:val="clear" w:color="auto" w:fill="auto"/>
            <w:vAlign w:val="center"/>
          </w:tcPr>
          <w:p w14:paraId="66704B9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塘</w:t>
            </w:r>
            <w:proofErr w:type="gramStart"/>
            <w:r w:rsidRPr="00787361">
              <w:rPr>
                <w:rStyle w:val="font21"/>
                <w:rFonts w:cstheme="minorEastAsia" w:hint="default"/>
                <w:b w:val="0"/>
                <w:lang w:bidi="ar"/>
              </w:rPr>
              <w:t>厦牛眠埔</w:t>
            </w:r>
            <w:proofErr w:type="gramEnd"/>
            <w:r w:rsidRPr="00787361">
              <w:rPr>
                <w:rStyle w:val="font21"/>
                <w:rFonts w:cstheme="minorEastAsia" w:hint="default"/>
                <w:b w:val="0"/>
                <w:lang w:bidi="ar"/>
              </w:rPr>
              <w:t>水厂</w:t>
            </w:r>
          </w:p>
        </w:tc>
        <w:tc>
          <w:tcPr>
            <w:tcW w:w="3029" w:type="pct"/>
            <w:shd w:val="clear" w:color="auto" w:fill="auto"/>
            <w:noWrap/>
            <w:vAlign w:val="center"/>
          </w:tcPr>
          <w:p w14:paraId="7D10807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东莞市塘厦镇龙</w:t>
            </w:r>
            <w:proofErr w:type="gramStart"/>
            <w:r w:rsidRPr="00787361">
              <w:rPr>
                <w:rFonts w:ascii="宋体" w:eastAsia="宋体" w:hAnsi="宋体" w:cstheme="minorEastAsia" w:hint="eastAsia"/>
                <w:color w:val="000000"/>
                <w:kern w:val="0"/>
                <w:szCs w:val="21"/>
                <w:lang w:bidi="ar"/>
              </w:rPr>
              <w:t>背岭牛眠埔</w:t>
            </w:r>
            <w:proofErr w:type="gramEnd"/>
            <w:r w:rsidRPr="00787361">
              <w:rPr>
                <w:rFonts w:ascii="宋体" w:eastAsia="宋体" w:hAnsi="宋体" w:cstheme="minorEastAsia" w:hint="eastAsia"/>
                <w:color w:val="000000"/>
                <w:kern w:val="0"/>
                <w:szCs w:val="21"/>
                <w:lang w:bidi="ar"/>
              </w:rPr>
              <w:t>新围路28号</w:t>
            </w:r>
          </w:p>
        </w:tc>
      </w:tr>
      <w:tr w:rsidR="00942D6C" w:rsidRPr="00787361" w14:paraId="3AE1F492" w14:textId="77777777" w:rsidTr="00942D6C">
        <w:trPr>
          <w:trHeight w:val="20"/>
          <w:jc w:val="center"/>
        </w:trPr>
        <w:tc>
          <w:tcPr>
            <w:tcW w:w="531" w:type="pct"/>
            <w:shd w:val="clear" w:color="auto" w:fill="auto"/>
            <w:noWrap/>
            <w:vAlign w:val="center"/>
          </w:tcPr>
          <w:p w14:paraId="4CB8BF50"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54</w:t>
            </w:r>
          </w:p>
        </w:tc>
        <w:tc>
          <w:tcPr>
            <w:tcW w:w="1440" w:type="pct"/>
            <w:shd w:val="clear" w:color="auto" w:fill="auto"/>
            <w:vAlign w:val="center"/>
          </w:tcPr>
          <w:p w14:paraId="669050FA"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石碣水厂</w:t>
            </w:r>
          </w:p>
        </w:tc>
        <w:tc>
          <w:tcPr>
            <w:tcW w:w="3029" w:type="pct"/>
            <w:shd w:val="clear" w:color="auto" w:fill="auto"/>
            <w:noWrap/>
            <w:vAlign w:val="center"/>
          </w:tcPr>
          <w:p w14:paraId="497F7CC2"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东莞市石碣镇石碣同德路2号101室</w:t>
            </w:r>
          </w:p>
        </w:tc>
      </w:tr>
      <w:tr w:rsidR="00942D6C" w:rsidRPr="00787361" w14:paraId="1CEE8F61" w14:textId="77777777" w:rsidTr="00942D6C">
        <w:trPr>
          <w:trHeight w:val="20"/>
          <w:jc w:val="center"/>
        </w:trPr>
        <w:tc>
          <w:tcPr>
            <w:tcW w:w="531" w:type="pct"/>
            <w:shd w:val="clear" w:color="auto" w:fill="auto"/>
            <w:noWrap/>
            <w:vAlign w:val="center"/>
          </w:tcPr>
          <w:p w14:paraId="09705391"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55</w:t>
            </w:r>
          </w:p>
        </w:tc>
        <w:tc>
          <w:tcPr>
            <w:tcW w:w="1440" w:type="pct"/>
            <w:shd w:val="clear" w:color="auto" w:fill="auto"/>
            <w:vAlign w:val="center"/>
          </w:tcPr>
          <w:p w14:paraId="3542A2F0"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proofErr w:type="gramStart"/>
            <w:r w:rsidRPr="00787361">
              <w:rPr>
                <w:rStyle w:val="font21"/>
                <w:rFonts w:cstheme="minorEastAsia" w:hint="default"/>
                <w:b w:val="0"/>
                <w:lang w:bidi="ar"/>
              </w:rPr>
              <w:t>黄洲</w:t>
            </w:r>
            <w:proofErr w:type="gramEnd"/>
            <w:r w:rsidRPr="00787361">
              <w:rPr>
                <w:rStyle w:val="font21"/>
                <w:rFonts w:cstheme="minorEastAsia" w:hint="default"/>
                <w:b w:val="0"/>
                <w:lang w:bidi="ar"/>
              </w:rPr>
              <w:t>水厂</w:t>
            </w:r>
          </w:p>
        </w:tc>
        <w:tc>
          <w:tcPr>
            <w:tcW w:w="3029" w:type="pct"/>
            <w:shd w:val="clear" w:color="auto" w:fill="auto"/>
            <w:noWrap/>
            <w:vAlign w:val="center"/>
          </w:tcPr>
          <w:p w14:paraId="5871B30B"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东莞市石龙镇</w:t>
            </w:r>
            <w:proofErr w:type="gramStart"/>
            <w:r w:rsidRPr="00787361">
              <w:rPr>
                <w:rFonts w:ascii="宋体" w:eastAsia="宋体" w:hAnsi="宋体" w:cstheme="minorEastAsia" w:hint="eastAsia"/>
                <w:color w:val="000000"/>
                <w:kern w:val="0"/>
                <w:szCs w:val="21"/>
                <w:lang w:bidi="ar"/>
              </w:rPr>
              <w:t>黄洲</w:t>
            </w:r>
            <w:proofErr w:type="gramEnd"/>
            <w:r w:rsidRPr="00787361">
              <w:rPr>
                <w:rFonts w:ascii="宋体" w:eastAsia="宋体" w:hAnsi="宋体" w:cstheme="minorEastAsia" w:hint="eastAsia"/>
                <w:color w:val="000000"/>
                <w:kern w:val="0"/>
                <w:szCs w:val="21"/>
                <w:lang w:bidi="ar"/>
              </w:rPr>
              <w:t>水源路6号</w:t>
            </w:r>
          </w:p>
        </w:tc>
      </w:tr>
      <w:tr w:rsidR="00942D6C" w:rsidRPr="00787361" w14:paraId="00B0657A" w14:textId="77777777" w:rsidTr="00942D6C">
        <w:trPr>
          <w:trHeight w:val="20"/>
          <w:jc w:val="center"/>
        </w:trPr>
        <w:tc>
          <w:tcPr>
            <w:tcW w:w="531" w:type="pct"/>
            <w:shd w:val="clear" w:color="auto" w:fill="auto"/>
            <w:noWrap/>
            <w:vAlign w:val="center"/>
          </w:tcPr>
          <w:p w14:paraId="06FF42AD"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lastRenderedPageBreak/>
              <w:t>56</w:t>
            </w:r>
          </w:p>
        </w:tc>
        <w:tc>
          <w:tcPr>
            <w:tcW w:w="1440" w:type="pct"/>
            <w:shd w:val="clear" w:color="auto" w:fill="auto"/>
            <w:vAlign w:val="center"/>
          </w:tcPr>
          <w:p w14:paraId="09AD9070"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西湖水厂</w:t>
            </w:r>
          </w:p>
        </w:tc>
        <w:tc>
          <w:tcPr>
            <w:tcW w:w="3029" w:type="pct"/>
            <w:shd w:val="clear" w:color="auto" w:fill="auto"/>
            <w:noWrap/>
            <w:vAlign w:val="center"/>
          </w:tcPr>
          <w:p w14:paraId="628AC4E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东莞市石龙镇西湖东路111号</w:t>
            </w:r>
          </w:p>
        </w:tc>
      </w:tr>
      <w:tr w:rsidR="00942D6C" w:rsidRPr="00787361" w14:paraId="074FB21D" w14:textId="77777777" w:rsidTr="00942D6C">
        <w:trPr>
          <w:trHeight w:val="20"/>
          <w:jc w:val="center"/>
        </w:trPr>
        <w:tc>
          <w:tcPr>
            <w:tcW w:w="531" w:type="pct"/>
            <w:shd w:val="clear" w:color="auto" w:fill="auto"/>
            <w:noWrap/>
            <w:vAlign w:val="center"/>
          </w:tcPr>
          <w:p w14:paraId="0A31BC76"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57</w:t>
            </w:r>
          </w:p>
        </w:tc>
        <w:tc>
          <w:tcPr>
            <w:tcW w:w="1440" w:type="pct"/>
            <w:shd w:val="clear" w:color="auto" w:fill="auto"/>
            <w:vAlign w:val="center"/>
          </w:tcPr>
          <w:p w14:paraId="3117A4C1"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茶山供水二厂</w:t>
            </w:r>
          </w:p>
        </w:tc>
        <w:tc>
          <w:tcPr>
            <w:tcW w:w="3029" w:type="pct"/>
            <w:shd w:val="clear" w:color="auto" w:fill="auto"/>
            <w:noWrap/>
            <w:vAlign w:val="center"/>
          </w:tcPr>
          <w:p w14:paraId="731853B1"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东莞市东江大道茶山段1号</w:t>
            </w:r>
          </w:p>
        </w:tc>
      </w:tr>
      <w:tr w:rsidR="00942D6C" w:rsidRPr="00787361" w14:paraId="0C661184" w14:textId="77777777" w:rsidTr="00942D6C">
        <w:trPr>
          <w:trHeight w:val="20"/>
          <w:jc w:val="center"/>
        </w:trPr>
        <w:tc>
          <w:tcPr>
            <w:tcW w:w="531" w:type="pct"/>
            <w:shd w:val="clear" w:color="auto" w:fill="auto"/>
            <w:noWrap/>
            <w:vAlign w:val="center"/>
          </w:tcPr>
          <w:p w14:paraId="1770C7B2"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58</w:t>
            </w:r>
          </w:p>
        </w:tc>
        <w:tc>
          <w:tcPr>
            <w:tcW w:w="1440" w:type="pct"/>
            <w:shd w:val="clear" w:color="auto" w:fill="auto"/>
            <w:vAlign w:val="center"/>
          </w:tcPr>
          <w:p w14:paraId="5CA9C43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企石水厂</w:t>
            </w:r>
          </w:p>
        </w:tc>
        <w:tc>
          <w:tcPr>
            <w:tcW w:w="3029" w:type="pct"/>
            <w:shd w:val="clear" w:color="auto" w:fill="auto"/>
            <w:noWrap/>
            <w:vAlign w:val="center"/>
          </w:tcPr>
          <w:p w14:paraId="77DA4A6C"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东莞市企石镇黄</w:t>
            </w:r>
            <w:proofErr w:type="gramStart"/>
            <w:r w:rsidRPr="00787361">
              <w:rPr>
                <w:rFonts w:ascii="宋体" w:eastAsia="宋体" w:hAnsi="宋体" w:cstheme="minorEastAsia" w:hint="eastAsia"/>
                <w:color w:val="000000"/>
                <w:kern w:val="0"/>
                <w:szCs w:val="21"/>
                <w:lang w:bidi="ar"/>
              </w:rPr>
              <w:t>大仙路</w:t>
            </w:r>
            <w:proofErr w:type="gramEnd"/>
            <w:r w:rsidRPr="00787361">
              <w:rPr>
                <w:rFonts w:ascii="宋体" w:eastAsia="宋体" w:hAnsi="宋体" w:cstheme="minorEastAsia" w:hint="eastAsia"/>
                <w:color w:val="000000"/>
                <w:kern w:val="0"/>
                <w:szCs w:val="21"/>
                <w:lang w:bidi="ar"/>
              </w:rPr>
              <w:t>56号</w:t>
            </w:r>
          </w:p>
        </w:tc>
      </w:tr>
      <w:tr w:rsidR="00942D6C" w:rsidRPr="00787361" w14:paraId="3D4D7281" w14:textId="77777777" w:rsidTr="00942D6C">
        <w:trPr>
          <w:trHeight w:val="20"/>
          <w:jc w:val="center"/>
        </w:trPr>
        <w:tc>
          <w:tcPr>
            <w:tcW w:w="531" w:type="pct"/>
            <w:shd w:val="clear" w:color="auto" w:fill="auto"/>
            <w:noWrap/>
            <w:vAlign w:val="center"/>
          </w:tcPr>
          <w:p w14:paraId="42BAA73B"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59</w:t>
            </w:r>
          </w:p>
        </w:tc>
        <w:tc>
          <w:tcPr>
            <w:tcW w:w="1440" w:type="pct"/>
            <w:shd w:val="clear" w:color="auto" w:fill="auto"/>
            <w:vAlign w:val="center"/>
          </w:tcPr>
          <w:p w14:paraId="0DAE57B5"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石排水厂</w:t>
            </w:r>
          </w:p>
        </w:tc>
        <w:tc>
          <w:tcPr>
            <w:tcW w:w="3029" w:type="pct"/>
            <w:shd w:val="clear" w:color="auto" w:fill="auto"/>
            <w:noWrap/>
            <w:vAlign w:val="center"/>
          </w:tcPr>
          <w:p w14:paraId="746762F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东莞市石排镇东江大道石排段52号</w:t>
            </w:r>
          </w:p>
        </w:tc>
      </w:tr>
      <w:tr w:rsidR="00942D6C" w:rsidRPr="00787361" w14:paraId="113F21AA" w14:textId="77777777" w:rsidTr="00942D6C">
        <w:trPr>
          <w:trHeight w:val="20"/>
          <w:jc w:val="center"/>
        </w:trPr>
        <w:tc>
          <w:tcPr>
            <w:tcW w:w="531" w:type="pct"/>
            <w:shd w:val="clear" w:color="auto" w:fill="auto"/>
            <w:noWrap/>
            <w:vAlign w:val="center"/>
          </w:tcPr>
          <w:p w14:paraId="5F2E9C99"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60</w:t>
            </w:r>
          </w:p>
        </w:tc>
        <w:tc>
          <w:tcPr>
            <w:tcW w:w="1440" w:type="pct"/>
            <w:shd w:val="clear" w:color="auto" w:fill="auto"/>
            <w:vAlign w:val="center"/>
          </w:tcPr>
          <w:p w14:paraId="1A3A7C5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大岭山长湖水厂</w:t>
            </w:r>
          </w:p>
        </w:tc>
        <w:tc>
          <w:tcPr>
            <w:tcW w:w="3029" w:type="pct"/>
            <w:vMerge w:val="restart"/>
            <w:shd w:val="clear" w:color="auto" w:fill="auto"/>
            <w:noWrap/>
            <w:vAlign w:val="center"/>
          </w:tcPr>
          <w:p w14:paraId="50C0D884"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东莞市大岭山镇大岭山大道592号</w:t>
            </w:r>
          </w:p>
        </w:tc>
      </w:tr>
      <w:tr w:rsidR="00942D6C" w:rsidRPr="00787361" w14:paraId="7711602B" w14:textId="77777777" w:rsidTr="00942D6C">
        <w:trPr>
          <w:trHeight w:val="20"/>
          <w:jc w:val="center"/>
        </w:trPr>
        <w:tc>
          <w:tcPr>
            <w:tcW w:w="531" w:type="pct"/>
            <w:shd w:val="clear" w:color="auto" w:fill="auto"/>
            <w:noWrap/>
            <w:vAlign w:val="center"/>
          </w:tcPr>
          <w:p w14:paraId="3DFB24D7"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61</w:t>
            </w:r>
          </w:p>
        </w:tc>
        <w:tc>
          <w:tcPr>
            <w:tcW w:w="1440" w:type="pct"/>
            <w:shd w:val="clear" w:color="auto" w:fill="auto"/>
            <w:vAlign w:val="center"/>
          </w:tcPr>
          <w:p w14:paraId="66C11AC7"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大岭山金鸡咀水厂</w:t>
            </w:r>
          </w:p>
        </w:tc>
        <w:tc>
          <w:tcPr>
            <w:tcW w:w="3029" w:type="pct"/>
            <w:vMerge/>
            <w:shd w:val="clear" w:color="auto" w:fill="auto"/>
            <w:noWrap/>
            <w:vAlign w:val="center"/>
          </w:tcPr>
          <w:p w14:paraId="192D39DC" w14:textId="77777777" w:rsidR="00942D6C" w:rsidRPr="00787361" w:rsidRDefault="00942D6C" w:rsidP="00942D6C">
            <w:pPr>
              <w:spacing w:line="400" w:lineRule="exact"/>
              <w:jc w:val="left"/>
              <w:rPr>
                <w:rFonts w:ascii="宋体" w:eastAsia="宋体" w:hAnsi="宋体" w:cstheme="minorEastAsia"/>
                <w:color w:val="000000"/>
                <w:szCs w:val="21"/>
              </w:rPr>
            </w:pPr>
          </w:p>
        </w:tc>
      </w:tr>
      <w:tr w:rsidR="00942D6C" w:rsidRPr="00787361" w14:paraId="7D73CF9F" w14:textId="77777777" w:rsidTr="00942D6C">
        <w:trPr>
          <w:trHeight w:val="20"/>
          <w:jc w:val="center"/>
        </w:trPr>
        <w:tc>
          <w:tcPr>
            <w:tcW w:w="531" w:type="pct"/>
            <w:shd w:val="clear" w:color="auto" w:fill="auto"/>
            <w:noWrap/>
            <w:vAlign w:val="center"/>
          </w:tcPr>
          <w:p w14:paraId="70A35B1D"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62</w:t>
            </w:r>
          </w:p>
        </w:tc>
        <w:tc>
          <w:tcPr>
            <w:tcW w:w="1440" w:type="pct"/>
            <w:shd w:val="clear" w:color="auto" w:fill="auto"/>
            <w:vAlign w:val="center"/>
          </w:tcPr>
          <w:p w14:paraId="45EB4D5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松山湖水厂</w:t>
            </w:r>
          </w:p>
        </w:tc>
        <w:tc>
          <w:tcPr>
            <w:tcW w:w="3029" w:type="pct"/>
            <w:shd w:val="clear" w:color="auto" w:fill="auto"/>
            <w:noWrap/>
            <w:vAlign w:val="center"/>
          </w:tcPr>
          <w:p w14:paraId="6F03BCED"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中铁四局集团东莞松山湖水厂第一期工程</w:t>
            </w:r>
          </w:p>
        </w:tc>
      </w:tr>
      <w:tr w:rsidR="00942D6C" w:rsidRPr="00787361" w14:paraId="4607D089" w14:textId="77777777" w:rsidTr="00942D6C">
        <w:trPr>
          <w:trHeight w:val="20"/>
          <w:jc w:val="center"/>
        </w:trPr>
        <w:tc>
          <w:tcPr>
            <w:tcW w:w="531" w:type="pct"/>
            <w:shd w:val="clear" w:color="auto" w:fill="auto"/>
            <w:noWrap/>
            <w:vAlign w:val="center"/>
          </w:tcPr>
          <w:p w14:paraId="5EF10CF5" w14:textId="77777777" w:rsidR="00942D6C" w:rsidRPr="00787361" w:rsidRDefault="00942D6C" w:rsidP="00942D6C">
            <w:pPr>
              <w:widowControl/>
              <w:spacing w:line="400" w:lineRule="exact"/>
              <w:jc w:val="center"/>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63</w:t>
            </w:r>
          </w:p>
        </w:tc>
        <w:tc>
          <w:tcPr>
            <w:tcW w:w="1440" w:type="pct"/>
            <w:shd w:val="clear" w:color="auto" w:fill="auto"/>
            <w:vAlign w:val="center"/>
          </w:tcPr>
          <w:p w14:paraId="608AF921"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Style w:val="font21"/>
                <w:rFonts w:cstheme="minorEastAsia" w:hint="default"/>
                <w:b w:val="0"/>
                <w:lang w:bidi="ar"/>
              </w:rPr>
              <w:t>横沥水厂</w:t>
            </w:r>
          </w:p>
        </w:tc>
        <w:tc>
          <w:tcPr>
            <w:tcW w:w="3029" w:type="pct"/>
            <w:shd w:val="clear" w:color="auto" w:fill="auto"/>
            <w:noWrap/>
            <w:vAlign w:val="center"/>
          </w:tcPr>
          <w:p w14:paraId="4E8456EE" w14:textId="77777777" w:rsidR="00942D6C" w:rsidRPr="00787361" w:rsidRDefault="00942D6C" w:rsidP="00942D6C">
            <w:pPr>
              <w:widowControl/>
              <w:spacing w:line="400" w:lineRule="exact"/>
              <w:jc w:val="left"/>
              <w:textAlignment w:val="center"/>
              <w:rPr>
                <w:rFonts w:ascii="宋体" w:eastAsia="宋体" w:hAnsi="宋体" w:cstheme="minorEastAsia"/>
                <w:color w:val="000000"/>
                <w:szCs w:val="21"/>
              </w:rPr>
            </w:pPr>
            <w:r w:rsidRPr="00787361">
              <w:rPr>
                <w:rFonts w:ascii="宋体" w:eastAsia="宋体" w:hAnsi="宋体" w:cstheme="minorEastAsia" w:hint="eastAsia"/>
                <w:color w:val="000000"/>
                <w:kern w:val="0"/>
                <w:szCs w:val="21"/>
                <w:lang w:bidi="ar"/>
              </w:rPr>
              <w:t>东莞市横沥镇东环路260号</w:t>
            </w:r>
          </w:p>
        </w:tc>
      </w:tr>
      <w:tr w:rsidR="00942D6C" w:rsidRPr="00787361" w14:paraId="7F56C2AB" w14:textId="77777777" w:rsidTr="00942D6C">
        <w:trPr>
          <w:trHeight w:val="20"/>
          <w:jc w:val="center"/>
        </w:trPr>
        <w:tc>
          <w:tcPr>
            <w:tcW w:w="531" w:type="pct"/>
            <w:shd w:val="clear" w:color="auto" w:fill="auto"/>
            <w:noWrap/>
            <w:vAlign w:val="center"/>
          </w:tcPr>
          <w:p w14:paraId="34D7FD13" w14:textId="77777777" w:rsidR="00942D6C" w:rsidRPr="00787361" w:rsidRDefault="00942D6C" w:rsidP="00942D6C">
            <w:pPr>
              <w:widowControl/>
              <w:spacing w:line="400" w:lineRule="exact"/>
              <w:jc w:val="center"/>
              <w:textAlignment w:val="center"/>
              <w:rPr>
                <w:rFonts w:ascii="宋体" w:eastAsia="宋体" w:hAnsi="宋体" w:cstheme="minorEastAsia"/>
                <w:color w:val="000000"/>
                <w:kern w:val="0"/>
                <w:szCs w:val="21"/>
                <w:lang w:bidi="ar"/>
              </w:rPr>
            </w:pPr>
            <w:r w:rsidRPr="00787361">
              <w:rPr>
                <w:rFonts w:ascii="宋体" w:eastAsia="宋体" w:hAnsi="宋体" w:cstheme="minorEastAsia" w:hint="eastAsia"/>
                <w:color w:val="000000"/>
                <w:kern w:val="0"/>
                <w:szCs w:val="21"/>
                <w:lang w:bidi="ar"/>
              </w:rPr>
              <w:t>64</w:t>
            </w:r>
          </w:p>
        </w:tc>
        <w:tc>
          <w:tcPr>
            <w:tcW w:w="1440" w:type="pct"/>
            <w:shd w:val="clear" w:color="auto" w:fill="auto"/>
            <w:vAlign w:val="center"/>
          </w:tcPr>
          <w:p w14:paraId="5D148B8E" w14:textId="77777777" w:rsidR="00942D6C" w:rsidRPr="00787361" w:rsidRDefault="00942D6C" w:rsidP="00942D6C">
            <w:pPr>
              <w:widowControl/>
              <w:spacing w:line="400" w:lineRule="exact"/>
              <w:jc w:val="left"/>
              <w:textAlignment w:val="center"/>
              <w:rPr>
                <w:rStyle w:val="font21"/>
                <w:rFonts w:cstheme="minorEastAsia" w:hint="default"/>
                <w:b w:val="0"/>
                <w:lang w:bidi="ar"/>
              </w:rPr>
            </w:pPr>
            <w:r w:rsidRPr="00787361">
              <w:rPr>
                <w:rStyle w:val="font21"/>
                <w:rFonts w:cstheme="minorEastAsia" w:hint="default"/>
                <w:b w:val="0"/>
                <w:lang w:bidi="ar"/>
              </w:rPr>
              <w:t>芦花坑水厂</w:t>
            </w:r>
          </w:p>
        </w:tc>
        <w:tc>
          <w:tcPr>
            <w:tcW w:w="3029" w:type="pct"/>
            <w:shd w:val="clear" w:color="auto" w:fill="auto"/>
            <w:noWrap/>
            <w:vAlign w:val="center"/>
          </w:tcPr>
          <w:p w14:paraId="783AB5A0" w14:textId="77777777" w:rsidR="00942D6C" w:rsidRPr="00787361" w:rsidRDefault="00942D6C" w:rsidP="00942D6C">
            <w:pPr>
              <w:widowControl/>
              <w:spacing w:line="400" w:lineRule="exact"/>
              <w:jc w:val="left"/>
              <w:textAlignment w:val="center"/>
              <w:rPr>
                <w:rFonts w:ascii="宋体" w:eastAsia="宋体" w:hAnsi="宋体" w:cstheme="minorEastAsia"/>
                <w:color w:val="000000"/>
                <w:kern w:val="0"/>
                <w:szCs w:val="21"/>
                <w:lang w:bidi="ar"/>
              </w:rPr>
            </w:pPr>
            <w:r w:rsidRPr="00787361">
              <w:rPr>
                <w:rFonts w:ascii="宋体" w:eastAsia="宋体" w:hAnsi="宋体" w:cstheme="minorEastAsia" w:hint="eastAsia"/>
                <w:color w:val="000000"/>
                <w:kern w:val="0"/>
                <w:szCs w:val="21"/>
                <w:lang w:bidi="ar"/>
              </w:rPr>
              <w:t>东莞市虎门镇居</w:t>
            </w:r>
            <w:proofErr w:type="gramStart"/>
            <w:r w:rsidRPr="00787361">
              <w:rPr>
                <w:rFonts w:ascii="宋体" w:eastAsia="宋体" w:hAnsi="宋体" w:cstheme="minorEastAsia" w:hint="eastAsia"/>
                <w:color w:val="000000"/>
                <w:kern w:val="0"/>
                <w:szCs w:val="21"/>
                <w:lang w:bidi="ar"/>
              </w:rPr>
              <w:t>岐路</w:t>
            </w:r>
            <w:proofErr w:type="gramEnd"/>
            <w:r w:rsidRPr="00787361">
              <w:rPr>
                <w:rFonts w:ascii="宋体" w:eastAsia="宋体" w:hAnsi="宋体" w:cstheme="minorEastAsia" w:hint="eastAsia"/>
                <w:color w:val="000000"/>
                <w:kern w:val="0"/>
                <w:szCs w:val="21"/>
                <w:lang w:bidi="ar"/>
              </w:rPr>
              <w:t>99号</w:t>
            </w:r>
          </w:p>
        </w:tc>
      </w:tr>
    </w:tbl>
    <w:p w14:paraId="3E770A97" w14:textId="77777777" w:rsidR="00942D6C" w:rsidRPr="00787361" w:rsidRDefault="00942D6C" w:rsidP="00942D6C">
      <w:pPr>
        <w:pStyle w:val="3"/>
        <w:spacing w:line="360" w:lineRule="auto"/>
        <w:rPr>
          <w:rFonts w:hAnsi="宋体"/>
          <w:sz w:val="21"/>
          <w:szCs w:val="21"/>
        </w:rPr>
      </w:pPr>
    </w:p>
    <w:p w14:paraId="77DE0F0E" w14:textId="77777777" w:rsidR="00942D6C" w:rsidRPr="00787361" w:rsidRDefault="00942D6C" w:rsidP="00942D6C">
      <w:pPr>
        <w:pStyle w:val="3"/>
        <w:spacing w:line="360" w:lineRule="auto"/>
        <w:rPr>
          <w:rFonts w:hAnsi="宋体"/>
          <w:sz w:val="21"/>
          <w:szCs w:val="21"/>
        </w:rPr>
      </w:pPr>
      <w:bookmarkStart w:id="14" w:name="_Toc213679748"/>
      <w:r w:rsidRPr="00787361">
        <w:rPr>
          <w:rFonts w:hAnsi="宋体" w:hint="eastAsia"/>
          <w:sz w:val="21"/>
          <w:szCs w:val="21"/>
        </w:rPr>
        <w:t>2、净水公司供货点：</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3045"/>
        <w:gridCol w:w="6398"/>
      </w:tblGrid>
      <w:tr w:rsidR="00942D6C" w:rsidRPr="00787361" w14:paraId="431C3D03" w14:textId="77777777" w:rsidTr="00942D6C">
        <w:trPr>
          <w:trHeight w:val="20"/>
          <w:jc w:val="center"/>
        </w:trPr>
        <w:tc>
          <w:tcPr>
            <w:tcW w:w="447" w:type="pct"/>
            <w:noWrap/>
            <w:vAlign w:val="center"/>
          </w:tcPr>
          <w:p w14:paraId="1CF481E0" w14:textId="77777777" w:rsidR="00942D6C" w:rsidRPr="00787361" w:rsidRDefault="00942D6C" w:rsidP="00942D6C">
            <w:pPr>
              <w:widowControl/>
              <w:spacing w:line="400" w:lineRule="exact"/>
              <w:jc w:val="center"/>
              <w:rPr>
                <w:rFonts w:ascii="宋体" w:eastAsia="宋体" w:hAnsi="宋体" w:cs="宋体"/>
                <w:b/>
                <w:bCs/>
                <w:szCs w:val="21"/>
              </w:rPr>
            </w:pPr>
            <w:r w:rsidRPr="00787361">
              <w:rPr>
                <w:rFonts w:ascii="宋体" w:eastAsia="宋体" w:hAnsi="宋体" w:cs="宋体" w:hint="eastAsia"/>
                <w:b/>
                <w:bCs/>
                <w:szCs w:val="21"/>
              </w:rPr>
              <w:t>序号</w:t>
            </w:r>
          </w:p>
        </w:tc>
        <w:tc>
          <w:tcPr>
            <w:tcW w:w="1468" w:type="pct"/>
            <w:vAlign w:val="center"/>
          </w:tcPr>
          <w:p w14:paraId="6B273687" w14:textId="77777777" w:rsidR="00942D6C" w:rsidRPr="00787361" w:rsidRDefault="00942D6C" w:rsidP="00942D6C">
            <w:pPr>
              <w:widowControl/>
              <w:spacing w:line="400" w:lineRule="exact"/>
              <w:jc w:val="center"/>
              <w:rPr>
                <w:rFonts w:ascii="宋体" w:eastAsia="宋体" w:hAnsi="宋体" w:cs="宋体"/>
                <w:b/>
                <w:bCs/>
                <w:szCs w:val="21"/>
              </w:rPr>
            </w:pPr>
            <w:r w:rsidRPr="00787361">
              <w:rPr>
                <w:rFonts w:ascii="宋体" w:eastAsia="宋体" w:hAnsi="宋体" w:cs="宋体" w:hint="eastAsia"/>
                <w:b/>
                <w:bCs/>
                <w:szCs w:val="21"/>
              </w:rPr>
              <w:t>项目名称</w:t>
            </w:r>
          </w:p>
        </w:tc>
        <w:tc>
          <w:tcPr>
            <w:tcW w:w="3084" w:type="pct"/>
            <w:vAlign w:val="center"/>
          </w:tcPr>
          <w:p w14:paraId="5A63D62C" w14:textId="77777777" w:rsidR="00942D6C" w:rsidRPr="00787361" w:rsidRDefault="00942D6C" w:rsidP="00942D6C">
            <w:pPr>
              <w:widowControl/>
              <w:spacing w:line="400" w:lineRule="exact"/>
              <w:jc w:val="center"/>
              <w:rPr>
                <w:rFonts w:ascii="宋体" w:eastAsia="宋体" w:hAnsi="宋体" w:cs="宋体"/>
                <w:b/>
                <w:bCs/>
                <w:szCs w:val="21"/>
              </w:rPr>
            </w:pPr>
            <w:r w:rsidRPr="00787361">
              <w:rPr>
                <w:rFonts w:ascii="宋体" w:eastAsia="宋体" w:hAnsi="宋体" w:hint="eastAsia"/>
                <w:b/>
                <w:szCs w:val="21"/>
              </w:rPr>
              <w:t>交货地址</w:t>
            </w:r>
          </w:p>
        </w:tc>
      </w:tr>
      <w:tr w:rsidR="00942D6C" w:rsidRPr="00787361" w14:paraId="7C094FE6" w14:textId="77777777" w:rsidTr="00942D6C">
        <w:trPr>
          <w:trHeight w:val="20"/>
          <w:jc w:val="center"/>
        </w:trPr>
        <w:tc>
          <w:tcPr>
            <w:tcW w:w="447" w:type="pct"/>
            <w:noWrap/>
            <w:vAlign w:val="center"/>
          </w:tcPr>
          <w:p w14:paraId="2D5D6C90" w14:textId="77777777" w:rsidR="00942D6C" w:rsidRPr="00787361" w:rsidRDefault="00942D6C" w:rsidP="00942D6C">
            <w:pPr>
              <w:widowControl/>
              <w:spacing w:line="400" w:lineRule="exact"/>
              <w:jc w:val="center"/>
              <w:rPr>
                <w:rFonts w:ascii="宋体" w:eastAsia="宋体" w:hAnsi="宋体" w:cs="宋体"/>
                <w:szCs w:val="21"/>
              </w:rPr>
            </w:pPr>
            <w:r w:rsidRPr="00787361">
              <w:rPr>
                <w:rFonts w:ascii="宋体" w:eastAsia="宋体" w:hAnsi="宋体" w:hint="eastAsia"/>
                <w:szCs w:val="21"/>
              </w:rPr>
              <w:t>1</w:t>
            </w:r>
          </w:p>
        </w:tc>
        <w:tc>
          <w:tcPr>
            <w:tcW w:w="1468" w:type="pct"/>
            <w:vAlign w:val="center"/>
          </w:tcPr>
          <w:p w14:paraId="741AAD4C"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hint="eastAsia"/>
                <w:szCs w:val="21"/>
                <w:lang w:bidi="ar"/>
              </w:rPr>
              <w:t>净水公司</w:t>
            </w:r>
          </w:p>
        </w:tc>
        <w:tc>
          <w:tcPr>
            <w:tcW w:w="3084" w:type="pct"/>
            <w:vAlign w:val="center"/>
          </w:tcPr>
          <w:p w14:paraId="3E772669"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szCs w:val="21"/>
                <w:lang w:bidi="ar"/>
              </w:rPr>
              <w:t>东莞市滨河路100号</w:t>
            </w:r>
          </w:p>
        </w:tc>
      </w:tr>
      <w:tr w:rsidR="00942D6C" w:rsidRPr="00787361" w14:paraId="34E4B053" w14:textId="77777777" w:rsidTr="00942D6C">
        <w:trPr>
          <w:trHeight w:val="20"/>
          <w:jc w:val="center"/>
        </w:trPr>
        <w:tc>
          <w:tcPr>
            <w:tcW w:w="447" w:type="pct"/>
            <w:noWrap/>
            <w:vAlign w:val="center"/>
          </w:tcPr>
          <w:p w14:paraId="0C4B2EE2" w14:textId="77777777" w:rsidR="00942D6C" w:rsidRPr="00787361" w:rsidRDefault="00942D6C" w:rsidP="00942D6C">
            <w:pPr>
              <w:widowControl/>
              <w:spacing w:line="400" w:lineRule="exact"/>
              <w:jc w:val="center"/>
              <w:rPr>
                <w:rFonts w:ascii="宋体" w:eastAsia="宋体" w:hAnsi="宋体" w:cs="宋体"/>
                <w:szCs w:val="21"/>
              </w:rPr>
            </w:pPr>
            <w:r w:rsidRPr="00787361">
              <w:rPr>
                <w:rFonts w:ascii="宋体" w:eastAsia="宋体" w:hAnsi="宋体" w:hint="eastAsia"/>
                <w:szCs w:val="21"/>
              </w:rPr>
              <w:t>2</w:t>
            </w:r>
          </w:p>
        </w:tc>
        <w:tc>
          <w:tcPr>
            <w:tcW w:w="1468" w:type="pct"/>
            <w:vAlign w:val="center"/>
          </w:tcPr>
          <w:p w14:paraId="3B523F30"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hint="eastAsia"/>
                <w:szCs w:val="21"/>
                <w:lang w:bidi="ar"/>
              </w:rPr>
              <w:t>东江下游片区分公司</w:t>
            </w:r>
          </w:p>
        </w:tc>
        <w:tc>
          <w:tcPr>
            <w:tcW w:w="3084" w:type="pct"/>
            <w:vAlign w:val="center"/>
          </w:tcPr>
          <w:p w14:paraId="5D4ED8E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东莞市滨河路100号</w:t>
            </w:r>
          </w:p>
        </w:tc>
      </w:tr>
      <w:tr w:rsidR="00942D6C" w:rsidRPr="00787361" w14:paraId="17D43467" w14:textId="77777777" w:rsidTr="00942D6C">
        <w:trPr>
          <w:trHeight w:val="20"/>
          <w:jc w:val="center"/>
        </w:trPr>
        <w:tc>
          <w:tcPr>
            <w:tcW w:w="447" w:type="pct"/>
            <w:noWrap/>
            <w:vAlign w:val="center"/>
          </w:tcPr>
          <w:p w14:paraId="444D2AC8" w14:textId="77777777" w:rsidR="00942D6C" w:rsidRPr="00787361" w:rsidRDefault="00942D6C" w:rsidP="00942D6C">
            <w:pPr>
              <w:widowControl/>
              <w:spacing w:line="400" w:lineRule="exact"/>
              <w:jc w:val="center"/>
              <w:rPr>
                <w:rFonts w:ascii="宋体" w:eastAsia="宋体" w:hAnsi="宋体" w:cs="宋体"/>
                <w:szCs w:val="21"/>
              </w:rPr>
            </w:pPr>
            <w:r w:rsidRPr="00787361">
              <w:rPr>
                <w:rFonts w:ascii="宋体" w:eastAsia="宋体" w:hAnsi="宋体" w:hint="eastAsia"/>
                <w:szCs w:val="21"/>
              </w:rPr>
              <w:t>3</w:t>
            </w:r>
          </w:p>
        </w:tc>
        <w:tc>
          <w:tcPr>
            <w:tcW w:w="1468" w:type="pct"/>
            <w:vAlign w:val="center"/>
          </w:tcPr>
          <w:p w14:paraId="5F6F1132"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hint="eastAsia"/>
                <w:szCs w:val="21"/>
                <w:lang w:bidi="ar"/>
              </w:rPr>
              <w:t>东引运河片区分公司</w:t>
            </w:r>
          </w:p>
        </w:tc>
        <w:tc>
          <w:tcPr>
            <w:tcW w:w="3084" w:type="pct"/>
            <w:vAlign w:val="center"/>
          </w:tcPr>
          <w:p w14:paraId="42F3A380"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szCs w:val="21"/>
                <w:lang w:bidi="ar"/>
              </w:rPr>
              <w:t>东莞市寮步镇竹园</w:t>
            </w:r>
            <w:proofErr w:type="gramStart"/>
            <w:r w:rsidRPr="00787361">
              <w:rPr>
                <w:rFonts w:ascii="宋体" w:eastAsia="宋体" w:hAnsi="宋体" w:cs="Arial"/>
                <w:szCs w:val="21"/>
                <w:lang w:bidi="ar"/>
              </w:rPr>
              <w:t>村虚舟路</w:t>
            </w:r>
            <w:proofErr w:type="gramEnd"/>
          </w:p>
        </w:tc>
      </w:tr>
      <w:tr w:rsidR="00942D6C" w:rsidRPr="00787361" w14:paraId="70BD31D9" w14:textId="77777777" w:rsidTr="00942D6C">
        <w:trPr>
          <w:trHeight w:val="20"/>
          <w:jc w:val="center"/>
        </w:trPr>
        <w:tc>
          <w:tcPr>
            <w:tcW w:w="447" w:type="pct"/>
            <w:noWrap/>
            <w:vAlign w:val="center"/>
          </w:tcPr>
          <w:p w14:paraId="42EB1129" w14:textId="77777777" w:rsidR="00942D6C" w:rsidRPr="00787361" w:rsidRDefault="00942D6C" w:rsidP="00942D6C">
            <w:pPr>
              <w:widowControl/>
              <w:spacing w:line="400" w:lineRule="exact"/>
              <w:jc w:val="center"/>
              <w:rPr>
                <w:rFonts w:ascii="宋体" w:eastAsia="宋体" w:hAnsi="宋体" w:cs="宋体"/>
                <w:szCs w:val="21"/>
              </w:rPr>
            </w:pPr>
            <w:r w:rsidRPr="00787361">
              <w:rPr>
                <w:rFonts w:ascii="宋体" w:eastAsia="宋体" w:hAnsi="宋体" w:hint="eastAsia"/>
                <w:szCs w:val="21"/>
              </w:rPr>
              <w:t>4</w:t>
            </w:r>
          </w:p>
        </w:tc>
        <w:tc>
          <w:tcPr>
            <w:tcW w:w="1468" w:type="pct"/>
            <w:vAlign w:val="center"/>
          </w:tcPr>
          <w:p w14:paraId="4EFE1F25"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proofErr w:type="gramStart"/>
            <w:r w:rsidRPr="00787361">
              <w:rPr>
                <w:rFonts w:ascii="宋体" w:eastAsia="宋体" w:hAnsi="宋体" w:cs="Arial" w:hint="eastAsia"/>
                <w:szCs w:val="21"/>
                <w:lang w:bidi="ar"/>
              </w:rPr>
              <w:t>滨海湾片区分</w:t>
            </w:r>
            <w:proofErr w:type="gramEnd"/>
            <w:r w:rsidRPr="00787361">
              <w:rPr>
                <w:rFonts w:ascii="宋体" w:eastAsia="宋体" w:hAnsi="宋体" w:cs="Arial" w:hint="eastAsia"/>
                <w:szCs w:val="21"/>
                <w:lang w:bidi="ar"/>
              </w:rPr>
              <w:t>公司</w:t>
            </w:r>
          </w:p>
        </w:tc>
        <w:tc>
          <w:tcPr>
            <w:tcW w:w="3084" w:type="pct"/>
            <w:vAlign w:val="center"/>
          </w:tcPr>
          <w:p w14:paraId="05FDB2B3"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szCs w:val="21"/>
                <w:lang w:bidi="ar"/>
              </w:rPr>
              <w:t>东莞市长安镇兴发路长安新区污水处理厂</w:t>
            </w:r>
          </w:p>
        </w:tc>
      </w:tr>
      <w:tr w:rsidR="00942D6C" w:rsidRPr="00787361" w14:paraId="293BF3CF" w14:textId="77777777" w:rsidTr="00942D6C">
        <w:trPr>
          <w:trHeight w:val="20"/>
          <w:jc w:val="center"/>
        </w:trPr>
        <w:tc>
          <w:tcPr>
            <w:tcW w:w="447" w:type="pct"/>
            <w:noWrap/>
            <w:vAlign w:val="center"/>
          </w:tcPr>
          <w:p w14:paraId="252E5436" w14:textId="77777777" w:rsidR="00942D6C" w:rsidRPr="00787361" w:rsidRDefault="00942D6C" w:rsidP="00942D6C">
            <w:pPr>
              <w:widowControl/>
              <w:spacing w:line="400" w:lineRule="exact"/>
              <w:jc w:val="center"/>
              <w:rPr>
                <w:rFonts w:ascii="宋体" w:eastAsia="宋体" w:hAnsi="宋体" w:cs="宋体"/>
                <w:szCs w:val="21"/>
              </w:rPr>
            </w:pPr>
            <w:r w:rsidRPr="00787361">
              <w:rPr>
                <w:rFonts w:ascii="宋体" w:eastAsia="宋体" w:hAnsi="宋体" w:hint="eastAsia"/>
                <w:szCs w:val="21"/>
              </w:rPr>
              <w:t>5</w:t>
            </w:r>
          </w:p>
        </w:tc>
        <w:tc>
          <w:tcPr>
            <w:tcW w:w="1468" w:type="pct"/>
            <w:vAlign w:val="center"/>
          </w:tcPr>
          <w:p w14:paraId="7D615130"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szCs w:val="21"/>
                <w:lang w:bidi="ar"/>
              </w:rPr>
              <w:t>谢岗二期</w:t>
            </w:r>
          </w:p>
        </w:tc>
        <w:tc>
          <w:tcPr>
            <w:tcW w:w="3084" w:type="pct"/>
            <w:vAlign w:val="center"/>
          </w:tcPr>
          <w:p w14:paraId="197499C6"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szCs w:val="21"/>
                <w:lang w:bidi="ar"/>
              </w:rPr>
              <w:t>东莞市谢岗镇谢岗村乌舅湖（谢岗污水处理厂-谢岗建工水</w:t>
            </w:r>
            <w:proofErr w:type="gramStart"/>
            <w:r w:rsidRPr="00787361">
              <w:rPr>
                <w:rFonts w:ascii="宋体" w:eastAsia="宋体" w:hAnsi="宋体" w:cs="Arial"/>
                <w:szCs w:val="21"/>
                <w:lang w:bidi="ar"/>
              </w:rPr>
              <w:t>务</w:t>
            </w:r>
            <w:proofErr w:type="gramEnd"/>
            <w:r w:rsidRPr="00787361">
              <w:rPr>
                <w:rFonts w:ascii="宋体" w:eastAsia="宋体" w:hAnsi="宋体" w:cs="Arial"/>
                <w:szCs w:val="21"/>
                <w:lang w:bidi="ar"/>
              </w:rPr>
              <w:t>）</w:t>
            </w:r>
          </w:p>
        </w:tc>
      </w:tr>
      <w:tr w:rsidR="00942D6C" w:rsidRPr="00787361" w14:paraId="3598D486" w14:textId="77777777" w:rsidTr="00942D6C">
        <w:trPr>
          <w:trHeight w:val="20"/>
          <w:jc w:val="center"/>
        </w:trPr>
        <w:tc>
          <w:tcPr>
            <w:tcW w:w="447" w:type="pct"/>
            <w:noWrap/>
            <w:vAlign w:val="center"/>
          </w:tcPr>
          <w:p w14:paraId="7C050C7C" w14:textId="77777777" w:rsidR="00942D6C" w:rsidRPr="00787361" w:rsidRDefault="00942D6C" w:rsidP="00942D6C">
            <w:pPr>
              <w:widowControl/>
              <w:spacing w:line="400" w:lineRule="exact"/>
              <w:jc w:val="center"/>
              <w:rPr>
                <w:rFonts w:ascii="宋体" w:eastAsia="宋体" w:hAnsi="宋体" w:cs="宋体"/>
                <w:szCs w:val="21"/>
              </w:rPr>
            </w:pPr>
            <w:r w:rsidRPr="00787361">
              <w:rPr>
                <w:rFonts w:ascii="宋体" w:eastAsia="宋体" w:hAnsi="宋体" w:hint="eastAsia"/>
                <w:szCs w:val="21"/>
              </w:rPr>
              <w:t>6</w:t>
            </w:r>
          </w:p>
        </w:tc>
        <w:tc>
          <w:tcPr>
            <w:tcW w:w="1468" w:type="pct"/>
            <w:vAlign w:val="center"/>
          </w:tcPr>
          <w:p w14:paraId="68BCEB6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谢岗一期提标</w:t>
            </w:r>
          </w:p>
        </w:tc>
        <w:tc>
          <w:tcPr>
            <w:tcW w:w="3084" w:type="pct"/>
            <w:vAlign w:val="center"/>
          </w:tcPr>
          <w:p w14:paraId="329FC016"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东莞市谢岗镇谢岗村乌舅湖（谢岗污水处理厂-谢岗建工水</w:t>
            </w:r>
            <w:proofErr w:type="gramStart"/>
            <w:r w:rsidRPr="00787361">
              <w:rPr>
                <w:rFonts w:ascii="宋体" w:eastAsia="宋体" w:hAnsi="宋体" w:cs="Arial"/>
                <w:szCs w:val="21"/>
                <w:lang w:bidi="ar"/>
              </w:rPr>
              <w:t>务</w:t>
            </w:r>
            <w:proofErr w:type="gramEnd"/>
            <w:r w:rsidRPr="00787361">
              <w:rPr>
                <w:rFonts w:ascii="宋体" w:eastAsia="宋体" w:hAnsi="宋体" w:cs="Arial"/>
                <w:szCs w:val="21"/>
                <w:lang w:bidi="ar"/>
              </w:rPr>
              <w:t>）</w:t>
            </w:r>
          </w:p>
        </w:tc>
      </w:tr>
      <w:tr w:rsidR="00942D6C" w:rsidRPr="00787361" w14:paraId="089E4E6F" w14:textId="77777777" w:rsidTr="00942D6C">
        <w:trPr>
          <w:trHeight w:val="20"/>
          <w:jc w:val="center"/>
        </w:trPr>
        <w:tc>
          <w:tcPr>
            <w:tcW w:w="447" w:type="pct"/>
            <w:noWrap/>
            <w:vAlign w:val="center"/>
          </w:tcPr>
          <w:p w14:paraId="431DEBED" w14:textId="77777777" w:rsidR="00942D6C" w:rsidRPr="00787361" w:rsidRDefault="00942D6C" w:rsidP="00942D6C">
            <w:pPr>
              <w:widowControl/>
              <w:spacing w:line="400" w:lineRule="exact"/>
              <w:jc w:val="center"/>
              <w:rPr>
                <w:rFonts w:ascii="宋体" w:eastAsia="宋体" w:hAnsi="宋体" w:cs="宋体"/>
                <w:szCs w:val="21"/>
              </w:rPr>
            </w:pPr>
            <w:r w:rsidRPr="00787361">
              <w:rPr>
                <w:rFonts w:ascii="宋体" w:eastAsia="宋体" w:hAnsi="宋体" w:hint="eastAsia"/>
                <w:szCs w:val="21"/>
              </w:rPr>
              <w:t>7</w:t>
            </w:r>
          </w:p>
        </w:tc>
        <w:tc>
          <w:tcPr>
            <w:tcW w:w="1468" w:type="pct"/>
            <w:vAlign w:val="center"/>
          </w:tcPr>
          <w:p w14:paraId="6DF0B55E"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桥头二期</w:t>
            </w:r>
          </w:p>
        </w:tc>
        <w:tc>
          <w:tcPr>
            <w:tcW w:w="3084" w:type="pct"/>
            <w:vAlign w:val="center"/>
          </w:tcPr>
          <w:p w14:paraId="466AC1E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东莞市桥头镇东深路桥头段6号（桥头污水处理厂-东莞市三正水</w:t>
            </w:r>
            <w:proofErr w:type="gramStart"/>
            <w:r w:rsidRPr="00787361">
              <w:rPr>
                <w:rFonts w:ascii="宋体" w:eastAsia="宋体" w:hAnsi="宋体" w:cs="Arial"/>
                <w:szCs w:val="21"/>
                <w:lang w:bidi="ar"/>
              </w:rPr>
              <w:t>务</w:t>
            </w:r>
            <w:proofErr w:type="gramEnd"/>
            <w:r w:rsidRPr="00787361">
              <w:rPr>
                <w:rFonts w:ascii="宋体" w:eastAsia="宋体" w:hAnsi="宋体" w:cs="Arial"/>
                <w:szCs w:val="21"/>
                <w:lang w:bidi="ar"/>
              </w:rPr>
              <w:t>）</w:t>
            </w:r>
          </w:p>
        </w:tc>
      </w:tr>
      <w:tr w:rsidR="00942D6C" w:rsidRPr="00787361" w14:paraId="61F98373" w14:textId="77777777" w:rsidTr="00942D6C">
        <w:trPr>
          <w:trHeight w:val="20"/>
          <w:jc w:val="center"/>
        </w:trPr>
        <w:tc>
          <w:tcPr>
            <w:tcW w:w="447" w:type="pct"/>
            <w:noWrap/>
            <w:vAlign w:val="center"/>
          </w:tcPr>
          <w:p w14:paraId="3C33A7AE" w14:textId="77777777" w:rsidR="00942D6C" w:rsidRPr="00787361" w:rsidRDefault="00942D6C" w:rsidP="00942D6C">
            <w:pPr>
              <w:widowControl/>
              <w:spacing w:line="400" w:lineRule="exact"/>
              <w:jc w:val="center"/>
              <w:rPr>
                <w:rFonts w:ascii="宋体" w:eastAsia="宋体" w:hAnsi="宋体" w:cs="宋体"/>
                <w:szCs w:val="21"/>
              </w:rPr>
            </w:pPr>
            <w:r w:rsidRPr="00787361">
              <w:rPr>
                <w:rFonts w:ascii="宋体" w:eastAsia="宋体" w:hAnsi="宋体" w:hint="eastAsia"/>
                <w:szCs w:val="21"/>
              </w:rPr>
              <w:t>8</w:t>
            </w:r>
          </w:p>
        </w:tc>
        <w:tc>
          <w:tcPr>
            <w:tcW w:w="1468" w:type="pct"/>
            <w:vAlign w:val="center"/>
          </w:tcPr>
          <w:p w14:paraId="24B49042"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桥头一期提标</w:t>
            </w:r>
          </w:p>
        </w:tc>
        <w:tc>
          <w:tcPr>
            <w:tcW w:w="3084" w:type="pct"/>
            <w:vAlign w:val="center"/>
          </w:tcPr>
          <w:p w14:paraId="3E0F09D8"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东莞市桥头镇东深路桥头段6号（桥头污水处理厂-东莞市三正水</w:t>
            </w:r>
            <w:proofErr w:type="gramStart"/>
            <w:r w:rsidRPr="00787361">
              <w:rPr>
                <w:rFonts w:ascii="宋体" w:eastAsia="宋体" w:hAnsi="宋体" w:cs="Arial"/>
                <w:szCs w:val="21"/>
                <w:lang w:bidi="ar"/>
              </w:rPr>
              <w:t>务</w:t>
            </w:r>
            <w:proofErr w:type="gramEnd"/>
            <w:r w:rsidRPr="00787361">
              <w:rPr>
                <w:rFonts w:ascii="宋体" w:eastAsia="宋体" w:hAnsi="宋体" w:cs="Arial"/>
                <w:szCs w:val="21"/>
                <w:lang w:bidi="ar"/>
              </w:rPr>
              <w:t>）</w:t>
            </w:r>
          </w:p>
        </w:tc>
      </w:tr>
      <w:tr w:rsidR="00942D6C" w:rsidRPr="00787361" w14:paraId="57536173" w14:textId="77777777" w:rsidTr="00942D6C">
        <w:trPr>
          <w:trHeight w:val="20"/>
          <w:jc w:val="center"/>
        </w:trPr>
        <w:tc>
          <w:tcPr>
            <w:tcW w:w="447" w:type="pct"/>
            <w:noWrap/>
            <w:vAlign w:val="center"/>
          </w:tcPr>
          <w:p w14:paraId="3C34C6C4"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9</w:t>
            </w:r>
          </w:p>
        </w:tc>
        <w:tc>
          <w:tcPr>
            <w:tcW w:w="1468" w:type="pct"/>
            <w:vAlign w:val="center"/>
          </w:tcPr>
          <w:p w14:paraId="4FBA2DEF"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hint="eastAsia"/>
                <w:szCs w:val="21"/>
                <w:lang w:bidi="ar"/>
              </w:rPr>
              <w:t>石马河片区分公司/</w:t>
            </w:r>
            <w:proofErr w:type="gramStart"/>
            <w:r w:rsidRPr="00787361">
              <w:rPr>
                <w:rFonts w:ascii="宋体" w:eastAsia="宋体" w:hAnsi="宋体" w:cs="Arial"/>
                <w:szCs w:val="21"/>
                <w:lang w:bidi="ar"/>
              </w:rPr>
              <w:t>塘厦林村</w:t>
            </w:r>
            <w:proofErr w:type="gramEnd"/>
            <w:r w:rsidRPr="00787361">
              <w:rPr>
                <w:rFonts w:ascii="宋体" w:eastAsia="宋体" w:hAnsi="宋体" w:cs="Arial"/>
                <w:szCs w:val="21"/>
                <w:lang w:bidi="ar"/>
              </w:rPr>
              <w:t>二期</w:t>
            </w:r>
          </w:p>
        </w:tc>
        <w:tc>
          <w:tcPr>
            <w:tcW w:w="3084" w:type="pct"/>
            <w:vAlign w:val="center"/>
          </w:tcPr>
          <w:p w14:paraId="348116C5"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东莞市塘厦镇林村林东路64号污水处理厂二期（同舟水</w:t>
            </w:r>
            <w:proofErr w:type="gramStart"/>
            <w:r w:rsidRPr="00787361">
              <w:rPr>
                <w:rFonts w:ascii="宋体" w:eastAsia="宋体" w:hAnsi="宋体" w:cs="Arial"/>
                <w:szCs w:val="21"/>
                <w:lang w:bidi="ar"/>
              </w:rPr>
              <w:t>务</w:t>
            </w:r>
            <w:proofErr w:type="gramEnd"/>
            <w:r w:rsidRPr="00787361">
              <w:rPr>
                <w:rFonts w:ascii="宋体" w:eastAsia="宋体" w:hAnsi="宋体" w:cs="Arial"/>
                <w:szCs w:val="21"/>
                <w:lang w:bidi="ar"/>
              </w:rPr>
              <w:t>公司斜对面）</w:t>
            </w:r>
          </w:p>
        </w:tc>
      </w:tr>
      <w:tr w:rsidR="00942D6C" w:rsidRPr="00787361" w14:paraId="7CE5D6AD" w14:textId="77777777" w:rsidTr="00942D6C">
        <w:trPr>
          <w:trHeight w:val="20"/>
          <w:jc w:val="center"/>
        </w:trPr>
        <w:tc>
          <w:tcPr>
            <w:tcW w:w="447" w:type="pct"/>
            <w:noWrap/>
            <w:vAlign w:val="center"/>
          </w:tcPr>
          <w:p w14:paraId="34CE6978"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10</w:t>
            </w:r>
          </w:p>
        </w:tc>
        <w:tc>
          <w:tcPr>
            <w:tcW w:w="1468" w:type="pct"/>
            <w:vAlign w:val="center"/>
          </w:tcPr>
          <w:p w14:paraId="6DB101A0" w14:textId="77777777" w:rsidR="00942D6C" w:rsidRPr="00787361" w:rsidRDefault="00942D6C" w:rsidP="00942D6C">
            <w:pPr>
              <w:widowControl/>
              <w:spacing w:line="400" w:lineRule="exact"/>
              <w:jc w:val="left"/>
              <w:textAlignment w:val="center"/>
              <w:rPr>
                <w:rFonts w:ascii="宋体" w:eastAsia="宋体" w:hAnsi="宋体" w:cs="宋体"/>
                <w:szCs w:val="21"/>
              </w:rPr>
            </w:pPr>
            <w:proofErr w:type="gramStart"/>
            <w:r w:rsidRPr="00787361">
              <w:rPr>
                <w:rFonts w:ascii="宋体" w:eastAsia="宋体" w:hAnsi="宋体" w:cs="Arial"/>
                <w:szCs w:val="21"/>
                <w:lang w:bidi="ar"/>
              </w:rPr>
              <w:t>塘厦林村</w:t>
            </w:r>
            <w:proofErr w:type="gramEnd"/>
            <w:r w:rsidRPr="00787361">
              <w:rPr>
                <w:rFonts w:ascii="宋体" w:eastAsia="宋体" w:hAnsi="宋体" w:cs="Arial"/>
                <w:szCs w:val="21"/>
                <w:lang w:bidi="ar"/>
              </w:rPr>
              <w:t>一期提标</w:t>
            </w:r>
          </w:p>
        </w:tc>
        <w:tc>
          <w:tcPr>
            <w:tcW w:w="3084" w:type="pct"/>
            <w:vAlign w:val="center"/>
          </w:tcPr>
          <w:p w14:paraId="3A983995"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东莞市塘厦镇林村林东路64号污水处理厂二期（同舟水</w:t>
            </w:r>
            <w:proofErr w:type="gramStart"/>
            <w:r w:rsidRPr="00787361">
              <w:rPr>
                <w:rFonts w:ascii="宋体" w:eastAsia="宋体" w:hAnsi="宋体" w:cs="Arial"/>
                <w:szCs w:val="21"/>
                <w:lang w:bidi="ar"/>
              </w:rPr>
              <w:t>务</w:t>
            </w:r>
            <w:proofErr w:type="gramEnd"/>
            <w:r w:rsidRPr="00787361">
              <w:rPr>
                <w:rFonts w:ascii="宋体" w:eastAsia="宋体" w:hAnsi="宋体" w:cs="Arial"/>
                <w:szCs w:val="21"/>
                <w:lang w:bidi="ar"/>
              </w:rPr>
              <w:t>公司斜对面）</w:t>
            </w:r>
          </w:p>
        </w:tc>
      </w:tr>
      <w:tr w:rsidR="00942D6C" w:rsidRPr="00787361" w14:paraId="4ED73E6F" w14:textId="77777777" w:rsidTr="00942D6C">
        <w:trPr>
          <w:trHeight w:val="20"/>
          <w:jc w:val="center"/>
        </w:trPr>
        <w:tc>
          <w:tcPr>
            <w:tcW w:w="447" w:type="pct"/>
            <w:noWrap/>
            <w:vAlign w:val="center"/>
          </w:tcPr>
          <w:p w14:paraId="1869AAFA"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11</w:t>
            </w:r>
          </w:p>
        </w:tc>
        <w:tc>
          <w:tcPr>
            <w:tcW w:w="1468" w:type="pct"/>
            <w:vAlign w:val="center"/>
          </w:tcPr>
          <w:p w14:paraId="28D103AD"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hint="eastAsia"/>
                <w:szCs w:val="21"/>
                <w:lang w:bidi="ar"/>
              </w:rPr>
              <w:t>塘厦白泥湖</w:t>
            </w:r>
          </w:p>
        </w:tc>
        <w:tc>
          <w:tcPr>
            <w:tcW w:w="3084" w:type="pct"/>
            <w:vAlign w:val="center"/>
          </w:tcPr>
          <w:p w14:paraId="7586C8EE" w14:textId="77777777" w:rsidR="00942D6C" w:rsidRPr="00787361" w:rsidRDefault="00942D6C" w:rsidP="00942D6C">
            <w:pPr>
              <w:widowControl/>
              <w:spacing w:line="400" w:lineRule="exact"/>
              <w:jc w:val="left"/>
              <w:textAlignment w:val="center"/>
              <w:rPr>
                <w:rFonts w:ascii="宋体" w:eastAsia="宋体" w:hAnsi="宋体"/>
                <w:szCs w:val="21"/>
              </w:rPr>
            </w:pPr>
            <w:r w:rsidRPr="00787361">
              <w:rPr>
                <w:rFonts w:ascii="宋体" w:eastAsia="宋体" w:hAnsi="宋体" w:cs="Arial"/>
                <w:szCs w:val="21"/>
                <w:lang w:bidi="ar"/>
              </w:rPr>
              <w:t>东莞市塘厦镇</w:t>
            </w:r>
            <w:r w:rsidRPr="00787361">
              <w:rPr>
                <w:rFonts w:ascii="宋体" w:eastAsia="宋体" w:hAnsi="宋体" w:cs="Arial" w:hint="eastAsia"/>
                <w:szCs w:val="21"/>
                <w:lang w:bidi="ar"/>
              </w:rPr>
              <w:t>南一横路19号</w:t>
            </w:r>
          </w:p>
        </w:tc>
      </w:tr>
      <w:tr w:rsidR="00942D6C" w:rsidRPr="00787361" w14:paraId="404A5C10" w14:textId="77777777" w:rsidTr="00942D6C">
        <w:trPr>
          <w:trHeight w:val="20"/>
          <w:jc w:val="center"/>
        </w:trPr>
        <w:tc>
          <w:tcPr>
            <w:tcW w:w="447" w:type="pct"/>
            <w:noWrap/>
            <w:vAlign w:val="center"/>
          </w:tcPr>
          <w:p w14:paraId="3282F86C"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12</w:t>
            </w:r>
          </w:p>
        </w:tc>
        <w:tc>
          <w:tcPr>
            <w:tcW w:w="1468" w:type="pct"/>
            <w:vAlign w:val="center"/>
          </w:tcPr>
          <w:p w14:paraId="658127BD"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长山头二期提标</w:t>
            </w:r>
          </w:p>
        </w:tc>
        <w:tc>
          <w:tcPr>
            <w:tcW w:w="3084" w:type="pct"/>
            <w:vAlign w:val="center"/>
          </w:tcPr>
          <w:p w14:paraId="26DE7C11"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hint="eastAsia"/>
                <w:szCs w:val="21"/>
              </w:rPr>
              <w:t>东莞市清溪镇清溪汽车客运站</w:t>
            </w:r>
          </w:p>
        </w:tc>
      </w:tr>
      <w:tr w:rsidR="00942D6C" w:rsidRPr="00787361" w14:paraId="1D6480DA" w14:textId="77777777" w:rsidTr="00942D6C">
        <w:trPr>
          <w:trHeight w:val="20"/>
          <w:jc w:val="center"/>
        </w:trPr>
        <w:tc>
          <w:tcPr>
            <w:tcW w:w="447" w:type="pct"/>
            <w:noWrap/>
            <w:vAlign w:val="center"/>
          </w:tcPr>
          <w:p w14:paraId="7FBA9B04"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13</w:t>
            </w:r>
          </w:p>
        </w:tc>
        <w:tc>
          <w:tcPr>
            <w:tcW w:w="1468" w:type="pct"/>
            <w:vAlign w:val="center"/>
          </w:tcPr>
          <w:p w14:paraId="34D9D40D"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虾公潭</w:t>
            </w:r>
          </w:p>
        </w:tc>
        <w:tc>
          <w:tcPr>
            <w:tcW w:w="3084" w:type="pct"/>
            <w:vAlign w:val="center"/>
          </w:tcPr>
          <w:p w14:paraId="23A8CA45"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东莞市凤岗镇油甘</w:t>
            </w:r>
            <w:proofErr w:type="gramStart"/>
            <w:r w:rsidRPr="00787361">
              <w:rPr>
                <w:rFonts w:ascii="宋体" w:eastAsia="宋体" w:hAnsi="宋体" w:cs="Arial"/>
                <w:szCs w:val="21"/>
                <w:lang w:bidi="ar"/>
              </w:rPr>
              <w:t>埔</w:t>
            </w:r>
            <w:proofErr w:type="gramEnd"/>
            <w:r w:rsidRPr="00787361">
              <w:rPr>
                <w:rFonts w:ascii="宋体" w:eastAsia="宋体" w:hAnsi="宋体" w:cs="Arial"/>
                <w:szCs w:val="21"/>
                <w:lang w:bidi="ar"/>
              </w:rPr>
              <w:t>文化体育中心旁</w:t>
            </w:r>
          </w:p>
        </w:tc>
      </w:tr>
      <w:tr w:rsidR="00942D6C" w:rsidRPr="00787361" w14:paraId="6A20D640" w14:textId="77777777" w:rsidTr="00942D6C">
        <w:trPr>
          <w:trHeight w:val="20"/>
          <w:jc w:val="center"/>
        </w:trPr>
        <w:tc>
          <w:tcPr>
            <w:tcW w:w="447" w:type="pct"/>
            <w:noWrap/>
            <w:vAlign w:val="center"/>
          </w:tcPr>
          <w:p w14:paraId="33AFDF1F"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14</w:t>
            </w:r>
          </w:p>
        </w:tc>
        <w:tc>
          <w:tcPr>
            <w:tcW w:w="1468" w:type="pct"/>
            <w:vAlign w:val="center"/>
          </w:tcPr>
          <w:p w14:paraId="7D0F7D60"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hint="eastAsia"/>
                <w:szCs w:val="21"/>
                <w:lang w:bidi="ar"/>
              </w:rPr>
              <w:t>虾</w:t>
            </w:r>
            <w:proofErr w:type="gramStart"/>
            <w:r w:rsidRPr="00787361">
              <w:rPr>
                <w:rFonts w:ascii="宋体" w:eastAsia="宋体" w:hAnsi="宋体" w:cs="Arial" w:hint="eastAsia"/>
                <w:szCs w:val="21"/>
                <w:lang w:bidi="ar"/>
              </w:rPr>
              <w:t>公潭提标</w:t>
            </w:r>
            <w:proofErr w:type="gramEnd"/>
          </w:p>
        </w:tc>
        <w:tc>
          <w:tcPr>
            <w:tcW w:w="3084" w:type="pct"/>
            <w:vAlign w:val="center"/>
          </w:tcPr>
          <w:p w14:paraId="5649D943"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东莞市凤岗镇油甘</w:t>
            </w:r>
            <w:proofErr w:type="gramStart"/>
            <w:r w:rsidRPr="00787361">
              <w:rPr>
                <w:rFonts w:ascii="宋体" w:eastAsia="宋体" w:hAnsi="宋体" w:cs="Arial"/>
                <w:szCs w:val="21"/>
                <w:lang w:bidi="ar"/>
              </w:rPr>
              <w:t>埔</w:t>
            </w:r>
            <w:proofErr w:type="gramEnd"/>
            <w:r w:rsidRPr="00787361">
              <w:rPr>
                <w:rFonts w:ascii="宋体" w:eastAsia="宋体" w:hAnsi="宋体" w:cs="Arial"/>
                <w:szCs w:val="21"/>
                <w:lang w:bidi="ar"/>
              </w:rPr>
              <w:t>文化体育中心旁</w:t>
            </w:r>
          </w:p>
        </w:tc>
      </w:tr>
      <w:tr w:rsidR="00942D6C" w:rsidRPr="00787361" w14:paraId="08136A6D" w14:textId="77777777" w:rsidTr="00942D6C">
        <w:trPr>
          <w:trHeight w:val="20"/>
          <w:jc w:val="center"/>
        </w:trPr>
        <w:tc>
          <w:tcPr>
            <w:tcW w:w="447" w:type="pct"/>
            <w:noWrap/>
            <w:vAlign w:val="center"/>
          </w:tcPr>
          <w:p w14:paraId="08C83935"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15</w:t>
            </w:r>
          </w:p>
        </w:tc>
        <w:tc>
          <w:tcPr>
            <w:tcW w:w="1468" w:type="pct"/>
            <w:vAlign w:val="center"/>
          </w:tcPr>
          <w:p w14:paraId="04476593"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proofErr w:type="gramStart"/>
            <w:r w:rsidRPr="00787361">
              <w:rPr>
                <w:rFonts w:ascii="宋体" w:eastAsia="宋体" w:hAnsi="宋体" w:cs="Arial"/>
                <w:szCs w:val="21"/>
                <w:lang w:bidi="ar"/>
              </w:rPr>
              <w:t>雁田提标</w:t>
            </w:r>
            <w:proofErr w:type="gramEnd"/>
          </w:p>
        </w:tc>
        <w:tc>
          <w:tcPr>
            <w:tcW w:w="3084" w:type="pct"/>
            <w:vAlign w:val="center"/>
          </w:tcPr>
          <w:p w14:paraId="4210582C"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szCs w:val="21"/>
                <w:lang w:bidi="ar"/>
              </w:rPr>
              <w:t>东莞市凤岗镇雁田村雁田污水处理厂</w:t>
            </w:r>
          </w:p>
        </w:tc>
      </w:tr>
      <w:tr w:rsidR="00942D6C" w:rsidRPr="00787361" w14:paraId="28AB33C9" w14:textId="77777777" w:rsidTr="00942D6C">
        <w:trPr>
          <w:trHeight w:val="20"/>
          <w:jc w:val="center"/>
        </w:trPr>
        <w:tc>
          <w:tcPr>
            <w:tcW w:w="447" w:type="pct"/>
            <w:noWrap/>
            <w:vAlign w:val="center"/>
          </w:tcPr>
          <w:p w14:paraId="6BE6944A"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16</w:t>
            </w:r>
          </w:p>
        </w:tc>
        <w:tc>
          <w:tcPr>
            <w:tcW w:w="1468" w:type="pct"/>
            <w:vAlign w:val="center"/>
          </w:tcPr>
          <w:p w14:paraId="07D3B9A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樟木头三期</w:t>
            </w:r>
          </w:p>
        </w:tc>
        <w:tc>
          <w:tcPr>
            <w:tcW w:w="3084" w:type="pct"/>
            <w:vAlign w:val="center"/>
          </w:tcPr>
          <w:p w14:paraId="6086A66B"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东莞市樟木头镇</w:t>
            </w:r>
            <w:proofErr w:type="gramStart"/>
            <w:r w:rsidRPr="00787361">
              <w:rPr>
                <w:rFonts w:ascii="宋体" w:eastAsia="宋体" w:hAnsi="宋体" w:cs="Arial"/>
                <w:szCs w:val="21"/>
                <w:lang w:bidi="ar"/>
              </w:rPr>
              <w:t>柏地社区旗</w:t>
            </w:r>
            <w:proofErr w:type="gramEnd"/>
            <w:r w:rsidRPr="00787361">
              <w:rPr>
                <w:rFonts w:ascii="宋体" w:eastAsia="宋体" w:hAnsi="宋体" w:cs="Arial"/>
                <w:szCs w:val="21"/>
                <w:lang w:bidi="ar"/>
              </w:rPr>
              <w:t>岭</w:t>
            </w:r>
            <w:proofErr w:type="gramStart"/>
            <w:r w:rsidRPr="00787361">
              <w:rPr>
                <w:rFonts w:ascii="宋体" w:eastAsia="宋体" w:hAnsi="宋体" w:cs="Arial"/>
                <w:szCs w:val="21"/>
                <w:lang w:bidi="ar"/>
              </w:rPr>
              <w:t>村柏</w:t>
            </w:r>
            <w:proofErr w:type="gramEnd"/>
            <w:r w:rsidRPr="00787361">
              <w:rPr>
                <w:rFonts w:ascii="宋体" w:eastAsia="宋体" w:hAnsi="宋体" w:cs="Arial"/>
                <w:szCs w:val="21"/>
                <w:lang w:bidi="ar"/>
              </w:rPr>
              <w:t>峰路169号（樟木头污水处理厂-樟木头建工水务）</w:t>
            </w:r>
          </w:p>
        </w:tc>
      </w:tr>
      <w:tr w:rsidR="00942D6C" w:rsidRPr="00787361" w14:paraId="4632CB6A" w14:textId="77777777" w:rsidTr="00942D6C">
        <w:trPr>
          <w:trHeight w:val="20"/>
          <w:jc w:val="center"/>
        </w:trPr>
        <w:tc>
          <w:tcPr>
            <w:tcW w:w="447" w:type="pct"/>
            <w:noWrap/>
            <w:vAlign w:val="center"/>
          </w:tcPr>
          <w:p w14:paraId="4AEE627C"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17</w:t>
            </w:r>
          </w:p>
        </w:tc>
        <w:tc>
          <w:tcPr>
            <w:tcW w:w="1468" w:type="pct"/>
            <w:vAlign w:val="center"/>
          </w:tcPr>
          <w:p w14:paraId="36451F4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樟木头一、二期提标</w:t>
            </w:r>
          </w:p>
        </w:tc>
        <w:tc>
          <w:tcPr>
            <w:tcW w:w="3084" w:type="pct"/>
            <w:vAlign w:val="center"/>
          </w:tcPr>
          <w:p w14:paraId="14CE3779"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东莞市樟木头镇</w:t>
            </w:r>
            <w:proofErr w:type="gramStart"/>
            <w:r w:rsidRPr="00787361">
              <w:rPr>
                <w:rFonts w:ascii="宋体" w:eastAsia="宋体" w:hAnsi="宋体" w:cs="Arial"/>
                <w:szCs w:val="21"/>
                <w:lang w:bidi="ar"/>
              </w:rPr>
              <w:t>柏地社区旗</w:t>
            </w:r>
            <w:proofErr w:type="gramEnd"/>
            <w:r w:rsidRPr="00787361">
              <w:rPr>
                <w:rFonts w:ascii="宋体" w:eastAsia="宋体" w:hAnsi="宋体" w:cs="Arial"/>
                <w:szCs w:val="21"/>
                <w:lang w:bidi="ar"/>
              </w:rPr>
              <w:t>岭</w:t>
            </w:r>
            <w:proofErr w:type="gramStart"/>
            <w:r w:rsidRPr="00787361">
              <w:rPr>
                <w:rFonts w:ascii="宋体" w:eastAsia="宋体" w:hAnsi="宋体" w:cs="Arial"/>
                <w:szCs w:val="21"/>
                <w:lang w:bidi="ar"/>
              </w:rPr>
              <w:t>村柏</w:t>
            </w:r>
            <w:proofErr w:type="gramEnd"/>
            <w:r w:rsidRPr="00787361">
              <w:rPr>
                <w:rFonts w:ascii="宋体" w:eastAsia="宋体" w:hAnsi="宋体" w:cs="Arial"/>
                <w:szCs w:val="21"/>
                <w:lang w:bidi="ar"/>
              </w:rPr>
              <w:t>峰路169号（樟木头污水处理厂-</w:t>
            </w:r>
            <w:r w:rsidRPr="00787361">
              <w:rPr>
                <w:rFonts w:ascii="宋体" w:eastAsia="宋体" w:hAnsi="宋体" w:cs="Arial"/>
                <w:szCs w:val="21"/>
                <w:lang w:bidi="ar"/>
              </w:rPr>
              <w:lastRenderedPageBreak/>
              <w:t>樟木头建工水务）</w:t>
            </w:r>
          </w:p>
        </w:tc>
      </w:tr>
      <w:tr w:rsidR="00942D6C" w:rsidRPr="00787361" w14:paraId="52F4C498" w14:textId="77777777" w:rsidTr="00942D6C">
        <w:trPr>
          <w:trHeight w:val="20"/>
          <w:jc w:val="center"/>
        </w:trPr>
        <w:tc>
          <w:tcPr>
            <w:tcW w:w="447" w:type="pct"/>
            <w:noWrap/>
            <w:vAlign w:val="center"/>
          </w:tcPr>
          <w:p w14:paraId="25B26CAA"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lastRenderedPageBreak/>
              <w:t>18</w:t>
            </w:r>
          </w:p>
        </w:tc>
        <w:tc>
          <w:tcPr>
            <w:tcW w:w="1468" w:type="pct"/>
            <w:vAlign w:val="center"/>
          </w:tcPr>
          <w:p w14:paraId="48FF705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hint="eastAsia"/>
                <w:szCs w:val="21"/>
                <w:lang w:bidi="ar"/>
              </w:rPr>
              <w:t>樟木</w:t>
            </w:r>
            <w:proofErr w:type="gramStart"/>
            <w:r w:rsidRPr="00787361">
              <w:rPr>
                <w:rFonts w:ascii="宋体" w:eastAsia="宋体" w:hAnsi="宋体" w:cs="Arial" w:hint="eastAsia"/>
                <w:szCs w:val="21"/>
                <w:lang w:bidi="ar"/>
              </w:rPr>
              <w:t>头裕丰</w:t>
            </w:r>
            <w:proofErr w:type="gramEnd"/>
            <w:r w:rsidRPr="00787361">
              <w:rPr>
                <w:rFonts w:ascii="宋体" w:eastAsia="宋体" w:hAnsi="宋体" w:cs="Arial" w:hint="eastAsia"/>
                <w:szCs w:val="21"/>
                <w:lang w:bidi="ar"/>
              </w:rPr>
              <w:t>厂</w:t>
            </w:r>
          </w:p>
        </w:tc>
        <w:tc>
          <w:tcPr>
            <w:tcW w:w="3084" w:type="pct"/>
            <w:vAlign w:val="center"/>
          </w:tcPr>
          <w:p w14:paraId="0A860830"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东莞市樟木头</w:t>
            </w:r>
            <w:proofErr w:type="gramStart"/>
            <w:r w:rsidRPr="00787361">
              <w:rPr>
                <w:rFonts w:ascii="宋体" w:eastAsia="宋体" w:hAnsi="宋体" w:cs="Arial"/>
                <w:szCs w:val="21"/>
                <w:lang w:bidi="ar"/>
              </w:rPr>
              <w:t>镇</w:t>
            </w:r>
            <w:r w:rsidRPr="00787361">
              <w:rPr>
                <w:rFonts w:ascii="宋体" w:eastAsia="宋体" w:hAnsi="宋体" w:cs="Arial" w:hint="eastAsia"/>
                <w:szCs w:val="21"/>
                <w:lang w:bidi="ar"/>
              </w:rPr>
              <w:t>裕丰</w:t>
            </w:r>
            <w:proofErr w:type="gramEnd"/>
          </w:p>
        </w:tc>
      </w:tr>
      <w:tr w:rsidR="00942D6C" w:rsidRPr="00787361" w14:paraId="7B245DC6" w14:textId="77777777" w:rsidTr="00942D6C">
        <w:trPr>
          <w:trHeight w:val="20"/>
          <w:jc w:val="center"/>
        </w:trPr>
        <w:tc>
          <w:tcPr>
            <w:tcW w:w="447" w:type="pct"/>
            <w:noWrap/>
            <w:vAlign w:val="center"/>
          </w:tcPr>
          <w:p w14:paraId="1326ED0A"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19</w:t>
            </w:r>
          </w:p>
        </w:tc>
        <w:tc>
          <w:tcPr>
            <w:tcW w:w="1468" w:type="pct"/>
            <w:vAlign w:val="center"/>
          </w:tcPr>
          <w:p w14:paraId="576048B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竹塘</w:t>
            </w:r>
            <w:r w:rsidRPr="00787361">
              <w:rPr>
                <w:rFonts w:ascii="宋体" w:eastAsia="宋体" w:hAnsi="宋体" w:cs="Arial" w:hint="eastAsia"/>
                <w:szCs w:val="21"/>
                <w:lang w:bidi="ar"/>
              </w:rPr>
              <w:t>二期</w:t>
            </w:r>
          </w:p>
        </w:tc>
        <w:tc>
          <w:tcPr>
            <w:tcW w:w="3084" w:type="pct"/>
            <w:vAlign w:val="center"/>
          </w:tcPr>
          <w:p w14:paraId="23D345A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东莞市凤岗镇竹塘污水处理厂二期</w:t>
            </w:r>
          </w:p>
        </w:tc>
      </w:tr>
      <w:tr w:rsidR="00942D6C" w:rsidRPr="00787361" w14:paraId="183DD9EC" w14:textId="77777777" w:rsidTr="00942D6C">
        <w:trPr>
          <w:trHeight w:val="20"/>
          <w:jc w:val="center"/>
        </w:trPr>
        <w:tc>
          <w:tcPr>
            <w:tcW w:w="447" w:type="pct"/>
            <w:noWrap/>
            <w:vAlign w:val="center"/>
          </w:tcPr>
          <w:p w14:paraId="3D2E7F06"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20</w:t>
            </w:r>
          </w:p>
        </w:tc>
        <w:tc>
          <w:tcPr>
            <w:tcW w:w="1468" w:type="pct"/>
            <w:vAlign w:val="center"/>
          </w:tcPr>
          <w:p w14:paraId="3BCBDA0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竹塘</w:t>
            </w:r>
            <w:r w:rsidRPr="00787361">
              <w:rPr>
                <w:rFonts w:ascii="宋体" w:eastAsia="宋体" w:hAnsi="宋体" w:cs="Arial" w:hint="eastAsia"/>
                <w:szCs w:val="21"/>
                <w:lang w:bidi="ar"/>
              </w:rPr>
              <w:t>一期</w:t>
            </w:r>
          </w:p>
        </w:tc>
        <w:tc>
          <w:tcPr>
            <w:tcW w:w="3084" w:type="pct"/>
            <w:vAlign w:val="center"/>
          </w:tcPr>
          <w:p w14:paraId="16781803"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东莞市凤岗镇竹塘污水处理厂</w:t>
            </w:r>
            <w:r w:rsidRPr="00787361">
              <w:rPr>
                <w:rFonts w:ascii="宋体" w:eastAsia="宋体" w:hAnsi="宋体" w:cs="Arial" w:hint="eastAsia"/>
                <w:szCs w:val="21"/>
                <w:lang w:bidi="ar"/>
              </w:rPr>
              <w:t>一期</w:t>
            </w:r>
          </w:p>
        </w:tc>
      </w:tr>
      <w:tr w:rsidR="00942D6C" w:rsidRPr="00787361" w14:paraId="670F3132" w14:textId="77777777" w:rsidTr="00942D6C">
        <w:trPr>
          <w:trHeight w:val="20"/>
          <w:jc w:val="center"/>
        </w:trPr>
        <w:tc>
          <w:tcPr>
            <w:tcW w:w="447" w:type="pct"/>
            <w:noWrap/>
            <w:vAlign w:val="center"/>
          </w:tcPr>
          <w:p w14:paraId="17DDFA5E"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21</w:t>
            </w:r>
          </w:p>
        </w:tc>
        <w:tc>
          <w:tcPr>
            <w:tcW w:w="1468" w:type="pct"/>
            <w:vAlign w:val="center"/>
          </w:tcPr>
          <w:p w14:paraId="39DAB480"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szCs w:val="21"/>
                <w:lang w:bidi="ar"/>
              </w:rPr>
              <w:t>竹塘提标</w:t>
            </w:r>
          </w:p>
        </w:tc>
        <w:tc>
          <w:tcPr>
            <w:tcW w:w="3084" w:type="pct"/>
            <w:vAlign w:val="center"/>
          </w:tcPr>
          <w:p w14:paraId="164B6FDD"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szCs w:val="21"/>
                <w:lang w:bidi="ar"/>
              </w:rPr>
              <w:t>东莞市凤岗镇竹塘污水处理厂二期</w:t>
            </w:r>
          </w:p>
        </w:tc>
      </w:tr>
      <w:tr w:rsidR="00942D6C" w:rsidRPr="00787361" w14:paraId="69A76E26" w14:textId="77777777" w:rsidTr="00942D6C">
        <w:trPr>
          <w:trHeight w:val="20"/>
          <w:jc w:val="center"/>
        </w:trPr>
        <w:tc>
          <w:tcPr>
            <w:tcW w:w="447" w:type="pct"/>
            <w:noWrap/>
            <w:vAlign w:val="center"/>
          </w:tcPr>
          <w:p w14:paraId="4CDF490B"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22</w:t>
            </w:r>
          </w:p>
        </w:tc>
        <w:tc>
          <w:tcPr>
            <w:tcW w:w="1468" w:type="pct"/>
            <w:vAlign w:val="center"/>
          </w:tcPr>
          <w:p w14:paraId="2D020AD5"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黄江二期</w:t>
            </w:r>
          </w:p>
        </w:tc>
        <w:tc>
          <w:tcPr>
            <w:tcW w:w="3084" w:type="pct"/>
            <w:vAlign w:val="center"/>
          </w:tcPr>
          <w:p w14:paraId="42664D11"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黄江镇合路创业一路1号污水处理厂二期</w:t>
            </w:r>
          </w:p>
        </w:tc>
      </w:tr>
      <w:tr w:rsidR="00942D6C" w:rsidRPr="00787361" w14:paraId="369D6D80" w14:textId="77777777" w:rsidTr="00942D6C">
        <w:trPr>
          <w:trHeight w:val="20"/>
          <w:jc w:val="center"/>
        </w:trPr>
        <w:tc>
          <w:tcPr>
            <w:tcW w:w="447" w:type="pct"/>
            <w:noWrap/>
            <w:vAlign w:val="center"/>
          </w:tcPr>
          <w:p w14:paraId="57399400"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23</w:t>
            </w:r>
          </w:p>
        </w:tc>
        <w:tc>
          <w:tcPr>
            <w:tcW w:w="1468" w:type="pct"/>
            <w:vAlign w:val="center"/>
          </w:tcPr>
          <w:p w14:paraId="56EFA8ED"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黄江一期提标</w:t>
            </w:r>
          </w:p>
        </w:tc>
        <w:tc>
          <w:tcPr>
            <w:tcW w:w="3084" w:type="pct"/>
            <w:vAlign w:val="center"/>
          </w:tcPr>
          <w:p w14:paraId="43307FA3"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黄江镇合路创业一路1号污水处理厂二期</w:t>
            </w:r>
          </w:p>
        </w:tc>
      </w:tr>
      <w:tr w:rsidR="00942D6C" w:rsidRPr="00787361" w14:paraId="562A391A" w14:textId="77777777" w:rsidTr="00942D6C">
        <w:trPr>
          <w:trHeight w:val="20"/>
          <w:jc w:val="center"/>
        </w:trPr>
        <w:tc>
          <w:tcPr>
            <w:tcW w:w="447" w:type="pct"/>
            <w:noWrap/>
            <w:vAlign w:val="center"/>
          </w:tcPr>
          <w:p w14:paraId="507EA6CF"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24</w:t>
            </w:r>
          </w:p>
        </w:tc>
        <w:tc>
          <w:tcPr>
            <w:tcW w:w="1468" w:type="pct"/>
            <w:vAlign w:val="center"/>
          </w:tcPr>
          <w:p w14:paraId="25D22ED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常平东</w:t>
            </w:r>
          </w:p>
        </w:tc>
        <w:tc>
          <w:tcPr>
            <w:tcW w:w="3084" w:type="pct"/>
            <w:vAlign w:val="center"/>
          </w:tcPr>
          <w:p w14:paraId="0B5BA734"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常平镇</w:t>
            </w:r>
            <w:r w:rsidRPr="00787361">
              <w:rPr>
                <w:rFonts w:ascii="宋体" w:eastAsia="宋体" w:hAnsi="宋体" w:cs="Arial" w:hint="eastAsia"/>
                <w:szCs w:val="21"/>
                <w:lang w:bidi="ar"/>
              </w:rPr>
              <w:t>沙湖口旧围路</w:t>
            </w:r>
          </w:p>
        </w:tc>
      </w:tr>
      <w:tr w:rsidR="00942D6C" w:rsidRPr="00787361" w14:paraId="0A1591EF" w14:textId="77777777" w:rsidTr="00942D6C">
        <w:trPr>
          <w:trHeight w:val="20"/>
          <w:jc w:val="center"/>
        </w:trPr>
        <w:tc>
          <w:tcPr>
            <w:tcW w:w="447" w:type="pct"/>
            <w:noWrap/>
            <w:vAlign w:val="center"/>
          </w:tcPr>
          <w:p w14:paraId="2CDD71AA"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25</w:t>
            </w:r>
          </w:p>
        </w:tc>
        <w:tc>
          <w:tcPr>
            <w:tcW w:w="1468" w:type="pct"/>
            <w:vAlign w:val="center"/>
          </w:tcPr>
          <w:p w14:paraId="465E4AB8" w14:textId="77777777" w:rsidR="00942D6C" w:rsidRPr="00787361" w:rsidRDefault="00942D6C" w:rsidP="00942D6C">
            <w:pPr>
              <w:widowControl/>
              <w:spacing w:line="400" w:lineRule="exact"/>
              <w:jc w:val="left"/>
              <w:textAlignment w:val="center"/>
              <w:rPr>
                <w:rFonts w:ascii="宋体" w:eastAsia="宋体" w:hAnsi="宋体" w:cs="宋体"/>
                <w:szCs w:val="21"/>
              </w:rPr>
            </w:pPr>
            <w:proofErr w:type="gramStart"/>
            <w:r w:rsidRPr="00787361">
              <w:rPr>
                <w:rFonts w:ascii="宋体" w:eastAsia="宋体" w:hAnsi="宋体" w:cs="Arial"/>
                <w:szCs w:val="21"/>
                <w:lang w:bidi="ar"/>
              </w:rPr>
              <w:t>寮</w:t>
            </w:r>
            <w:proofErr w:type="gramEnd"/>
            <w:r w:rsidRPr="00787361">
              <w:rPr>
                <w:rFonts w:ascii="宋体" w:eastAsia="宋体" w:hAnsi="宋体" w:cs="Arial"/>
                <w:szCs w:val="21"/>
                <w:lang w:bidi="ar"/>
              </w:rPr>
              <w:t>步二期</w:t>
            </w:r>
          </w:p>
        </w:tc>
        <w:tc>
          <w:tcPr>
            <w:tcW w:w="3084" w:type="pct"/>
            <w:vAlign w:val="center"/>
          </w:tcPr>
          <w:p w14:paraId="2A654505"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东莞市寮步镇竹园</w:t>
            </w:r>
            <w:proofErr w:type="gramStart"/>
            <w:r w:rsidRPr="00787361">
              <w:rPr>
                <w:rFonts w:ascii="宋体" w:eastAsia="宋体" w:hAnsi="宋体" w:cs="Arial"/>
                <w:szCs w:val="21"/>
                <w:lang w:bidi="ar"/>
              </w:rPr>
              <w:t>村岭安街</w:t>
            </w:r>
            <w:proofErr w:type="gramEnd"/>
            <w:r w:rsidRPr="00787361">
              <w:rPr>
                <w:rFonts w:ascii="宋体" w:eastAsia="宋体" w:hAnsi="宋体" w:cs="Arial"/>
                <w:szCs w:val="21"/>
                <w:lang w:bidi="ar"/>
              </w:rPr>
              <w:t>121号（东城温塘污水处理厂大门口前行1000米）</w:t>
            </w:r>
          </w:p>
        </w:tc>
      </w:tr>
      <w:tr w:rsidR="00942D6C" w:rsidRPr="00787361" w14:paraId="715B79F4" w14:textId="77777777" w:rsidTr="00942D6C">
        <w:trPr>
          <w:trHeight w:val="20"/>
          <w:jc w:val="center"/>
        </w:trPr>
        <w:tc>
          <w:tcPr>
            <w:tcW w:w="447" w:type="pct"/>
            <w:noWrap/>
            <w:vAlign w:val="center"/>
          </w:tcPr>
          <w:p w14:paraId="788C2B61"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26</w:t>
            </w:r>
          </w:p>
        </w:tc>
        <w:tc>
          <w:tcPr>
            <w:tcW w:w="1468" w:type="pct"/>
            <w:vAlign w:val="center"/>
          </w:tcPr>
          <w:p w14:paraId="346912DD" w14:textId="77777777" w:rsidR="00942D6C" w:rsidRPr="00787361" w:rsidRDefault="00942D6C" w:rsidP="00942D6C">
            <w:pPr>
              <w:widowControl/>
              <w:spacing w:line="400" w:lineRule="exact"/>
              <w:jc w:val="left"/>
              <w:textAlignment w:val="center"/>
              <w:rPr>
                <w:rFonts w:ascii="宋体" w:eastAsia="宋体" w:hAnsi="宋体" w:cs="宋体"/>
                <w:szCs w:val="21"/>
              </w:rPr>
            </w:pPr>
            <w:proofErr w:type="gramStart"/>
            <w:r w:rsidRPr="00787361">
              <w:rPr>
                <w:rFonts w:ascii="宋体" w:eastAsia="宋体" w:hAnsi="宋体" w:cs="Arial"/>
                <w:szCs w:val="21"/>
                <w:lang w:bidi="ar"/>
              </w:rPr>
              <w:t>寮</w:t>
            </w:r>
            <w:proofErr w:type="gramEnd"/>
            <w:r w:rsidRPr="00787361">
              <w:rPr>
                <w:rFonts w:ascii="宋体" w:eastAsia="宋体" w:hAnsi="宋体" w:cs="Arial"/>
                <w:szCs w:val="21"/>
                <w:lang w:bidi="ar"/>
              </w:rPr>
              <w:t>步一期提标</w:t>
            </w:r>
          </w:p>
        </w:tc>
        <w:tc>
          <w:tcPr>
            <w:tcW w:w="3084" w:type="pct"/>
            <w:vAlign w:val="center"/>
          </w:tcPr>
          <w:p w14:paraId="3E056E0B"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东莞市寮步镇竹园</w:t>
            </w:r>
            <w:proofErr w:type="gramStart"/>
            <w:r w:rsidRPr="00787361">
              <w:rPr>
                <w:rFonts w:ascii="宋体" w:eastAsia="宋体" w:hAnsi="宋体" w:cs="Arial"/>
                <w:szCs w:val="21"/>
                <w:lang w:bidi="ar"/>
              </w:rPr>
              <w:t>村岭安街</w:t>
            </w:r>
            <w:proofErr w:type="gramEnd"/>
            <w:r w:rsidRPr="00787361">
              <w:rPr>
                <w:rFonts w:ascii="宋体" w:eastAsia="宋体" w:hAnsi="宋体" w:cs="Arial"/>
                <w:szCs w:val="21"/>
                <w:lang w:bidi="ar"/>
              </w:rPr>
              <w:t>121号（东城温塘污水处理厂大门口前行1000米）</w:t>
            </w:r>
          </w:p>
        </w:tc>
      </w:tr>
      <w:tr w:rsidR="00942D6C" w:rsidRPr="00787361" w14:paraId="08FD4B99" w14:textId="77777777" w:rsidTr="00942D6C">
        <w:trPr>
          <w:trHeight w:val="20"/>
          <w:jc w:val="center"/>
        </w:trPr>
        <w:tc>
          <w:tcPr>
            <w:tcW w:w="447" w:type="pct"/>
            <w:noWrap/>
            <w:vAlign w:val="center"/>
          </w:tcPr>
          <w:p w14:paraId="5D627D4D"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27</w:t>
            </w:r>
          </w:p>
        </w:tc>
        <w:tc>
          <w:tcPr>
            <w:tcW w:w="1468" w:type="pct"/>
            <w:vAlign w:val="center"/>
          </w:tcPr>
          <w:p w14:paraId="266DCFF6"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茶山提标</w:t>
            </w:r>
          </w:p>
        </w:tc>
        <w:tc>
          <w:tcPr>
            <w:tcW w:w="3084" w:type="pct"/>
            <w:vAlign w:val="center"/>
          </w:tcPr>
          <w:p w14:paraId="5DCFD3CD"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东莞市茶山北路</w:t>
            </w:r>
            <w:proofErr w:type="gramStart"/>
            <w:r w:rsidRPr="00787361">
              <w:rPr>
                <w:rFonts w:ascii="宋体" w:eastAsia="宋体" w:hAnsi="宋体" w:cs="Arial"/>
                <w:szCs w:val="21"/>
                <w:lang w:bidi="ar"/>
              </w:rPr>
              <w:t>东城余屋</w:t>
            </w:r>
            <w:proofErr w:type="gramEnd"/>
            <w:r w:rsidRPr="00787361">
              <w:rPr>
                <w:rFonts w:ascii="宋体" w:eastAsia="宋体" w:hAnsi="宋体" w:cs="Arial"/>
                <w:szCs w:val="21"/>
                <w:lang w:bidi="ar"/>
              </w:rPr>
              <w:t>考场往前300米</w:t>
            </w:r>
            <w:proofErr w:type="gramStart"/>
            <w:r w:rsidRPr="00787361">
              <w:rPr>
                <w:rFonts w:ascii="宋体" w:eastAsia="宋体" w:hAnsi="宋体" w:cs="Arial"/>
                <w:szCs w:val="21"/>
                <w:lang w:bidi="ar"/>
              </w:rPr>
              <w:t>右转</w:t>
            </w:r>
            <w:proofErr w:type="gramEnd"/>
            <w:r w:rsidRPr="00787361">
              <w:rPr>
                <w:rFonts w:ascii="宋体" w:eastAsia="宋体" w:hAnsi="宋体" w:cs="Arial"/>
                <w:szCs w:val="21"/>
                <w:lang w:bidi="ar"/>
              </w:rPr>
              <w:t>华骏污水处理厂</w:t>
            </w:r>
          </w:p>
        </w:tc>
      </w:tr>
      <w:tr w:rsidR="00942D6C" w:rsidRPr="00787361" w14:paraId="7C6F6EEA" w14:textId="77777777" w:rsidTr="00942D6C">
        <w:trPr>
          <w:trHeight w:val="20"/>
          <w:jc w:val="center"/>
        </w:trPr>
        <w:tc>
          <w:tcPr>
            <w:tcW w:w="447" w:type="pct"/>
            <w:noWrap/>
            <w:vAlign w:val="center"/>
          </w:tcPr>
          <w:p w14:paraId="7849E42D"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27</w:t>
            </w:r>
          </w:p>
        </w:tc>
        <w:tc>
          <w:tcPr>
            <w:tcW w:w="1468" w:type="pct"/>
            <w:vAlign w:val="center"/>
          </w:tcPr>
          <w:p w14:paraId="45C38A02"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松北厂</w:t>
            </w:r>
          </w:p>
        </w:tc>
        <w:tc>
          <w:tcPr>
            <w:tcW w:w="3084" w:type="pct"/>
            <w:vAlign w:val="center"/>
          </w:tcPr>
          <w:p w14:paraId="79924BB6"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东莞市松山湖高新技术产业开发区工业西三路3号（松山湖北部污水处理厂二期）</w:t>
            </w:r>
          </w:p>
        </w:tc>
      </w:tr>
      <w:tr w:rsidR="00942D6C" w:rsidRPr="00787361" w14:paraId="49AF0334" w14:textId="77777777" w:rsidTr="00942D6C">
        <w:trPr>
          <w:trHeight w:val="20"/>
          <w:jc w:val="center"/>
        </w:trPr>
        <w:tc>
          <w:tcPr>
            <w:tcW w:w="447" w:type="pct"/>
            <w:noWrap/>
            <w:vAlign w:val="center"/>
          </w:tcPr>
          <w:p w14:paraId="59FEF321"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28</w:t>
            </w:r>
          </w:p>
        </w:tc>
        <w:tc>
          <w:tcPr>
            <w:tcW w:w="1468" w:type="pct"/>
            <w:vAlign w:val="center"/>
          </w:tcPr>
          <w:p w14:paraId="24C21706"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松北一期提标</w:t>
            </w:r>
          </w:p>
        </w:tc>
        <w:tc>
          <w:tcPr>
            <w:tcW w:w="3084" w:type="pct"/>
            <w:vAlign w:val="center"/>
          </w:tcPr>
          <w:p w14:paraId="44FA1972"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东莞市松山湖高新技术产业开发区工业西三路3号（松山湖北部污水处理厂二期）</w:t>
            </w:r>
          </w:p>
        </w:tc>
      </w:tr>
      <w:tr w:rsidR="00942D6C" w:rsidRPr="00787361" w14:paraId="16C1279A" w14:textId="77777777" w:rsidTr="00942D6C">
        <w:trPr>
          <w:trHeight w:val="20"/>
          <w:jc w:val="center"/>
        </w:trPr>
        <w:tc>
          <w:tcPr>
            <w:tcW w:w="447" w:type="pct"/>
            <w:noWrap/>
            <w:vAlign w:val="center"/>
          </w:tcPr>
          <w:p w14:paraId="5A1AC518"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29</w:t>
            </w:r>
          </w:p>
        </w:tc>
        <w:tc>
          <w:tcPr>
            <w:tcW w:w="1468" w:type="pct"/>
            <w:vAlign w:val="center"/>
          </w:tcPr>
          <w:p w14:paraId="50081670"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常平</w:t>
            </w:r>
            <w:r w:rsidRPr="00787361">
              <w:rPr>
                <w:rFonts w:ascii="宋体" w:eastAsia="宋体" w:hAnsi="宋体" w:cs="Arial" w:hint="eastAsia"/>
                <w:szCs w:val="21"/>
                <w:lang w:bidi="ar"/>
              </w:rPr>
              <w:t>西</w:t>
            </w:r>
          </w:p>
        </w:tc>
        <w:tc>
          <w:tcPr>
            <w:tcW w:w="3084" w:type="pct"/>
            <w:vAlign w:val="center"/>
          </w:tcPr>
          <w:p w14:paraId="6151B60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宋体" w:hint="eastAsia"/>
                <w:szCs w:val="21"/>
              </w:rPr>
              <w:t>东莞市常平镇贝冲南一街</w:t>
            </w:r>
          </w:p>
        </w:tc>
      </w:tr>
      <w:tr w:rsidR="00942D6C" w:rsidRPr="00787361" w14:paraId="7537B821" w14:textId="77777777" w:rsidTr="00942D6C">
        <w:trPr>
          <w:trHeight w:val="20"/>
          <w:jc w:val="center"/>
        </w:trPr>
        <w:tc>
          <w:tcPr>
            <w:tcW w:w="447" w:type="pct"/>
            <w:noWrap/>
            <w:vAlign w:val="center"/>
          </w:tcPr>
          <w:p w14:paraId="0B18F87E"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30</w:t>
            </w:r>
          </w:p>
        </w:tc>
        <w:tc>
          <w:tcPr>
            <w:tcW w:w="1468" w:type="pct"/>
            <w:vAlign w:val="center"/>
          </w:tcPr>
          <w:p w14:paraId="5801C06E"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Arial" w:hint="eastAsia"/>
                <w:szCs w:val="21"/>
                <w:lang w:bidi="ar"/>
              </w:rPr>
              <w:t>横</w:t>
            </w:r>
            <w:proofErr w:type="gramStart"/>
            <w:r w:rsidRPr="00787361">
              <w:rPr>
                <w:rFonts w:ascii="宋体" w:eastAsia="宋体" w:hAnsi="宋体" w:cs="Arial" w:hint="eastAsia"/>
                <w:szCs w:val="21"/>
                <w:lang w:bidi="ar"/>
              </w:rPr>
              <w:t>沥</w:t>
            </w:r>
            <w:proofErr w:type="gramEnd"/>
            <w:r w:rsidRPr="00787361">
              <w:rPr>
                <w:rFonts w:ascii="宋体" w:eastAsia="宋体" w:hAnsi="宋体" w:cs="Arial" w:hint="eastAsia"/>
                <w:szCs w:val="21"/>
                <w:lang w:bidi="ar"/>
              </w:rPr>
              <w:t>东坑</w:t>
            </w:r>
          </w:p>
        </w:tc>
        <w:tc>
          <w:tcPr>
            <w:tcW w:w="3084" w:type="pct"/>
            <w:vAlign w:val="center"/>
          </w:tcPr>
          <w:p w14:paraId="564020D0" w14:textId="77777777" w:rsidR="00942D6C" w:rsidRPr="00787361" w:rsidRDefault="00942D6C" w:rsidP="00942D6C">
            <w:pPr>
              <w:widowControl/>
              <w:spacing w:line="400" w:lineRule="exact"/>
              <w:jc w:val="left"/>
              <w:textAlignment w:val="center"/>
              <w:rPr>
                <w:rFonts w:ascii="宋体" w:eastAsia="宋体" w:hAnsi="宋体" w:cs="Arial"/>
                <w:szCs w:val="21"/>
                <w:lang w:bidi="ar"/>
              </w:rPr>
            </w:pPr>
            <w:r w:rsidRPr="00787361">
              <w:rPr>
                <w:rFonts w:ascii="宋体" w:eastAsia="宋体" w:hAnsi="宋体" w:cs="宋体" w:hint="eastAsia"/>
                <w:szCs w:val="21"/>
              </w:rPr>
              <w:t>东莞市</w:t>
            </w:r>
            <w:r w:rsidRPr="00787361">
              <w:rPr>
                <w:rFonts w:ascii="宋体" w:eastAsia="宋体" w:hAnsi="宋体" w:cs="Arial" w:hint="eastAsia"/>
                <w:szCs w:val="21"/>
                <w:lang w:bidi="ar"/>
              </w:rPr>
              <w:t>横沥镇角社</w:t>
            </w:r>
            <w:proofErr w:type="gramStart"/>
            <w:r w:rsidRPr="00787361">
              <w:rPr>
                <w:rFonts w:ascii="宋体" w:eastAsia="宋体" w:hAnsi="宋体" w:cs="Arial" w:hint="eastAsia"/>
                <w:szCs w:val="21"/>
                <w:lang w:bidi="ar"/>
              </w:rPr>
              <w:t>角详路</w:t>
            </w:r>
            <w:proofErr w:type="gramEnd"/>
          </w:p>
        </w:tc>
      </w:tr>
      <w:tr w:rsidR="00942D6C" w:rsidRPr="00787361" w14:paraId="37C3FAE8" w14:textId="77777777" w:rsidTr="00942D6C">
        <w:trPr>
          <w:trHeight w:val="20"/>
          <w:jc w:val="center"/>
        </w:trPr>
        <w:tc>
          <w:tcPr>
            <w:tcW w:w="447" w:type="pct"/>
            <w:noWrap/>
            <w:vAlign w:val="center"/>
          </w:tcPr>
          <w:p w14:paraId="759FD1C1"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31</w:t>
            </w:r>
          </w:p>
        </w:tc>
        <w:tc>
          <w:tcPr>
            <w:tcW w:w="1468" w:type="pct"/>
            <w:vAlign w:val="center"/>
          </w:tcPr>
          <w:p w14:paraId="0F3EDE6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松南二期</w:t>
            </w:r>
          </w:p>
        </w:tc>
        <w:tc>
          <w:tcPr>
            <w:tcW w:w="3084" w:type="pct"/>
            <w:vAlign w:val="center"/>
          </w:tcPr>
          <w:p w14:paraId="79E74160"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东莞市大朗镇沙步村杨沙路与沙通路交叉口东北侧（大朗松山湖南部污水处理厂二期）</w:t>
            </w:r>
          </w:p>
        </w:tc>
      </w:tr>
      <w:tr w:rsidR="00942D6C" w:rsidRPr="00787361" w14:paraId="2D24BEB7" w14:textId="77777777" w:rsidTr="00942D6C">
        <w:trPr>
          <w:trHeight w:val="20"/>
          <w:jc w:val="center"/>
        </w:trPr>
        <w:tc>
          <w:tcPr>
            <w:tcW w:w="447" w:type="pct"/>
            <w:noWrap/>
            <w:vAlign w:val="center"/>
          </w:tcPr>
          <w:p w14:paraId="747D7A02"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32</w:t>
            </w:r>
          </w:p>
        </w:tc>
        <w:tc>
          <w:tcPr>
            <w:tcW w:w="1468" w:type="pct"/>
            <w:vAlign w:val="center"/>
          </w:tcPr>
          <w:p w14:paraId="0CBE95DE"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松南一期提标</w:t>
            </w:r>
          </w:p>
        </w:tc>
        <w:tc>
          <w:tcPr>
            <w:tcW w:w="3084" w:type="pct"/>
            <w:vAlign w:val="center"/>
          </w:tcPr>
          <w:p w14:paraId="068811EF"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东莞市大朗镇沙步村杨沙路与沙通路交叉口东北侧（大朗松山湖南部污水处理厂二期）</w:t>
            </w:r>
          </w:p>
        </w:tc>
      </w:tr>
      <w:tr w:rsidR="00942D6C" w:rsidRPr="00787361" w14:paraId="6935A09C" w14:textId="77777777" w:rsidTr="00942D6C">
        <w:trPr>
          <w:trHeight w:val="20"/>
          <w:jc w:val="center"/>
        </w:trPr>
        <w:tc>
          <w:tcPr>
            <w:tcW w:w="447" w:type="pct"/>
            <w:noWrap/>
            <w:vAlign w:val="center"/>
          </w:tcPr>
          <w:p w14:paraId="75B5317E"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33</w:t>
            </w:r>
          </w:p>
        </w:tc>
        <w:tc>
          <w:tcPr>
            <w:tcW w:w="1468" w:type="pct"/>
            <w:vAlign w:val="center"/>
          </w:tcPr>
          <w:p w14:paraId="4338A5C2"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东城温塘厂</w:t>
            </w:r>
            <w:r w:rsidRPr="00787361">
              <w:rPr>
                <w:rFonts w:ascii="宋体" w:eastAsia="宋体" w:hAnsi="宋体" w:cs="Arial" w:hint="eastAsia"/>
                <w:szCs w:val="21"/>
                <w:lang w:bidi="ar"/>
              </w:rPr>
              <w:t>及二期提标</w:t>
            </w:r>
          </w:p>
        </w:tc>
        <w:tc>
          <w:tcPr>
            <w:tcW w:w="3084" w:type="pct"/>
            <w:vAlign w:val="center"/>
          </w:tcPr>
          <w:p w14:paraId="6F3BEE66"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东莞市寮步镇竹园</w:t>
            </w:r>
            <w:proofErr w:type="gramStart"/>
            <w:r w:rsidRPr="00787361">
              <w:rPr>
                <w:rFonts w:ascii="宋体" w:eastAsia="宋体" w:hAnsi="宋体" w:cs="Arial"/>
                <w:szCs w:val="21"/>
                <w:lang w:bidi="ar"/>
              </w:rPr>
              <w:t>村虚舟路</w:t>
            </w:r>
            <w:proofErr w:type="gramEnd"/>
          </w:p>
        </w:tc>
      </w:tr>
      <w:tr w:rsidR="00942D6C" w:rsidRPr="00787361" w14:paraId="4E098C24" w14:textId="77777777" w:rsidTr="00942D6C">
        <w:trPr>
          <w:trHeight w:val="20"/>
          <w:jc w:val="center"/>
        </w:trPr>
        <w:tc>
          <w:tcPr>
            <w:tcW w:w="447" w:type="pct"/>
            <w:noWrap/>
            <w:vAlign w:val="center"/>
          </w:tcPr>
          <w:p w14:paraId="495F6DB1"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34</w:t>
            </w:r>
          </w:p>
        </w:tc>
        <w:tc>
          <w:tcPr>
            <w:tcW w:w="1468" w:type="pct"/>
            <w:vAlign w:val="center"/>
          </w:tcPr>
          <w:p w14:paraId="6D00042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麻涌二期</w:t>
            </w:r>
          </w:p>
        </w:tc>
        <w:tc>
          <w:tcPr>
            <w:tcW w:w="3084" w:type="pct"/>
            <w:vAlign w:val="center"/>
          </w:tcPr>
          <w:p w14:paraId="34AC38BD"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广东省东莞市麻涌镇新沙公园南一路9号2号楼202 室</w:t>
            </w:r>
          </w:p>
        </w:tc>
      </w:tr>
      <w:tr w:rsidR="00942D6C" w:rsidRPr="00787361" w14:paraId="1E7ECAFD" w14:textId="77777777" w:rsidTr="00942D6C">
        <w:trPr>
          <w:trHeight w:val="20"/>
          <w:jc w:val="center"/>
        </w:trPr>
        <w:tc>
          <w:tcPr>
            <w:tcW w:w="447" w:type="pct"/>
            <w:noWrap/>
            <w:vAlign w:val="center"/>
          </w:tcPr>
          <w:p w14:paraId="5F5226FB"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35</w:t>
            </w:r>
          </w:p>
        </w:tc>
        <w:tc>
          <w:tcPr>
            <w:tcW w:w="1468" w:type="pct"/>
            <w:vAlign w:val="center"/>
          </w:tcPr>
          <w:p w14:paraId="6DAE4638" w14:textId="77777777" w:rsidR="00942D6C" w:rsidRPr="00787361" w:rsidRDefault="00942D6C" w:rsidP="00942D6C">
            <w:pPr>
              <w:widowControl/>
              <w:spacing w:line="400" w:lineRule="exact"/>
              <w:jc w:val="left"/>
              <w:textAlignment w:val="center"/>
              <w:rPr>
                <w:rFonts w:ascii="宋体" w:eastAsia="宋体" w:hAnsi="宋体" w:cs="宋体"/>
                <w:szCs w:val="21"/>
              </w:rPr>
            </w:pPr>
            <w:proofErr w:type="gramStart"/>
            <w:r w:rsidRPr="00787361">
              <w:rPr>
                <w:rFonts w:ascii="宋体" w:eastAsia="宋体" w:hAnsi="宋体" w:cs="Arial"/>
                <w:szCs w:val="21"/>
                <w:lang w:bidi="ar"/>
              </w:rPr>
              <w:t>麻涌提标</w:t>
            </w:r>
            <w:proofErr w:type="gramEnd"/>
          </w:p>
        </w:tc>
        <w:tc>
          <w:tcPr>
            <w:tcW w:w="3084" w:type="pct"/>
            <w:vAlign w:val="center"/>
          </w:tcPr>
          <w:p w14:paraId="51C8C6C8"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广东省东莞市麻涌镇新沙公园南一路</w:t>
            </w:r>
          </w:p>
        </w:tc>
      </w:tr>
      <w:tr w:rsidR="00942D6C" w:rsidRPr="00787361" w14:paraId="5C986281" w14:textId="77777777" w:rsidTr="00942D6C">
        <w:trPr>
          <w:trHeight w:val="20"/>
          <w:jc w:val="center"/>
        </w:trPr>
        <w:tc>
          <w:tcPr>
            <w:tcW w:w="447" w:type="pct"/>
            <w:noWrap/>
            <w:vAlign w:val="center"/>
          </w:tcPr>
          <w:p w14:paraId="013E07B5"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36</w:t>
            </w:r>
          </w:p>
        </w:tc>
        <w:tc>
          <w:tcPr>
            <w:tcW w:w="1468" w:type="pct"/>
            <w:vAlign w:val="center"/>
          </w:tcPr>
          <w:p w14:paraId="43BA5C48" w14:textId="77777777" w:rsidR="00942D6C" w:rsidRPr="00787361" w:rsidRDefault="00942D6C" w:rsidP="00942D6C">
            <w:pPr>
              <w:widowControl/>
              <w:spacing w:line="400" w:lineRule="exact"/>
              <w:jc w:val="left"/>
              <w:textAlignment w:val="center"/>
              <w:rPr>
                <w:rFonts w:ascii="宋体" w:eastAsia="宋体" w:hAnsi="宋体" w:cs="宋体"/>
                <w:szCs w:val="21"/>
              </w:rPr>
            </w:pPr>
            <w:proofErr w:type="gramStart"/>
            <w:r w:rsidRPr="00787361">
              <w:rPr>
                <w:rFonts w:ascii="宋体" w:eastAsia="宋体" w:hAnsi="宋体" w:cs="Arial"/>
                <w:szCs w:val="21"/>
                <w:lang w:bidi="ar"/>
              </w:rPr>
              <w:t>石碣厂</w:t>
            </w:r>
            <w:proofErr w:type="gramEnd"/>
          </w:p>
        </w:tc>
        <w:tc>
          <w:tcPr>
            <w:tcW w:w="3084" w:type="pct"/>
            <w:vAlign w:val="center"/>
          </w:tcPr>
          <w:p w14:paraId="5F731278"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东莞市石碣镇沙腰村沿江西路2号石碣污水处理厂</w:t>
            </w:r>
          </w:p>
        </w:tc>
      </w:tr>
      <w:tr w:rsidR="00942D6C" w:rsidRPr="00787361" w14:paraId="24425F73" w14:textId="77777777" w:rsidTr="00942D6C">
        <w:trPr>
          <w:trHeight w:val="20"/>
          <w:jc w:val="center"/>
        </w:trPr>
        <w:tc>
          <w:tcPr>
            <w:tcW w:w="447" w:type="pct"/>
            <w:noWrap/>
            <w:vAlign w:val="center"/>
          </w:tcPr>
          <w:p w14:paraId="5D07D1B1"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37</w:t>
            </w:r>
          </w:p>
        </w:tc>
        <w:tc>
          <w:tcPr>
            <w:tcW w:w="1468" w:type="pct"/>
            <w:vAlign w:val="center"/>
          </w:tcPr>
          <w:p w14:paraId="1004638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石碣一期提标</w:t>
            </w:r>
          </w:p>
        </w:tc>
        <w:tc>
          <w:tcPr>
            <w:tcW w:w="3084" w:type="pct"/>
            <w:vAlign w:val="center"/>
          </w:tcPr>
          <w:p w14:paraId="136BA916"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宋体"/>
                <w:szCs w:val="21"/>
                <w:lang w:bidi="ar"/>
              </w:rPr>
              <w:t>东莞市石碣镇沙腰村沿江西路2号石碣污水处理厂</w:t>
            </w:r>
          </w:p>
        </w:tc>
      </w:tr>
      <w:tr w:rsidR="00942D6C" w:rsidRPr="00787361" w14:paraId="3FDC3EF2" w14:textId="77777777" w:rsidTr="00942D6C">
        <w:trPr>
          <w:trHeight w:val="20"/>
          <w:jc w:val="center"/>
        </w:trPr>
        <w:tc>
          <w:tcPr>
            <w:tcW w:w="447" w:type="pct"/>
            <w:noWrap/>
            <w:vAlign w:val="center"/>
          </w:tcPr>
          <w:p w14:paraId="215489EF"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38</w:t>
            </w:r>
          </w:p>
        </w:tc>
        <w:tc>
          <w:tcPr>
            <w:tcW w:w="1468" w:type="pct"/>
            <w:vAlign w:val="center"/>
          </w:tcPr>
          <w:p w14:paraId="433C506B"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石碣二期提标</w:t>
            </w:r>
          </w:p>
        </w:tc>
        <w:tc>
          <w:tcPr>
            <w:tcW w:w="3084" w:type="pct"/>
            <w:vAlign w:val="center"/>
          </w:tcPr>
          <w:p w14:paraId="7BE5F45B"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宋体"/>
                <w:szCs w:val="21"/>
                <w:lang w:bidi="ar"/>
              </w:rPr>
              <w:t>东莞市石碣镇沙腰村沿江西路2号石碣污水处理厂</w:t>
            </w:r>
          </w:p>
        </w:tc>
      </w:tr>
      <w:tr w:rsidR="00942D6C" w:rsidRPr="00787361" w14:paraId="55FECF2E" w14:textId="77777777" w:rsidTr="00942D6C">
        <w:trPr>
          <w:trHeight w:val="20"/>
          <w:jc w:val="center"/>
        </w:trPr>
        <w:tc>
          <w:tcPr>
            <w:tcW w:w="447" w:type="pct"/>
            <w:noWrap/>
            <w:vAlign w:val="center"/>
          </w:tcPr>
          <w:p w14:paraId="7F67955D"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39</w:t>
            </w:r>
          </w:p>
        </w:tc>
        <w:tc>
          <w:tcPr>
            <w:tcW w:w="1468" w:type="pct"/>
            <w:vAlign w:val="center"/>
          </w:tcPr>
          <w:p w14:paraId="43DA0D9E"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市区厂</w:t>
            </w:r>
          </w:p>
        </w:tc>
        <w:tc>
          <w:tcPr>
            <w:tcW w:w="3084" w:type="pct"/>
            <w:vAlign w:val="center"/>
          </w:tcPr>
          <w:p w14:paraId="1F49318E"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东莞市滨河路100号</w:t>
            </w:r>
          </w:p>
        </w:tc>
      </w:tr>
      <w:tr w:rsidR="00942D6C" w:rsidRPr="00787361" w14:paraId="5783FFE4" w14:textId="77777777" w:rsidTr="00942D6C">
        <w:trPr>
          <w:trHeight w:val="20"/>
          <w:jc w:val="center"/>
        </w:trPr>
        <w:tc>
          <w:tcPr>
            <w:tcW w:w="447" w:type="pct"/>
            <w:noWrap/>
            <w:vAlign w:val="center"/>
          </w:tcPr>
          <w:p w14:paraId="2B5EF333"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40</w:t>
            </w:r>
          </w:p>
        </w:tc>
        <w:tc>
          <w:tcPr>
            <w:tcW w:w="1468" w:type="pct"/>
            <w:vAlign w:val="center"/>
          </w:tcPr>
          <w:p w14:paraId="74A4BD0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hint="eastAsia"/>
                <w:szCs w:val="21"/>
                <w:lang w:bidi="ar"/>
              </w:rPr>
              <w:t>市区厂提标</w:t>
            </w:r>
          </w:p>
        </w:tc>
        <w:tc>
          <w:tcPr>
            <w:tcW w:w="3084" w:type="pct"/>
            <w:vAlign w:val="center"/>
          </w:tcPr>
          <w:p w14:paraId="6EF5672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东莞市滨河路100号</w:t>
            </w:r>
          </w:p>
        </w:tc>
      </w:tr>
      <w:tr w:rsidR="00942D6C" w:rsidRPr="00787361" w14:paraId="0E104499" w14:textId="77777777" w:rsidTr="00942D6C">
        <w:trPr>
          <w:trHeight w:val="20"/>
          <w:jc w:val="center"/>
        </w:trPr>
        <w:tc>
          <w:tcPr>
            <w:tcW w:w="447" w:type="pct"/>
            <w:noWrap/>
            <w:vAlign w:val="center"/>
          </w:tcPr>
          <w:p w14:paraId="7DFC9FDF"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41</w:t>
            </w:r>
          </w:p>
        </w:tc>
        <w:tc>
          <w:tcPr>
            <w:tcW w:w="1468" w:type="pct"/>
            <w:vAlign w:val="center"/>
          </w:tcPr>
          <w:p w14:paraId="5F8E2A3E" w14:textId="77777777" w:rsidR="00942D6C" w:rsidRPr="00787361" w:rsidRDefault="00942D6C" w:rsidP="00942D6C">
            <w:pPr>
              <w:widowControl/>
              <w:spacing w:line="400" w:lineRule="exact"/>
              <w:jc w:val="left"/>
              <w:textAlignment w:val="center"/>
              <w:rPr>
                <w:rFonts w:ascii="宋体" w:eastAsia="宋体" w:hAnsi="宋体" w:cs="宋体"/>
                <w:szCs w:val="21"/>
              </w:rPr>
            </w:pPr>
            <w:proofErr w:type="gramStart"/>
            <w:r w:rsidRPr="00787361">
              <w:rPr>
                <w:rFonts w:ascii="宋体" w:eastAsia="宋体" w:hAnsi="宋体" w:cs="Arial"/>
                <w:szCs w:val="21"/>
                <w:lang w:bidi="ar"/>
              </w:rPr>
              <w:t>望洪提</w:t>
            </w:r>
            <w:proofErr w:type="gramEnd"/>
            <w:r w:rsidRPr="00787361">
              <w:rPr>
                <w:rFonts w:ascii="宋体" w:eastAsia="宋体" w:hAnsi="宋体" w:cs="Arial"/>
                <w:szCs w:val="21"/>
                <w:lang w:bidi="ar"/>
              </w:rPr>
              <w:t>标</w:t>
            </w:r>
          </w:p>
        </w:tc>
        <w:tc>
          <w:tcPr>
            <w:tcW w:w="3084" w:type="pct"/>
            <w:vAlign w:val="center"/>
          </w:tcPr>
          <w:p w14:paraId="6BF76CA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宋体"/>
                <w:szCs w:val="21"/>
                <w:lang w:bidi="ar"/>
              </w:rPr>
              <w:t>东莞市望牛墩镇朱平沙村</w:t>
            </w:r>
          </w:p>
        </w:tc>
      </w:tr>
      <w:tr w:rsidR="00942D6C" w:rsidRPr="00787361" w14:paraId="78EE99A5" w14:textId="77777777" w:rsidTr="00942D6C">
        <w:trPr>
          <w:trHeight w:val="20"/>
          <w:jc w:val="center"/>
        </w:trPr>
        <w:tc>
          <w:tcPr>
            <w:tcW w:w="447" w:type="pct"/>
            <w:noWrap/>
            <w:vAlign w:val="center"/>
          </w:tcPr>
          <w:p w14:paraId="212453DC"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lastRenderedPageBreak/>
              <w:t>42</w:t>
            </w:r>
          </w:p>
        </w:tc>
        <w:tc>
          <w:tcPr>
            <w:tcW w:w="1468" w:type="pct"/>
            <w:vAlign w:val="center"/>
          </w:tcPr>
          <w:p w14:paraId="09B1F432"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万江污水处理厂</w:t>
            </w:r>
          </w:p>
        </w:tc>
        <w:tc>
          <w:tcPr>
            <w:tcW w:w="3084" w:type="pct"/>
            <w:vAlign w:val="center"/>
          </w:tcPr>
          <w:p w14:paraId="0AF1CA6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东莞市万江区</w:t>
            </w:r>
            <w:proofErr w:type="gramStart"/>
            <w:r w:rsidRPr="00787361">
              <w:rPr>
                <w:rFonts w:ascii="宋体" w:eastAsia="宋体" w:hAnsi="宋体" w:cs="Arial"/>
                <w:szCs w:val="21"/>
                <w:lang w:bidi="ar"/>
              </w:rPr>
              <w:t>流涌尾社区</w:t>
            </w:r>
            <w:proofErr w:type="gramEnd"/>
            <w:r w:rsidRPr="00787361">
              <w:rPr>
                <w:rFonts w:ascii="宋体" w:eastAsia="宋体" w:hAnsi="宋体" w:cs="Arial"/>
                <w:szCs w:val="21"/>
                <w:lang w:bidi="ar"/>
              </w:rPr>
              <w:t>白水涡桥万江污水厂二期</w:t>
            </w:r>
          </w:p>
        </w:tc>
      </w:tr>
      <w:tr w:rsidR="00942D6C" w:rsidRPr="00787361" w14:paraId="73F943A0" w14:textId="77777777" w:rsidTr="00942D6C">
        <w:trPr>
          <w:trHeight w:val="20"/>
          <w:jc w:val="center"/>
        </w:trPr>
        <w:tc>
          <w:tcPr>
            <w:tcW w:w="447" w:type="pct"/>
            <w:noWrap/>
            <w:vAlign w:val="center"/>
          </w:tcPr>
          <w:p w14:paraId="74895309"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43</w:t>
            </w:r>
          </w:p>
        </w:tc>
        <w:tc>
          <w:tcPr>
            <w:tcW w:w="1468" w:type="pct"/>
            <w:vAlign w:val="center"/>
          </w:tcPr>
          <w:p w14:paraId="53438976"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中堂厂</w:t>
            </w:r>
          </w:p>
        </w:tc>
        <w:tc>
          <w:tcPr>
            <w:tcW w:w="3084" w:type="pct"/>
            <w:vAlign w:val="center"/>
          </w:tcPr>
          <w:p w14:paraId="60FD642F"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广东省东莞市中堂镇东向村滨河东路68号101室（广东莞乡粮油实业有限公司附近）</w:t>
            </w:r>
          </w:p>
        </w:tc>
      </w:tr>
      <w:tr w:rsidR="00942D6C" w:rsidRPr="00787361" w14:paraId="3910A365" w14:textId="77777777" w:rsidTr="00942D6C">
        <w:trPr>
          <w:trHeight w:val="20"/>
          <w:jc w:val="center"/>
        </w:trPr>
        <w:tc>
          <w:tcPr>
            <w:tcW w:w="447" w:type="pct"/>
            <w:noWrap/>
            <w:vAlign w:val="center"/>
          </w:tcPr>
          <w:p w14:paraId="3CA44830"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44</w:t>
            </w:r>
          </w:p>
        </w:tc>
        <w:tc>
          <w:tcPr>
            <w:tcW w:w="1468" w:type="pct"/>
            <w:vAlign w:val="center"/>
          </w:tcPr>
          <w:p w14:paraId="0572250B"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宋体" w:hint="eastAsia"/>
                <w:szCs w:val="21"/>
              </w:rPr>
              <w:t>高</w:t>
            </w:r>
            <w:proofErr w:type="gramStart"/>
            <w:r w:rsidRPr="00787361">
              <w:rPr>
                <w:rFonts w:ascii="宋体" w:eastAsia="宋体" w:hAnsi="宋体" w:cs="宋体" w:hint="eastAsia"/>
                <w:szCs w:val="21"/>
              </w:rPr>
              <w:t>埗</w:t>
            </w:r>
            <w:proofErr w:type="gramEnd"/>
            <w:r w:rsidRPr="00787361">
              <w:rPr>
                <w:rFonts w:ascii="宋体" w:eastAsia="宋体" w:hAnsi="宋体" w:cs="宋体" w:hint="eastAsia"/>
                <w:szCs w:val="21"/>
              </w:rPr>
              <w:t>二期</w:t>
            </w:r>
          </w:p>
        </w:tc>
        <w:tc>
          <w:tcPr>
            <w:tcW w:w="3084" w:type="pct"/>
            <w:vAlign w:val="center"/>
          </w:tcPr>
          <w:p w14:paraId="0703D50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宋体" w:hint="eastAsia"/>
                <w:szCs w:val="21"/>
              </w:rPr>
              <w:t>高</w:t>
            </w:r>
            <w:proofErr w:type="gramStart"/>
            <w:r w:rsidRPr="00787361">
              <w:rPr>
                <w:rFonts w:ascii="宋体" w:eastAsia="宋体" w:hAnsi="宋体" w:cs="宋体" w:hint="eastAsia"/>
                <w:szCs w:val="21"/>
              </w:rPr>
              <w:t>埗</w:t>
            </w:r>
            <w:proofErr w:type="gramEnd"/>
            <w:r w:rsidRPr="00787361">
              <w:rPr>
                <w:rFonts w:ascii="宋体" w:eastAsia="宋体" w:hAnsi="宋体" w:cs="宋体" w:hint="eastAsia"/>
                <w:szCs w:val="21"/>
              </w:rPr>
              <w:t>镇新洲工业园西南78米</w:t>
            </w:r>
          </w:p>
        </w:tc>
      </w:tr>
      <w:tr w:rsidR="00942D6C" w:rsidRPr="00787361" w14:paraId="5C201CD5" w14:textId="77777777" w:rsidTr="00942D6C">
        <w:trPr>
          <w:trHeight w:val="20"/>
          <w:jc w:val="center"/>
        </w:trPr>
        <w:tc>
          <w:tcPr>
            <w:tcW w:w="447" w:type="pct"/>
            <w:noWrap/>
            <w:vAlign w:val="center"/>
          </w:tcPr>
          <w:p w14:paraId="4E592D76"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45</w:t>
            </w:r>
          </w:p>
        </w:tc>
        <w:tc>
          <w:tcPr>
            <w:tcW w:w="1468" w:type="pct"/>
            <w:vAlign w:val="center"/>
          </w:tcPr>
          <w:p w14:paraId="4E31E48E"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东莞市樟村水质净化有限公司</w:t>
            </w:r>
          </w:p>
        </w:tc>
        <w:tc>
          <w:tcPr>
            <w:tcW w:w="3084" w:type="pct"/>
            <w:vAlign w:val="center"/>
          </w:tcPr>
          <w:p w14:paraId="6B19E982"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广东省东莞市东城街道樟村社区运河东路5号樟村水质净化有限公司</w:t>
            </w:r>
          </w:p>
        </w:tc>
      </w:tr>
      <w:tr w:rsidR="00942D6C" w:rsidRPr="00787361" w14:paraId="1D7EF8FF" w14:textId="77777777" w:rsidTr="00942D6C">
        <w:trPr>
          <w:trHeight w:val="20"/>
          <w:jc w:val="center"/>
        </w:trPr>
        <w:tc>
          <w:tcPr>
            <w:tcW w:w="447" w:type="pct"/>
            <w:noWrap/>
            <w:vAlign w:val="center"/>
          </w:tcPr>
          <w:p w14:paraId="56FEF3EA"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46</w:t>
            </w:r>
          </w:p>
        </w:tc>
        <w:tc>
          <w:tcPr>
            <w:tcW w:w="1468" w:type="pct"/>
            <w:vAlign w:val="center"/>
          </w:tcPr>
          <w:p w14:paraId="0DE03E5D" w14:textId="77777777" w:rsidR="00942D6C" w:rsidRPr="00787361" w:rsidRDefault="00942D6C" w:rsidP="00942D6C">
            <w:pPr>
              <w:widowControl/>
              <w:spacing w:line="400" w:lineRule="exact"/>
              <w:jc w:val="left"/>
              <w:textAlignment w:val="center"/>
              <w:rPr>
                <w:rFonts w:ascii="宋体" w:eastAsia="宋体" w:hAnsi="宋体" w:cs="宋体"/>
                <w:szCs w:val="21"/>
              </w:rPr>
            </w:pPr>
            <w:proofErr w:type="gramStart"/>
            <w:r w:rsidRPr="00787361">
              <w:rPr>
                <w:rFonts w:ascii="宋体" w:eastAsia="宋体" w:hAnsi="宋体" w:cs="Arial"/>
                <w:szCs w:val="21"/>
                <w:lang w:bidi="ar"/>
              </w:rPr>
              <w:t>厚街厂</w:t>
            </w:r>
            <w:proofErr w:type="gramEnd"/>
          </w:p>
        </w:tc>
        <w:tc>
          <w:tcPr>
            <w:tcW w:w="3084" w:type="pct"/>
            <w:vAlign w:val="center"/>
          </w:tcPr>
          <w:p w14:paraId="6EC52DE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东莞市厚街镇沙塘村厚街污水处理厂二期</w:t>
            </w:r>
          </w:p>
        </w:tc>
      </w:tr>
      <w:tr w:rsidR="00942D6C" w:rsidRPr="00787361" w14:paraId="4B7E904E" w14:textId="77777777" w:rsidTr="00942D6C">
        <w:trPr>
          <w:trHeight w:val="20"/>
          <w:jc w:val="center"/>
        </w:trPr>
        <w:tc>
          <w:tcPr>
            <w:tcW w:w="447" w:type="pct"/>
            <w:noWrap/>
            <w:vAlign w:val="center"/>
          </w:tcPr>
          <w:p w14:paraId="2B230EB4"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47</w:t>
            </w:r>
          </w:p>
        </w:tc>
        <w:tc>
          <w:tcPr>
            <w:tcW w:w="1468" w:type="pct"/>
            <w:vAlign w:val="center"/>
          </w:tcPr>
          <w:p w14:paraId="7AF7CE7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hint="eastAsia"/>
                <w:szCs w:val="21"/>
                <w:lang w:bidi="ar"/>
              </w:rPr>
              <w:t>虎门</w:t>
            </w:r>
            <w:r w:rsidRPr="00787361">
              <w:rPr>
                <w:rFonts w:ascii="宋体" w:eastAsia="宋体" w:hAnsi="宋体" w:cs="Arial"/>
                <w:szCs w:val="21"/>
                <w:lang w:bidi="ar"/>
              </w:rPr>
              <w:t>宁洲一期提标</w:t>
            </w:r>
          </w:p>
        </w:tc>
        <w:tc>
          <w:tcPr>
            <w:tcW w:w="3084" w:type="pct"/>
            <w:vAlign w:val="center"/>
          </w:tcPr>
          <w:p w14:paraId="0FB91C4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东莞市虎门镇南栅第六工业区九巷五号</w:t>
            </w:r>
          </w:p>
        </w:tc>
      </w:tr>
      <w:tr w:rsidR="00942D6C" w:rsidRPr="00787361" w14:paraId="2DE09F3D" w14:textId="77777777" w:rsidTr="00942D6C">
        <w:trPr>
          <w:trHeight w:val="20"/>
          <w:jc w:val="center"/>
        </w:trPr>
        <w:tc>
          <w:tcPr>
            <w:tcW w:w="447" w:type="pct"/>
            <w:noWrap/>
            <w:vAlign w:val="center"/>
          </w:tcPr>
          <w:p w14:paraId="5172E93C"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48</w:t>
            </w:r>
          </w:p>
        </w:tc>
        <w:tc>
          <w:tcPr>
            <w:tcW w:w="1468" w:type="pct"/>
            <w:vAlign w:val="center"/>
          </w:tcPr>
          <w:p w14:paraId="406A8806"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虎门</w:t>
            </w:r>
            <w:r w:rsidRPr="00787361">
              <w:rPr>
                <w:rFonts w:ascii="宋体" w:eastAsia="宋体" w:hAnsi="宋体" w:cs="Arial" w:hint="eastAsia"/>
                <w:szCs w:val="21"/>
                <w:lang w:bidi="ar"/>
              </w:rPr>
              <w:t>宁</w:t>
            </w:r>
            <w:r w:rsidRPr="00787361">
              <w:rPr>
                <w:rFonts w:ascii="宋体" w:eastAsia="宋体" w:hAnsi="宋体" w:cs="Arial"/>
                <w:szCs w:val="21"/>
                <w:lang w:bidi="ar"/>
              </w:rPr>
              <w:t>洲二期</w:t>
            </w:r>
          </w:p>
        </w:tc>
        <w:tc>
          <w:tcPr>
            <w:tcW w:w="3084" w:type="pct"/>
            <w:vAlign w:val="center"/>
          </w:tcPr>
          <w:p w14:paraId="51F1373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东莞市虎门镇南栅第六工业区九巷五号</w:t>
            </w:r>
          </w:p>
        </w:tc>
      </w:tr>
      <w:tr w:rsidR="00942D6C" w:rsidRPr="00787361" w14:paraId="347EBBA4" w14:textId="77777777" w:rsidTr="00942D6C">
        <w:trPr>
          <w:trHeight w:val="20"/>
          <w:jc w:val="center"/>
        </w:trPr>
        <w:tc>
          <w:tcPr>
            <w:tcW w:w="447" w:type="pct"/>
            <w:noWrap/>
            <w:vAlign w:val="center"/>
          </w:tcPr>
          <w:p w14:paraId="1D49A19B"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49</w:t>
            </w:r>
          </w:p>
        </w:tc>
        <w:tc>
          <w:tcPr>
            <w:tcW w:w="1468" w:type="pct"/>
            <w:vAlign w:val="center"/>
          </w:tcPr>
          <w:p w14:paraId="2CC984D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虎门</w:t>
            </w:r>
            <w:r w:rsidRPr="00787361">
              <w:rPr>
                <w:rFonts w:ascii="宋体" w:eastAsia="宋体" w:hAnsi="宋体" w:cs="Arial" w:hint="eastAsia"/>
                <w:szCs w:val="21"/>
                <w:lang w:bidi="ar"/>
              </w:rPr>
              <w:t>宁</w:t>
            </w:r>
            <w:r w:rsidRPr="00787361">
              <w:rPr>
                <w:rFonts w:ascii="宋体" w:eastAsia="宋体" w:hAnsi="宋体" w:cs="Arial"/>
                <w:szCs w:val="21"/>
                <w:lang w:bidi="ar"/>
              </w:rPr>
              <w:t>洲二期</w:t>
            </w:r>
          </w:p>
        </w:tc>
        <w:tc>
          <w:tcPr>
            <w:tcW w:w="3084" w:type="pct"/>
            <w:vAlign w:val="center"/>
          </w:tcPr>
          <w:p w14:paraId="49FAC5B0"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东莞市虎门镇南栅第六工业区九巷五号</w:t>
            </w:r>
          </w:p>
        </w:tc>
      </w:tr>
      <w:tr w:rsidR="00942D6C" w:rsidRPr="00787361" w14:paraId="28E6DB7F" w14:textId="77777777" w:rsidTr="00942D6C">
        <w:trPr>
          <w:trHeight w:val="20"/>
          <w:jc w:val="center"/>
        </w:trPr>
        <w:tc>
          <w:tcPr>
            <w:tcW w:w="447" w:type="pct"/>
            <w:noWrap/>
            <w:vAlign w:val="center"/>
          </w:tcPr>
          <w:p w14:paraId="7CF16016"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50</w:t>
            </w:r>
          </w:p>
        </w:tc>
        <w:tc>
          <w:tcPr>
            <w:tcW w:w="1468" w:type="pct"/>
            <w:vAlign w:val="center"/>
          </w:tcPr>
          <w:p w14:paraId="53002035"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立沙岛</w:t>
            </w:r>
          </w:p>
        </w:tc>
        <w:tc>
          <w:tcPr>
            <w:tcW w:w="3084" w:type="pct"/>
            <w:vAlign w:val="center"/>
          </w:tcPr>
          <w:p w14:paraId="46E0609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东莞市沙田镇大流村</w:t>
            </w:r>
            <w:proofErr w:type="gramStart"/>
            <w:r w:rsidRPr="00787361">
              <w:rPr>
                <w:rFonts w:ascii="宋体" w:eastAsia="宋体" w:hAnsi="宋体" w:cs="Arial"/>
                <w:szCs w:val="21"/>
                <w:lang w:bidi="ar"/>
              </w:rPr>
              <w:t>下涌立沙岛</w:t>
            </w:r>
            <w:proofErr w:type="gramEnd"/>
            <w:r w:rsidRPr="00787361">
              <w:rPr>
                <w:rFonts w:ascii="宋体" w:eastAsia="宋体" w:hAnsi="宋体" w:cs="Arial"/>
                <w:szCs w:val="21"/>
                <w:lang w:bidi="ar"/>
              </w:rPr>
              <w:t>污水厂</w:t>
            </w:r>
          </w:p>
        </w:tc>
      </w:tr>
      <w:tr w:rsidR="00942D6C" w:rsidRPr="00787361" w14:paraId="14282353" w14:textId="77777777" w:rsidTr="00942D6C">
        <w:trPr>
          <w:trHeight w:val="20"/>
          <w:jc w:val="center"/>
        </w:trPr>
        <w:tc>
          <w:tcPr>
            <w:tcW w:w="447" w:type="pct"/>
            <w:noWrap/>
            <w:vAlign w:val="center"/>
          </w:tcPr>
          <w:p w14:paraId="3B7F7206"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51</w:t>
            </w:r>
          </w:p>
        </w:tc>
        <w:tc>
          <w:tcPr>
            <w:tcW w:w="1468" w:type="pct"/>
            <w:vAlign w:val="center"/>
          </w:tcPr>
          <w:p w14:paraId="234636AF"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牛山二期</w:t>
            </w:r>
          </w:p>
        </w:tc>
        <w:tc>
          <w:tcPr>
            <w:tcW w:w="3084" w:type="pct"/>
            <w:vAlign w:val="center"/>
          </w:tcPr>
          <w:p w14:paraId="57AC9DA2"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东莞市东城街道</w:t>
            </w:r>
            <w:proofErr w:type="gramStart"/>
            <w:r w:rsidRPr="00787361">
              <w:rPr>
                <w:rFonts w:ascii="宋体" w:eastAsia="宋体" w:hAnsi="宋体" w:cs="Arial"/>
                <w:szCs w:val="21"/>
                <w:lang w:bidi="ar"/>
              </w:rPr>
              <w:t>象</w:t>
            </w:r>
            <w:proofErr w:type="gramEnd"/>
            <w:r w:rsidRPr="00787361">
              <w:rPr>
                <w:rFonts w:ascii="宋体" w:eastAsia="宋体" w:hAnsi="宋体" w:cs="Arial"/>
                <w:szCs w:val="21"/>
                <w:lang w:bidi="ar"/>
              </w:rPr>
              <w:t>山路7号</w:t>
            </w:r>
          </w:p>
        </w:tc>
      </w:tr>
      <w:tr w:rsidR="00942D6C" w:rsidRPr="00787361" w14:paraId="311D0CD7" w14:textId="77777777" w:rsidTr="00942D6C">
        <w:trPr>
          <w:trHeight w:val="20"/>
          <w:jc w:val="center"/>
        </w:trPr>
        <w:tc>
          <w:tcPr>
            <w:tcW w:w="447" w:type="pct"/>
            <w:noWrap/>
            <w:vAlign w:val="center"/>
          </w:tcPr>
          <w:p w14:paraId="62DFE7F7"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52</w:t>
            </w:r>
          </w:p>
        </w:tc>
        <w:tc>
          <w:tcPr>
            <w:tcW w:w="1468" w:type="pct"/>
            <w:vAlign w:val="center"/>
          </w:tcPr>
          <w:p w14:paraId="42D2CD24"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牛山一期提标</w:t>
            </w:r>
          </w:p>
        </w:tc>
        <w:tc>
          <w:tcPr>
            <w:tcW w:w="3084" w:type="pct"/>
            <w:vAlign w:val="center"/>
          </w:tcPr>
          <w:p w14:paraId="2C14B2D3"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东莞市东城街道</w:t>
            </w:r>
            <w:proofErr w:type="gramStart"/>
            <w:r w:rsidRPr="00787361">
              <w:rPr>
                <w:rFonts w:ascii="宋体" w:eastAsia="宋体" w:hAnsi="宋体" w:cs="Arial"/>
                <w:szCs w:val="21"/>
                <w:lang w:bidi="ar"/>
              </w:rPr>
              <w:t>象</w:t>
            </w:r>
            <w:proofErr w:type="gramEnd"/>
            <w:r w:rsidRPr="00787361">
              <w:rPr>
                <w:rFonts w:ascii="宋体" w:eastAsia="宋体" w:hAnsi="宋体" w:cs="Arial"/>
                <w:szCs w:val="21"/>
                <w:lang w:bidi="ar"/>
              </w:rPr>
              <w:t>山路7号</w:t>
            </w:r>
          </w:p>
        </w:tc>
      </w:tr>
      <w:tr w:rsidR="00942D6C" w:rsidRPr="00787361" w14:paraId="552B07ED" w14:textId="77777777" w:rsidTr="00942D6C">
        <w:trPr>
          <w:trHeight w:val="20"/>
          <w:jc w:val="center"/>
        </w:trPr>
        <w:tc>
          <w:tcPr>
            <w:tcW w:w="447" w:type="pct"/>
            <w:noWrap/>
            <w:vAlign w:val="center"/>
          </w:tcPr>
          <w:p w14:paraId="428252D2"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53</w:t>
            </w:r>
          </w:p>
        </w:tc>
        <w:tc>
          <w:tcPr>
            <w:tcW w:w="1468" w:type="pct"/>
            <w:vAlign w:val="center"/>
          </w:tcPr>
          <w:p w14:paraId="1CB01D68"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hint="eastAsia"/>
                <w:szCs w:val="21"/>
                <w:lang w:bidi="ar"/>
              </w:rPr>
              <w:t>长安</w:t>
            </w:r>
            <w:r w:rsidRPr="00787361">
              <w:rPr>
                <w:rFonts w:ascii="宋体" w:eastAsia="宋体" w:hAnsi="宋体" w:cs="Arial"/>
                <w:szCs w:val="21"/>
                <w:lang w:bidi="ar"/>
              </w:rPr>
              <w:t>三洲提标</w:t>
            </w:r>
          </w:p>
        </w:tc>
        <w:tc>
          <w:tcPr>
            <w:tcW w:w="3084" w:type="pct"/>
            <w:vAlign w:val="center"/>
          </w:tcPr>
          <w:p w14:paraId="2B64CD77"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东莞市长安镇锦厦社区锦隆路1-1号长安锦厦三洲水质净化厂</w:t>
            </w:r>
          </w:p>
        </w:tc>
      </w:tr>
      <w:tr w:rsidR="00942D6C" w:rsidRPr="00787361" w14:paraId="25665A19" w14:textId="77777777" w:rsidTr="00942D6C">
        <w:trPr>
          <w:trHeight w:val="20"/>
          <w:jc w:val="center"/>
        </w:trPr>
        <w:tc>
          <w:tcPr>
            <w:tcW w:w="447" w:type="pct"/>
            <w:noWrap/>
            <w:vAlign w:val="center"/>
          </w:tcPr>
          <w:p w14:paraId="6EDBE3B0"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54</w:t>
            </w:r>
          </w:p>
        </w:tc>
        <w:tc>
          <w:tcPr>
            <w:tcW w:w="1468" w:type="pct"/>
            <w:vAlign w:val="center"/>
          </w:tcPr>
          <w:p w14:paraId="04BAD9EB"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长安新区厂</w:t>
            </w:r>
          </w:p>
        </w:tc>
        <w:tc>
          <w:tcPr>
            <w:tcW w:w="3084" w:type="pct"/>
            <w:vAlign w:val="center"/>
          </w:tcPr>
          <w:p w14:paraId="0F46ACF8"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东莞市长安镇兴发路长安新区污水处理厂</w:t>
            </w:r>
          </w:p>
        </w:tc>
      </w:tr>
      <w:tr w:rsidR="00942D6C" w:rsidRPr="00787361" w14:paraId="3093108D" w14:textId="77777777" w:rsidTr="00942D6C">
        <w:trPr>
          <w:trHeight w:val="20"/>
          <w:jc w:val="center"/>
        </w:trPr>
        <w:tc>
          <w:tcPr>
            <w:tcW w:w="447" w:type="pct"/>
            <w:noWrap/>
            <w:vAlign w:val="center"/>
          </w:tcPr>
          <w:p w14:paraId="629B26CE"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55</w:t>
            </w:r>
          </w:p>
        </w:tc>
        <w:tc>
          <w:tcPr>
            <w:tcW w:w="1468" w:type="pct"/>
            <w:vAlign w:val="center"/>
          </w:tcPr>
          <w:p w14:paraId="752C8FBD"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海岛提标</w:t>
            </w:r>
          </w:p>
        </w:tc>
        <w:tc>
          <w:tcPr>
            <w:tcW w:w="3084" w:type="pct"/>
            <w:vAlign w:val="center"/>
          </w:tcPr>
          <w:p w14:paraId="49933CDF"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Arial"/>
                <w:szCs w:val="21"/>
                <w:lang w:bidi="ar"/>
              </w:rPr>
              <w:t>虎门镇威远五围村美的驾校旁海岛污水处理厂</w:t>
            </w:r>
          </w:p>
        </w:tc>
      </w:tr>
      <w:tr w:rsidR="00942D6C" w:rsidRPr="00787361" w14:paraId="51E96933" w14:textId="77777777" w:rsidTr="00942D6C">
        <w:trPr>
          <w:trHeight w:val="20"/>
          <w:jc w:val="center"/>
        </w:trPr>
        <w:tc>
          <w:tcPr>
            <w:tcW w:w="447" w:type="pct"/>
            <w:noWrap/>
            <w:vAlign w:val="center"/>
          </w:tcPr>
          <w:p w14:paraId="14EECD63" w14:textId="77777777" w:rsidR="00942D6C" w:rsidRPr="00787361" w:rsidRDefault="00942D6C" w:rsidP="00942D6C">
            <w:pPr>
              <w:widowControl/>
              <w:spacing w:line="400" w:lineRule="exact"/>
              <w:jc w:val="center"/>
              <w:rPr>
                <w:rFonts w:ascii="宋体" w:eastAsia="宋体" w:hAnsi="宋体"/>
                <w:szCs w:val="21"/>
              </w:rPr>
            </w:pPr>
            <w:r w:rsidRPr="00787361">
              <w:rPr>
                <w:rFonts w:ascii="宋体" w:eastAsia="宋体" w:hAnsi="宋体" w:hint="eastAsia"/>
                <w:szCs w:val="21"/>
              </w:rPr>
              <w:t>56</w:t>
            </w:r>
          </w:p>
        </w:tc>
        <w:tc>
          <w:tcPr>
            <w:tcW w:w="1468" w:type="pct"/>
            <w:vAlign w:val="center"/>
          </w:tcPr>
          <w:p w14:paraId="284A127A"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宋体" w:hint="eastAsia"/>
                <w:szCs w:val="21"/>
              </w:rPr>
              <w:t>沙田</w:t>
            </w:r>
            <w:proofErr w:type="gramStart"/>
            <w:r w:rsidRPr="00787361">
              <w:rPr>
                <w:rFonts w:ascii="宋体" w:eastAsia="宋体" w:hAnsi="宋体" w:cs="宋体" w:hint="eastAsia"/>
                <w:szCs w:val="21"/>
              </w:rPr>
              <w:t>福禄沙二期</w:t>
            </w:r>
            <w:proofErr w:type="gramEnd"/>
          </w:p>
        </w:tc>
        <w:tc>
          <w:tcPr>
            <w:tcW w:w="3084" w:type="pct"/>
            <w:vAlign w:val="center"/>
          </w:tcPr>
          <w:p w14:paraId="3CB39F0C" w14:textId="77777777" w:rsidR="00942D6C" w:rsidRPr="00787361" w:rsidRDefault="00942D6C" w:rsidP="00942D6C">
            <w:pPr>
              <w:widowControl/>
              <w:spacing w:line="400" w:lineRule="exact"/>
              <w:jc w:val="left"/>
              <w:textAlignment w:val="center"/>
              <w:rPr>
                <w:rFonts w:ascii="宋体" w:eastAsia="宋体" w:hAnsi="宋体" w:cs="宋体"/>
                <w:szCs w:val="21"/>
              </w:rPr>
            </w:pPr>
            <w:r w:rsidRPr="00787361">
              <w:rPr>
                <w:rFonts w:ascii="宋体" w:eastAsia="宋体" w:hAnsi="宋体" w:cs="宋体" w:hint="eastAsia"/>
                <w:szCs w:val="21"/>
              </w:rPr>
              <w:t>沙田镇福</w:t>
            </w:r>
            <w:proofErr w:type="gramStart"/>
            <w:r w:rsidRPr="00787361">
              <w:rPr>
                <w:rFonts w:ascii="宋体" w:eastAsia="宋体" w:hAnsi="宋体" w:cs="宋体" w:hint="eastAsia"/>
                <w:szCs w:val="21"/>
              </w:rPr>
              <w:t>禄沙村围垦路与远航路</w:t>
            </w:r>
            <w:proofErr w:type="gramEnd"/>
            <w:r w:rsidRPr="00787361">
              <w:rPr>
                <w:rFonts w:ascii="宋体" w:eastAsia="宋体" w:hAnsi="宋体" w:cs="宋体" w:hint="eastAsia"/>
                <w:szCs w:val="21"/>
              </w:rPr>
              <w:t>交叉路口</w:t>
            </w:r>
          </w:p>
        </w:tc>
      </w:tr>
    </w:tbl>
    <w:p w14:paraId="02759B34" w14:textId="77777777" w:rsidR="00942D6C" w:rsidRPr="00787361" w:rsidRDefault="00942D6C" w:rsidP="00942D6C">
      <w:pPr>
        <w:widowControl/>
        <w:spacing w:line="360" w:lineRule="auto"/>
        <w:rPr>
          <w:rFonts w:ascii="宋体" w:eastAsia="宋体" w:hAnsi="宋体"/>
          <w:szCs w:val="21"/>
        </w:rPr>
      </w:pPr>
    </w:p>
    <w:p w14:paraId="74CFCCEA" w14:textId="77777777" w:rsidR="00942D6C" w:rsidRPr="00787361" w:rsidRDefault="00942D6C" w:rsidP="00942D6C">
      <w:pPr>
        <w:widowControl/>
        <w:spacing w:line="360" w:lineRule="auto"/>
        <w:rPr>
          <w:rFonts w:ascii="宋体" w:eastAsia="宋体" w:hAnsi="宋体"/>
          <w:szCs w:val="21"/>
        </w:rPr>
      </w:pPr>
      <w:r w:rsidRPr="00787361">
        <w:rPr>
          <w:rFonts w:ascii="宋体" w:eastAsia="宋体" w:hAnsi="宋体" w:hint="eastAsia"/>
          <w:szCs w:val="21"/>
        </w:rPr>
        <w:t>3、管网公司</w:t>
      </w:r>
      <w:r w:rsidR="00015E63" w:rsidRPr="00787361">
        <w:rPr>
          <w:rFonts w:ascii="宋体" w:eastAsia="宋体" w:hAnsi="宋体" w:hint="eastAsia"/>
          <w:szCs w:val="21"/>
        </w:rPr>
        <w:t>供货点</w:t>
      </w:r>
      <w:r w:rsidRPr="00787361">
        <w:rPr>
          <w:rFonts w:ascii="宋体" w:eastAsia="宋体" w:hAnsi="宋体"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44"/>
        <w:gridCol w:w="4733"/>
      </w:tblGrid>
      <w:tr w:rsidR="00942D6C" w:rsidRPr="00787361" w14:paraId="494E24B3" w14:textId="77777777" w:rsidTr="001E6C37">
        <w:trPr>
          <w:trHeight w:val="20"/>
          <w:jc w:val="center"/>
        </w:trPr>
        <w:tc>
          <w:tcPr>
            <w:tcW w:w="479" w:type="pct"/>
            <w:vAlign w:val="center"/>
          </w:tcPr>
          <w:p w14:paraId="62F52199"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序号</w:t>
            </w:r>
          </w:p>
        </w:tc>
        <w:tc>
          <w:tcPr>
            <w:tcW w:w="2239" w:type="pct"/>
            <w:vAlign w:val="center"/>
          </w:tcPr>
          <w:p w14:paraId="7116CD69"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名称</w:t>
            </w:r>
          </w:p>
        </w:tc>
        <w:tc>
          <w:tcPr>
            <w:tcW w:w="2282" w:type="pct"/>
            <w:vAlign w:val="center"/>
          </w:tcPr>
          <w:p w14:paraId="12D32564"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送货地址</w:t>
            </w:r>
          </w:p>
        </w:tc>
      </w:tr>
      <w:tr w:rsidR="00942D6C" w:rsidRPr="00787361" w14:paraId="11BBB812" w14:textId="77777777" w:rsidTr="001E6C37">
        <w:trPr>
          <w:trHeight w:val="20"/>
          <w:jc w:val="center"/>
        </w:trPr>
        <w:tc>
          <w:tcPr>
            <w:tcW w:w="479" w:type="pct"/>
            <w:vAlign w:val="center"/>
          </w:tcPr>
          <w:p w14:paraId="55E2C9C8"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1</w:t>
            </w:r>
          </w:p>
        </w:tc>
        <w:tc>
          <w:tcPr>
            <w:tcW w:w="2239" w:type="pct"/>
            <w:vAlign w:val="center"/>
          </w:tcPr>
          <w:p w14:paraId="7863E6ED" w14:textId="0C4BF40E" w:rsidR="00942D6C" w:rsidRPr="00787361" w:rsidRDefault="00B75377" w:rsidP="00942D6C">
            <w:pPr>
              <w:spacing w:line="400" w:lineRule="exact"/>
              <w:contextualSpacing/>
              <w:rPr>
                <w:rFonts w:ascii="宋体" w:eastAsia="宋体" w:hAnsi="宋体"/>
                <w:szCs w:val="21"/>
              </w:rPr>
            </w:pPr>
            <w:r w:rsidRPr="00787361">
              <w:rPr>
                <w:rFonts w:ascii="宋体" w:eastAsia="宋体" w:hAnsi="宋体" w:hint="eastAsia"/>
                <w:szCs w:val="21"/>
              </w:rPr>
              <w:t>东莞市水</w:t>
            </w:r>
            <w:proofErr w:type="gramStart"/>
            <w:r w:rsidRPr="00787361">
              <w:rPr>
                <w:rFonts w:ascii="宋体" w:eastAsia="宋体" w:hAnsi="宋体" w:hint="eastAsia"/>
                <w:szCs w:val="21"/>
              </w:rPr>
              <w:t>务</w:t>
            </w:r>
            <w:proofErr w:type="gramEnd"/>
            <w:r w:rsidRPr="00787361">
              <w:rPr>
                <w:rFonts w:ascii="宋体" w:eastAsia="宋体" w:hAnsi="宋体" w:hint="eastAsia"/>
                <w:szCs w:val="21"/>
              </w:rPr>
              <w:t>环境投资控股集团管网有限公司</w:t>
            </w:r>
          </w:p>
        </w:tc>
        <w:tc>
          <w:tcPr>
            <w:tcW w:w="2282" w:type="pct"/>
            <w:vAlign w:val="center"/>
          </w:tcPr>
          <w:p w14:paraId="2B9F1A2B"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东莞市东城街道运河路5号</w:t>
            </w:r>
          </w:p>
        </w:tc>
      </w:tr>
      <w:tr w:rsidR="00942D6C" w:rsidRPr="00787361" w14:paraId="4057E378" w14:textId="77777777" w:rsidTr="001E6C37">
        <w:trPr>
          <w:trHeight w:val="20"/>
          <w:jc w:val="center"/>
        </w:trPr>
        <w:tc>
          <w:tcPr>
            <w:tcW w:w="479" w:type="pct"/>
            <w:vAlign w:val="center"/>
          </w:tcPr>
          <w:p w14:paraId="699132D9"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2</w:t>
            </w:r>
          </w:p>
        </w:tc>
        <w:tc>
          <w:tcPr>
            <w:tcW w:w="2239" w:type="pct"/>
            <w:vAlign w:val="center"/>
          </w:tcPr>
          <w:p w14:paraId="0258A466"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管网有限公司第一分公司</w:t>
            </w:r>
          </w:p>
        </w:tc>
        <w:tc>
          <w:tcPr>
            <w:tcW w:w="2282" w:type="pct"/>
            <w:vAlign w:val="center"/>
          </w:tcPr>
          <w:p w14:paraId="1DA7904F"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东莞市东城街道</w:t>
            </w:r>
            <w:proofErr w:type="gramStart"/>
            <w:r w:rsidRPr="00787361">
              <w:rPr>
                <w:rFonts w:ascii="宋体" w:eastAsia="宋体" w:hAnsi="宋体" w:hint="eastAsia"/>
                <w:szCs w:val="21"/>
              </w:rPr>
              <w:t>榴花西</w:t>
            </w:r>
            <w:proofErr w:type="gramEnd"/>
            <w:r w:rsidRPr="00787361">
              <w:rPr>
                <w:rFonts w:ascii="宋体" w:eastAsia="宋体" w:hAnsi="宋体" w:hint="eastAsia"/>
                <w:szCs w:val="21"/>
              </w:rPr>
              <w:t>街19号</w:t>
            </w:r>
          </w:p>
        </w:tc>
      </w:tr>
      <w:tr w:rsidR="00942D6C" w:rsidRPr="00787361" w14:paraId="3F620871" w14:textId="77777777" w:rsidTr="001E6C37">
        <w:trPr>
          <w:trHeight w:val="20"/>
          <w:jc w:val="center"/>
        </w:trPr>
        <w:tc>
          <w:tcPr>
            <w:tcW w:w="479" w:type="pct"/>
            <w:vAlign w:val="center"/>
          </w:tcPr>
          <w:p w14:paraId="06BE48FD"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3</w:t>
            </w:r>
          </w:p>
        </w:tc>
        <w:tc>
          <w:tcPr>
            <w:tcW w:w="2239" w:type="pct"/>
            <w:vAlign w:val="center"/>
          </w:tcPr>
          <w:p w14:paraId="4D02D5F2"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管网有限公司第二分公司</w:t>
            </w:r>
          </w:p>
        </w:tc>
        <w:tc>
          <w:tcPr>
            <w:tcW w:w="2282" w:type="pct"/>
            <w:vAlign w:val="center"/>
          </w:tcPr>
          <w:p w14:paraId="00D67C0F"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东莞市寮步镇向西村旭升路五号</w:t>
            </w:r>
          </w:p>
        </w:tc>
      </w:tr>
      <w:tr w:rsidR="00942D6C" w:rsidRPr="00787361" w14:paraId="0AE6EA53" w14:textId="77777777" w:rsidTr="001E6C37">
        <w:trPr>
          <w:trHeight w:val="20"/>
          <w:jc w:val="center"/>
        </w:trPr>
        <w:tc>
          <w:tcPr>
            <w:tcW w:w="479" w:type="pct"/>
            <w:vAlign w:val="center"/>
          </w:tcPr>
          <w:p w14:paraId="2EEAAB59"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4</w:t>
            </w:r>
          </w:p>
        </w:tc>
        <w:tc>
          <w:tcPr>
            <w:tcW w:w="2239" w:type="pct"/>
            <w:vAlign w:val="center"/>
          </w:tcPr>
          <w:p w14:paraId="7BBC4188"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管网有限公司第三分公司</w:t>
            </w:r>
          </w:p>
        </w:tc>
        <w:tc>
          <w:tcPr>
            <w:tcW w:w="2282" w:type="pct"/>
            <w:vAlign w:val="center"/>
          </w:tcPr>
          <w:p w14:paraId="002AF433"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东莞市沙田镇</w:t>
            </w:r>
            <w:proofErr w:type="gramStart"/>
            <w:r w:rsidRPr="00787361">
              <w:rPr>
                <w:rFonts w:ascii="宋体" w:eastAsia="宋体" w:hAnsi="宋体" w:hint="eastAsia"/>
                <w:szCs w:val="21"/>
              </w:rPr>
              <w:t>稔</w:t>
            </w:r>
            <w:proofErr w:type="gramEnd"/>
            <w:r w:rsidRPr="00787361">
              <w:rPr>
                <w:rFonts w:ascii="宋体" w:eastAsia="宋体" w:hAnsi="宋体" w:hint="eastAsia"/>
                <w:szCs w:val="21"/>
              </w:rPr>
              <w:t>洲山边路103号</w:t>
            </w:r>
          </w:p>
        </w:tc>
      </w:tr>
      <w:tr w:rsidR="00942D6C" w:rsidRPr="00787361" w14:paraId="19AB7141" w14:textId="77777777" w:rsidTr="001E6C37">
        <w:trPr>
          <w:trHeight w:val="20"/>
          <w:jc w:val="center"/>
        </w:trPr>
        <w:tc>
          <w:tcPr>
            <w:tcW w:w="479" w:type="pct"/>
            <w:vAlign w:val="center"/>
          </w:tcPr>
          <w:p w14:paraId="57B8228E"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5</w:t>
            </w:r>
          </w:p>
        </w:tc>
        <w:tc>
          <w:tcPr>
            <w:tcW w:w="2239" w:type="pct"/>
            <w:vAlign w:val="center"/>
          </w:tcPr>
          <w:p w14:paraId="4E1296D7"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管网有限公司第四分公司</w:t>
            </w:r>
          </w:p>
        </w:tc>
        <w:tc>
          <w:tcPr>
            <w:tcW w:w="2282" w:type="pct"/>
            <w:vAlign w:val="center"/>
          </w:tcPr>
          <w:p w14:paraId="3A318AED"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东莞市道</w:t>
            </w:r>
            <w:proofErr w:type="gramStart"/>
            <w:r w:rsidRPr="00787361">
              <w:rPr>
                <w:rFonts w:ascii="宋体" w:eastAsia="宋体" w:hAnsi="宋体" w:hint="eastAsia"/>
                <w:szCs w:val="21"/>
              </w:rPr>
              <w:t>滘</w:t>
            </w:r>
            <w:proofErr w:type="gramEnd"/>
            <w:r w:rsidRPr="00787361">
              <w:rPr>
                <w:rFonts w:ascii="宋体" w:eastAsia="宋体" w:hAnsi="宋体" w:hint="eastAsia"/>
                <w:szCs w:val="21"/>
              </w:rPr>
              <w:t>镇华科城创业园5栋</w:t>
            </w:r>
          </w:p>
        </w:tc>
      </w:tr>
      <w:tr w:rsidR="00942D6C" w:rsidRPr="00787361" w14:paraId="78AC6D4F" w14:textId="77777777" w:rsidTr="001E6C37">
        <w:trPr>
          <w:trHeight w:val="20"/>
          <w:jc w:val="center"/>
        </w:trPr>
        <w:tc>
          <w:tcPr>
            <w:tcW w:w="479" w:type="pct"/>
            <w:vAlign w:val="center"/>
          </w:tcPr>
          <w:p w14:paraId="61248535"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6</w:t>
            </w:r>
          </w:p>
        </w:tc>
        <w:tc>
          <w:tcPr>
            <w:tcW w:w="2239" w:type="pct"/>
            <w:vAlign w:val="center"/>
          </w:tcPr>
          <w:p w14:paraId="51171DBE"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管网有限公司第五分公司</w:t>
            </w:r>
          </w:p>
        </w:tc>
        <w:tc>
          <w:tcPr>
            <w:tcW w:w="2282" w:type="pct"/>
            <w:vAlign w:val="center"/>
          </w:tcPr>
          <w:p w14:paraId="7EDCD38B"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东莞市横沥镇中山东路82号骏业大厦</w:t>
            </w:r>
          </w:p>
        </w:tc>
      </w:tr>
      <w:tr w:rsidR="00942D6C" w:rsidRPr="00787361" w14:paraId="1BBB8416" w14:textId="77777777" w:rsidTr="001E6C37">
        <w:trPr>
          <w:trHeight w:val="20"/>
          <w:jc w:val="center"/>
        </w:trPr>
        <w:tc>
          <w:tcPr>
            <w:tcW w:w="479" w:type="pct"/>
            <w:vAlign w:val="center"/>
          </w:tcPr>
          <w:p w14:paraId="09EA6C9C"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7</w:t>
            </w:r>
          </w:p>
        </w:tc>
        <w:tc>
          <w:tcPr>
            <w:tcW w:w="2239" w:type="pct"/>
            <w:vAlign w:val="center"/>
          </w:tcPr>
          <w:p w14:paraId="0155485C"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管网有限公司第六分公司</w:t>
            </w:r>
          </w:p>
        </w:tc>
        <w:tc>
          <w:tcPr>
            <w:tcW w:w="2282" w:type="pct"/>
            <w:vAlign w:val="center"/>
          </w:tcPr>
          <w:p w14:paraId="3FC5A0ED"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东莞市塘厦镇</w:t>
            </w:r>
            <w:proofErr w:type="gramStart"/>
            <w:r w:rsidRPr="00787361">
              <w:rPr>
                <w:rFonts w:ascii="宋体" w:eastAsia="宋体" w:hAnsi="宋体" w:hint="eastAsia"/>
                <w:szCs w:val="21"/>
              </w:rPr>
              <w:t>蛟</w:t>
            </w:r>
            <w:proofErr w:type="gramEnd"/>
            <w:r w:rsidRPr="00787361">
              <w:rPr>
                <w:rFonts w:ascii="宋体" w:eastAsia="宋体" w:hAnsi="宋体" w:hint="eastAsia"/>
                <w:szCs w:val="21"/>
              </w:rPr>
              <w:t>坪大道星河科技园</w:t>
            </w:r>
          </w:p>
        </w:tc>
      </w:tr>
    </w:tbl>
    <w:p w14:paraId="03C6F2B9" w14:textId="77777777" w:rsidR="00942D6C" w:rsidRPr="00787361" w:rsidRDefault="00942D6C" w:rsidP="00942D6C">
      <w:pPr>
        <w:pStyle w:val="3"/>
        <w:spacing w:line="360" w:lineRule="auto"/>
        <w:rPr>
          <w:rFonts w:hAnsi="宋体"/>
          <w:sz w:val="21"/>
          <w:szCs w:val="21"/>
        </w:rPr>
      </w:pPr>
    </w:p>
    <w:p w14:paraId="025A5590" w14:textId="77777777" w:rsidR="00942D6C" w:rsidRPr="00787361" w:rsidRDefault="00942D6C" w:rsidP="00942D6C">
      <w:pPr>
        <w:pStyle w:val="3"/>
        <w:spacing w:line="360" w:lineRule="auto"/>
        <w:rPr>
          <w:rFonts w:hAnsi="宋体"/>
          <w:sz w:val="21"/>
          <w:szCs w:val="21"/>
        </w:rPr>
      </w:pPr>
      <w:bookmarkStart w:id="15" w:name="_Toc213679749"/>
      <w:r w:rsidRPr="00787361">
        <w:rPr>
          <w:rFonts w:hAnsi="宋体" w:hint="eastAsia"/>
          <w:sz w:val="21"/>
          <w:szCs w:val="21"/>
        </w:rPr>
        <w:t>4、实业公司</w:t>
      </w:r>
      <w:r w:rsidR="00015E63" w:rsidRPr="00787361">
        <w:rPr>
          <w:rFonts w:hAnsi="宋体" w:hint="eastAsia"/>
          <w:sz w:val="21"/>
          <w:szCs w:val="21"/>
        </w:rPr>
        <w:t>供货点</w:t>
      </w:r>
      <w:r w:rsidRPr="00787361">
        <w:rPr>
          <w:rFonts w:hAnsi="宋体" w:hint="eastAsia"/>
          <w:sz w:val="21"/>
          <w:szCs w:val="21"/>
        </w:rPr>
        <w:t>：</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44"/>
        <w:gridCol w:w="4733"/>
      </w:tblGrid>
      <w:tr w:rsidR="00942D6C" w:rsidRPr="00787361" w14:paraId="1A5B5656" w14:textId="77777777" w:rsidTr="001E6C37">
        <w:trPr>
          <w:trHeight w:val="20"/>
          <w:jc w:val="center"/>
        </w:trPr>
        <w:tc>
          <w:tcPr>
            <w:tcW w:w="479" w:type="pct"/>
            <w:vAlign w:val="center"/>
          </w:tcPr>
          <w:p w14:paraId="5E912B2F"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序号</w:t>
            </w:r>
          </w:p>
        </w:tc>
        <w:tc>
          <w:tcPr>
            <w:tcW w:w="2239" w:type="pct"/>
            <w:vAlign w:val="center"/>
          </w:tcPr>
          <w:p w14:paraId="02329AEC"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名称</w:t>
            </w:r>
          </w:p>
        </w:tc>
        <w:tc>
          <w:tcPr>
            <w:tcW w:w="2282" w:type="pct"/>
            <w:vAlign w:val="center"/>
          </w:tcPr>
          <w:p w14:paraId="6A6E08FA"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送货地址</w:t>
            </w:r>
          </w:p>
        </w:tc>
      </w:tr>
      <w:tr w:rsidR="00942D6C" w:rsidRPr="00787361" w14:paraId="4F8AE40B" w14:textId="77777777" w:rsidTr="001E6C37">
        <w:trPr>
          <w:trHeight w:val="20"/>
          <w:jc w:val="center"/>
        </w:trPr>
        <w:tc>
          <w:tcPr>
            <w:tcW w:w="479" w:type="pct"/>
            <w:vAlign w:val="center"/>
          </w:tcPr>
          <w:p w14:paraId="3D0BE0DB"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1</w:t>
            </w:r>
          </w:p>
        </w:tc>
        <w:tc>
          <w:tcPr>
            <w:tcW w:w="2239" w:type="pct"/>
            <w:vAlign w:val="center"/>
          </w:tcPr>
          <w:p w14:paraId="0BBE1391" w14:textId="58DE6F10" w:rsidR="00942D6C" w:rsidRPr="00787361" w:rsidRDefault="004B6197" w:rsidP="00942D6C">
            <w:pPr>
              <w:spacing w:line="400" w:lineRule="exact"/>
              <w:contextualSpacing/>
              <w:rPr>
                <w:rFonts w:ascii="宋体" w:eastAsia="宋体" w:hAnsi="宋体"/>
                <w:szCs w:val="21"/>
              </w:rPr>
            </w:pPr>
            <w:r w:rsidRPr="00787361">
              <w:rPr>
                <w:rFonts w:ascii="宋体" w:eastAsia="宋体" w:hAnsi="宋体" w:hint="eastAsia"/>
                <w:szCs w:val="21"/>
              </w:rPr>
              <w:t>东莞市水</w:t>
            </w:r>
            <w:proofErr w:type="gramStart"/>
            <w:r w:rsidRPr="00787361">
              <w:rPr>
                <w:rFonts w:ascii="宋体" w:eastAsia="宋体" w:hAnsi="宋体" w:hint="eastAsia"/>
                <w:szCs w:val="21"/>
              </w:rPr>
              <w:t>务</w:t>
            </w:r>
            <w:proofErr w:type="gramEnd"/>
            <w:r w:rsidRPr="00787361">
              <w:rPr>
                <w:rFonts w:ascii="宋体" w:eastAsia="宋体" w:hAnsi="宋体" w:hint="eastAsia"/>
                <w:szCs w:val="21"/>
              </w:rPr>
              <w:t>环境投资控股集团实业发展有限公司</w:t>
            </w:r>
          </w:p>
        </w:tc>
        <w:tc>
          <w:tcPr>
            <w:tcW w:w="2282" w:type="pct"/>
            <w:vAlign w:val="center"/>
          </w:tcPr>
          <w:p w14:paraId="16016BA2" w14:textId="68579892" w:rsidR="00942D6C" w:rsidRPr="00787361" w:rsidRDefault="00B6651F" w:rsidP="00942D6C">
            <w:pPr>
              <w:spacing w:line="400" w:lineRule="exact"/>
              <w:contextualSpacing/>
              <w:rPr>
                <w:rFonts w:ascii="宋体" w:eastAsia="宋体" w:hAnsi="宋体"/>
                <w:szCs w:val="21"/>
              </w:rPr>
            </w:pPr>
            <w:r w:rsidRPr="00787361">
              <w:rPr>
                <w:rFonts w:ascii="宋体" w:eastAsia="宋体" w:hAnsi="宋体" w:hint="eastAsia"/>
                <w:szCs w:val="21"/>
              </w:rPr>
              <w:t>东莞市南城街道滨河路</w:t>
            </w:r>
            <w:r w:rsidRPr="00787361">
              <w:rPr>
                <w:rFonts w:ascii="宋体" w:eastAsia="宋体" w:hAnsi="宋体"/>
                <w:szCs w:val="21"/>
              </w:rPr>
              <w:t>100号二期3号楼3楼</w:t>
            </w:r>
          </w:p>
        </w:tc>
      </w:tr>
    </w:tbl>
    <w:p w14:paraId="1E5B4AB2" w14:textId="77777777" w:rsidR="00942D6C" w:rsidRPr="00787361" w:rsidRDefault="00942D6C" w:rsidP="00942D6C">
      <w:pPr>
        <w:spacing w:line="360" w:lineRule="auto"/>
        <w:rPr>
          <w:rFonts w:ascii="宋体" w:eastAsia="宋体" w:hAnsi="宋体"/>
          <w:szCs w:val="21"/>
        </w:rPr>
      </w:pPr>
    </w:p>
    <w:p w14:paraId="2F4D5A31" w14:textId="77777777" w:rsidR="00942D6C" w:rsidRPr="00787361" w:rsidRDefault="00942D6C" w:rsidP="00942D6C">
      <w:pPr>
        <w:spacing w:line="360" w:lineRule="auto"/>
        <w:rPr>
          <w:rFonts w:ascii="宋体" w:eastAsia="宋体" w:hAnsi="宋体"/>
          <w:szCs w:val="21"/>
        </w:rPr>
      </w:pPr>
      <w:r w:rsidRPr="00787361">
        <w:rPr>
          <w:rFonts w:ascii="宋体" w:eastAsia="宋体" w:hAnsi="宋体" w:hint="eastAsia"/>
          <w:szCs w:val="21"/>
        </w:rPr>
        <w:t>5、建设公司</w:t>
      </w:r>
      <w:r w:rsidR="00015E63" w:rsidRPr="00787361">
        <w:rPr>
          <w:rFonts w:ascii="宋体" w:eastAsia="宋体" w:hAnsi="宋体" w:hint="eastAsia"/>
          <w:szCs w:val="21"/>
        </w:rPr>
        <w:t>供货点</w:t>
      </w:r>
      <w:r w:rsidRPr="00787361">
        <w:rPr>
          <w:rFonts w:ascii="宋体" w:eastAsia="宋体" w:hAnsi="宋体"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44"/>
        <w:gridCol w:w="4733"/>
      </w:tblGrid>
      <w:tr w:rsidR="00942D6C" w:rsidRPr="00787361" w14:paraId="5A31D789" w14:textId="77777777" w:rsidTr="001E6C37">
        <w:trPr>
          <w:trHeight w:val="20"/>
          <w:jc w:val="center"/>
        </w:trPr>
        <w:tc>
          <w:tcPr>
            <w:tcW w:w="479" w:type="pct"/>
            <w:vAlign w:val="center"/>
          </w:tcPr>
          <w:p w14:paraId="4589E73D"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lastRenderedPageBreak/>
              <w:t>序号</w:t>
            </w:r>
          </w:p>
        </w:tc>
        <w:tc>
          <w:tcPr>
            <w:tcW w:w="2239" w:type="pct"/>
            <w:vAlign w:val="center"/>
          </w:tcPr>
          <w:p w14:paraId="5678D60B"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名称</w:t>
            </w:r>
          </w:p>
        </w:tc>
        <w:tc>
          <w:tcPr>
            <w:tcW w:w="2282" w:type="pct"/>
            <w:vAlign w:val="center"/>
          </w:tcPr>
          <w:p w14:paraId="74B83763"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送货地址</w:t>
            </w:r>
          </w:p>
        </w:tc>
      </w:tr>
      <w:tr w:rsidR="00942D6C" w:rsidRPr="00787361" w14:paraId="446FE23E" w14:textId="77777777" w:rsidTr="001E6C37">
        <w:trPr>
          <w:trHeight w:val="20"/>
          <w:jc w:val="center"/>
        </w:trPr>
        <w:tc>
          <w:tcPr>
            <w:tcW w:w="479" w:type="pct"/>
            <w:vAlign w:val="center"/>
          </w:tcPr>
          <w:p w14:paraId="4526854D"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1</w:t>
            </w:r>
          </w:p>
        </w:tc>
        <w:tc>
          <w:tcPr>
            <w:tcW w:w="2239" w:type="pct"/>
            <w:vAlign w:val="center"/>
          </w:tcPr>
          <w:p w14:paraId="71D4AF57"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东莞市水</w:t>
            </w:r>
            <w:proofErr w:type="gramStart"/>
            <w:r w:rsidRPr="00787361">
              <w:rPr>
                <w:rFonts w:ascii="宋体" w:eastAsia="宋体" w:hAnsi="宋体" w:hint="eastAsia"/>
                <w:szCs w:val="21"/>
              </w:rPr>
              <w:t>务</w:t>
            </w:r>
            <w:proofErr w:type="gramEnd"/>
            <w:r w:rsidRPr="00787361">
              <w:rPr>
                <w:rFonts w:ascii="宋体" w:eastAsia="宋体" w:hAnsi="宋体" w:hint="eastAsia"/>
                <w:szCs w:val="21"/>
              </w:rPr>
              <w:t>环境投资控股集团建设管理有限公司</w:t>
            </w:r>
          </w:p>
        </w:tc>
        <w:tc>
          <w:tcPr>
            <w:tcW w:w="2282" w:type="pct"/>
            <w:vAlign w:val="center"/>
          </w:tcPr>
          <w:p w14:paraId="07578AAE"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东莞市南城街道滨河路100号一期1号楼102室</w:t>
            </w:r>
          </w:p>
        </w:tc>
      </w:tr>
    </w:tbl>
    <w:p w14:paraId="134744BC" w14:textId="77777777" w:rsidR="00942D6C" w:rsidRPr="00787361" w:rsidRDefault="00942D6C" w:rsidP="00942D6C">
      <w:pPr>
        <w:spacing w:line="360" w:lineRule="auto"/>
        <w:rPr>
          <w:rFonts w:ascii="宋体" w:eastAsia="宋体" w:hAnsi="宋体"/>
          <w:szCs w:val="21"/>
        </w:rPr>
      </w:pPr>
    </w:p>
    <w:p w14:paraId="30249C77" w14:textId="77777777" w:rsidR="00942D6C" w:rsidRPr="00787361" w:rsidRDefault="00942D6C" w:rsidP="00942D6C">
      <w:pPr>
        <w:spacing w:line="360" w:lineRule="auto"/>
        <w:rPr>
          <w:rFonts w:ascii="宋体" w:eastAsia="宋体" w:hAnsi="宋体"/>
          <w:szCs w:val="21"/>
        </w:rPr>
      </w:pPr>
      <w:r w:rsidRPr="00787361">
        <w:rPr>
          <w:rFonts w:ascii="宋体" w:eastAsia="宋体" w:hAnsi="宋体" w:hint="eastAsia"/>
          <w:szCs w:val="21"/>
        </w:rPr>
        <w:t>6、科技公司</w:t>
      </w:r>
      <w:r w:rsidR="00015E63" w:rsidRPr="00787361">
        <w:rPr>
          <w:rFonts w:ascii="宋体" w:eastAsia="宋体" w:hAnsi="宋体" w:hint="eastAsia"/>
          <w:szCs w:val="21"/>
        </w:rPr>
        <w:t>供货点</w:t>
      </w:r>
      <w:r w:rsidRPr="00787361">
        <w:rPr>
          <w:rFonts w:ascii="宋体" w:eastAsia="宋体" w:hAnsi="宋体"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4077"/>
        <w:gridCol w:w="5299"/>
      </w:tblGrid>
      <w:tr w:rsidR="00942D6C" w:rsidRPr="00787361" w14:paraId="12473427" w14:textId="77777777" w:rsidTr="001E6C37">
        <w:trPr>
          <w:trHeight w:val="20"/>
          <w:jc w:val="center"/>
        </w:trPr>
        <w:tc>
          <w:tcPr>
            <w:tcW w:w="479" w:type="pct"/>
            <w:vAlign w:val="center"/>
          </w:tcPr>
          <w:p w14:paraId="0793559A"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序号</w:t>
            </w:r>
          </w:p>
        </w:tc>
        <w:tc>
          <w:tcPr>
            <w:tcW w:w="1966" w:type="pct"/>
            <w:vAlign w:val="center"/>
          </w:tcPr>
          <w:p w14:paraId="3A47BCA7"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名称</w:t>
            </w:r>
          </w:p>
        </w:tc>
        <w:tc>
          <w:tcPr>
            <w:tcW w:w="2555" w:type="pct"/>
            <w:vAlign w:val="center"/>
          </w:tcPr>
          <w:p w14:paraId="6D1D25FC"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送货地址</w:t>
            </w:r>
          </w:p>
        </w:tc>
      </w:tr>
      <w:tr w:rsidR="00942D6C" w:rsidRPr="00787361" w14:paraId="78F534B2" w14:textId="77777777" w:rsidTr="001E6C37">
        <w:trPr>
          <w:trHeight w:val="20"/>
          <w:jc w:val="center"/>
        </w:trPr>
        <w:tc>
          <w:tcPr>
            <w:tcW w:w="479" w:type="pct"/>
            <w:vAlign w:val="center"/>
          </w:tcPr>
          <w:p w14:paraId="50A87C88"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1</w:t>
            </w:r>
          </w:p>
        </w:tc>
        <w:tc>
          <w:tcPr>
            <w:tcW w:w="1966" w:type="pct"/>
            <w:vAlign w:val="center"/>
          </w:tcPr>
          <w:p w14:paraId="6ABE485E" w14:textId="0384F821" w:rsidR="00942D6C" w:rsidRPr="00787361" w:rsidRDefault="00B75377" w:rsidP="00942D6C">
            <w:pPr>
              <w:spacing w:line="400" w:lineRule="exact"/>
              <w:contextualSpacing/>
              <w:jc w:val="left"/>
              <w:rPr>
                <w:rFonts w:ascii="宋体" w:eastAsia="宋体" w:hAnsi="宋体"/>
                <w:szCs w:val="21"/>
              </w:rPr>
            </w:pPr>
            <w:r w:rsidRPr="00787361">
              <w:rPr>
                <w:rFonts w:ascii="宋体" w:eastAsia="宋体" w:hAnsi="宋体" w:hint="eastAsia"/>
                <w:szCs w:val="21"/>
              </w:rPr>
              <w:t>东莞市水</w:t>
            </w:r>
            <w:proofErr w:type="gramStart"/>
            <w:r w:rsidRPr="00787361">
              <w:rPr>
                <w:rFonts w:ascii="宋体" w:eastAsia="宋体" w:hAnsi="宋体" w:hint="eastAsia"/>
                <w:szCs w:val="21"/>
              </w:rPr>
              <w:t>务</w:t>
            </w:r>
            <w:proofErr w:type="gramEnd"/>
            <w:r w:rsidRPr="00787361">
              <w:rPr>
                <w:rFonts w:ascii="宋体" w:eastAsia="宋体" w:hAnsi="宋体" w:hint="eastAsia"/>
                <w:szCs w:val="21"/>
              </w:rPr>
              <w:t>环境投资控股集团科技发展有限公司</w:t>
            </w:r>
          </w:p>
        </w:tc>
        <w:tc>
          <w:tcPr>
            <w:tcW w:w="2555" w:type="pct"/>
            <w:vAlign w:val="center"/>
          </w:tcPr>
          <w:p w14:paraId="20EB2B9F"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hint="eastAsia"/>
                <w:szCs w:val="21"/>
              </w:rPr>
              <w:t>广东省东莞市南城街道滨河路100号二期3号楼401室</w:t>
            </w:r>
          </w:p>
        </w:tc>
      </w:tr>
      <w:tr w:rsidR="00942D6C" w:rsidRPr="00787361" w14:paraId="0E86B97B" w14:textId="77777777" w:rsidTr="001E6C37">
        <w:trPr>
          <w:trHeight w:val="20"/>
          <w:jc w:val="center"/>
        </w:trPr>
        <w:tc>
          <w:tcPr>
            <w:tcW w:w="479" w:type="pct"/>
            <w:vAlign w:val="center"/>
          </w:tcPr>
          <w:p w14:paraId="71F38ADF"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2</w:t>
            </w:r>
          </w:p>
        </w:tc>
        <w:tc>
          <w:tcPr>
            <w:tcW w:w="1966" w:type="pct"/>
            <w:vAlign w:val="center"/>
          </w:tcPr>
          <w:p w14:paraId="272370BE"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szCs w:val="21"/>
              </w:rPr>
              <w:t>东莞市正源工程质量检测有限公司</w:t>
            </w:r>
          </w:p>
        </w:tc>
        <w:tc>
          <w:tcPr>
            <w:tcW w:w="2555" w:type="pct"/>
            <w:vAlign w:val="center"/>
          </w:tcPr>
          <w:p w14:paraId="15A8F9E0"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hint="eastAsia"/>
                <w:szCs w:val="21"/>
              </w:rPr>
              <w:t>广东省东莞市南城街道滨河路100号二期3号楼201室</w:t>
            </w:r>
          </w:p>
        </w:tc>
      </w:tr>
      <w:tr w:rsidR="00942D6C" w:rsidRPr="00787361" w14:paraId="28348AE8" w14:textId="77777777" w:rsidTr="001E6C37">
        <w:trPr>
          <w:trHeight w:val="20"/>
          <w:jc w:val="center"/>
        </w:trPr>
        <w:tc>
          <w:tcPr>
            <w:tcW w:w="479" w:type="pct"/>
            <w:vAlign w:val="center"/>
          </w:tcPr>
          <w:p w14:paraId="61865283"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3</w:t>
            </w:r>
          </w:p>
        </w:tc>
        <w:tc>
          <w:tcPr>
            <w:tcW w:w="1966" w:type="pct"/>
            <w:vAlign w:val="center"/>
          </w:tcPr>
          <w:p w14:paraId="79185995"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szCs w:val="21"/>
              </w:rPr>
              <w:t>东莞市东江检测有限公司</w:t>
            </w:r>
          </w:p>
        </w:tc>
        <w:tc>
          <w:tcPr>
            <w:tcW w:w="2555" w:type="pct"/>
            <w:vAlign w:val="center"/>
          </w:tcPr>
          <w:p w14:paraId="36319BD8"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hint="eastAsia"/>
                <w:szCs w:val="21"/>
              </w:rPr>
              <w:t>东莞市东城街道</w:t>
            </w:r>
            <w:proofErr w:type="gramStart"/>
            <w:r w:rsidRPr="00787361">
              <w:rPr>
                <w:rFonts w:ascii="宋体" w:eastAsia="宋体" w:hAnsi="宋体" w:hint="eastAsia"/>
                <w:szCs w:val="21"/>
              </w:rPr>
              <w:t>鳌峙塘</w:t>
            </w:r>
            <w:proofErr w:type="gramEnd"/>
            <w:r w:rsidRPr="00787361">
              <w:rPr>
                <w:rFonts w:ascii="宋体" w:eastAsia="宋体" w:hAnsi="宋体" w:hint="eastAsia"/>
                <w:szCs w:val="21"/>
              </w:rPr>
              <w:t>社区第六水厂</w:t>
            </w:r>
          </w:p>
        </w:tc>
      </w:tr>
      <w:tr w:rsidR="00942D6C" w:rsidRPr="00787361" w14:paraId="4D3007E9" w14:textId="77777777" w:rsidTr="001E6C37">
        <w:trPr>
          <w:trHeight w:val="20"/>
          <w:jc w:val="center"/>
        </w:trPr>
        <w:tc>
          <w:tcPr>
            <w:tcW w:w="479" w:type="pct"/>
            <w:vAlign w:val="center"/>
          </w:tcPr>
          <w:p w14:paraId="02C1AD2B"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4</w:t>
            </w:r>
          </w:p>
        </w:tc>
        <w:tc>
          <w:tcPr>
            <w:tcW w:w="1966" w:type="pct"/>
            <w:vAlign w:val="center"/>
          </w:tcPr>
          <w:p w14:paraId="5B1CF7A7"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szCs w:val="21"/>
              </w:rPr>
              <w:t>东莞市生态环保研究院有限公司</w:t>
            </w:r>
          </w:p>
        </w:tc>
        <w:tc>
          <w:tcPr>
            <w:tcW w:w="2555" w:type="pct"/>
            <w:vAlign w:val="center"/>
          </w:tcPr>
          <w:p w14:paraId="0155A1E2"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hint="eastAsia"/>
                <w:szCs w:val="21"/>
              </w:rPr>
              <w:t>广东省东莞市南城街道滨河路100号二期3号楼408室</w:t>
            </w:r>
          </w:p>
        </w:tc>
      </w:tr>
      <w:tr w:rsidR="00942D6C" w:rsidRPr="00787361" w14:paraId="11182AF6" w14:textId="77777777" w:rsidTr="001E6C37">
        <w:trPr>
          <w:trHeight w:val="20"/>
          <w:jc w:val="center"/>
        </w:trPr>
        <w:tc>
          <w:tcPr>
            <w:tcW w:w="479" w:type="pct"/>
            <w:vAlign w:val="center"/>
          </w:tcPr>
          <w:p w14:paraId="46AC40F3"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5</w:t>
            </w:r>
          </w:p>
        </w:tc>
        <w:tc>
          <w:tcPr>
            <w:tcW w:w="1966" w:type="pct"/>
            <w:vAlign w:val="center"/>
          </w:tcPr>
          <w:p w14:paraId="59447E45"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szCs w:val="21"/>
              </w:rPr>
              <w:t>东莞市恒业工程咨询有限公司</w:t>
            </w:r>
          </w:p>
        </w:tc>
        <w:tc>
          <w:tcPr>
            <w:tcW w:w="2555" w:type="pct"/>
            <w:vAlign w:val="center"/>
          </w:tcPr>
          <w:p w14:paraId="33AD0EA9" w14:textId="77777777" w:rsidR="00942D6C" w:rsidRPr="00787361" w:rsidRDefault="00942D6C" w:rsidP="00942D6C">
            <w:pPr>
              <w:spacing w:line="400" w:lineRule="exact"/>
              <w:contextualSpacing/>
              <w:jc w:val="left"/>
              <w:rPr>
                <w:rFonts w:ascii="宋体" w:eastAsia="宋体" w:hAnsi="宋体"/>
                <w:szCs w:val="21"/>
              </w:rPr>
            </w:pPr>
            <w:r w:rsidRPr="00787361">
              <w:rPr>
                <w:rFonts w:ascii="宋体" w:eastAsia="宋体" w:hAnsi="宋体" w:hint="eastAsia"/>
                <w:szCs w:val="21"/>
              </w:rPr>
              <w:t>广东省东莞市南城街道滨河路100号二期2号楼201室</w:t>
            </w:r>
          </w:p>
        </w:tc>
      </w:tr>
    </w:tbl>
    <w:p w14:paraId="6734D05E" w14:textId="77777777" w:rsidR="00942D6C" w:rsidRPr="00787361" w:rsidRDefault="00942D6C" w:rsidP="00942D6C">
      <w:pPr>
        <w:spacing w:line="360" w:lineRule="auto"/>
        <w:rPr>
          <w:rFonts w:ascii="宋体" w:eastAsia="宋体" w:hAnsi="宋体"/>
          <w:szCs w:val="21"/>
        </w:rPr>
      </w:pPr>
    </w:p>
    <w:p w14:paraId="702A9E68" w14:textId="77777777" w:rsidR="00942D6C" w:rsidRPr="00787361" w:rsidRDefault="00942D6C" w:rsidP="00942D6C">
      <w:pPr>
        <w:spacing w:line="360" w:lineRule="auto"/>
        <w:rPr>
          <w:rFonts w:ascii="宋体" w:eastAsia="宋体" w:hAnsi="宋体"/>
          <w:szCs w:val="21"/>
        </w:rPr>
      </w:pPr>
      <w:r w:rsidRPr="00787361">
        <w:rPr>
          <w:rFonts w:ascii="宋体" w:eastAsia="宋体" w:hAnsi="宋体" w:hint="eastAsia"/>
          <w:szCs w:val="21"/>
        </w:rPr>
        <w:t>7、碧水公司</w:t>
      </w:r>
      <w:r w:rsidR="00015E63" w:rsidRPr="00787361">
        <w:rPr>
          <w:rFonts w:ascii="宋体" w:eastAsia="宋体" w:hAnsi="宋体" w:hint="eastAsia"/>
          <w:szCs w:val="21"/>
        </w:rPr>
        <w:t>供货点</w:t>
      </w:r>
      <w:r w:rsidRPr="00787361">
        <w:rPr>
          <w:rFonts w:ascii="宋体" w:eastAsia="宋体" w:hAnsi="宋体"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4189"/>
        <w:gridCol w:w="5187"/>
      </w:tblGrid>
      <w:tr w:rsidR="00942D6C" w:rsidRPr="00787361" w14:paraId="05BB2711" w14:textId="77777777" w:rsidTr="00942D6C">
        <w:trPr>
          <w:trHeight w:val="20"/>
          <w:jc w:val="center"/>
        </w:trPr>
        <w:tc>
          <w:tcPr>
            <w:tcW w:w="479" w:type="pct"/>
            <w:vAlign w:val="center"/>
          </w:tcPr>
          <w:p w14:paraId="2E0BEA14"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序号</w:t>
            </w:r>
          </w:p>
        </w:tc>
        <w:tc>
          <w:tcPr>
            <w:tcW w:w="2020" w:type="pct"/>
            <w:vAlign w:val="center"/>
          </w:tcPr>
          <w:p w14:paraId="1A1FC321"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名称</w:t>
            </w:r>
          </w:p>
        </w:tc>
        <w:tc>
          <w:tcPr>
            <w:tcW w:w="2501" w:type="pct"/>
            <w:vAlign w:val="center"/>
          </w:tcPr>
          <w:p w14:paraId="4F8D95DD" w14:textId="77777777" w:rsidR="00942D6C" w:rsidRPr="00787361" w:rsidRDefault="00942D6C" w:rsidP="00942D6C">
            <w:pPr>
              <w:spacing w:line="400" w:lineRule="exact"/>
              <w:contextualSpacing/>
              <w:jc w:val="center"/>
              <w:rPr>
                <w:rFonts w:ascii="宋体" w:eastAsia="宋体" w:hAnsi="宋体"/>
                <w:b/>
                <w:szCs w:val="21"/>
              </w:rPr>
            </w:pPr>
            <w:r w:rsidRPr="00787361">
              <w:rPr>
                <w:rFonts w:ascii="宋体" w:eastAsia="宋体" w:hAnsi="宋体" w:hint="eastAsia"/>
                <w:b/>
                <w:szCs w:val="21"/>
              </w:rPr>
              <w:t>送货地址</w:t>
            </w:r>
          </w:p>
        </w:tc>
      </w:tr>
      <w:tr w:rsidR="00942D6C" w:rsidRPr="00787361" w14:paraId="1A0F0C67" w14:textId="77777777" w:rsidTr="00942D6C">
        <w:trPr>
          <w:trHeight w:val="20"/>
          <w:jc w:val="center"/>
        </w:trPr>
        <w:tc>
          <w:tcPr>
            <w:tcW w:w="479" w:type="pct"/>
            <w:vAlign w:val="center"/>
          </w:tcPr>
          <w:p w14:paraId="77D65A3D"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1</w:t>
            </w:r>
          </w:p>
        </w:tc>
        <w:tc>
          <w:tcPr>
            <w:tcW w:w="2020" w:type="pct"/>
            <w:vAlign w:val="center"/>
          </w:tcPr>
          <w:p w14:paraId="7550D6A9"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东莞市碧水信息科技有限公司</w:t>
            </w:r>
          </w:p>
        </w:tc>
        <w:tc>
          <w:tcPr>
            <w:tcW w:w="2501" w:type="pct"/>
            <w:vAlign w:val="center"/>
          </w:tcPr>
          <w:p w14:paraId="3947FF04"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东莞市南城街道滨河路100号</w:t>
            </w:r>
          </w:p>
        </w:tc>
      </w:tr>
      <w:tr w:rsidR="00942D6C" w:rsidRPr="00787361" w14:paraId="048EA23A" w14:textId="77777777" w:rsidTr="00942D6C">
        <w:trPr>
          <w:trHeight w:val="20"/>
          <w:jc w:val="center"/>
        </w:trPr>
        <w:tc>
          <w:tcPr>
            <w:tcW w:w="479" w:type="pct"/>
            <w:vAlign w:val="center"/>
          </w:tcPr>
          <w:p w14:paraId="4E5B9DFD" w14:textId="77777777" w:rsidR="00942D6C" w:rsidRPr="00787361" w:rsidRDefault="00942D6C" w:rsidP="00942D6C">
            <w:pPr>
              <w:spacing w:line="400" w:lineRule="exact"/>
              <w:contextualSpacing/>
              <w:jc w:val="center"/>
              <w:rPr>
                <w:rFonts w:ascii="宋体" w:eastAsia="宋体" w:hAnsi="宋体"/>
                <w:szCs w:val="21"/>
              </w:rPr>
            </w:pPr>
            <w:r w:rsidRPr="00787361">
              <w:rPr>
                <w:rFonts w:ascii="宋体" w:eastAsia="宋体" w:hAnsi="宋体" w:hint="eastAsia"/>
                <w:szCs w:val="21"/>
              </w:rPr>
              <w:t>2</w:t>
            </w:r>
          </w:p>
        </w:tc>
        <w:tc>
          <w:tcPr>
            <w:tcW w:w="2020" w:type="pct"/>
            <w:vAlign w:val="center"/>
          </w:tcPr>
          <w:p w14:paraId="2BC8D332"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东莞市碧水信息科技有限公司</w:t>
            </w:r>
          </w:p>
        </w:tc>
        <w:tc>
          <w:tcPr>
            <w:tcW w:w="2501" w:type="pct"/>
            <w:vAlign w:val="center"/>
          </w:tcPr>
          <w:p w14:paraId="525AE84D" w14:textId="77777777" w:rsidR="00942D6C" w:rsidRPr="00787361" w:rsidRDefault="00942D6C" w:rsidP="00942D6C">
            <w:pPr>
              <w:spacing w:line="400" w:lineRule="exact"/>
              <w:contextualSpacing/>
              <w:rPr>
                <w:rFonts w:ascii="宋体" w:eastAsia="宋体" w:hAnsi="宋体"/>
                <w:szCs w:val="21"/>
              </w:rPr>
            </w:pPr>
            <w:r w:rsidRPr="00787361">
              <w:rPr>
                <w:rFonts w:ascii="宋体" w:eastAsia="宋体" w:hAnsi="宋体" w:hint="eastAsia"/>
                <w:szCs w:val="21"/>
              </w:rPr>
              <w:t>东莞市东城街道上桥</w:t>
            </w:r>
            <w:proofErr w:type="gramStart"/>
            <w:r w:rsidRPr="00787361">
              <w:rPr>
                <w:rFonts w:ascii="宋体" w:eastAsia="宋体" w:hAnsi="宋体" w:hint="eastAsia"/>
                <w:szCs w:val="21"/>
              </w:rPr>
              <w:t>社区龙</w:t>
            </w:r>
            <w:proofErr w:type="gramEnd"/>
            <w:r w:rsidRPr="00787361">
              <w:rPr>
                <w:rFonts w:ascii="宋体" w:eastAsia="宋体" w:hAnsi="宋体" w:hint="eastAsia"/>
                <w:szCs w:val="21"/>
              </w:rPr>
              <w:t>石路15号</w:t>
            </w:r>
          </w:p>
        </w:tc>
      </w:tr>
    </w:tbl>
    <w:p w14:paraId="6EF22CC9" w14:textId="77777777" w:rsidR="00942D6C" w:rsidRPr="00787361" w:rsidRDefault="00942D6C" w:rsidP="00942D6C">
      <w:pPr>
        <w:widowControl/>
        <w:spacing w:line="360" w:lineRule="auto"/>
        <w:rPr>
          <w:rFonts w:ascii="宋体" w:eastAsia="宋体" w:hAnsi="宋体"/>
          <w:b/>
          <w:szCs w:val="21"/>
        </w:rPr>
      </w:pPr>
    </w:p>
    <w:p w14:paraId="5BAD112E" w14:textId="77777777" w:rsidR="00942D6C" w:rsidRPr="00787361" w:rsidRDefault="00942D6C" w:rsidP="00942D6C">
      <w:pPr>
        <w:widowControl/>
        <w:spacing w:line="360" w:lineRule="auto"/>
        <w:rPr>
          <w:rFonts w:ascii="宋体" w:eastAsia="宋体" w:hAnsi="宋体"/>
          <w:b/>
          <w:szCs w:val="21"/>
        </w:rPr>
      </w:pPr>
      <w:r w:rsidRPr="00787361">
        <w:rPr>
          <w:rFonts w:ascii="宋体" w:eastAsia="宋体" w:hAnsi="宋体" w:hint="eastAsia"/>
          <w:b/>
          <w:szCs w:val="21"/>
        </w:rPr>
        <w:t>四、验收要求</w:t>
      </w:r>
    </w:p>
    <w:p w14:paraId="1978FCC9" w14:textId="1F2FAA5C"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（一）货物到达交货地点后，招标人或招标人权属子公司、中标人代表共同验收。双方按照采购清单的规格要求对相应</w:t>
      </w:r>
      <w:r w:rsidR="00005C13" w:rsidRPr="00787361">
        <w:rPr>
          <w:rFonts w:ascii="宋体" w:eastAsia="宋体" w:hAnsi="宋体" w:hint="eastAsia"/>
          <w:szCs w:val="21"/>
        </w:rPr>
        <w:t>安全及劳保物资</w:t>
      </w:r>
      <w:r w:rsidRPr="00787361">
        <w:rPr>
          <w:rFonts w:ascii="宋体" w:eastAsia="宋体" w:hAnsi="宋体" w:hint="eastAsia"/>
          <w:szCs w:val="21"/>
        </w:rPr>
        <w:t>进行验收，验收合格并签字确认。</w:t>
      </w:r>
    </w:p>
    <w:p w14:paraId="51867426" w14:textId="48A5B419"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二）中标人的货物应当按照招标人或招标人权属子公司要求送到指定的地点，由于使用第三方送货服务导致货物未能经过双方共同验收、未送到指定地点仓库的，招标人或招标人权属子公司有权拒绝收货；对于涉及本货物清单中由</w:t>
      </w:r>
      <w:r w:rsidR="00AC5BBA" w:rsidRPr="00787361">
        <w:rPr>
          <w:rFonts w:ascii="宋体" w:eastAsia="宋体" w:hAnsi="宋体" w:hint="eastAsia"/>
          <w:szCs w:val="21"/>
        </w:rPr>
        <w:t>中标人</w:t>
      </w:r>
      <w:r w:rsidRPr="00787361">
        <w:rPr>
          <w:rFonts w:ascii="宋体" w:eastAsia="宋体" w:hAnsi="宋体" w:hint="eastAsia"/>
          <w:szCs w:val="21"/>
        </w:rPr>
        <w:t>提供“包安装”服务的货品，在招标人</w:t>
      </w:r>
      <w:r w:rsidR="00AC5BBA" w:rsidRPr="00787361">
        <w:rPr>
          <w:rFonts w:ascii="宋体" w:eastAsia="宋体" w:hAnsi="宋体" w:hint="eastAsia"/>
          <w:szCs w:val="21"/>
        </w:rPr>
        <w:t>或招标人权属子公司</w:t>
      </w:r>
      <w:r w:rsidRPr="00787361">
        <w:rPr>
          <w:rFonts w:ascii="宋体" w:eastAsia="宋体" w:hAnsi="宋体" w:hint="eastAsia"/>
          <w:szCs w:val="21"/>
        </w:rPr>
        <w:t>明确提出具体的送货时间和安装时限要求后，</w:t>
      </w:r>
      <w:r w:rsidR="00AC5BBA" w:rsidRPr="00787361">
        <w:rPr>
          <w:rFonts w:ascii="宋体" w:eastAsia="宋体" w:hAnsi="宋体" w:hint="eastAsia"/>
          <w:szCs w:val="21"/>
        </w:rPr>
        <w:t>中标人</w:t>
      </w:r>
      <w:r w:rsidRPr="00787361">
        <w:rPr>
          <w:rFonts w:ascii="宋体" w:eastAsia="宋体" w:hAnsi="宋体" w:hint="eastAsia"/>
          <w:szCs w:val="21"/>
        </w:rPr>
        <w:t>必须</w:t>
      </w:r>
      <w:r w:rsidR="00CA0FAE" w:rsidRPr="00787361">
        <w:rPr>
          <w:rFonts w:ascii="宋体" w:eastAsia="宋体" w:hAnsi="宋体" w:hint="eastAsia"/>
          <w:szCs w:val="21"/>
        </w:rPr>
        <w:t>按安装时限要求</w:t>
      </w:r>
      <w:r w:rsidRPr="00787361">
        <w:rPr>
          <w:rFonts w:ascii="宋体" w:eastAsia="宋体" w:hAnsi="宋体" w:hint="eastAsia"/>
          <w:szCs w:val="21"/>
        </w:rPr>
        <w:t>完成安装任务。若因</w:t>
      </w:r>
      <w:r w:rsidR="00AC5BBA" w:rsidRPr="00787361">
        <w:rPr>
          <w:rFonts w:ascii="宋体" w:eastAsia="宋体" w:hAnsi="宋体" w:hint="eastAsia"/>
          <w:szCs w:val="21"/>
        </w:rPr>
        <w:t>中标</w:t>
      </w:r>
      <w:proofErr w:type="gramStart"/>
      <w:r w:rsidR="00AC5BBA" w:rsidRPr="00787361">
        <w:rPr>
          <w:rFonts w:ascii="宋体" w:eastAsia="宋体" w:hAnsi="宋体" w:hint="eastAsia"/>
          <w:szCs w:val="21"/>
        </w:rPr>
        <w:t>人</w:t>
      </w:r>
      <w:r w:rsidRPr="00787361">
        <w:rPr>
          <w:rFonts w:ascii="宋体" w:eastAsia="宋体" w:hAnsi="宋体" w:hint="eastAsia"/>
          <w:szCs w:val="21"/>
        </w:rPr>
        <w:t>原因</w:t>
      </w:r>
      <w:proofErr w:type="gramEnd"/>
      <w:r w:rsidRPr="00787361">
        <w:rPr>
          <w:rFonts w:ascii="宋体" w:eastAsia="宋体" w:hAnsi="宋体" w:hint="eastAsia"/>
          <w:szCs w:val="21"/>
        </w:rPr>
        <w:t>无法满足实际需求，招标人</w:t>
      </w:r>
      <w:r w:rsidR="00AC5BBA" w:rsidRPr="00787361">
        <w:rPr>
          <w:rFonts w:ascii="宋体" w:eastAsia="宋体" w:hAnsi="宋体" w:hint="eastAsia"/>
          <w:szCs w:val="21"/>
        </w:rPr>
        <w:t>或招标人权属子公司</w:t>
      </w:r>
      <w:r w:rsidRPr="00787361">
        <w:rPr>
          <w:rFonts w:ascii="宋体" w:eastAsia="宋体" w:hAnsi="宋体" w:hint="eastAsia"/>
          <w:szCs w:val="21"/>
        </w:rPr>
        <w:t>有权自行安排安装，相关费用由</w:t>
      </w:r>
      <w:r w:rsidR="00AC5BBA" w:rsidRPr="00787361">
        <w:rPr>
          <w:rFonts w:ascii="宋体" w:eastAsia="宋体" w:hAnsi="宋体" w:hint="eastAsia"/>
          <w:szCs w:val="21"/>
        </w:rPr>
        <w:t>中标人</w:t>
      </w:r>
      <w:r w:rsidRPr="00787361">
        <w:rPr>
          <w:rFonts w:ascii="宋体" w:eastAsia="宋体" w:hAnsi="宋体" w:hint="eastAsia"/>
          <w:szCs w:val="21"/>
        </w:rPr>
        <w:t>承担；若因货物供应不足或未能完成安装服务导致使用场所发生安全事故，</w:t>
      </w:r>
      <w:r w:rsidR="00AC5BBA" w:rsidRPr="00787361">
        <w:rPr>
          <w:rFonts w:ascii="宋体" w:eastAsia="宋体" w:hAnsi="宋体" w:hint="eastAsia"/>
          <w:szCs w:val="21"/>
        </w:rPr>
        <w:t>中标人</w:t>
      </w:r>
      <w:r w:rsidRPr="00787361">
        <w:rPr>
          <w:rFonts w:ascii="宋体" w:eastAsia="宋体" w:hAnsi="宋体" w:hint="eastAsia"/>
          <w:szCs w:val="21"/>
        </w:rPr>
        <w:t>须承担全部责任</w:t>
      </w:r>
      <w:r w:rsidR="000751D1" w:rsidRPr="00787361">
        <w:rPr>
          <w:rFonts w:ascii="宋体" w:eastAsia="宋体" w:hAnsi="宋体" w:cs="宋体" w:hint="eastAsia"/>
          <w:szCs w:val="21"/>
        </w:rPr>
        <w:t>；若</w:t>
      </w:r>
      <w:r w:rsidR="00B956B2" w:rsidRPr="00787361">
        <w:rPr>
          <w:rFonts w:ascii="宋体" w:eastAsia="宋体" w:hAnsi="宋体" w:cs="宋体" w:hint="eastAsia"/>
          <w:szCs w:val="21"/>
        </w:rPr>
        <w:t>招标人</w:t>
      </w:r>
      <w:r w:rsidR="00B956B2" w:rsidRPr="00787361">
        <w:rPr>
          <w:rFonts w:ascii="宋体" w:eastAsia="宋体" w:hAnsi="宋体" w:hint="eastAsia"/>
          <w:szCs w:val="21"/>
        </w:rPr>
        <w:t>或招标人权属子公司</w:t>
      </w:r>
      <w:r w:rsidR="000751D1" w:rsidRPr="00787361">
        <w:rPr>
          <w:rFonts w:ascii="宋体" w:eastAsia="宋体" w:hAnsi="宋体" w:cs="宋体" w:hint="eastAsia"/>
          <w:szCs w:val="21"/>
        </w:rPr>
        <w:t>供货地点有变化，</w:t>
      </w:r>
      <w:r w:rsidR="00B956B2" w:rsidRPr="00787361">
        <w:rPr>
          <w:rFonts w:ascii="宋体" w:eastAsia="宋体" w:hAnsi="宋体" w:cs="宋体" w:hint="eastAsia"/>
          <w:szCs w:val="21"/>
        </w:rPr>
        <w:t>中标人</w:t>
      </w:r>
      <w:r w:rsidR="000751D1" w:rsidRPr="00787361">
        <w:rPr>
          <w:rFonts w:ascii="宋体" w:eastAsia="宋体" w:hAnsi="宋体" w:cs="宋体" w:hint="eastAsia"/>
          <w:szCs w:val="21"/>
        </w:rPr>
        <w:t>应</w:t>
      </w:r>
      <w:proofErr w:type="gramStart"/>
      <w:r w:rsidR="000751D1" w:rsidRPr="00787361">
        <w:rPr>
          <w:rFonts w:ascii="宋体" w:eastAsia="宋体" w:hAnsi="宋体" w:cs="宋体" w:hint="eastAsia"/>
          <w:szCs w:val="21"/>
        </w:rPr>
        <w:t>无偿按</w:t>
      </w:r>
      <w:proofErr w:type="gramEnd"/>
      <w:r w:rsidR="00B956B2" w:rsidRPr="00787361">
        <w:rPr>
          <w:rFonts w:ascii="宋体" w:eastAsia="宋体" w:hAnsi="宋体" w:cs="宋体" w:hint="eastAsia"/>
          <w:szCs w:val="21"/>
        </w:rPr>
        <w:t>招标人</w:t>
      </w:r>
      <w:r w:rsidR="00B956B2" w:rsidRPr="00787361">
        <w:rPr>
          <w:rFonts w:ascii="宋体" w:eastAsia="宋体" w:hAnsi="宋体" w:hint="eastAsia"/>
          <w:szCs w:val="21"/>
        </w:rPr>
        <w:t>或招标人权属子公司</w:t>
      </w:r>
      <w:r w:rsidR="000751D1" w:rsidRPr="00787361">
        <w:rPr>
          <w:rFonts w:ascii="宋体" w:eastAsia="宋体" w:hAnsi="宋体" w:cs="宋体" w:hint="eastAsia"/>
          <w:szCs w:val="21"/>
        </w:rPr>
        <w:t>调整后指定的供货地点进行供货，同时</w:t>
      </w:r>
      <w:proofErr w:type="gramStart"/>
      <w:r w:rsidR="000751D1" w:rsidRPr="00787361">
        <w:rPr>
          <w:rFonts w:ascii="宋体" w:eastAsia="宋体" w:hAnsi="宋体" w:cs="宋体" w:hint="eastAsia"/>
          <w:szCs w:val="21"/>
        </w:rPr>
        <w:t>签定</w:t>
      </w:r>
      <w:proofErr w:type="gramEnd"/>
      <w:r w:rsidR="000751D1" w:rsidRPr="00787361">
        <w:rPr>
          <w:rFonts w:ascii="宋体" w:eastAsia="宋体" w:hAnsi="宋体" w:cs="宋体" w:hint="eastAsia"/>
          <w:szCs w:val="21"/>
        </w:rPr>
        <w:t>补充协议进行约束</w:t>
      </w:r>
      <w:r w:rsidRPr="00787361">
        <w:rPr>
          <w:rFonts w:ascii="宋体" w:eastAsia="宋体" w:hAnsi="宋体" w:hint="eastAsia"/>
          <w:szCs w:val="21"/>
        </w:rPr>
        <w:t>。</w:t>
      </w:r>
    </w:p>
    <w:p w14:paraId="2E22BA6F" w14:textId="77777777" w:rsidR="00B53A10" w:rsidRPr="00787361" w:rsidRDefault="00B53A10" w:rsidP="00942D6C">
      <w:pPr>
        <w:widowControl/>
        <w:spacing w:line="360" w:lineRule="auto"/>
        <w:ind w:firstLineChars="200" w:firstLine="420"/>
        <w:rPr>
          <w:rFonts w:ascii="宋体" w:eastAsia="宋体" w:hAnsi="宋体"/>
          <w:szCs w:val="21"/>
        </w:rPr>
      </w:pPr>
      <w:r w:rsidRPr="00787361">
        <w:rPr>
          <w:rFonts w:ascii="宋体" w:eastAsia="宋体" w:hAnsi="宋体" w:cs="宋体" w:hint="eastAsia"/>
          <w:szCs w:val="21"/>
        </w:rPr>
        <w:t>（三）中标人不得配送</w:t>
      </w:r>
      <w:r w:rsidRPr="00787361">
        <w:rPr>
          <w:rFonts w:ascii="宋体" w:eastAsia="宋体" w:hAnsi="宋体" w:cs="宋体" w:hint="eastAsia"/>
          <w:szCs w:val="21"/>
          <w:shd w:val="clear" w:color="auto" w:fill="FFFFFF"/>
        </w:rPr>
        <w:t>临期</w:t>
      </w:r>
      <w:r w:rsidRPr="00787361">
        <w:rPr>
          <w:rFonts w:ascii="宋体" w:eastAsia="宋体" w:hAnsi="宋体" w:cs="宋体" w:hint="eastAsia"/>
          <w:szCs w:val="21"/>
        </w:rPr>
        <w:t>物品，物品剩余有效期或保质期应大于三分二时长。</w:t>
      </w:r>
    </w:p>
    <w:p w14:paraId="05570BFF" w14:textId="17FB0ED5"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w:t>
      </w:r>
      <w:r w:rsidR="00B53A10" w:rsidRPr="00787361">
        <w:rPr>
          <w:rFonts w:ascii="宋体" w:eastAsia="宋体" w:hAnsi="宋体" w:hint="eastAsia"/>
          <w:szCs w:val="21"/>
        </w:rPr>
        <w:t>四</w:t>
      </w:r>
      <w:r w:rsidRPr="00787361">
        <w:rPr>
          <w:rFonts w:ascii="宋体" w:eastAsia="宋体" w:hAnsi="宋体" w:hint="eastAsia"/>
          <w:szCs w:val="21"/>
        </w:rPr>
        <w:t>）未经招标人或招标人权属子公司书面同意，中标人或中标人委托的第三方送货服务仅将货物放置在门口/门卫室，而没有送货至招标人或招标人权属子公司指定的地点的，视为中标人未履行送货义务，招标人或招标人权属子公司有权拒绝接收货物且不予支付货款。上述情况下招标人或招标人权属子公司不负保管责任，货物未按照招标人或招标人权属子公司要求放置而造成的损毁、灭失风险概由中标人承担。</w:t>
      </w:r>
    </w:p>
    <w:p w14:paraId="7773D6AD" w14:textId="77777777" w:rsidR="00942D6C" w:rsidRPr="00787361" w:rsidRDefault="00942D6C" w:rsidP="00942D6C">
      <w:pPr>
        <w:spacing w:line="360" w:lineRule="auto"/>
        <w:rPr>
          <w:rFonts w:ascii="宋体" w:eastAsia="宋体" w:hAnsi="宋体"/>
          <w:szCs w:val="21"/>
        </w:rPr>
      </w:pPr>
    </w:p>
    <w:p w14:paraId="31FFAF06" w14:textId="77777777" w:rsidR="00942D6C" w:rsidRPr="00787361" w:rsidRDefault="00942D6C" w:rsidP="00942D6C">
      <w:pPr>
        <w:spacing w:line="360" w:lineRule="auto"/>
        <w:rPr>
          <w:rFonts w:ascii="宋体" w:eastAsia="宋体" w:hAnsi="宋体"/>
          <w:b/>
          <w:szCs w:val="21"/>
        </w:rPr>
      </w:pPr>
      <w:r w:rsidRPr="00787361">
        <w:rPr>
          <w:rFonts w:ascii="宋体" w:eastAsia="宋体" w:hAnsi="宋体" w:hint="eastAsia"/>
          <w:b/>
          <w:szCs w:val="21"/>
        </w:rPr>
        <w:lastRenderedPageBreak/>
        <w:t>五、报价及款项支付</w:t>
      </w:r>
    </w:p>
    <w:p w14:paraId="38EA3C8A" w14:textId="1574BC80" w:rsidR="00942D6C" w:rsidRPr="00787361" w:rsidRDefault="00942D6C" w:rsidP="00942D6C">
      <w:pPr>
        <w:spacing w:line="360" w:lineRule="auto"/>
        <w:ind w:firstLineChars="200" w:firstLine="420"/>
        <w:rPr>
          <w:rFonts w:ascii="宋体" w:eastAsia="宋体" w:hAnsi="宋体"/>
          <w:szCs w:val="21"/>
        </w:rPr>
      </w:pPr>
      <w:r w:rsidRPr="00787361">
        <w:rPr>
          <w:rFonts w:ascii="宋体" w:eastAsia="宋体" w:hAnsi="宋体"/>
          <w:szCs w:val="21"/>
        </w:rPr>
        <w:t>（一）</w:t>
      </w:r>
      <w:r w:rsidRPr="00787361">
        <w:rPr>
          <w:rFonts w:ascii="宋体" w:eastAsia="宋体" w:hAnsi="宋体" w:hint="eastAsia"/>
          <w:szCs w:val="21"/>
        </w:rPr>
        <w:t>本项目的投标报价采用统一折扣系数报价，合同履约过程中，采购清单中</w:t>
      </w:r>
      <w:r w:rsidR="00005C13" w:rsidRPr="00787361">
        <w:rPr>
          <w:rFonts w:ascii="宋体" w:eastAsia="宋体" w:hAnsi="宋体" w:hint="eastAsia"/>
          <w:szCs w:val="21"/>
        </w:rPr>
        <w:t>安全及劳保物资</w:t>
      </w:r>
      <w:r w:rsidRPr="00787361">
        <w:rPr>
          <w:rFonts w:ascii="宋体" w:eastAsia="宋体" w:hAnsi="宋体" w:hint="eastAsia"/>
          <w:szCs w:val="21"/>
        </w:rPr>
        <w:t>不含税中标综合单价按以下方式计算：不含税中标综合单价=不含税预算综合单价×中标折扣系数，以实际供货数量进行结算。</w:t>
      </w:r>
    </w:p>
    <w:p w14:paraId="0D215F4A" w14:textId="77777777" w:rsidR="00942D6C" w:rsidRPr="00787361" w:rsidRDefault="00942D6C" w:rsidP="00942D6C">
      <w:pPr>
        <w:spacing w:line="360" w:lineRule="auto"/>
        <w:ind w:firstLineChars="200" w:firstLine="420"/>
        <w:rPr>
          <w:rFonts w:ascii="宋体" w:eastAsia="宋体" w:hAnsi="宋体"/>
          <w:szCs w:val="21"/>
        </w:rPr>
      </w:pPr>
      <w:r w:rsidRPr="00787361">
        <w:rPr>
          <w:rFonts w:ascii="宋体" w:eastAsia="宋体" w:hAnsi="宋体" w:hint="eastAsia"/>
          <w:szCs w:val="21"/>
        </w:rPr>
        <w:t>不含税中标综合单价</w:t>
      </w:r>
      <w:r w:rsidRPr="00787361">
        <w:rPr>
          <w:rFonts w:ascii="宋体" w:eastAsia="宋体" w:hAnsi="宋体"/>
          <w:szCs w:val="21"/>
        </w:rPr>
        <w:t>包含完成供货的全部费用，包括但不限于货物及用户需求书采购清单中要求每项货物配备的附件、备品备件的采购、制造、检测、试验、送货、装卸（含二次搬运至招标人</w:t>
      </w:r>
      <w:r w:rsidRPr="00787361">
        <w:rPr>
          <w:rFonts w:ascii="宋体" w:eastAsia="宋体" w:hAnsi="宋体" w:hint="eastAsia"/>
          <w:szCs w:val="21"/>
        </w:rPr>
        <w:t>或招标人权属子公司</w:t>
      </w:r>
      <w:r w:rsidRPr="00787361">
        <w:rPr>
          <w:rFonts w:ascii="宋体" w:eastAsia="宋体" w:hAnsi="宋体"/>
          <w:szCs w:val="21"/>
        </w:rPr>
        <w:t>指定仓储地点）、包装费、运费、保险、现场仓储、</w:t>
      </w:r>
      <w:r w:rsidRPr="00787361">
        <w:rPr>
          <w:rFonts w:ascii="宋体" w:eastAsia="宋体" w:hAnsi="宋体" w:hint="eastAsia"/>
          <w:szCs w:val="21"/>
        </w:rPr>
        <w:t>质保、投标人销项税额以外的税费</w:t>
      </w:r>
      <w:r w:rsidRPr="00787361">
        <w:rPr>
          <w:rFonts w:ascii="宋体" w:eastAsia="宋体" w:hAnsi="宋体"/>
          <w:szCs w:val="21"/>
        </w:rPr>
        <w:t>等相关服务的全部费用。</w:t>
      </w:r>
    </w:p>
    <w:p w14:paraId="5451559A" w14:textId="13A8D090" w:rsidR="00942D6C" w:rsidRPr="00787361" w:rsidRDefault="00942D6C" w:rsidP="00942D6C">
      <w:pPr>
        <w:spacing w:line="360" w:lineRule="auto"/>
        <w:ind w:firstLineChars="200" w:firstLine="422"/>
        <w:rPr>
          <w:rFonts w:ascii="宋体" w:eastAsia="宋体" w:hAnsi="宋体"/>
          <w:b/>
          <w:szCs w:val="21"/>
        </w:rPr>
      </w:pPr>
      <w:r w:rsidRPr="00787361">
        <w:rPr>
          <w:rFonts w:ascii="宋体" w:eastAsia="宋体" w:hAnsi="宋体"/>
          <w:b/>
          <w:szCs w:val="21"/>
        </w:rPr>
        <w:t>（二）合同签订后，</w:t>
      </w:r>
      <w:r w:rsidRPr="00787361">
        <w:rPr>
          <w:rFonts w:ascii="宋体" w:eastAsia="宋体" w:hAnsi="宋体" w:hint="eastAsia"/>
          <w:b/>
          <w:szCs w:val="21"/>
        </w:rPr>
        <w:t>按每次</w:t>
      </w:r>
      <w:r w:rsidR="00005C13" w:rsidRPr="00787361">
        <w:rPr>
          <w:rFonts w:ascii="宋体" w:eastAsia="宋体" w:hAnsi="宋体" w:hint="eastAsia"/>
          <w:b/>
          <w:szCs w:val="21"/>
        </w:rPr>
        <w:t>安全及劳保物资</w:t>
      </w:r>
      <w:r w:rsidRPr="00787361">
        <w:rPr>
          <w:rFonts w:ascii="宋体" w:eastAsia="宋体" w:hAnsi="宋体" w:hint="eastAsia"/>
          <w:b/>
          <w:szCs w:val="21"/>
        </w:rPr>
        <w:t>配送完毕</w:t>
      </w:r>
      <w:r w:rsidRPr="00787361">
        <w:rPr>
          <w:rFonts w:ascii="宋体" w:eastAsia="宋体" w:hAnsi="宋体"/>
          <w:b/>
          <w:szCs w:val="21"/>
        </w:rPr>
        <w:t>并经招标人</w:t>
      </w:r>
      <w:r w:rsidRPr="00787361">
        <w:rPr>
          <w:rFonts w:ascii="宋体" w:eastAsia="宋体" w:hAnsi="宋体" w:hint="eastAsia"/>
          <w:b/>
          <w:szCs w:val="21"/>
        </w:rPr>
        <w:t>或招标人权属子公司</w:t>
      </w:r>
      <w:r w:rsidRPr="00787361">
        <w:rPr>
          <w:rFonts w:ascii="宋体" w:eastAsia="宋体" w:hAnsi="宋体"/>
          <w:b/>
          <w:szCs w:val="21"/>
        </w:rPr>
        <w:t>最终验收合格的，</w:t>
      </w:r>
      <w:r w:rsidRPr="00787361">
        <w:rPr>
          <w:rFonts w:ascii="宋体" w:eastAsia="宋体" w:hAnsi="宋体" w:hint="eastAsia"/>
          <w:b/>
          <w:szCs w:val="21"/>
        </w:rPr>
        <w:t>中标人按招标人或招标人权属子公司对应的公司名称</w:t>
      </w:r>
      <w:r w:rsidR="00127693" w:rsidRPr="00787361">
        <w:rPr>
          <w:rFonts w:ascii="宋体" w:eastAsia="宋体" w:hAnsi="宋体" w:hint="eastAsia"/>
          <w:b/>
          <w:szCs w:val="21"/>
        </w:rPr>
        <w:t>及要求</w:t>
      </w:r>
      <w:r w:rsidRPr="00787361">
        <w:rPr>
          <w:rFonts w:ascii="宋体" w:eastAsia="宋体" w:hAnsi="宋体" w:hint="eastAsia"/>
          <w:b/>
          <w:szCs w:val="21"/>
        </w:rPr>
        <w:t>开具并</w:t>
      </w:r>
      <w:r w:rsidRPr="00787361">
        <w:rPr>
          <w:rFonts w:ascii="宋体" w:eastAsia="宋体" w:hAnsi="宋体"/>
          <w:b/>
          <w:szCs w:val="21"/>
        </w:rPr>
        <w:t>提供</w:t>
      </w:r>
      <w:r w:rsidRPr="00787361">
        <w:rPr>
          <w:rFonts w:ascii="宋体" w:eastAsia="宋体" w:hAnsi="宋体" w:hint="eastAsia"/>
          <w:b/>
          <w:szCs w:val="21"/>
        </w:rPr>
        <w:t>相应金额</w:t>
      </w:r>
      <w:r w:rsidRPr="00787361">
        <w:rPr>
          <w:rFonts w:ascii="宋体" w:eastAsia="宋体" w:hAnsi="宋体"/>
          <w:b/>
          <w:szCs w:val="21"/>
        </w:rPr>
        <w:t>有效的增值税专用发票</w:t>
      </w:r>
      <w:r w:rsidR="00BD2CE7" w:rsidRPr="00787361">
        <w:rPr>
          <w:rFonts w:ascii="宋体" w:eastAsia="宋体" w:hAnsi="宋体"/>
          <w:b/>
          <w:szCs w:val="21"/>
        </w:rPr>
        <w:t>或普通发票</w:t>
      </w:r>
      <w:r w:rsidRPr="00787361">
        <w:rPr>
          <w:rFonts w:ascii="宋体" w:eastAsia="宋体" w:hAnsi="宋体" w:hint="eastAsia"/>
          <w:b/>
          <w:szCs w:val="21"/>
        </w:rPr>
        <w:t>并经招标人</w:t>
      </w:r>
      <w:r w:rsidRPr="00787361">
        <w:rPr>
          <w:rFonts w:ascii="宋体" w:eastAsia="宋体" w:hAnsi="宋体" w:hint="eastAsia"/>
          <w:b/>
          <w:bCs/>
          <w:szCs w:val="21"/>
        </w:rPr>
        <w:t>或招标人权属子公司</w:t>
      </w:r>
      <w:r w:rsidRPr="00787361">
        <w:rPr>
          <w:rFonts w:ascii="宋体" w:eastAsia="宋体" w:hAnsi="宋体" w:hint="eastAsia"/>
          <w:b/>
          <w:szCs w:val="21"/>
        </w:rPr>
        <w:t>审核无误</w:t>
      </w:r>
      <w:r w:rsidRPr="00787361">
        <w:rPr>
          <w:rFonts w:ascii="宋体" w:eastAsia="宋体" w:hAnsi="宋体"/>
          <w:b/>
          <w:szCs w:val="21"/>
        </w:rPr>
        <w:t>后</w:t>
      </w:r>
      <w:r w:rsidR="000751D1" w:rsidRPr="00787361">
        <w:rPr>
          <w:rFonts w:ascii="宋体" w:eastAsia="宋体" w:hAnsi="宋体" w:hint="eastAsia"/>
          <w:b/>
          <w:szCs w:val="21"/>
        </w:rPr>
        <w:t>【</w:t>
      </w:r>
      <w:r w:rsidR="000751D1" w:rsidRPr="00787361">
        <w:rPr>
          <w:rFonts w:ascii="宋体" w:eastAsia="宋体" w:hAnsi="宋体"/>
          <w:b/>
          <w:szCs w:val="21"/>
        </w:rPr>
        <w:t>25</w:t>
      </w:r>
      <w:r w:rsidRPr="00787361">
        <w:rPr>
          <w:rFonts w:ascii="宋体" w:eastAsia="宋体" w:hAnsi="宋体" w:hint="eastAsia"/>
          <w:b/>
          <w:szCs w:val="21"/>
        </w:rPr>
        <w:t>】</w:t>
      </w:r>
      <w:proofErr w:type="gramStart"/>
      <w:r w:rsidRPr="00787361">
        <w:rPr>
          <w:rFonts w:ascii="宋体" w:eastAsia="宋体" w:hAnsi="宋体"/>
          <w:b/>
          <w:szCs w:val="21"/>
        </w:rPr>
        <w:t>个</w:t>
      </w:r>
      <w:proofErr w:type="gramEnd"/>
      <w:r w:rsidRPr="00787361">
        <w:rPr>
          <w:rFonts w:ascii="宋体" w:eastAsia="宋体" w:hAnsi="宋体"/>
          <w:b/>
          <w:szCs w:val="21"/>
        </w:rPr>
        <w:t>工作日内，招标人</w:t>
      </w:r>
      <w:r w:rsidRPr="00787361">
        <w:rPr>
          <w:rFonts w:ascii="宋体" w:eastAsia="宋体" w:hAnsi="宋体" w:hint="eastAsia"/>
          <w:b/>
          <w:szCs w:val="21"/>
        </w:rPr>
        <w:t>或招标人权属子公司</w:t>
      </w:r>
      <w:r w:rsidRPr="00787361">
        <w:rPr>
          <w:rFonts w:ascii="宋体" w:eastAsia="宋体" w:hAnsi="宋体"/>
          <w:b/>
          <w:szCs w:val="21"/>
        </w:rPr>
        <w:t>向</w:t>
      </w:r>
      <w:r w:rsidRPr="00787361">
        <w:rPr>
          <w:rFonts w:ascii="宋体" w:eastAsia="宋体" w:hAnsi="宋体" w:hint="eastAsia"/>
          <w:b/>
          <w:szCs w:val="21"/>
        </w:rPr>
        <w:t>中标人</w:t>
      </w:r>
      <w:r w:rsidRPr="00787361">
        <w:rPr>
          <w:rFonts w:ascii="宋体" w:eastAsia="宋体" w:hAnsi="宋体"/>
          <w:b/>
          <w:szCs w:val="21"/>
        </w:rPr>
        <w:t>支付</w:t>
      </w:r>
      <w:r w:rsidRPr="00787361">
        <w:rPr>
          <w:rFonts w:ascii="宋体" w:eastAsia="宋体" w:hAnsi="宋体" w:hint="eastAsia"/>
          <w:b/>
          <w:szCs w:val="21"/>
        </w:rPr>
        <w:t>该次配送清单总价的【100%】及对应税额</w:t>
      </w:r>
      <w:r w:rsidRPr="00787361">
        <w:rPr>
          <w:rFonts w:ascii="宋体" w:eastAsia="宋体" w:hAnsi="宋体"/>
          <w:b/>
          <w:szCs w:val="21"/>
        </w:rPr>
        <w:t>。</w:t>
      </w:r>
    </w:p>
    <w:p w14:paraId="4F4DC5DE" w14:textId="77777777" w:rsidR="00942D6C" w:rsidRPr="00787361" w:rsidRDefault="00942D6C" w:rsidP="00942D6C">
      <w:pPr>
        <w:spacing w:line="360" w:lineRule="auto"/>
        <w:ind w:firstLineChars="200" w:firstLine="420"/>
        <w:rPr>
          <w:rFonts w:ascii="宋体" w:eastAsia="宋体" w:hAnsi="宋体"/>
          <w:szCs w:val="21"/>
        </w:rPr>
      </w:pPr>
      <w:r w:rsidRPr="00787361">
        <w:rPr>
          <w:rFonts w:ascii="宋体" w:eastAsia="宋体" w:hAnsi="宋体"/>
          <w:szCs w:val="21"/>
        </w:rPr>
        <w:t>（三）</w:t>
      </w:r>
      <w:r w:rsidRPr="00787361">
        <w:rPr>
          <w:rFonts w:ascii="宋体" w:eastAsia="宋体" w:hAnsi="宋体" w:hint="eastAsia"/>
          <w:szCs w:val="21"/>
        </w:rPr>
        <w:t>中标人</w:t>
      </w:r>
      <w:r w:rsidRPr="00787361">
        <w:rPr>
          <w:rFonts w:ascii="宋体" w:eastAsia="宋体" w:hAnsi="宋体"/>
          <w:szCs w:val="21"/>
        </w:rPr>
        <w:t>逾期提供请款资料及发票或提交资料不符合招标人</w:t>
      </w:r>
      <w:r w:rsidRPr="00787361">
        <w:rPr>
          <w:rFonts w:ascii="宋体" w:eastAsia="宋体" w:hAnsi="宋体" w:hint="eastAsia"/>
          <w:bCs/>
          <w:szCs w:val="21"/>
        </w:rPr>
        <w:t>或招标人权属子公司</w:t>
      </w:r>
      <w:r w:rsidRPr="00787361">
        <w:rPr>
          <w:rFonts w:ascii="宋体" w:eastAsia="宋体" w:hAnsi="宋体"/>
          <w:szCs w:val="21"/>
        </w:rPr>
        <w:t>要求的，招标人</w:t>
      </w:r>
      <w:r w:rsidRPr="00787361">
        <w:rPr>
          <w:rFonts w:ascii="宋体" w:eastAsia="宋体" w:hAnsi="宋体" w:hint="eastAsia"/>
          <w:szCs w:val="21"/>
        </w:rPr>
        <w:t>或招标人权属子公司有权</w:t>
      </w:r>
      <w:r w:rsidRPr="00787361">
        <w:rPr>
          <w:rFonts w:ascii="宋体" w:eastAsia="宋体" w:hAnsi="宋体"/>
          <w:szCs w:val="21"/>
        </w:rPr>
        <w:t>顺延</w:t>
      </w:r>
      <w:r w:rsidRPr="00787361">
        <w:rPr>
          <w:rFonts w:ascii="宋体" w:eastAsia="宋体" w:hAnsi="宋体" w:hint="eastAsia"/>
          <w:szCs w:val="21"/>
        </w:rPr>
        <w:t>支付相应款项</w:t>
      </w:r>
      <w:r w:rsidRPr="00787361">
        <w:rPr>
          <w:rFonts w:ascii="宋体" w:eastAsia="宋体" w:hAnsi="宋体"/>
          <w:szCs w:val="21"/>
        </w:rPr>
        <w:t>，并不承担逾期付款违约责任。由于</w:t>
      </w:r>
      <w:r w:rsidRPr="00787361">
        <w:rPr>
          <w:rFonts w:ascii="宋体" w:eastAsia="宋体" w:hAnsi="宋体" w:hint="eastAsia"/>
          <w:szCs w:val="21"/>
        </w:rPr>
        <w:t>中标人</w:t>
      </w:r>
      <w:r w:rsidRPr="00787361">
        <w:rPr>
          <w:rFonts w:ascii="宋体" w:eastAsia="宋体" w:hAnsi="宋体"/>
          <w:szCs w:val="21"/>
        </w:rPr>
        <w:t>提供的发票不符合税法规定，给招标人</w:t>
      </w:r>
      <w:r w:rsidRPr="00787361">
        <w:rPr>
          <w:rFonts w:ascii="宋体" w:eastAsia="宋体" w:hAnsi="宋体" w:hint="eastAsia"/>
          <w:bCs/>
          <w:szCs w:val="21"/>
        </w:rPr>
        <w:t>或招标人权属子公司</w:t>
      </w:r>
      <w:r w:rsidRPr="00787361">
        <w:rPr>
          <w:rFonts w:ascii="宋体" w:eastAsia="宋体" w:hAnsi="宋体"/>
          <w:szCs w:val="21"/>
        </w:rPr>
        <w:t>造成的损失由</w:t>
      </w:r>
      <w:r w:rsidRPr="00787361">
        <w:rPr>
          <w:rFonts w:ascii="宋体" w:eastAsia="宋体" w:hAnsi="宋体" w:hint="eastAsia"/>
          <w:szCs w:val="21"/>
        </w:rPr>
        <w:t>中标人</w:t>
      </w:r>
      <w:r w:rsidRPr="00787361">
        <w:rPr>
          <w:rFonts w:ascii="宋体" w:eastAsia="宋体" w:hAnsi="宋体"/>
          <w:szCs w:val="21"/>
        </w:rPr>
        <w:t>承担赔偿责任。</w:t>
      </w:r>
    </w:p>
    <w:p w14:paraId="75ACB614" w14:textId="77777777" w:rsidR="00942D6C" w:rsidRPr="00787361" w:rsidRDefault="00942D6C" w:rsidP="00942D6C">
      <w:pPr>
        <w:spacing w:line="360" w:lineRule="auto"/>
        <w:rPr>
          <w:rFonts w:ascii="宋体" w:eastAsia="宋体" w:hAnsi="宋体"/>
          <w:b/>
          <w:szCs w:val="21"/>
        </w:rPr>
      </w:pPr>
    </w:p>
    <w:p w14:paraId="7DD214B3" w14:textId="77777777" w:rsidR="00942D6C" w:rsidRPr="00787361" w:rsidRDefault="00942D6C" w:rsidP="00942D6C">
      <w:pPr>
        <w:spacing w:line="360" w:lineRule="auto"/>
        <w:rPr>
          <w:rFonts w:ascii="宋体" w:eastAsia="宋体" w:hAnsi="宋体"/>
          <w:b/>
          <w:szCs w:val="21"/>
        </w:rPr>
      </w:pPr>
      <w:r w:rsidRPr="00787361">
        <w:rPr>
          <w:rFonts w:ascii="宋体" w:eastAsia="宋体" w:hAnsi="宋体" w:hint="eastAsia"/>
          <w:b/>
          <w:szCs w:val="21"/>
        </w:rPr>
        <w:t>六、履约要求</w:t>
      </w:r>
    </w:p>
    <w:p w14:paraId="7F71058B"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w:t>
      </w:r>
      <w:proofErr w:type="gramStart"/>
      <w:r w:rsidRPr="00787361">
        <w:rPr>
          <w:rFonts w:ascii="宋体" w:eastAsia="宋体" w:hAnsi="宋体" w:hint="eastAsia"/>
          <w:szCs w:val="21"/>
        </w:rPr>
        <w:t>一</w:t>
      </w:r>
      <w:proofErr w:type="gramEnd"/>
      <w:r w:rsidRPr="00787361">
        <w:rPr>
          <w:rFonts w:ascii="宋体" w:eastAsia="宋体" w:hAnsi="宋体" w:hint="eastAsia"/>
          <w:szCs w:val="21"/>
        </w:rPr>
        <w:t>) 投标人有义务接受招标人</w:t>
      </w:r>
      <w:r w:rsidRPr="00787361">
        <w:rPr>
          <w:rFonts w:ascii="宋体" w:eastAsia="宋体" w:hAnsi="宋体" w:hint="eastAsia"/>
          <w:bCs/>
          <w:szCs w:val="21"/>
        </w:rPr>
        <w:t>或招标人权属子公司</w:t>
      </w:r>
      <w:r w:rsidRPr="00787361">
        <w:rPr>
          <w:rFonts w:ascii="宋体" w:eastAsia="宋体" w:hAnsi="宋体" w:hint="eastAsia"/>
          <w:szCs w:val="21"/>
        </w:rPr>
        <w:t xml:space="preserve">的监督、评价及考核。 </w:t>
      </w:r>
    </w:p>
    <w:p w14:paraId="2DEEA2B4" w14:textId="4E55E24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(二) 投标人必须清楚理解：本项目不具排他性，本采购结果仅作为投标人在合同期限内取得向招标人</w:t>
      </w:r>
      <w:r w:rsidRPr="00787361">
        <w:rPr>
          <w:rFonts w:ascii="宋体" w:eastAsia="宋体" w:hAnsi="宋体" w:hint="eastAsia"/>
          <w:bCs/>
          <w:szCs w:val="21"/>
        </w:rPr>
        <w:t>或招标人权属子公司</w:t>
      </w:r>
      <w:r w:rsidRPr="00787361">
        <w:rPr>
          <w:rFonts w:ascii="宋体" w:eastAsia="宋体" w:hAnsi="宋体" w:hint="eastAsia"/>
          <w:szCs w:val="21"/>
        </w:rPr>
        <w:t>供应</w:t>
      </w:r>
      <w:r w:rsidR="00005C13" w:rsidRPr="00787361">
        <w:rPr>
          <w:rFonts w:ascii="宋体" w:eastAsia="宋体" w:hAnsi="宋体" w:hint="eastAsia"/>
          <w:szCs w:val="21"/>
        </w:rPr>
        <w:t>安全及劳保物资</w:t>
      </w:r>
      <w:r w:rsidRPr="00787361">
        <w:rPr>
          <w:rFonts w:ascii="宋体" w:eastAsia="宋体" w:hAnsi="宋体" w:hint="eastAsia"/>
          <w:szCs w:val="21"/>
        </w:rPr>
        <w:t>的资格，但并不代表投标人必然取得具体运营项目供货的权利。招标人</w:t>
      </w:r>
      <w:r w:rsidRPr="00787361">
        <w:rPr>
          <w:rFonts w:ascii="宋体" w:eastAsia="宋体" w:hAnsi="宋体" w:hint="eastAsia"/>
          <w:bCs/>
          <w:szCs w:val="21"/>
        </w:rPr>
        <w:t>或招标人权属子公司</w:t>
      </w:r>
      <w:r w:rsidRPr="00787361">
        <w:rPr>
          <w:rFonts w:ascii="宋体" w:eastAsia="宋体" w:hAnsi="宋体" w:hint="eastAsia"/>
          <w:szCs w:val="21"/>
        </w:rPr>
        <w:t>根据投标人资质条件、履约能力和实际履约情况，及招标人</w:t>
      </w:r>
      <w:r w:rsidRPr="00787361">
        <w:rPr>
          <w:rFonts w:ascii="宋体" w:eastAsia="宋体" w:hAnsi="宋体" w:hint="eastAsia"/>
          <w:bCs/>
          <w:szCs w:val="21"/>
        </w:rPr>
        <w:t>或招标人权属子公司</w:t>
      </w:r>
      <w:r w:rsidRPr="00787361">
        <w:rPr>
          <w:rFonts w:ascii="宋体" w:eastAsia="宋体" w:hAnsi="宋体" w:hint="eastAsia"/>
          <w:szCs w:val="21"/>
        </w:rPr>
        <w:t>的实际需求仍有权另行采购</w:t>
      </w:r>
      <w:proofErr w:type="gramStart"/>
      <w:r w:rsidRPr="00787361">
        <w:rPr>
          <w:rFonts w:ascii="宋体" w:eastAsia="宋体" w:hAnsi="宋体" w:hint="eastAsia"/>
          <w:szCs w:val="21"/>
        </w:rPr>
        <w:t>其他第三</w:t>
      </w:r>
      <w:proofErr w:type="gramEnd"/>
      <w:r w:rsidRPr="00787361">
        <w:rPr>
          <w:rFonts w:ascii="宋体" w:eastAsia="宋体" w:hAnsi="宋体" w:hint="eastAsia"/>
          <w:szCs w:val="21"/>
        </w:rPr>
        <w:t>方进行本次合同范围内的货物供货服务。</w:t>
      </w:r>
    </w:p>
    <w:p w14:paraId="36E49AF3" w14:textId="6144F1A4" w:rsidR="00942D6C" w:rsidRPr="00787361" w:rsidRDefault="00942D6C" w:rsidP="00942D6C">
      <w:pPr>
        <w:spacing w:line="360" w:lineRule="auto"/>
        <w:ind w:firstLineChars="200" w:firstLine="420"/>
        <w:rPr>
          <w:rFonts w:ascii="宋体" w:eastAsia="宋体" w:hAnsi="宋体"/>
          <w:b/>
          <w:bCs/>
          <w:szCs w:val="21"/>
        </w:rPr>
      </w:pPr>
      <w:r w:rsidRPr="00787361">
        <w:rPr>
          <w:rFonts w:ascii="宋体" w:eastAsia="宋体" w:hAnsi="宋体" w:hint="eastAsia"/>
          <w:szCs w:val="21"/>
        </w:rPr>
        <w:t>(三) 招标人或招标人权属子公司每</w:t>
      </w:r>
      <w:r w:rsidR="00A87B03" w:rsidRPr="00787361">
        <w:rPr>
          <w:rFonts w:ascii="宋体" w:eastAsia="宋体" w:hAnsi="宋体" w:hint="eastAsia"/>
          <w:szCs w:val="21"/>
        </w:rPr>
        <w:t>次</w:t>
      </w:r>
      <w:r w:rsidRPr="00787361">
        <w:rPr>
          <w:rFonts w:ascii="宋体" w:eastAsia="宋体" w:hAnsi="宋体" w:hint="eastAsia"/>
          <w:szCs w:val="21"/>
        </w:rPr>
        <w:t>在付款手续前对投标人的履约情况进行评价，</w:t>
      </w:r>
      <w:r w:rsidR="000667CA" w:rsidRPr="00787361">
        <w:rPr>
          <w:rFonts w:ascii="宋体" w:eastAsia="宋体" w:hAnsi="宋体" w:hint="eastAsia"/>
          <w:szCs w:val="21"/>
        </w:rPr>
        <w:t>东莞市水</w:t>
      </w:r>
      <w:proofErr w:type="gramStart"/>
      <w:r w:rsidR="000667CA" w:rsidRPr="00787361">
        <w:rPr>
          <w:rFonts w:ascii="宋体" w:eastAsia="宋体" w:hAnsi="宋体" w:hint="eastAsia"/>
          <w:szCs w:val="21"/>
        </w:rPr>
        <w:t>务</w:t>
      </w:r>
      <w:proofErr w:type="gramEnd"/>
      <w:r w:rsidR="000667CA" w:rsidRPr="00787361">
        <w:rPr>
          <w:rFonts w:ascii="宋体" w:eastAsia="宋体" w:hAnsi="宋体" w:hint="eastAsia"/>
          <w:szCs w:val="21"/>
        </w:rPr>
        <w:t>环境投资控股集团有限公司（以下简称“集团”）</w:t>
      </w:r>
      <w:r w:rsidRPr="00787361">
        <w:rPr>
          <w:rFonts w:ascii="宋体" w:eastAsia="宋体" w:hAnsi="宋体" w:hint="eastAsia"/>
          <w:szCs w:val="21"/>
        </w:rPr>
        <w:t>不定期参与抽查及评价，并</w:t>
      </w:r>
      <w:proofErr w:type="gramStart"/>
      <w:r w:rsidRPr="00787361">
        <w:rPr>
          <w:rFonts w:ascii="宋体" w:eastAsia="宋体" w:hAnsi="宋体" w:hint="eastAsia"/>
          <w:szCs w:val="21"/>
        </w:rPr>
        <w:t>按评价</w:t>
      </w:r>
      <w:proofErr w:type="gramEnd"/>
      <w:r w:rsidRPr="00787361">
        <w:rPr>
          <w:rFonts w:ascii="宋体" w:eastAsia="宋体" w:hAnsi="宋体" w:hint="eastAsia"/>
          <w:szCs w:val="21"/>
        </w:rPr>
        <w:t>填写《供应商履约评价表》，</w:t>
      </w:r>
      <w:r w:rsidRPr="00787361">
        <w:rPr>
          <w:rFonts w:ascii="宋体" w:eastAsia="宋体" w:hAnsi="宋体" w:hint="eastAsia"/>
          <w:b/>
          <w:bCs/>
          <w:szCs w:val="21"/>
        </w:rPr>
        <w:t>供应商履约评价表满分为100分，评价分数在80分或以上的为合格；评价分数低于80分为不</w:t>
      </w:r>
      <w:r w:rsidR="00F27BE1" w:rsidRPr="00787361">
        <w:rPr>
          <w:rFonts w:ascii="宋体" w:eastAsia="宋体" w:hAnsi="宋体" w:hint="eastAsia"/>
          <w:b/>
          <w:bCs/>
          <w:szCs w:val="21"/>
        </w:rPr>
        <w:t>合</w:t>
      </w:r>
      <w:r w:rsidRPr="00787361">
        <w:rPr>
          <w:rFonts w:ascii="宋体" w:eastAsia="宋体" w:hAnsi="宋体" w:hint="eastAsia"/>
          <w:b/>
          <w:bCs/>
          <w:szCs w:val="21"/>
        </w:rPr>
        <w:t>格，对于评审结论为不合格的，招标人或招标人权属子公司有权暂停向</w:t>
      </w:r>
      <w:r w:rsidR="003C190F" w:rsidRPr="00787361">
        <w:rPr>
          <w:rFonts w:ascii="宋体" w:eastAsia="宋体" w:hAnsi="宋体" w:hint="eastAsia"/>
          <w:b/>
          <w:bCs/>
          <w:szCs w:val="21"/>
        </w:rPr>
        <w:t>中标人</w:t>
      </w:r>
      <w:r w:rsidRPr="00787361">
        <w:rPr>
          <w:rFonts w:ascii="宋体" w:eastAsia="宋体" w:hAnsi="宋体" w:hint="eastAsia"/>
          <w:b/>
          <w:bCs/>
          <w:szCs w:val="21"/>
        </w:rPr>
        <w:t>采购一个月，并按比例扣除</w:t>
      </w:r>
      <w:r w:rsidR="00416902" w:rsidRPr="00787361">
        <w:rPr>
          <w:rFonts w:ascii="宋体" w:eastAsia="宋体" w:hAnsi="宋体" w:hint="eastAsia"/>
          <w:b/>
          <w:bCs/>
          <w:szCs w:val="21"/>
        </w:rPr>
        <w:t>中标人</w:t>
      </w:r>
      <w:r w:rsidRPr="00787361">
        <w:rPr>
          <w:rFonts w:ascii="宋体" w:eastAsia="宋体" w:hAnsi="宋体" w:hint="eastAsia"/>
          <w:b/>
          <w:bCs/>
          <w:szCs w:val="21"/>
        </w:rPr>
        <w:t>本批次申请</w:t>
      </w:r>
      <w:r w:rsidR="00F27BE1" w:rsidRPr="00787361">
        <w:rPr>
          <w:rFonts w:ascii="宋体" w:eastAsia="宋体" w:hAnsi="宋体" w:hint="eastAsia"/>
          <w:b/>
          <w:bCs/>
          <w:szCs w:val="21"/>
        </w:rPr>
        <w:t>的</w:t>
      </w:r>
      <w:r w:rsidRPr="00787361">
        <w:rPr>
          <w:rFonts w:ascii="宋体" w:eastAsia="宋体" w:hAnsi="宋体" w:hint="eastAsia"/>
          <w:b/>
          <w:bCs/>
          <w:szCs w:val="21"/>
        </w:rPr>
        <w:t>供货款</w:t>
      </w:r>
      <w:r w:rsidR="00F27BE1" w:rsidRPr="00787361">
        <w:rPr>
          <w:rFonts w:ascii="宋体" w:eastAsia="宋体" w:hAnsi="宋体" w:hint="eastAsia"/>
          <w:b/>
          <w:bCs/>
          <w:szCs w:val="21"/>
        </w:rPr>
        <w:t>，本批次实际支付的供货款</w:t>
      </w:r>
      <w:r w:rsidR="00F27BE1" w:rsidRPr="00787361">
        <w:rPr>
          <w:rFonts w:ascii="宋体" w:eastAsia="宋体" w:hAnsi="宋体"/>
          <w:b/>
          <w:bCs/>
          <w:szCs w:val="21"/>
        </w:rPr>
        <w:t>=</w:t>
      </w:r>
      <w:r w:rsidR="00F27BE1" w:rsidRPr="00787361">
        <w:rPr>
          <w:rFonts w:ascii="宋体" w:eastAsia="宋体" w:hAnsi="宋体" w:hint="eastAsia"/>
          <w:b/>
          <w:bCs/>
          <w:szCs w:val="21"/>
        </w:rPr>
        <w:t>本批次申请的供货款</w:t>
      </w:r>
      <w:r w:rsidR="00F27BE1" w:rsidRPr="00787361">
        <w:rPr>
          <w:rFonts w:ascii="宋体" w:eastAsia="宋体" w:hAnsi="宋体"/>
          <w:b/>
          <w:bCs/>
          <w:szCs w:val="21"/>
        </w:rPr>
        <w:t>*当月</w:t>
      </w:r>
      <w:r w:rsidR="00F27BE1" w:rsidRPr="00787361">
        <w:rPr>
          <w:rFonts w:ascii="宋体" w:eastAsia="宋体" w:hAnsi="宋体" w:hint="eastAsia"/>
          <w:b/>
          <w:bCs/>
          <w:szCs w:val="21"/>
        </w:rPr>
        <w:t>评价</w:t>
      </w:r>
      <w:r w:rsidR="00F27BE1" w:rsidRPr="00787361">
        <w:rPr>
          <w:rFonts w:ascii="宋体" w:eastAsia="宋体" w:hAnsi="宋体"/>
          <w:b/>
          <w:bCs/>
          <w:szCs w:val="21"/>
        </w:rPr>
        <w:t>分数与满分的百分比</w:t>
      </w:r>
      <w:r w:rsidRPr="00787361">
        <w:rPr>
          <w:rFonts w:ascii="宋体" w:eastAsia="宋体" w:hAnsi="宋体" w:hint="eastAsia"/>
          <w:b/>
          <w:bCs/>
          <w:szCs w:val="21"/>
        </w:rPr>
        <w:t>；若出现第二次评审结论为不合格的，招标人或招标人权属子公司有权取消</w:t>
      </w:r>
      <w:r w:rsidR="00584D0E" w:rsidRPr="00787361">
        <w:rPr>
          <w:rFonts w:ascii="宋体" w:eastAsia="宋体" w:hAnsi="宋体" w:hint="eastAsia"/>
          <w:b/>
          <w:bCs/>
          <w:szCs w:val="21"/>
        </w:rPr>
        <w:t>中标人</w:t>
      </w:r>
      <w:r w:rsidRPr="00787361">
        <w:rPr>
          <w:rFonts w:ascii="宋体" w:eastAsia="宋体" w:hAnsi="宋体" w:hint="eastAsia"/>
          <w:b/>
          <w:bCs/>
          <w:szCs w:val="21"/>
        </w:rPr>
        <w:t>的供货资格并单方解除本合同</w:t>
      </w:r>
      <w:r w:rsidR="002C3A94" w:rsidRPr="00787361">
        <w:rPr>
          <w:rFonts w:ascii="宋体" w:eastAsia="宋体" w:hAnsi="宋体" w:hint="eastAsia"/>
          <w:b/>
          <w:bCs/>
          <w:szCs w:val="21"/>
        </w:rPr>
        <w:t>，由集团</w:t>
      </w:r>
      <w:r w:rsidRPr="00787361">
        <w:rPr>
          <w:rFonts w:ascii="宋体" w:eastAsia="宋体" w:hAnsi="宋体" w:hint="eastAsia"/>
          <w:b/>
          <w:bCs/>
          <w:szCs w:val="21"/>
        </w:rPr>
        <w:t>没收履约担保。</w:t>
      </w:r>
    </w:p>
    <w:p w14:paraId="7B1921A8" w14:textId="77777777" w:rsidR="00942D6C" w:rsidRPr="00787361" w:rsidRDefault="00942D6C" w:rsidP="00942D6C">
      <w:pPr>
        <w:spacing w:line="360" w:lineRule="auto"/>
        <w:rPr>
          <w:rFonts w:ascii="宋体" w:eastAsia="宋体" w:hAnsi="宋体"/>
          <w:b/>
          <w:szCs w:val="21"/>
        </w:rPr>
      </w:pPr>
    </w:p>
    <w:p w14:paraId="0E2D31E1" w14:textId="77777777" w:rsidR="00942D6C" w:rsidRPr="00787361" w:rsidRDefault="00942D6C" w:rsidP="00942D6C">
      <w:pPr>
        <w:spacing w:line="360" w:lineRule="auto"/>
        <w:rPr>
          <w:rFonts w:ascii="宋体" w:eastAsia="宋体" w:hAnsi="宋体"/>
          <w:b/>
          <w:szCs w:val="21"/>
        </w:rPr>
      </w:pPr>
      <w:r w:rsidRPr="00787361">
        <w:rPr>
          <w:rFonts w:ascii="宋体" w:eastAsia="宋体" w:hAnsi="宋体" w:hint="eastAsia"/>
          <w:b/>
          <w:szCs w:val="21"/>
        </w:rPr>
        <w:t>七、质保期要求</w:t>
      </w:r>
    </w:p>
    <w:p w14:paraId="76DF4459"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质保期为六个月，自中标人完成每次配送清单的所有货物并经招标人或招标人权属子公司最终验收合格之日起计算。</w:t>
      </w:r>
    </w:p>
    <w:p w14:paraId="6E4E12B3"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1、质保期内投标人在收到质</w:t>
      </w:r>
      <w:proofErr w:type="gramStart"/>
      <w:r w:rsidRPr="00787361">
        <w:rPr>
          <w:rFonts w:ascii="宋体" w:eastAsia="宋体" w:hAnsi="宋体" w:hint="eastAsia"/>
          <w:szCs w:val="21"/>
        </w:rPr>
        <w:t>保通知</w:t>
      </w:r>
      <w:proofErr w:type="gramEnd"/>
      <w:r w:rsidRPr="00787361">
        <w:rPr>
          <w:rFonts w:ascii="宋体" w:eastAsia="宋体" w:hAnsi="宋体" w:hint="eastAsia"/>
          <w:szCs w:val="21"/>
        </w:rPr>
        <w:t>之日起【3】日内免费提供上门服务（该费用已包含在货款内）。若货物厂家出厂时承诺更长的质保期限或更高标准的质保义务的，投标人需按厂家承诺提供质保服务。若投标人逾期</w:t>
      </w:r>
      <w:r w:rsidRPr="00787361">
        <w:rPr>
          <w:rFonts w:ascii="宋体" w:eastAsia="宋体" w:hAnsi="宋体" w:hint="eastAsia"/>
          <w:szCs w:val="21"/>
        </w:rPr>
        <w:lastRenderedPageBreak/>
        <w:t>提供质保服务或未能对具有质量问题的货物进行维护的，招标人或招标人权属子公司有权另行委托第三方对上述货物进行维护，因此产生的所有费用均由投标人承担。</w:t>
      </w:r>
    </w:p>
    <w:p w14:paraId="44304D58"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2、质保期内，若货物经 1 次维修或维修时间超过1个月，仍不能正常使用的，投标人应免费给予更换，被更换的货物的质保期为从更换日起重新计算。</w:t>
      </w:r>
    </w:p>
    <w:p w14:paraId="0C140D9A" w14:textId="77777777"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szCs w:val="21"/>
        </w:rPr>
        <w:t>3、在合同规定的质保期内，当货物出现故障问题时，投标人接到招标人或招标人权属子公司通知后4小时内响应，24小时内赶到现场维修或更换，保证货物的正常使用。</w:t>
      </w:r>
    </w:p>
    <w:p w14:paraId="785A7E3F" w14:textId="77777777" w:rsidR="00942D6C" w:rsidRPr="00787361" w:rsidRDefault="00942D6C" w:rsidP="00942D6C">
      <w:pPr>
        <w:spacing w:line="360" w:lineRule="auto"/>
        <w:rPr>
          <w:rFonts w:ascii="宋体" w:eastAsia="宋体" w:hAnsi="宋体"/>
          <w:b/>
          <w:szCs w:val="21"/>
        </w:rPr>
      </w:pPr>
    </w:p>
    <w:p w14:paraId="42AA24A8" w14:textId="77777777" w:rsidR="00942D6C" w:rsidRPr="00787361" w:rsidRDefault="00942D6C" w:rsidP="00942D6C">
      <w:pPr>
        <w:spacing w:line="360" w:lineRule="auto"/>
        <w:rPr>
          <w:rFonts w:ascii="宋体" w:eastAsia="宋体" w:hAnsi="宋体"/>
          <w:b/>
          <w:szCs w:val="21"/>
        </w:rPr>
      </w:pPr>
      <w:r w:rsidRPr="00787361">
        <w:rPr>
          <w:rFonts w:ascii="宋体" w:eastAsia="宋体" w:hAnsi="宋体" w:hint="eastAsia"/>
          <w:b/>
          <w:szCs w:val="21"/>
        </w:rPr>
        <w:t>八、其他要求</w:t>
      </w:r>
    </w:p>
    <w:p w14:paraId="144D1EEB" w14:textId="77777777" w:rsidR="00942D6C" w:rsidRPr="00787361" w:rsidRDefault="00942D6C" w:rsidP="00942D6C">
      <w:pPr>
        <w:spacing w:line="360" w:lineRule="auto"/>
        <w:ind w:firstLineChars="200" w:firstLine="420"/>
        <w:rPr>
          <w:rFonts w:ascii="宋体" w:eastAsia="宋体" w:hAnsi="宋体"/>
          <w:szCs w:val="21"/>
        </w:rPr>
      </w:pPr>
      <w:r w:rsidRPr="00787361">
        <w:rPr>
          <w:rFonts w:ascii="宋体" w:eastAsia="宋体" w:hAnsi="宋体"/>
          <w:szCs w:val="21"/>
        </w:rPr>
        <w:t>（一）</w:t>
      </w:r>
      <w:r w:rsidRPr="00787361">
        <w:rPr>
          <w:rFonts w:ascii="宋体" w:eastAsia="宋体" w:hAnsi="宋体" w:hint="eastAsia"/>
          <w:szCs w:val="21"/>
        </w:rPr>
        <w:t>投标人所供货物的品牌可参考推荐品牌或投标人所供货物的品牌其质量同等或优于推荐品牌。</w:t>
      </w:r>
      <w:r w:rsidRPr="00787361">
        <w:rPr>
          <w:rFonts w:ascii="宋体" w:eastAsia="宋体" w:hAnsi="宋体"/>
          <w:szCs w:val="21"/>
        </w:rPr>
        <w:t>所供货物须符合国家现行有效的法律法规、行业规范及相关的质量标准并达到使用要求。</w:t>
      </w:r>
    </w:p>
    <w:p w14:paraId="6DA7E7B3" w14:textId="77777777" w:rsidR="00942D6C" w:rsidRPr="00787361" w:rsidRDefault="00942D6C" w:rsidP="00942D6C">
      <w:pPr>
        <w:spacing w:line="360" w:lineRule="auto"/>
        <w:ind w:firstLineChars="200" w:firstLine="422"/>
        <w:rPr>
          <w:rFonts w:ascii="宋体" w:eastAsia="宋体" w:hAnsi="宋体"/>
          <w:b/>
          <w:szCs w:val="21"/>
        </w:rPr>
      </w:pPr>
      <w:r w:rsidRPr="00787361">
        <w:rPr>
          <w:rFonts w:ascii="宋体" w:eastAsia="宋体" w:hAnsi="宋体"/>
          <w:b/>
          <w:szCs w:val="21"/>
        </w:rPr>
        <w:t>（二）</w:t>
      </w:r>
      <w:r w:rsidRPr="00787361">
        <w:rPr>
          <w:rFonts w:ascii="宋体" w:eastAsia="宋体" w:hAnsi="宋体" w:hint="eastAsia"/>
          <w:b/>
          <w:szCs w:val="21"/>
        </w:rPr>
        <w:t>投标人所提供的货物必须保证其产品使用质量，满足招标人或招标人权属子公司的实际使用需求。如在货物送货时发现货物破损或者发生质量问题，招标人或招标人权属子公司有权退换相应的货物；如因货物质量问题在安装使用后导致设备损坏无法正常使用，由投标人负责对该设备进行维修，因此产生的费用由投标人承担。</w:t>
      </w:r>
    </w:p>
    <w:p w14:paraId="5D709F0F" w14:textId="77777777" w:rsidR="00942D6C" w:rsidRPr="00787361" w:rsidRDefault="00942D6C" w:rsidP="00942D6C">
      <w:pPr>
        <w:spacing w:line="360" w:lineRule="auto"/>
        <w:ind w:firstLineChars="200" w:firstLine="420"/>
        <w:rPr>
          <w:rFonts w:ascii="宋体" w:eastAsia="宋体" w:hAnsi="宋体"/>
          <w:szCs w:val="21"/>
        </w:rPr>
      </w:pPr>
      <w:r w:rsidRPr="00787361">
        <w:rPr>
          <w:rFonts w:ascii="宋体" w:eastAsia="宋体" w:hAnsi="宋体" w:hint="eastAsia"/>
          <w:szCs w:val="21"/>
        </w:rPr>
        <w:t>（三）投标人</w:t>
      </w:r>
      <w:r w:rsidRPr="00787361">
        <w:rPr>
          <w:rFonts w:ascii="宋体" w:eastAsia="宋体" w:hAnsi="宋体"/>
          <w:szCs w:val="21"/>
        </w:rPr>
        <w:t>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r w:rsidRPr="00787361">
        <w:rPr>
          <w:rFonts w:ascii="宋体" w:eastAsia="宋体" w:hAnsi="宋体" w:hint="eastAsia"/>
          <w:szCs w:val="21"/>
        </w:rPr>
        <w:t>特种劳动防护用品应取得安全标志，安全标志由特种劳动防护用品安全标志证书和特种劳动防护用品安全标志标识两部分组成，应在产品的明显位置加施特种劳动防护用品安全标志标识，标识加施应牢固耐用。</w:t>
      </w:r>
    </w:p>
    <w:p w14:paraId="4492E4FB" w14:textId="7BD0043C" w:rsidR="00942D6C" w:rsidRPr="00787361"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szCs w:val="21"/>
        </w:rPr>
        <w:t>（</w:t>
      </w:r>
      <w:r w:rsidRPr="00787361">
        <w:rPr>
          <w:rFonts w:ascii="宋体" w:eastAsia="宋体" w:hAnsi="宋体" w:hint="eastAsia"/>
          <w:szCs w:val="21"/>
        </w:rPr>
        <w:t>四</w:t>
      </w:r>
      <w:r w:rsidRPr="00787361">
        <w:rPr>
          <w:rFonts w:ascii="宋体" w:eastAsia="宋体" w:hAnsi="宋体"/>
          <w:szCs w:val="21"/>
        </w:rPr>
        <w:t>）</w:t>
      </w:r>
      <w:r w:rsidRPr="00787361">
        <w:rPr>
          <w:rFonts w:ascii="宋体" w:eastAsia="宋体" w:hAnsi="宋体" w:hint="eastAsia"/>
          <w:szCs w:val="21"/>
        </w:rPr>
        <w:t>本项目中标人</w:t>
      </w:r>
      <w:r w:rsidRPr="00787361">
        <w:rPr>
          <w:rFonts w:ascii="宋体" w:eastAsia="宋体" w:hAnsi="宋体" w:cs="宋体" w:hint="eastAsia"/>
          <w:szCs w:val="21"/>
        </w:rPr>
        <w:t>分别与招标人及招标人权属子公司签订合同</w:t>
      </w:r>
      <w:r w:rsidRPr="00787361">
        <w:rPr>
          <w:rFonts w:ascii="宋体" w:eastAsia="宋体" w:hAnsi="宋体" w:hint="eastAsia"/>
          <w:szCs w:val="21"/>
        </w:rPr>
        <w:t>，并根据</w:t>
      </w:r>
      <w:r w:rsidRPr="00787361">
        <w:rPr>
          <w:rFonts w:ascii="宋体" w:eastAsia="宋体" w:hAnsi="宋体" w:hint="eastAsia"/>
          <w:bCs/>
          <w:szCs w:val="21"/>
        </w:rPr>
        <w:t>招标人或招标人权属子公司</w:t>
      </w:r>
      <w:r w:rsidRPr="00787361">
        <w:rPr>
          <w:rFonts w:ascii="宋体" w:eastAsia="宋体" w:hAnsi="宋体" w:hint="eastAsia"/>
          <w:szCs w:val="21"/>
        </w:rPr>
        <w:t>的要求提供等额合法有效的增值税专用发票</w:t>
      </w:r>
      <w:r w:rsidR="00B00252" w:rsidRPr="00787361">
        <w:rPr>
          <w:rFonts w:ascii="宋体" w:eastAsia="宋体" w:hAnsi="宋体" w:hint="eastAsia"/>
          <w:szCs w:val="21"/>
        </w:rPr>
        <w:t>或普通发票</w:t>
      </w:r>
      <w:r w:rsidRPr="00787361">
        <w:rPr>
          <w:rFonts w:ascii="宋体" w:eastAsia="宋体" w:hAnsi="宋体"/>
          <w:szCs w:val="21"/>
        </w:rPr>
        <w:t>，未按要求开发票的将无法支付货款。</w:t>
      </w:r>
      <w:r w:rsidR="009D4E4F" w:rsidRPr="00787361">
        <w:rPr>
          <w:rFonts w:ascii="宋体" w:eastAsia="宋体" w:hAnsi="宋体" w:hint="eastAsia"/>
          <w:szCs w:val="21"/>
        </w:rPr>
        <w:t>招标人及其权属子公司的合同签订主体暂定为：东莞市水</w:t>
      </w:r>
      <w:proofErr w:type="gramStart"/>
      <w:r w:rsidR="009D4E4F" w:rsidRPr="00787361">
        <w:rPr>
          <w:rFonts w:ascii="宋体" w:eastAsia="宋体" w:hAnsi="宋体" w:hint="eastAsia"/>
          <w:szCs w:val="21"/>
        </w:rPr>
        <w:t>务</w:t>
      </w:r>
      <w:proofErr w:type="gramEnd"/>
      <w:r w:rsidR="009D4E4F" w:rsidRPr="00787361">
        <w:rPr>
          <w:rFonts w:ascii="宋体" w:eastAsia="宋体" w:hAnsi="宋体" w:hint="eastAsia"/>
          <w:szCs w:val="21"/>
        </w:rPr>
        <w:t>环境投资控股集团有限公司、东莞市水务环境投资控股集团供水有限公司及其权属子公司、东莞市水务环境投资控股集团净水有限公司及其权属子公司、东莞市水务环境投资控股集团管网有限公司及其权属子公司、东莞市水务环境投资控股集团实业发展有限公司及其权属子公司、东莞市水务环境投资控股集团科技发展有限公司及其权属子公司、东莞市水务环境投资控股集团建设管理有限公司及其权属子公司、东莞市碧水信息科技有限公司及其权属子公司等。</w:t>
      </w:r>
    </w:p>
    <w:p w14:paraId="5267458D" w14:textId="77777777" w:rsidR="00942D6C" w:rsidRPr="00942D6C" w:rsidRDefault="00942D6C" w:rsidP="00942D6C">
      <w:pPr>
        <w:widowControl/>
        <w:spacing w:line="360" w:lineRule="auto"/>
        <w:ind w:firstLineChars="200" w:firstLine="420"/>
        <w:rPr>
          <w:rFonts w:ascii="宋体" w:eastAsia="宋体" w:hAnsi="宋体"/>
          <w:szCs w:val="21"/>
        </w:rPr>
      </w:pPr>
      <w:r w:rsidRPr="00787361">
        <w:rPr>
          <w:rFonts w:ascii="宋体" w:eastAsia="宋体" w:hAnsi="宋体" w:hint="eastAsia"/>
          <w:bCs/>
          <w:szCs w:val="21"/>
        </w:rPr>
        <w:t>（五）投标人所提供的货物，如需要招标人或招标人权属子公司自行安装使用，需提供配套的安装培训或指导，避免因安装失误而导致设备损坏。如因投标人未进行安装培训或指导，导致招标人或招标人权属子公司设备损坏的，投标人需对该设备进行维修，所产生的费用由投标人负责。</w:t>
      </w:r>
    </w:p>
    <w:p w14:paraId="5EE4204A" w14:textId="77777777" w:rsidR="00942D6C" w:rsidRPr="00942D6C" w:rsidRDefault="00942D6C" w:rsidP="00942D6C">
      <w:pPr>
        <w:widowControl/>
        <w:spacing w:line="360" w:lineRule="auto"/>
        <w:rPr>
          <w:rFonts w:ascii="宋体" w:eastAsia="宋体" w:hAnsi="宋体"/>
          <w:szCs w:val="21"/>
        </w:rPr>
      </w:pPr>
    </w:p>
    <w:bookmarkEnd w:id="7"/>
    <w:bookmarkEnd w:id="8"/>
    <w:bookmarkEnd w:id="9"/>
    <w:bookmarkEnd w:id="10"/>
    <w:bookmarkEnd w:id="11"/>
    <w:bookmarkEnd w:id="12"/>
    <w:p w14:paraId="51FD83EA" w14:textId="77777777" w:rsidR="00071AEA" w:rsidRPr="00942D6C" w:rsidRDefault="00071AEA" w:rsidP="00622447">
      <w:pPr>
        <w:widowControl/>
        <w:spacing w:line="360" w:lineRule="auto"/>
        <w:rPr>
          <w:rFonts w:ascii="宋体" w:eastAsia="宋体" w:hAnsi="宋体" w:cs="宋体"/>
          <w:szCs w:val="21"/>
        </w:rPr>
      </w:pPr>
    </w:p>
    <w:sectPr w:rsidR="00071AEA" w:rsidRPr="00942D6C" w:rsidSect="00787361">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77D2B" w14:textId="77777777" w:rsidR="000654BF" w:rsidRDefault="000654BF">
      <w:r>
        <w:separator/>
      </w:r>
    </w:p>
  </w:endnote>
  <w:endnote w:type="continuationSeparator" w:id="0">
    <w:p w14:paraId="5A02324E" w14:textId="77777777" w:rsidR="000654BF" w:rsidRDefault="0006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CF9A9" w14:textId="77777777" w:rsidR="000654BF" w:rsidRDefault="000654BF">
      <w:r>
        <w:separator/>
      </w:r>
    </w:p>
  </w:footnote>
  <w:footnote w:type="continuationSeparator" w:id="0">
    <w:p w14:paraId="69524828" w14:textId="77777777" w:rsidR="000654BF" w:rsidRDefault="00065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F87D6B"/>
    <w:multiLevelType w:val="singleLevel"/>
    <w:tmpl w:val="B2F87D6B"/>
    <w:lvl w:ilvl="0">
      <w:start w:val="2"/>
      <w:numFmt w:val="chineseCounting"/>
      <w:suff w:val="nothing"/>
      <w:lvlText w:val="（%1）"/>
      <w:lvlJc w:val="left"/>
      <w:rPr>
        <w:rFonts w:hint="eastAsia"/>
      </w:rPr>
    </w:lvl>
  </w:abstractNum>
  <w:abstractNum w:abstractNumId="1" w15:restartNumberingAfterBreak="0">
    <w:nsid w:val="2F8D6FBB"/>
    <w:multiLevelType w:val="multilevel"/>
    <w:tmpl w:val="2F8D6FBB"/>
    <w:lvl w:ilvl="0">
      <w:start w:val="1"/>
      <w:numFmt w:val="decimal"/>
      <w:lvlText w:val="%1."/>
      <w:legacy w:legacy="1" w:legacySpace="0" w:legacyIndent="360"/>
      <w:lvlJc w:val="left"/>
      <w:rPr>
        <w:rFonts w:ascii="宋体" w:eastAsia="宋体" w:hAnsi="宋体" w:hint="eastAsia"/>
      </w:rPr>
    </w:lvl>
    <w:lvl w:ilvl="1">
      <w:start w:val="5"/>
      <w:numFmt w:val="decimal"/>
      <w:isLgl/>
      <w:lvlText w:val="%1.%2"/>
      <w:lvlJc w:val="left"/>
      <w:pPr>
        <w:tabs>
          <w:tab w:val="left" w:pos="0"/>
        </w:tabs>
        <w:ind w:left="0" w:firstLine="0"/>
      </w:pPr>
      <w:rPr>
        <w:rFonts w:hint="default"/>
      </w:rPr>
    </w:lvl>
    <w:lvl w:ilvl="2">
      <w:start w:val="1"/>
      <w:numFmt w:val="decimal"/>
      <w:isLgl/>
      <w:lvlText w:val="%1.%2.%3"/>
      <w:lvlJc w:val="left"/>
      <w:pPr>
        <w:tabs>
          <w:tab w:val="left" w:pos="0"/>
        </w:tabs>
        <w:ind w:left="0" w:firstLine="0"/>
      </w:pPr>
      <w:rPr>
        <w:rFonts w:hint="default"/>
      </w:rPr>
    </w:lvl>
    <w:lvl w:ilvl="3">
      <w:start w:val="1"/>
      <w:numFmt w:val="decimal"/>
      <w:isLgl/>
      <w:lvlText w:val="%1.%2.%3.%4"/>
      <w:lvlJc w:val="left"/>
      <w:pPr>
        <w:tabs>
          <w:tab w:val="left" w:pos="0"/>
        </w:tabs>
        <w:ind w:left="0" w:firstLine="0"/>
      </w:pPr>
      <w:rPr>
        <w:rFonts w:hint="default"/>
      </w:rPr>
    </w:lvl>
    <w:lvl w:ilvl="4">
      <w:start w:val="1"/>
      <w:numFmt w:val="decimal"/>
      <w:isLgl/>
      <w:lvlText w:val="%1.%2.%3.%4.%5"/>
      <w:lvlJc w:val="left"/>
      <w:pPr>
        <w:tabs>
          <w:tab w:val="left" w:pos="0"/>
        </w:tabs>
        <w:ind w:left="0" w:firstLine="0"/>
      </w:pPr>
      <w:rPr>
        <w:rFonts w:hint="default"/>
      </w:rPr>
    </w:lvl>
    <w:lvl w:ilvl="5">
      <w:start w:val="1"/>
      <w:numFmt w:val="decimal"/>
      <w:isLgl/>
      <w:lvlText w:val="%1.%2.%3.%4.%5.%6"/>
      <w:lvlJc w:val="left"/>
      <w:pPr>
        <w:tabs>
          <w:tab w:val="left" w:pos="0"/>
        </w:tabs>
        <w:ind w:left="0" w:firstLine="0"/>
      </w:pPr>
      <w:rPr>
        <w:rFonts w:hint="default"/>
      </w:rPr>
    </w:lvl>
    <w:lvl w:ilvl="6">
      <w:start w:val="1"/>
      <w:numFmt w:val="decimal"/>
      <w:isLgl/>
      <w:lvlText w:val="%1.%2.%3.%4.%5.%6.%7"/>
      <w:lvlJc w:val="left"/>
      <w:pPr>
        <w:tabs>
          <w:tab w:val="left" w:pos="0"/>
        </w:tabs>
        <w:ind w:left="0" w:firstLine="0"/>
      </w:pPr>
      <w:rPr>
        <w:rFonts w:hint="default"/>
      </w:rPr>
    </w:lvl>
    <w:lvl w:ilvl="7">
      <w:start w:val="1"/>
      <w:numFmt w:val="decimal"/>
      <w:isLgl/>
      <w:lvlText w:val="%1.%2.%3.%4.%5.%6.%7.%8"/>
      <w:lvlJc w:val="left"/>
      <w:pPr>
        <w:tabs>
          <w:tab w:val="left" w:pos="0"/>
        </w:tabs>
        <w:ind w:left="0" w:firstLine="0"/>
      </w:pPr>
      <w:rPr>
        <w:rFonts w:hint="default"/>
      </w:rPr>
    </w:lvl>
    <w:lvl w:ilvl="8">
      <w:start w:val="1"/>
      <w:numFmt w:val="decimal"/>
      <w:isLgl/>
      <w:lvlText w:val="%1.%2.%3.%4.%5.%6.%7.%8.%9"/>
      <w:lvlJc w:val="left"/>
      <w:pPr>
        <w:tabs>
          <w:tab w:val="left" w:pos="0"/>
        </w:tabs>
        <w:ind w:left="0" w:firstLine="0"/>
      </w:pPr>
      <w:rPr>
        <w:rFonts w:hint="default"/>
      </w:rPr>
    </w:lvl>
  </w:abstractNum>
  <w:abstractNum w:abstractNumId="2" w15:restartNumberingAfterBreak="0">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16CD119"/>
    <w:multiLevelType w:val="singleLevel"/>
    <w:tmpl w:val="516CD119"/>
    <w:lvl w:ilvl="0">
      <w:start w:val="1"/>
      <w:numFmt w:val="decimal"/>
      <w:suff w:val="nothing"/>
      <w:lvlText w:val="（%1）"/>
      <w:lvlJc w:val="left"/>
    </w:lvl>
  </w:abstractNum>
  <w:abstractNum w:abstractNumId="4" w15:restartNumberingAfterBreak="0">
    <w:nsid w:val="7F7F70D0"/>
    <w:multiLevelType w:val="multilevel"/>
    <w:tmpl w:val="7F7F70D0"/>
    <w:lvl w:ilvl="0">
      <w:start w:val="1"/>
      <w:numFmt w:val="japaneseCounting"/>
      <w:lvlText w:val="第%1条"/>
      <w:lvlJc w:val="left"/>
      <w:pPr>
        <w:ind w:left="720" w:hanging="720"/>
      </w:pPr>
      <w:rPr>
        <w:rFonts w:ascii="宋体" w:hAnsi="宋体" w:hint="default"/>
        <w:b/>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TrueTypeFonts/>
  <w:saveSubset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A1ZjRhMmU5NzRlZmY5NTE4M2RlYmFkMDhiNzllMzMifQ=="/>
    <w:docVar w:name="KSO_WPS_MARK_KEY" w:val="4270a519-0457-4f31-80f3-f3c5b80c76f0"/>
  </w:docVars>
  <w:rsids>
    <w:rsidRoot w:val="00172A27"/>
    <w:rsid w:val="00005C13"/>
    <w:rsid w:val="00015E63"/>
    <w:rsid w:val="00023C6B"/>
    <w:rsid w:val="000467EF"/>
    <w:rsid w:val="0005519F"/>
    <w:rsid w:val="000568AD"/>
    <w:rsid w:val="000654BF"/>
    <w:rsid w:val="000667CA"/>
    <w:rsid w:val="00070291"/>
    <w:rsid w:val="00071AEA"/>
    <w:rsid w:val="000751D1"/>
    <w:rsid w:val="000902AE"/>
    <w:rsid w:val="000A0BD0"/>
    <w:rsid w:val="000A67EC"/>
    <w:rsid w:val="000B0793"/>
    <w:rsid w:val="000B22D4"/>
    <w:rsid w:val="000B5A71"/>
    <w:rsid w:val="000C48D5"/>
    <w:rsid w:val="000C7062"/>
    <w:rsid w:val="000E4573"/>
    <w:rsid w:val="00127693"/>
    <w:rsid w:val="00130ABA"/>
    <w:rsid w:val="0014671A"/>
    <w:rsid w:val="00146822"/>
    <w:rsid w:val="00161551"/>
    <w:rsid w:val="00172A27"/>
    <w:rsid w:val="001B1300"/>
    <w:rsid w:val="001B739A"/>
    <w:rsid w:val="001C268D"/>
    <w:rsid w:val="001D089A"/>
    <w:rsid w:val="001E2757"/>
    <w:rsid w:val="001E6C37"/>
    <w:rsid w:val="001F33B6"/>
    <w:rsid w:val="0020072E"/>
    <w:rsid w:val="00201F36"/>
    <w:rsid w:val="002037B1"/>
    <w:rsid w:val="00204920"/>
    <w:rsid w:val="00206906"/>
    <w:rsid w:val="00214BCB"/>
    <w:rsid w:val="002319B5"/>
    <w:rsid w:val="00234B9C"/>
    <w:rsid w:val="00237876"/>
    <w:rsid w:val="0024321D"/>
    <w:rsid w:val="00244464"/>
    <w:rsid w:val="00250DD3"/>
    <w:rsid w:val="002664FC"/>
    <w:rsid w:val="0026652C"/>
    <w:rsid w:val="00283CDC"/>
    <w:rsid w:val="00292558"/>
    <w:rsid w:val="00296E97"/>
    <w:rsid w:val="00297339"/>
    <w:rsid w:val="002A0DEA"/>
    <w:rsid w:val="002B225B"/>
    <w:rsid w:val="002B5F5D"/>
    <w:rsid w:val="002C11B8"/>
    <w:rsid w:val="002C3A94"/>
    <w:rsid w:val="002D381D"/>
    <w:rsid w:val="002F0BDA"/>
    <w:rsid w:val="00314BA7"/>
    <w:rsid w:val="00321FB5"/>
    <w:rsid w:val="003330A3"/>
    <w:rsid w:val="003437FD"/>
    <w:rsid w:val="0035758D"/>
    <w:rsid w:val="003624E3"/>
    <w:rsid w:val="0037178B"/>
    <w:rsid w:val="00372550"/>
    <w:rsid w:val="003735D0"/>
    <w:rsid w:val="003747A8"/>
    <w:rsid w:val="0037788F"/>
    <w:rsid w:val="00392C32"/>
    <w:rsid w:val="003B3416"/>
    <w:rsid w:val="003C190F"/>
    <w:rsid w:val="004161B0"/>
    <w:rsid w:val="004166E4"/>
    <w:rsid w:val="00416902"/>
    <w:rsid w:val="0041726E"/>
    <w:rsid w:val="00433B43"/>
    <w:rsid w:val="004343BE"/>
    <w:rsid w:val="004716B8"/>
    <w:rsid w:val="0047261D"/>
    <w:rsid w:val="004A4AC4"/>
    <w:rsid w:val="004B2704"/>
    <w:rsid w:val="004B6197"/>
    <w:rsid w:val="004B6281"/>
    <w:rsid w:val="004B7E0C"/>
    <w:rsid w:val="004D0DEC"/>
    <w:rsid w:val="004D39D7"/>
    <w:rsid w:val="00501A51"/>
    <w:rsid w:val="00552847"/>
    <w:rsid w:val="00555960"/>
    <w:rsid w:val="00566722"/>
    <w:rsid w:val="0057159F"/>
    <w:rsid w:val="005721BC"/>
    <w:rsid w:val="00573166"/>
    <w:rsid w:val="00573EF1"/>
    <w:rsid w:val="00574CA3"/>
    <w:rsid w:val="00580170"/>
    <w:rsid w:val="00584D0E"/>
    <w:rsid w:val="00592B51"/>
    <w:rsid w:val="00596DE5"/>
    <w:rsid w:val="005A0EFF"/>
    <w:rsid w:val="005B3211"/>
    <w:rsid w:val="005C425C"/>
    <w:rsid w:val="005D0D51"/>
    <w:rsid w:val="005D6A9D"/>
    <w:rsid w:val="005E289B"/>
    <w:rsid w:val="005E34CB"/>
    <w:rsid w:val="00607943"/>
    <w:rsid w:val="00611F82"/>
    <w:rsid w:val="0062180A"/>
    <w:rsid w:val="00622447"/>
    <w:rsid w:val="006446B5"/>
    <w:rsid w:val="0064670D"/>
    <w:rsid w:val="00650457"/>
    <w:rsid w:val="00652074"/>
    <w:rsid w:val="00652EC6"/>
    <w:rsid w:val="00655814"/>
    <w:rsid w:val="0067062F"/>
    <w:rsid w:val="006A1899"/>
    <w:rsid w:val="006A7021"/>
    <w:rsid w:val="006D18FD"/>
    <w:rsid w:val="006D39D5"/>
    <w:rsid w:val="006D41F0"/>
    <w:rsid w:val="006F0790"/>
    <w:rsid w:val="006F5EE9"/>
    <w:rsid w:val="007013CF"/>
    <w:rsid w:val="007029ED"/>
    <w:rsid w:val="00716836"/>
    <w:rsid w:val="00725E2A"/>
    <w:rsid w:val="00734CAF"/>
    <w:rsid w:val="00787361"/>
    <w:rsid w:val="00795221"/>
    <w:rsid w:val="007A66F6"/>
    <w:rsid w:val="007B5619"/>
    <w:rsid w:val="007E1ED8"/>
    <w:rsid w:val="007F3FF0"/>
    <w:rsid w:val="00802938"/>
    <w:rsid w:val="00804453"/>
    <w:rsid w:val="00824B09"/>
    <w:rsid w:val="0082676A"/>
    <w:rsid w:val="00827460"/>
    <w:rsid w:val="00831288"/>
    <w:rsid w:val="0083198B"/>
    <w:rsid w:val="00844056"/>
    <w:rsid w:val="00862510"/>
    <w:rsid w:val="00865DF8"/>
    <w:rsid w:val="0088368E"/>
    <w:rsid w:val="00890702"/>
    <w:rsid w:val="008965F4"/>
    <w:rsid w:val="008A7888"/>
    <w:rsid w:val="008B70CA"/>
    <w:rsid w:val="008B75EE"/>
    <w:rsid w:val="008C57D8"/>
    <w:rsid w:val="008D0151"/>
    <w:rsid w:val="008F29DD"/>
    <w:rsid w:val="008F51FA"/>
    <w:rsid w:val="008F765A"/>
    <w:rsid w:val="00907615"/>
    <w:rsid w:val="00915603"/>
    <w:rsid w:val="00932D40"/>
    <w:rsid w:val="0094006D"/>
    <w:rsid w:val="00942D6C"/>
    <w:rsid w:val="0095409F"/>
    <w:rsid w:val="0097023E"/>
    <w:rsid w:val="00970E7D"/>
    <w:rsid w:val="009715AD"/>
    <w:rsid w:val="00981EE8"/>
    <w:rsid w:val="00984232"/>
    <w:rsid w:val="00990119"/>
    <w:rsid w:val="009A1A0A"/>
    <w:rsid w:val="009A22C7"/>
    <w:rsid w:val="009B3120"/>
    <w:rsid w:val="009D4E4F"/>
    <w:rsid w:val="00A14DEB"/>
    <w:rsid w:val="00A161F8"/>
    <w:rsid w:val="00A3249F"/>
    <w:rsid w:val="00A3346E"/>
    <w:rsid w:val="00A36C4D"/>
    <w:rsid w:val="00A42613"/>
    <w:rsid w:val="00A43896"/>
    <w:rsid w:val="00A55D6E"/>
    <w:rsid w:val="00A87B03"/>
    <w:rsid w:val="00AC5BBA"/>
    <w:rsid w:val="00AE3309"/>
    <w:rsid w:val="00AE35F1"/>
    <w:rsid w:val="00AF1841"/>
    <w:rsid w:val="00AF52BC"/>
    <w:rsid w:val="00B00252"/>
    <w:rsid w:val="00B12C67"/>
    <w:rsid w:val="00B23CEF"/>
    <w:rsid w:val="00B50EDA"/>
    <w:rsid w:val="00B515A7"/>
    <w:rsid w:val="00B53A10"/>
    <w:rsid w:val="00B53F73"/>
    <w:rsid w:val="00B5765C"/>
    <w:rsid w:val="00B6651F"/>
    <w:rsid w:val="00B709BD"/>
    <w:rsid w:val="00B75377"/>
    <w:rsid w:val="00B8485C"/>
    <w:rsid w:val="00B956B2"/>
    <w:rsid w:val="00B9671C"/>
    <w:rsid w:val="00BA0381"/>
    <w:rsid w:val="00BA4E7F"/>
    <w:rsid w:val="00BD076C"/>
    <w:rsid w:val="00BD151A"/>
    <w:rsid w:val="00BD2577"/>
    <w:rsid w:val="00BD2CE7"/>
    <w:rsid w:val="00BD53FC"/>
    <w:rsid w:val="00BF0A6F"/>
    <w:rsid w:val="00BF3C90"/>
    <w:rsid w:val="00C0254B"/>
    <w:rsid w:val="00C12688"/>
    <w:rsid w:val="00C1371F"/>
    <w:rsid w:val="00C3504D"/>
    <w:rsid w:val="00C42F9E"/>
    <w:rsid w:val="00C43388"/>
    <w:rsid w:val="00C66C47"/>
    <w:rsid w:val="00C67ED1"/>
    <w:rsid w:val="00C839CA"/>
    <w:rsid w:val="00C843EC"/>
    <w:rsid w:val="00C91602"/>
    <w:rsid w:val="00C91F9C"/>
    <w:rsid w:val="00CA0FAE"/>
    <w:rsid w:val="00CA30B0"/>
    <w:rsid w:val="00CB3F6E"/>
    <w:rsid w:val="00D11C86"/>
    <w:rsid w:val="00D20D1E"/>
    <w:rsid w:val="00D31266"/>
    <w:rsid w:val="00D34A68"/>
    <w:rsid w:val="00D471B6"/>
    <w:rsid w:val="00D525C5"/>
    <w:rsid w:val="00D569BB"/>
    <w:rsid w:val="00D610FC"/>
    <w:rsid w:val="00D62451"/>
    <w:rsid w:val="00D64AA8"/>
    <w:rsid w:val="00D65D05"/>
    <w:rsid w:val="00DA4D6C"/>
    <w:rsid w:val="00DA7BD9"/>
    <w:rsid w:val="00DB1086"/>
    <w:rsid w:val="00DB42AA"/>
    <w:rsid w:val="00DB7DB5"/>
    <w:rsid w:val="00DC5D43"/>
    <w:rsid w:val="00DF2A4C"/>
    <w:rsid w:val="00DF706A"/>
    <w:rsid w:val="00E13EAC"/>
    <w:rsid w:val="00E1623D"/>
    <w:rsid w:val="00E16AB7"/>
    <w:rsid w:val="00E33849"/>
    <w:rsid w:val="00E34985"/>
    <w:rsid w:val="00E46BD4"/>
    <w:rsid w:val="00E50B7E"/>
    <w:rsid w:val="00E5267C"/>
    <w:rsid w:val="00E702B4"/>
    <w:rsid w:val="00E72C4D"/>
    <w:rsid w:val="00E72F1B"/>
    <w:rsid w:val="00E74B80"/>
    <w:rsid w:val="00E90356"/>
    <w:rsid w:val="00E92A6F"/>
    <w:rsid w:val="00EA23D6"/>
    <w:rsid w:val="00EB090F"/>
    <w:rsid w:val="00EB33D4"/>
    <w:rsid w:val="00EE32AC"/>
    <w:rsid w:val="00EE621C"/>
    <w:rsid w:val="00F27BE1"/>
    <w:rsid w:val="00F4567F"/>
    <w:rsid w:val="00F57171"/>
    <w:rsid w:val="00F729C0"/>
    <w:rsid w:val="00F75545"/>
    <w:rsid w:val="00F97850"/>
    <w:rsid w:val="00FA127F"/>
    <w:rsid w:val="00FB01BB"/>
    <w:rsid w:val="00FC6974"/>
    <w:rsid w:val="022E3FEB"/>
    <w:rsid w:val="0254009E"/>
    <w:rsid w:val="028A2182"/>
    <w:rsid w:val="032A2EC2"/>
    <w:rsid w:val="04633EB4"/>
    <w:rsid w:val="04E672BC"/>
    <w:rsid w:val="0708165C"/>
    <w:rsid w:val="07171C2A"/>
    <w:rsid w:val="0719218E"/>
    <w:rsid w:val="07280DFC"/>
    <w:rsid w:val="073B2950"/>
    <w:rsid w:val="0747311E"/>
    <w:rsid w:val="079D686E"/>
    <w:rsid w:val="087216F9"/>
    <w:rsid w:val="08A96416"/>
    <w:rsid w:val="09B13A0A"/>
    <w:rsid w:val="0A210675"/>
    <w:rsid w:val="0B0017EE"/>
    <w:rsid w:val="0BBE2143"/>
    <w:rsid w:val="0C2E6B88"/>
    <w:rsid w:val="0DE93659"/>
    <w:rsid w:val="0EA36653"/>
    <w:rsid w:val="0EC20452"/>
    <w:rsid w:val="0F4513D1"/>
    <w:rsid w:val="100F0245"/>
    <w:rsid w:val="10E8343F"/>
    <w:rsid w:val="11D24DA9"/>
    <w:rsid w:val="12E8799F"/>
    <w:rsid w:val="136B0817"/>
    <w:rsid w:val="13854958"/>
    <w:rsid w:val="139B74C4"/>
    <w:rsid w:val="13BC2C0C"/>
    <w:rsid w:val="148704A2"/>
    <w:rsid w:val="149965B3"/>
    <w:rsid w:val="149E143D"/>
    <w:rsid w:val="15436065"/>
    <w:rsid w:val="15DA5835"/>
    <w:rsid w:val="177444A8"/>
    <w:rsid w:val="17CC0AA5"/>
    <w:rsid w:val="18506ACF"/>
    <w:rsid w:val="18626802"/>
    <w:rsid w:val="18B90246"/>
    <w:rsid w:val="1A46053A"/>
    <w:rsid w:val="1AE3353B"/>
    <w:rsid w:val="1AF44089"/>
    <w:rsid w:val="1C7A66B8"/>
    <w:rsid w:val="1C913B5A"/>
    <w:rsid w:val="1C9B4E75"/>
    <w:rsid w:val="1CBA7054"/>
    <w:rsid w:val="1E7238AA"/>
    <w:rsid w:val="1EA0361C"/>
    <w:rsid w:val="1F3F164B"/>
    <w:rsid w:val="20813D4B"/>
    <w:rsid w:val="2239569D"/>
    <w:rsid w:val="224420CC"/>
    <w:rsid w:val="229B4238"/>
    <w:rsid w:val="22CD20A8"/>
    <w:rsid w:val="230D2A9F"/>
    <w:rsid w:val="23201CCF"/>
    <w:rsid w:val="24177ABE"/>
    <w:rsid w:val="25E27310"/>
    <w:rsid w:val="261F3F85"/>
    <w:rsid w:val="278A75DF"/>
    <w:rsid w:val="280461D0"/>
    <w:rsid w:val="28B36086"/>
    <w:rsid w:val="29EE4787"/>
    <w:rsid w:val="2A6427B6"/>
    <w:rsid w:val="2A77438F"/>
    <w:rsid w:val="2B006133"/>
    <w:rsid w:val="2BA06919"/>
    <w:rsid w:val="2BF654E5"/>
    <w:rsid w:val="2C68486B"/>
    <w:rsid w:val="2E811332"/>
    <w:rsid w:val="2EA942B5"/>
    <w:rsid w:val="2F653BE3"/>
    <w:rsid w:val="305A6032"/>
    <w:rsid w:val="32030A74"/>
    <w:rsid w:val="323B0B82"/>
    <w:rsid w:val="324D2016"/>
    <w:rsid w:val="330949A6"/>
    <w:rsid w:val="33367802"/>
    <w:rsid w:val="334A12EC"/>
    <w:rsid w:val="338432FD"/>
    <w:rsid w:val="33A61519"/>
    <w:rsid w:val="34BD74E8"/>
    <w:rsid w:val="358418E4"/>
    <w:rsid w:val="35B71479"/>
    <w:rsid w:val="35C666C1"/>
    <w:rsid w:val="37024EF4"/>
    <w:rsid w:val="375B5E17"/>
    <w:rsid w:val="378900FF"/>
    <w:rsid w:val="37D842D8"/>
    <w:rsid w:val="37DF17C6"/>
    <w:rsid w:val="38E272C2"/>
    <w:rsid w:val="39EA49D7"/>
    <w:rsid w:val="3A2D0A2B"/>
    <w:rsid w:val="3A70698B"/>
    <w:rsid w:val="3AFB75A0"/>
    <w:rsid w:val="3C280083"/>
    <w:rsid w:val="3C2E76F0"/>
    <w:rsid w:val="3C575DCE"/>
    <w:rsid w:val="3C812D20"/>
    <w:rsid w:val="3DBF6C0D"/>
    <w:rsid w:val="3EA572C5"/>
    <w:rsid w:val="3ECA0ADA"/>
    <w:rsid w:val="3EE37DED"/>
    <w:rsid w:val="3FD963F8"/>
    <w:rsid w:val="3FDB7B84"/>
    <w:rsid w:val="400269CA"/>
    <w:rsid w:val="40307062"/>
    <w:rsid w:val="409C456C"/>
    <w:rsid w:val="423D0F5C"/>
    <w:rsid w:val="426325EF"/>
    <w:rsid w:val="44285453"/>
    <w:rsid w:val="448A013F"/>
    <w:rsid w:val="45335611"/>
    <w:rsid w:val="46145BB8"/>
    <w:rsid w:val="47793279"/>
    <w:rsid w:val="48644B65"/>
    <w:rsid w:val="48DB5981"/>
    <w:rsid w:val="49384FE0"/>
    <w:rsid w:val="495D3907"/>
    <w:rsid w:val="497967E4"/>
    <w:rsid w:val="4A154E78"/>
    <w:rsid w:val="4A3C7F54"/>
    <w:rsid w:val="4B344DB3"/>
    <w:rsid w:val="4BA34B8C"/>
    <w:rsid w:val="4BE34E14"/>
    <w:rsid w:val="4C1C33A5"/>
    <w:rsid w:val="4C395C29"/>
    <w:rsid w:val="4C7D1011"/>
    <w:rsid w:val="4CB22437"/>
    <w:rsid w:val="4CD15729"/>
    <w:rsid w:val="4DB1323F"/>
    <w:rsid w:val="4DE96E05"/>
    <w:rsid w:val="4E2323B3"/>
    <w:rsid w:val="4EAE4B7C"/>
    <w:rsid w:val="4F306202"/>
    <w:rsid w:val="4F676FEE"/>
    <w:rsid w:val="4FA96D08"/>
    <w:rsid w:val="4FDB4FA6"/>
    <w:rsid w:val="50282C92"/>
    <w:rsid w:val="505E23BD"/>
    <w:rsid w:val="50EB10E3"/>
    <w:rsid w:val="511F0B9A"/>
    <w:rsid w:val="542E298C"/>
    <w:rsid w:val="56102F24"/>
    <w:rsid w:val="5713135B"/>
    <w:rsid w:val="588B4DCB"/>
    <w:rsid w:val="5905118F"/>
    <w:rsid w:val="59145A47"/>
    <w:rsid w:val="593756E0"/>
    <w:rsid w:val="59450987"/>
    <w:rsid w:val="599F2853"/>
    <w:rsid w:val="59F475D1"/>
    <w:rsid w:val="5A226D3D"/>
    <w:rsid w:val="5A2C48CC"/>
    <w:rsid w:val="5A7C2CF8"/>
    <w:rsid w:val="5A9D71E5"/>
    <w:rsid w:val="5B4320C2"/>
    <w:rsid w:val="5B5B0FE0"/>
    <w:rsid w:val="5BA97C1E"/>
    <w:rsid w:val="5BC45332"/>
    <w:rsid w:val="5D556F02"/>
    <w:rsid w:val="5D6A375C"/>
    <w:rsid w:val="5EA65063"/>
    <w:rsid w:val="5F08322C"/>
    <w:rsid w:val="60001392"/>
    <w:rsid w:val="606C74F5"/>
    <w:rsid w:val="60BD0B62"/>
    <w:rsid w:val="60D5407B"/>
    <w:rsid w:val="61B4769E"/>
    <w:rsid w:val="6203206D"/>
    <w:rsid w:val="62036AF9"/>
    <w:rsid w:val="621655CE"/>
    <w:rsid w:val="637727B6"/>
    <w:rsid w:val="64D54CBC"/>
    <w:rsid w:val="656E53FF"/>
    <w:rsid w:val="65BB7EBF"/>
    <w:rsid w:val="65DA735D"/>
    <w:rsid w:val="65E603C8"/>
    <w:rsid w:val="65F242EE"/>
    <w:rsid w:val="66525C53"/>
    <w:rsid w:val="6665652B"/>
    <w:rsid w:val="678310A2"/>
    <w:rsid w:val="67995729"/>
    <w:rsid w:val="68130D49"/>
    <w:rsid w:val="68D91DFA"/>
    <w:rsid w:val="68F8329F"/>
    <w:rsid w:val="690B6AC9"/>
    <w:rsid w:val="69B05857"/>
    <w:rsid w:val="69DC6DF7"/>
    <w:rsid w:val="6C180827"/>
    <w:rsid w:val="6CAE4CE7"/>
    <w:rsid w:val="6D2A2796"/>
    <w:rsid w:val="6D7A1728"/>
    <w:rsid w:val="6DD76B71"/>
    <w:rsid w:val="6DF71D66"/>
    <w:rsid w:val="6EC87603"/>
    <w:rsid w:val="6F5222A2"/>
    <w:rsid w:val="6F705296"/>
    <w:rsid w:val="6F92269E"/>
    <w:rsid w:val="6FFD3FBC"/>
    <w:rsid w:val="708709DD"/>
    <w:rsid w:val="70C459C8"/>
    <w:rsid w:val="71C61CCE"/>
    <w:rsid w:val="71C62232"/>
    <w:rsid w:val="71DD5371"/>
    <w:rsid w:val="7224510A"/>
    <w:rsid w:val="72A921D9"/>
    <w:rsid w:val="73263829"/>
    <w:rsid w:val="75333B43"/>
    <w:rsid w:val="757E7D0A"/>
    <w:rsid w:val="75D266CA"/>
    <w:rsid w:val="75FA4A40"/>
    <w:rsid w:val="75FE5E72"/>
    <w:rsid w:val="76366F1B"/>
    <w:rsid w:val="76991BA7"/>
    <w:rsid w:val="77CE623E"/>
    <w:rsid w:val="784F594D"/>
    <w:rsid w:val="7851684F"/>
    <w:rsid w:val="789B248D"/>
    <w:rsid w:val="78DB2B5A"/>
    <w:rsid w:val="79BE416D"/>
    <w:rsid w:val="7B0F21BC"/>
    <w:rsid w:val="7B4C187F"/>
    <w:rsid w:val="7C286864"/>
    <w:rsid w:val="7D154E8D"/>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E7F8A4"/>
  <w15:docId w15:val="{97AB2E53-3E3E-47E0-9E2A-4E1C3287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uiPriority w:val="1"/>
    <w:qFormat/>
    <w:pPr>
      <w:autoSpaceDE w:val="0"/>
      <w:autoSpaceDN w:val="0"/>
      <w:adjustRightInd w:val="0"/>
      <w:jc w:val="left"/>
      <w:outlineLvl w:val="0"/>
    </w:pPr>
    <w:rPr>
      <w:rFonts w:ascii="宋体" w:eastAsia="宋体" w:hAnsi="Calibri" w:cs="Times New Roman"/>
      <w:kern w:val="0"/>
      <w:sz w:val="24"/>
      <w:szCs w:val="24"/>
    </w:rPr>
  </w:style>
  <w:style w:type="paragraph" w:styleId="2">
    <w:name w:val="heading 2"/>
    <w:basedOn w:val="a"/>
    <w:next w:val="a"/>
    <w:link w:val="20"/>
    <w:qFormat/>
    <w:pPr>
      <w:autoSpaceDE w:val="0"/>
      <w:autoSpaceDN w:val="0"/>
      <w:adjustRightInd w:val="0"/>
      <w:jc w:val="left"/>
      <w:outlineLvl w:val="1"/>
    </w:pPr>
    <w:rPr>
      <w:rFonts w:ascii="宋体" w:eastAsia="宋体" w:hAnsi="Calibri" w:cs="Times New Roman"/>
      <w:kern w:val="0"/>
      <w:sz w:val="24"/>
      <w:szCs w:val="24"/>
    </w:rPr>
  </w:style>
  <w:style w:type="paragraph" w:styleId="3">
    <w:name w:val="heading 3"/>
    <w:basedOn w:val="a"/>
    <w:next w:val="a"/>
    <w:link w:val="31"/>
    <w:uiPriority w:val="9"/>
    <w:qFormat/>
    <w:pPr>
      <w:autoSpaceDE w:val="0"/>
      <w:autoSpaceDN w:val="0"/>
      <w:adjustRightInd w:val="0"/>
      <w:jc w:val="left"/>
      <w:outlineLvl w:val="2"/>
    </w:pPr>
    <w:rPr>
      <w:rFonts w:ascii="宋体" w:eastAsia="宋体" w:hAnsi="Calibri" w:cs="Times New Roman"/>
      <w:kern w:val="0"/>
      <w:sz w:val="24"/>
      <w:szCs w:val="24"/>
    </w:rPr>
  </w:style>
  <w:style w:type="paragraph" w:styleId="4">
    <w:name w:val="heading 4"/>
    <w:basedOn w:val="a"/>
    <w:next w:val="a"/>
    <w:link w:val="40"/>
    <w:uiPriority w:val="9"/>
    <w:qFormat/>
    <w:pPr>
      <w:keepNext/>
      <w:keepLines/>
      <w:autoSpaceDE w:val="0"/>
      <w:autoSpaceDN w:val="0"/>
      <w:adjustRightInd w:val="0"/>
      <w:spacing w:before="280" w:after="290" w:line="376" w:lineRule="auto"/>
      <w:jc w:val="left"/>
      <w:outlineLvl w:val="3"/>
    </w:pPr>
    <w:rPr>
      <w:rFonts w:ascii="Arial" w:eastAsia="黑体" w:hAnsi="Arial" w:cs="Times New Roman"/>
      <w:b/>
      <w:bCs/>
      <w:kern w:val="0"/>
      <w:sz w:val="28"/>
      <w:szCs w:val="28"/>
    </w:rPr>
  </w:style>
  <w:style w:type="paragraph" w:styleId="5">
    <w:name w:val="heading 5"/>
    <w:basedOn w:val="a"/>
    <w:next w:val="a"/>
    <w:link w:val="51"/>
    <w:uiPriority w:val="9"/>
    <w:qFormat/>
    <w:pPr>
      <w:keepNext/>
      <w:keepLines/>
      <w:autoSpaceDE w:val="0"/>
      <w:autoSpaceDN w:val="0"/>
      <w:adjustRightInd w:val="0"/>
      <w:spacing w:before="280" w:after="290" w:line="376" w:lineRule="auto"/>
      <w:jc w:val="left"/>
      <w:outlineLvl w:val="4"/>
    </w:pPr>
    <w:rPr>
      <w:rFonts w:ascii="宋体" w:eastAsia="宋体" w:hAnsi="Calibri" w:cs="Times New Roman"/>
      <w:b/>
      <w:bCs/>
      <w:kern w:val="0"/>
      <w:sz w:val="28"/>
      <w:szCs w:val="28"/>
    </w:rPr>
  </w:style>
  <w:style w:type="paragraph" w:styleId="6">
    <w:name w:val="heading 6"/>
    <w:basedOn w:val="a"/>
    <w:next w:val="a0"/>
    <w:link w:val="61"/>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cs="Times New Roman"/>
      <w:b/>
      <w:bCs/>
      <w:kern w:val="0"/>
      <w:sz w:val="28"/>
      <w:szCs w:val="24"/>
    </w:rPr>
  </w:style>
  <w:style w:type="paragraph" w:styleId="7">
    <w:name w:val="heading 7"/>
    <w:basedOn w:val="a"/>
    <w:next w:val="a0"/>
    <w:link w:val="70"/>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cs="Times New Roman"/>
      <w:b/>
      <w:bCs/>
      <w:kern w:val="0"/>
      <w:sz w:val="28"/>
      <w:szCs w:val="24"/>
    </w:rPr>
  </w:style>
  <w:style w:type="paragraph" w:styleId="8">
    <w:name w:val="heading 8"/>
    <w:basedOn w:val="a"/>
    <w:next w:val="a0"/>
    <w:link w:val="80"/>
    <w:uiPriority w:val="9"/>
    <w:qFormat/>
    <w:pPr>
      <w:keepNext/>
      <w:keepLines/>
      <w:tabs>
        <w:tab w:val="left" w:pos="1440"/>
      </w:tabs>
      <w:snapToGrid w:val="0"/>
      <w:spacing w:before="240" w:after="120"/>
      <w:ind w:left="1440" w:hanging="1440"/>
      <w:outlineLvl w:val="7"/>
    </w:pPr>
    <w:rPr>
      <w:rFonts w:ascii="Times New Roman" w:eastAsia="黑体" w:hAnsi="Calibri" w:cs="Times New Roman"/>
      <w:b/>
      <w:kern w:val="0"/>
      <w:sz w:val="28"/>
      <w:szCs w:val="24"/>
    </w:rPr>
  </w:style>
  <w:style w:type="paragraph" w:styleId="9">
    <w:name w:val="heading 9"/>
    <w:basedOn w:val="a"/>
    <w:next w:val="a0"/>
    <w:link w:val="90"/>
    <w:uiPriority w:val="9"/>
    <w:qFormat/>
    <w:pPr>
      <w:keepNext/>
      <w:keepLines/>
      <w:tabs>
        <w:tab w:val="left" w:pos="1584"/>
      </w:tabs>
      <w:snapToGrid w:val="0"/>
      <w:spacing w:before="240" w:after="120"/>
      <w:ind w:left="1584" w:hanging="1584"/>
      <w:outlineLvl w:val="8"/>
    </w:pPr>
    <w:rPr>
      <w:rFonts w:ascii="Times New Roman" w:eastAsia="黑体" w:hAnsi="Calibri" w:cs="Times New Roman"/>
      <w:b/>
      <w:kern w:val="0"/>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TOC7">
    <w:name w:val="toc 7"/>
    <w:basedOn w:val="a"/>
    <w:next w:val="a"/>
    <w:uiPriority w:val="39"/>
    <w:unhideWhenUsed/>
    <w:qFormat/>
    <w:pPr>
      <w:ind w:leftChars="1200" w:left="2520"/>
    </w:pPr>
    <w:rPr>
      <w14:ligatures w14:val="standardContextual"/>
    </w:rPr>
  </w:style>
  <w:style w:type="paragraph" w:styleId="a4">
    <w:name w:val="Normal Indent"/>
    <w:basedOn w:val="a"/>
    <w:qFormat/>
    <w:pPr>
      <w:widowControl/>
      <w:autoSpaceDE w:val="0"/>
      <w:autoSpaceDN w:val="0"/>
      <w:adjustRightInd w:val="0"/>
      <w:ind w:firstLineChars="200" w:firstLine="420"/>
      <w:jc w:val="left"/>
    </w:pPr>
    <w:rPr>
      <w:rFonts w:ascii="宋体" w:eastAsia="宋体" w:hAnsi="Calibri" w:cs="Times New Roman"/>
      <w:kern w:val="0"/>
      <w:sz w:val="20"/>
      <w:szCs w:val="20"/>
    </w:rPr>
  </w:style>
  <w:style w:type="paragraph" w:styleId="a5">
    <w:name w:val="caption"/>
    <w:basedOn w:val="a"/>
    <w:next w:val="a"/>
    <w:link w:val="10"/>
    <w:qFormat/>
    <w:pPr>
      <w:autoSpaceDE w:val="0"/>
      <w:autoSpaceDN w:val="0"/>
      <w:adjustRightInd w:val="0"/>
      <w:spacing w:before="152" w:after="160"/>
      <w:jc w:val="left"/>
    </w:pPr>
    <w:rPr>
      <w:rFonts w:ascii="Arial" w:eastAsia="黑体" w:hAnsi="Arial" w:cs="Arial"/>
    </w:rPr>
  </w:style>
  <w:style w:type="paragraph" w:styleId="a6">
    <w:name w:val="Document Map"/>
    <w:basedOn w:val="a"/>
    <w:link w:val="a7"/>
    <w:uiPriority w:val="99"/>
    <w:semiHidden/>
    <w:qFormat/>
    <w:pPr>
      <w:shd w:val="clear" w:color="auto" w:fill="000080"/>
      <w:autoSpaceDE w:val="0"/>
      <w:autoSpaceDN w:val="0"/>
      <w:adjustRightInd w:val="0"/>
      <w:jc w:val="left"/>
    </w:pPr>
    <w:rPr>
      <w:rFonts w:ascii="宋体" w:eastAsia="宋体" w:hAnsi="Times New Roman" w:cs="Times New Roman"/>
      <w:kern w:val="0"/>
      <w:sz w:val="24"/>
      <w:szCs w:val="24"/>
    </w:rPr>
  </w:style>
  <w:style w:type="paragraph" w:styleId="a8">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aa"/>
    <w:unhideWhenUsed/>
    <w:qFormat/>
    <w:rsid w:val="00AF52BC"/>
    <w:pPr>
      <w:jc w:val="left"/>
    </w:pPr>
    <w:rPr>
      <w:rFonts w:eastAsia="宋体"/>
    </w:rPr>
  </w:style>
  <w:style w:type="paragraph" w:styleId="30">
    <w:name w:val="Body Text 3"/>
    <w:basedOn w:val="a"/>
    <w:link w:val="32"/>
    <w:qFormat/>
    <w:pPr>
      <w:autoSpaceDE w:val="0"/>
      <w:autoSpaceDN w:val="0"/>
      <w:adjustRightInd w:val="0"/>
      <w:ind w:right="-26"/>
      <w:jc w:val="center"/>
    </w:pPr>
    <w:rPr>
      <w:rFonts w:ascii="宋体" w:eastAsia="宋体" w:hAnsi="Times New Roman" w:cs="Times New Roman"/>
      <w:b/>
      <w:bCs/>
      <w:color w:val="3366FF"/>
      <w:sz w:val="52"/>
      <w:szCs w:val="52"/>
      <w:lang w:val="zh-CN"/>
    </w:rPr>
  </w:style>
  <w:style w:type="paragraph" w:styleId="ab">
    <w:name w:val="Body Text"/>
    <w:basedOn w:val="a"/>
    <w:link w:val="21"/>
    <w:uiPriority w:val="99"/>
    <w:qFormat/>
    <w:pPr>
      <w:autoSpaceDE w:val="0"/>
      <w:autoSpaceDN w:val="0"/>
      <w:adjustRightInd w:val="0"/>
      <w:ind w:right="-26"/>
      <w:jc w:val="center"/>
    </w:pPr>
    <w:rPr>
      <w:rFonts w:ascii="宋体" w:eastAsia="宋体"/>
      <w:b/>
      <w:bCs/>
      <w:sz w:val="84"/>
      <w:szCs w:val="84"/>
      <w:lang w:val="zh-CN"/>
    </w:rPr>
  </w:style>
  <w:style w:type="paragraph" w:styleId="ac">
    <w:name w:val="Body Text Indent"/>
    <w:basedOn w:val="a"/>
    <w:next w:val="a"/>
    <w:link w:val="12"/>
    <w:qFormat/>
    <w:pPr>
      <w:ind w:leftChars="270" w:left="567"/>
    </w:pPr>
    <w:rPr>
      <w:rFonts w:ascii="Times New Roman" w:eastAsia="宋体" w:hAnsi="Times New Roman" w:cs="Times New Roman"/>
      <w:szCs w:val="20"/>
    </w:rPr>
  </w:style>
  <w:style w:type="paragraph" w:styleId="TOC5">
    <w:name w:val="toc 5"/>
    <w:basedOn w:val="a"/>
    <w:next w:val="a"/>
    <w:uiPriority w:val="39"/>
    <w:unhideWhenUsed/>
    <w:qFormat/>
    <w:pPr>
      <w:ind w:leftChars="800" w:left="1680"/>
    </w:pPr>
    <w:rPr>
      <w14:ligatures w14:val="standardContextual"/>
    </w:rPr>
  </w:style>
  <w:style w:type="paragraph" w:styleId="TOC3">
    <w:name w:val="toc 3"/>
    <w:basedOn w:val="a"/>
    <w:next w:val="a"/>
    <w:uiPriority w:val="39"/>
    <w:unhideWhenUsed/>
    <w:qFormat/>
    <w:pPr>
      <w:tabs>
        <w:tab w:val="right" w:leader="dot" w:pos="10144"/>
      </w:tabs>
      <w:spacing w:line="360" w:lineRule="auto"/>
      <w:ind w:firstLineChars="200" w:firstLine="420"/>
    </w:pPr>
  </w:style>
  <w:style w:type="paragraph" w:styleId="ad">
    <w:name w:val="Plain Text"/>
    <w:basedOn w:val="a"/>
    <w:link w:val="22"/>
    <w:qFormat/>
    <w:rPr>
      <w:rFonts w:ascii="宋体" w:eastAsia="宋体" w:hAnsi="Courier New"/>
    </w:rPr>
  </w:style>
  <w:style w:type="paragraph" w:styleId="TOC8">
    <w:name w:val="toc 8"/>
    <w:basedOn w:val="a"/>
    <w:next w:val="a"/>
    <w:uiPriority w:val="39"/>
    <w:unhideWhenUsed/>
    <w:qFormat/>
    <w:pPr>
      <w:ind w:leftChars="1400" w:left="2940"/>
    </w:pPr>
    <w:rPr>
      <w14:ligatures w14:val="standardContextual"/>
    </w:rPr>
  </w:style>
  <w:style w:type="paragraph" w:styleId="ae">
    <w:name w:val="Date"/>
    <w:basedOn w:val="a"/>
    <w:next w:val="a"/>
    <w:link w:val="af"/>
    <w:uiPriority w:val="99"/>
    <w:qFormat/>
    <w:pPr>
      <w:autoSpaceDE w:val="0"/>
      <w:autoSpaceDN w:val="0"/>
      <w:adjustRightInd w:val="0"/>
      <w:ind w:leftChars="2500" w:left="100"/>
      <w:jc w:val="left"/>
    </w:pPr>
    <w:rPr>
      <w:rFonts w:ascii="宋体" w:eastAsia="宋体" w:hAnsi="Times New Roman" w:cs="Times New Roman"/>
      <w:b/>
      <w:bCs/>
      <w:szCs w:val="21"/>
      <w:lang w:val="zh-CN"/>
    </w:rPr>
  </w:style>
  <w:style w:type="paragraph" w:styleId="23">
    <w:name w:val="Body Text Indent 2"/>
    <w:basedOn w:val="a"/>
    <w:link w:val="24"/>
    <w:qFormat/>
    <w:pPr>
      <w:tabs>
        <w:tab w:val="left" w:pos="8640"/>
      </w:tabs>
      <w:ind w:left="1260"/>
    </w:pPr>
    <w:rPr>
      <w:rFonts w:ascii="宋体" w:eastAsia="宋体" w:hAnsi="Times New Roman" w:cs="Times New Roman"/>
      <w:szCs w:val="20"/>
    </w:rPr>
  </w:style>
  <w:style w:type="paragraph" w:styleId="af0">
    <w:name w:val="Balloon Text"/>
    <w:basedOn w:val="a"/>
    <w:link w:val="af1"/>
    <w:qFormat/>
    <w:rPr>
      <w:rFonts w:ascii="Times New Roman" w:eastAsia="宋体" w:hAnsi="Times New Roman" w:cs="Times New Roman"/>
      <w:sz w:val="18"/>
      <w:szCs w:val="18"/>
    </w:rPr>
  </w:style>
  <w:style w:type="paragraph" w:styleId="af2">
    <w:name w:val="footer"/>
    <w:basedOn w:val="a"/>
    <w:link w:val="af3"/>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4">
    <w:name w:val="header"/>
    <w:basedOn w:val="a"/>
    <w:link w:val="af5"/>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TOC1">
    <w:name w:val="toc 1"/>
    <w:basedOn w:val="a"/>
    <w:next w:val="a"/>
    <w:uiPriority w:val="39"/>
    <w:unhideWhenUsed/>
    <w:qFormat/>
    <w:pPr>
      <w:tabs>
        <w:tab w:val="right" w:leader="dot" w:pos="10144"/>
      </w:tabs>
      <w:spacing w:line="360" w:lineRule="auto"/>
    </w:pPr>
  </w:style>
  <w:style w:type="paragraph" w:styleId="TOC4">
    <w:name w:val="toc 4"/>
    <w:basedOn w:val="a"/>
    <w:next w:val="a"/>
    <w:uiPriority w:val="39"/>
    <w:unhideWhenUsed/>
    <w:qFormat/>
    <w:pPr>
      <w:ind w:leftChars="600" w:left="1260"/>
    </w:pPr>
    <w:rPr>
      <w14:ligatures w14:val="standardContextual"/>
    </w:rPr>
  </w:style>
  <w:style w:type="paragraph" w:styleId="af6">
    <w:name w:val="Subtitle"/>
    <w:next w:val="a"/>
    <w:uiPriority w:val="11"/>
    <w:qFormat/>
    <w:pPr>
      <w:widowControl w:val="0"/>
      <w:autoSpaceDE w:val="0"/>
      <w:autoSpaceDN w:val="0"/>
      <w:adjustRightInd w:val="0"/>
      <w:spacing w:before="240" w:after="60" w:line="312" w:lineRule="auto"/>
      <w:jc w:val="center"/>
      <w:outlineLvl w:val="1"/>
    </w:pPr>
    <w:rPr>
      <w:rFonts w:ascii="Cambria" w:hAnsi="Cambria"/>
      <w:b/>
      <w:bCs/>
      <w:kern w:val="28"/>
      <w:sz w:val="32"/>
      <w:szCs w:val="32"/>
    </w:rPr>
  </w:style>
  <w:style w:type="paragraph" w:styleId="af7">
    <w:name w:val="List"/>
    <w:basedOn w:val="a"/>
    <w:unhideWhenUsed/>
    <w:qFormat/>
    <w:pPr>
      <w:autoSpaceDE w:val="0"/>
      <w:autoSpaceDN w:val="0"/>
      <w:adjustRightInd w:val="0"/>
      <w:ind w:left="200" w:hangingChars="200" w:hanging="200"/>
      <w:contextualSpacing/>
      <w:jc w:val="left"/>
    </w:pPr>
    <w:rPr>
      <w:rFonts w:ascii="宋体" w:eastAsia="宋体" w:hAnsi="Calibri" w:cs="Times New Roman"/>
      <w:kern w:val="0"/>
      <w:sz w:val="24"/>
      <w:szCs w:val="24"/>
    </w:rPr>
  </w:style>
  <w:style w:type="paragraph" w:styleId="TOC6">
    <w:name w:val="toc 6"/>
    <w:basedOn w:val="a"/>
    <w:next w:val="a"/>
    <w:uiPriority w:val="39"/>
    <w:unhideWhenUsed/>
    <w:qFormat/>
    <w:pPr>
      <w:ind w:leftChars="1000" w:left="2100"/>
    </w:pPr>
    <w:rPr>
      <w14:ligatures w14:val="standardContextual"/>
    </w:rPr>
  </w:style>
  <w:style w:type="paragraph" w:styleId="33">
    <w:name w:val="Body Text Indent 3"/>
    <w:basedOn w:val="a"/>
    <w:link w:val="34"/>
    <w:qFormat/>
    <w:pPr>
      <w:autoSpaceDE w:val="0"/>
      <w:autoSpaceDN w:val="0"/>
      <w:adjustRightInd w:val="0"/>
      <w:spacing w:line="360" w:lineRule="auto"/>
      <w:ind w:firstLineChars="200" w:firstLine="480"/>
      <w:jc w:val="left"/>
    </w:pPr>
    <w:rPr>
      <w:rFonts w:ascii="宋体" w:eastAsia="宋体" w:hAnsi="Times New Roman" w:cs="Times New Roman"/>
      <w:kern w:val="0"/>
      <w:sz w:val="24"/>
      <w:szCs w:val="24"/>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14:ligatures w14:val="standardContextual"/>
    </w:rPr>
  </w:style>
  <w:style w:type="paragraph" w:styleId="25">
    <w:name w:val="Body Text 2"/>
    <w:basedOn w:val="a"/>
    <w:link w:val="26"/>
    <w:qFormat/>
    <w:pPr>
      <w:tabs>
        <w:tab w:val="left" w:pos="0"/>
      </w:tabs>
      <w:spacing w:line="400" w:lineRule="atLeast"/>
    </w:pPr>
    <w:rPr>
      <w:rFonts w:ascii="Arial" w:eastAsia="宋体" w:hAnsi="Arial" w:cs="Times New Roman"/>
      <w:color w:val="000000"/>
      <w:szCs w:val="24"/>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8">
    <w:name w:val="Normal (Web)"/>
    <w:basedOn w:val="a"/>
    <w:link w:val="27"/>
    <w:qFormat/>
    <w:pPr>
      <w:widowControl/>
      <w:spacing w:before="100" w:beforeAutospacing="1" w:after="100" w:afterAutospacing="1"/>
      <w:jc w:val="left"/>
    </w:pPr>
    <w:rPr>
      <w:rFonts w:ascii="宋体" w:hAnsi="宋体"/>
      <w:sz w:val="15"/>
      <w:szCs w:val="15"/>
    </w:rPr>
  </w:style>
  <w:style w:type="paragraph" w:styleId="af9">
    <w:name w:val="Title"/>
    <w:basedOn w:val="a"/>
    <w:next w:val="a"/>
    <w:link w:val="13"/>
    <w:uiPriority w:val="10"/>
    <w:qFormat/>
    <w:pPr>
      <w:spacing w:before="120" w:after="60" w:line="300" w:lineRule="auto"/>
      <w:jc w:val="left"/>
      <w:outlineLvl w:val="0"/>
    </w:pPr>
    <w:rPr>
      <w:rFonts w:ascii="等线 Light" w:eastAsia="仿宋" w:hAnsi="等线 Light"/>
      <w:b/>
      <w:bCs/>
      <w:sz w:val="28"/>
      <w:szCs w:val="32"/>
    </w:rPr>
  </w:style>
  <w:style w:type="paragraph" w:styleId="afa">
    <w:name w:val="annotation subject"/>
    <w:basedOn w:val="a9"/>
    <w:next w:val="a9"/>
    <w:link w:val="afb"/>
    <w:qFormat/>
    <w:pPr>
      <w:autoSpaceDE w:val="0"/>
      <w:autoSpaceDN w:val="0"/>
      <w:adjustRightInd w:val="0"/>
    </w:pPr>
    <w:rPr>
      <w:rFonts w:ascii="宋体" w:hAnsi="Times New Roman" w:cs="Times New Roman"/>
      <w:b/>
      <w:bCs/>
      <w:kern w:val="0"/>
      <w:sz w:val="24"/>
      <w:szCs w:val="24"/>
    </w:rPr>
  </w:style>
  <w:style w:type="paragraph" w:styleId="afc">
    <w:name w:val="Body Text First Indent"/>
    <w:basedOn w:val="ab"/>
    <w:link w:val="28"/>
    <w:uiPriority w:val="99"/>
    <w:semiHidden/>
    <w:unhideWhenUsed/>
    <w:qFormat/>
    <w:pPr>
      <w:autoSpaceDE/>
      <w:autoSpaceDN/>
      <w:adjustRightInd/>
      <w:spacing w:after="120"/>
      <w:ind w:right="0" w:firstLineChars="100" w:firstLine="420"/>
      <w:jc w:val="both"/>
    </w:pPr>
    <w:rPr>
      <w:rFonts w:asciiTheme="minorHAnsi" w:eastAsiaTheme="minorEastAsia"/>
      <w:b w:val="0"/>
      <w:bCs w:val="0"/>
      <w:sz w:val="21"/>
      <w:szCs w:val="22"/>
      <w:lang w:val="en-US"/>
    </w:rPr>
  </w:style>
  <w:style w:type="paragraph" w:styleId="29">
    <w:name w:val="Body Text First Indent 2"/>
    <w:basedOn w:val="ac"/>
    <w:next w:val="a4"/>
    <w:unhideWhenUsed/>
    <w:qFormat/>
    <w:pPr>
      <w:ind w:firstLineChars="200" w:firstLine="420"/>
    </w:pPr>
    <w:rPr>
      <w:szCs w:val="21"/>
    </w:rPr>
  </w:style>
  <w:style w:type="table" w:styleId="afd">
    <w:name w:val="Table Grid"/>
    <w:basedOn w:val="a2"/>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Pr>
      <w:b/>
      <w:bCs/>
    </w:rPr>
  </w:style>
  <w:style w:type="character" w:styleId="aff">
    <w:name w:val="FollowedHyperlink"/>
    <w:unhideWhenUsed/>
    <w:qFormat/>
    <w:rPr>
      <w:color w:val="954F72"/>
      <w:u w:val="single"/>
    </w:rPr>
  </w:style>
  <w:style w:type="character" w:styleId="aff0">
    <w:name w:val="Emphasis"/>
    <w:qFormat/>
    <w:rPr>
      <w:i/>
      <w:iCs/>
    </w:rPr>
  </w:style>
  <w:style w:type="character" w:styleId="aff1">
    <w:name w:val="Hyperlink"/>
    <w:uiPriority w:val="99"/>
    <w:qFormat/>
    <w:rPr>
      <w:rFonts w:ascii="Arial" w:hAnsi="Arial" w:cs="Arial" w:hint="default"/>
      <w:color w:val="000000"/>
      <w:sz w:val="20"/>
      <w:szCs w:val="20"/>
      <w:u w:val="none"/>
    </w:rPr>
  </w:style>
  <w:style w:type="character" w:styleId="aff2">
    <w:name w:val="annotation reference"/>
    <w:qFormat/>
    <w:rPr>
      <w:sz w:val="21"/>
      <w:szCs w:val="21"/>
    </w:rPr>
  </w:style>
  <w:style w:type="character" w:customStyle="1" w:styleId="14">
    <w:name w:val="标题 1 字符"/>
    <w:basedOn w:val="a1"/>
    <w:uiPriority w:val="1"/>
    <w:qFormat/>
    <w:rPr>
      <w:b/>
      <w:bCs/>
      <w:kern w:val="44"/>
      <w:sz w:val="44"/>
      <w:szCs w:val="44"/>
    </w:rPr>
  </w:style>
  <w:style w:type="character" w:customStyle="1" w:styleId="20">
    <w:name w:val="标题 2 字符"/>
    <w:basedOn w:val="a1"/>
    <w:link w:val="2"/>
    <w:qFormat/>
    <w:rPr>
      <w:rFonts w:ascii="宋体" w:eastAsia="宋体" w:hAnsi="Calibri" w:cs="Times New Roman"/>
      <w:kern w:val="0"/>
      <w:sz w:val="24"/>
      <w:szCs w:val="24"/>
    </w:rPr>
  </w:style>
  <w:style w:type="character" w:customStyle="1" w:styleId="35">
    <w:name w:val="标题 3 字符"/>
    <w:basedOn w:val="a1"/>
    <w:qFormat/>
    <w:rPr>
      <w:b/>
      <w:bCs/>
      <w:sz w:val="32"/>
      <w:szCs w:val="32"/>
    </w:rPr>
  </w:style>
  <w:style w:type="character" w:customStyle="1" w:styleId="40">
    <w:name w:val="标题 4 字符"/>
    <w:basedOn w:val="a1"/>
    <w:link w:val="4"/>
    <w:uiPriority w:val="9"/>
    <w:qFormat/>
    <w:rPr>
      <w:rFonts w:ascii="Arial" w:eastAsia="黑体" w:hAnsi="Arial" w:cs="Times New Roman"/>
      <w:b/>
      <w:bCs/>
      <w:kern w:val="0"/>
      <w:sz w:val="28"/>
      <w:szCs w:val="28"/>
    </w:rPr>
  </w:style>
  <w:style w:type="character" w:customStyle="1" w:styleId="50">
    <w:name w:val="标题 5 字符"/>
    <w:basedOn w:val="a1"/>
    <w:uiPriority w:val="9"/>
    <w:qFormat/>
    <w:rPr>
      <w:b/>
      <w:bCs/>
      <w:sz w:val="28"/>
      <w:szCs w:val="28"/>
    </w:rPr>
  </w:style>
  <w:style w:type="character" w:customStyle="1" w:styleId="60">
    <w:name w:val="标题 6 字符"/>
    <w:basedOn w:val="a1"/>
    <w:qFormat/>
    <w:rPr>
      <w:rFonts w:asciiTheme="majorHAnsi" w:eastAsiaTheme="majorEastAsia" w:hAnsiTheme="majorHAnsi" w:cstheme="majorBidi"/>
      <w:b/>
      <w:bCs/>
      <w:sz w:val="24"/>
      <w:szCs w:val="24"/>
    </w:rPr>
  </w:style>
  <w:style w:type="character" w:customStyle="1" w:styleId="70">
    <w:name w:val="标题 7 字符"/>
    <w:basedOn w:val="a1"/>
    <w:link w:val="7"/>
    <w:uiPriority w:val="9"/>
    <w:qFormat/>
    <w:rPr>
      <w:rFonts w:ascii="Times New Roman" w:eastAsia="黑体" w:hAnsi="Calibri" w:cs="Times New Roman"/>
      <w:b/>
      <w:bCs/>
      <w:kern w:val="0"/>
      <w:sz w:val="28"/>
      <w:szCs w:val="24"/>
    </w:rPr>
  </w:style>
  <w:style w:type="character" w:customStyle="1" w:styleId="80">
    <w:name w:val="标题 8 字符"/>
    <w:basedOn w:val="a1"/>
    <w:link w:val="8"/>
    <w:uiPriority w:val="9"/>
    <w:qFormat/>
    <w:rPr>
      <w:rFonts w:ascii="Times New Roman" w:eastAsia="黑体" w:hAnsi="Calibri" w:cs="Times New Roman"/>
      <w:b/>
      <w:kern w:val="0"/>
      <w:sz w:val="28"/>
      <w:szCs w:val="24"/>
    </w:rPr>
  </w:style>
  <w:style w:type="character" w:customStyle="1" w:styleId="90">
    <w:name w:val="标题 9 字符"/>
    <w:basedOn w:val="a1"/>
    <w:link w:val="9"/>
    <w:uiPriority w:val="9"/>
    <w:qFormat/>
    <w:rPr>
      <w:rFonts w:ascii="Times New Roman" w:eastAsia="黑体" w:hAnsi="Calibri" w:cs="Times New Roman"/>
      <w:b/>
      <w:kern w:val="0"/>
      <w:sz w:val="28"/>
      <w:szCs w:val="24"/>
    </w:rPr>
  </w:style>
  <w:style w:type="character" w:customStyle="1" w:styleId="a7">
    <w:name w:val="文档结构图 字符"/>
    <w:basedOn w:val="a1"/>
    <w:link w:val="a6"/>
    <w:uiPriority w:val="99"/>
    <w:semiHidden/>
    <w:qFormat/>
    <w:rPr>
      <w:rFonts w:ascii="宋体" w:eastAsia="宋体" w:hAnsi="Times New Roman" w:cs="Times New Roman"/>
      <w:kern w:val="0"/>
      <w:sz w:val="24"/>
      <w:szCs w:val="24"/>
      <w:shd w:val="clear" w:color="auto" w:fill="000080"/>
    </w:rPr>
  </w:style>
  <w:style w:type="paragraph" w:customStyle="1" w:styleId="15">
    <w:name w:val="批注文字1"/>
    <w:basedOn w:val="a"/>
    <w:next w:val="a9"/>
    <w:link w:val="41"/>
    <w:uiPriority w:val="99"/>
    <w:unhideWhenUsed/>
    <w:qFormat/>
    <w:pPr>
      <w:jc w:val="left"/>
    </w:pPr>
  </w:style>
  <w:style w:type="character" w:customStyle="1" w:styleId="32">
    <w:name w:val="正文文本 3 字符"/>
    <w:basedOn w:val="a1"/>
    <w:link w:val="30"/>
    <w:qFormat/>
    <w:rPr>
      <w:rFonts w:ascii="宋体" w:eastAsia="宋体" w:hAnsi="Times New Roman" w:cs="Times New Roman"/>
      <w:b/>
      <w:bCs/>
      <w:color w:val="3366FF"/>
      <w:sz w:val="52"/>
      <w:szCs w:val="52"/>
      <w:lang w:val="zh-CN"/>
    </w:rPr>
  </w:style>
  <w:style w:type="character" w:customStyle="1" w:styleId="aff3">
    <w:name w:val="正文文本 字符"/>
    <w:basedOn w:val="a1"/>
    <w:uiPriority w:val="99"/>
    <w:semiHidden/>
    <w:qFormat/>
  </w:style>
  <w:style w:type="character" w:customStyle="1" w:styleId="aff4">
    <w:name w:val="正文文本缩进 字符"/>
    <w:basedOn w:val="a1"/>
    <w:qFormat/>
  </w:style>
  <w:style w:type="character" w:customStyle="1" w:styleId="aff5">
    <w:name w:val="纯文本 字符"/>
    <w:basedOn w:val="a1"/>
    <w:uiPriority w:val="99"/>
    <w:qFormat/>
    <w:rPr>
      <w:rFonts w:asciiTheme="minorEastAsia" w:hAnsi="Courier New" w:cs="Courier New"/>
    </w:rPr>
  </w:style>
  <w:style w:type="character" w:customStyle="1" w:styleId="af">
    <w:name w:val="日期 字符"/>
    <w:basedOn w:val="a1"/>
    <w:link w:val="ae"/>
    <w:uiPriority w:val="99"/>
    <w:qFormat/>
    <w:rPr>
      <w:rFonts w:ascii="宋体" w:eastAsia="宋体" w:hAnsi="Times New Roman" w:cs="Times New Roman"/>
      <w:b/>
      <w:bCs/>
      <w:szCs w:val="21"/>
      <w:lang w:val="zh-CN"/>
    </w:rPr>
  </w:style>
  <w:style w:type="character" w:customStyle="1" w:styleId="24">
    <w:name w:val="正文文本缩进 2 字符"/>
    <w:basedOn w:val="a1"/>
    <w:link w:val="23"/>
    <w:qFormat/>
    <w:rPr>
      <w:rFonts w:ascii="宋体" w:eastAsia="宋体" w:hAnsi="Times New Roman" w:cs="Times New Roman"/>
      <w:szCs w:val="20"/>
    </w:rPr>
  </w:style>
  <w:style w:type="character" w:customStyle="1" w:styleId="af1">
    <w:name w:val="批注框文本 字符"/>
    <w:basedOn w:val="a1"/>
    <w:link w:val="af0"/>
    <w:qFormat/>
    <w:rPr>
      <w:rFonts w:ascii="Times New Roman" w:eastAsia="宋体" w:hAnsi="Times New Roman" w:cs="Times New Roman"/>
      <w:sz w:val="18"/>
      <w:szCs w:val="18"/>
    </w:rPr>
  </w:style>
  <w:style w:type="character" w:customStyle="1" w:styleId="af3">
    <w:name w:val="页脚 字符"/>
    <w:basedOn w:val="a1"/>
    <w:link w:val="af2"/>
    <w:uiPriority w:val="99"/>
    <w:qFormat/>
    <w:rPr>
      <w:rFonts w:ascii="宋体" w:eastAsia="宋体"/>
      <w:sz w:val="18"/>
      <w:szCs w:val="18"/>
    </w:rPr>
  </w:style>
  <w:style w:type="character" w:customStyle="1" w:styleId="af5">
    <w:name w:val="页眉 字符"/>
    <w:basedOn w:val="a1"/>
    <w:link w:val="af4"/>
    <w:uiPriority w:val="99"/>
    <w:qFormat/>
    <w:rPr>
      <w:rFonts w:ascii="宋体" w:eastAsia="宋体"/>
      <w:sz w:val="18"/>
      <w:szCs w:val="18"/>
    </w:rPr>
  </w:style>
  <w:style w:type="character" w:customStyle="1" w:styleId="34">
    <w:name w:val="正文文本缩进 3 字符"/>
    <w:basedOn w:val="a1"/>
    <w:link w:val="33"/>
    <w:qFormat/>
    <w:rPr>
      <w:rFonts w:ascii="宋体" w:eastAsia="宋体" w:hAnsi="Times New Roman" w:cs="Times New Roman"/>
      <w:kern w:val="0"/>
      <w:sz w:val="24"/>
      <w:szCs w:val="24"/>
    </w:rPr>
  </w:style>
  <w:style w:type="character" w:customStyle="1" w:styleId="26">
    <w:name w:val="正文文本 2 字符"/>
    <w:basedOn w:val="a1"/>
    <w:link w:val="25"/>
    <w:qFormat/>
    <w:rPr>
      <w:rFonts w:ascii="Arial" w:eastAsia="宋体" w:hAnsi="Arial" w:cs="Times New Roman"/>
      <w:color w:val="000000"/>
      <w:szCs w:val="24"/>
    </w:rPr>
  </w:style>
  <w:style w:type="character" w:customStyle="1" w:styleId="HTML0">
    <w:name w:val="HTML 预设格式 字符"/>
    <w:basedOn w:val="a1"/>
    <w:link w:val="HTML"/>
    <w:uiPriority w:val="99"/>
    <w:qFormat/>
    <w:rPr>
      <w:rFonts w:ascii="Arial" w:eastAsia="宋体" w:hAnsi="Arial" w:cs="Arial"/>
      <w:szCs w:val="21"/>
    </w:rPr>
  </w:style>
  <w:style w:type="character" w:customStyle="1" w:styleId="aff6">
    <w:name w:val="标题 字符"/>
    <w:basedOn w:val="a1"/>
    <w:uiPriority w:val="10"/>
    <w:qFormat/>
    <w:rPr>
      <w:rFonts w:asciiTheme="majorHAnsi" w:eastAsiaTheme="majorEastAsia" w:hAnsiTheme="majorHAnsi" w:cstheme="majorBidi"/>
      <w:b/>
      <w:bCs/>
      <w:sz w:val="32"/>
      <w:szCs w:val="32"/>
    </w:rPr>
  </w:style>
  <w:style w:type="character" w:customStyle="1" w:styleId="aa">
    <w:name w:val="批注文字 字符"/>
    <w:basedOn w:val="a1"/>
    <w:link w:val="a9"/>
    <w:qFormat/>
    <w:rsid w:val="00AF52BC"/>
    <w:rPr>
      <w:rFonts w:asciiTheme="minorHAnsi" w:hAnsiTheme="minorHAnsi" w:cstheme="minorBidi"/>
      <w:kern w:val="2"/>
      <w:sz w:val="21"/>
      <w:szCs w:val="22"/>
    </w:rPr>
  </w:style>
  <w:style w:type="character" w:customStyle="1" w:styleId="afb">
    <w:name w:val="批注主题 字符"/>
    <w:basedOn w:val="aa"/>
    <w:link w:val="afa"/>
    <w:uiPriority w:val="99"/>
    <w:qFormat/>
    <w:rPr>
      <w:rFonts w:ascii="宋体" w:eastAsia="宋体" w:hAnsi="Times New Roman" w:cs="Times New Roman"/>
      <w:b/>
      <w:bCs/>
      <w:kern w:val="0"/>
      <w:sz w:val="24"/>
      <w:szCs w:val="24"/>
    </w:rPr>
  </w:style>
  <w:style w:type="paragraph" w:customStyle="1" w:styleId="16">
    <w:name w:val="正文文本首行缩进1"/>
    <w:basedOn w:val="ab"/>
    <w:next w:val="afc"/>
    <w:link w:val="17"/>
    <w:uiPriority w:val="99"/>
    <w:semiHidden/>
    <w:unhideWhenUsed/>
    <w:qFormat/>
    <w:pPr>
      <w:autoSpaceDE/>
      <w:autoSpaceDN/>
      <w:adjustRightInd/>
      <w:spacing w:after="120"/>
      <w:ind w:right="0" w:firstLineChars="100" w:firstLine="420"/>
      <w:jc w:val="both"/>
    </w:pPr>
    <w:rPr>
      <w:b w:val="0"/>
      <w:bCs w:val="0"/>
    </w:rPr>
  </w:style>
  <w:style w:type="paragraph" w:customStyle="1" w:styleId="aff7">
    <w:name w:val="首行缩进"/>
    <w:basedOn w:val="a"/>
    <w:qFormat/>
    <w:pPr>
      <w:ind w:firstLineChars="200" w:firstLine="480"/>
    </w:pPr>
    <w:rPr>
      <w:lang w:val="zh-CN"/>
    </w:rPr>
  </w:style>
  <w:style w:type="character" w:customStyle="1" w:styleId="Char0">
    <w:name w:val="普通(网站) Char"/>
    <w:qFormat/>
    <w:locked/>
    <w:rPr>
      <w:rFonts w:ascii="宋体" w:hAnsi="宋体"/>
      <w:sz w:val="15"/>
      <w:szCs w:val="15"/>
    </w:rPr>
  </w:style>
  <w:style w:type="character" w:customStyle="1" w:styleId="13">
    <w:name w:val="标题 字符1"/>
    <w:link w:val="af9"/>
    <w:uiPriority w:val="10"/>
    <w:qFormat/>
    <w:rPr>
      <w:rFonts w:ascii="等线 Light" w:eastAsia="仿宋" w:hAnsi="等线 Light"/>
      <w:b/>
      <w:bCs/>
      <w:sz w:val="28"/>
      <w:szCs w:val="32"/>
    </w:rPr>
  </w:style>
  <w:style w:type="character" w:customStyle="1" w:styleId="Char1">
    <w:name w:val="日期 Char"/>
    <w:uiPriority w:val="99"/>
    <w:semiHidden/>
    <w:qFormat/>
    <w:rPr>
      <w:kern w:val="2"/>
      <w:sz w:val="21"/>
    </w:rPr>
  </w:style>
  <w:style w:type="character" w:customStyle="1" w:styleId="18">
    <w:name w:val="文档结构图 字符1"/>
    <w:uiPriority w:val="99"/>
    <w:semiHidden/>
    <w:qFormat/>
    <w:rPr>
      <w:rFonts w:ascii="Microsoft YaHei UI" w:eastAsia="Microsoft YaHei UI" w:hAnsi="Calibri" w:cs="Times New Roman"/>
      <w:kern w:val="0"/>
      <w:sz w:val="18"/>
      <w:szCs w:val="18"/>
    </w:rPr>
  </w:style>
  <w:style w:type="character" w:customStyle="1" w:styleId="Char2">
    <w:name w:val="批注文字 Char"/>
    <w:qFormat/>
    <w:rPr>
      <w:kern w:val="2"/>
      <w:sz w:val="21"/>
    </w:rPr>
  </w:style>
  <w:style w:type="character" w:customStyle="1" w:styleId="2Char">
    <w:name w:val="正文缩进2格 Char"/>
    <w:link w:val="2a"/>
    <w:qFormat/>
    <w:rPr>
      <w:rFonts w:ascii="仿宋_GB2312" w:eastAsia="仿宋_GB2312" w:hAnsi="宋体"/>
      <w:sz w:val="31"/>
      <w:szCs w:val="28"/>
    </w:rPr>
  </w:style>
  <w:style w:type="paragraph" w:customStyle="1" w:styleId="2a">
    <w:name w:val="正文缩进2格"/>
    <w:basedOn w:val="a"/>
    <w:link w:val="2Char"/>
    <w:qFormat/>
    <w:pPr>
      <w:spacing w:line="600" w:lineRule="exact"/>
      <w:ind w:firstLineChars="206" w:firstLine="639"/>
    </w:pPr>
    <w:rPr>
      <w:rFonts w:ascii="仿宋_GB2312" w:eastAsia="仿宋_GB2312" w:hAnsi="宋体"/>
      <w:sz w:val="31"/>
      <w:szCs w:val="28"/>
    </w:rPr>
  </w:style>
  <w:style w:type="character" w:customStyle="1" w:styleId="Char3">
    <w:name w:val="正文文本缩进 Char"/>
    <w:qFormat/>
    <w:rPr>
      <w:rFonts w:ascii="Times New Roman" w:eastAsia="宋体" w:hAnsi="Times New Roman" w:cs="Times New Roman"/>
      <w:szCs w:val="20"/>
      <w:lang w:val="en-US" w:eastAsia="zh-CN"/>
    </w:rPr>
  </w:style>
  <w:style w:type="character" w:customStyle="1" w:styleId="19">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a"/>
    <w:uiPriority w:val="34"/>
    <w:qFormat/>
    <w:rPr>
      <w:rFonts w:ascii="Calibri" w:hAnsi="Calibri"/>
    </w:rPr>
  </w:style>
  <w:style w:type="paragraph" w:customStyle="1" w:styleId="1a">
    <w:name w:val="列出段落1"/>
    <w:basedOn w:val="a"/>
    <w:link w:val="ListParagraphChar"/>
    <w:uiPriority w:val="34"/>
    <w:qFormat/>
    <w:pPr>
      <w:ind w:firstLineChars="200" w:firstLine="420"/>
    </w:pPr>
    <w:rPr>
      <w:rFonts w:ascii="Calibri" w:hAnsi="Calibri"/>
    </w:rPr>
  </w:style>
  <w:style w:type="character" w:customStyle="1" w:styleId="aff8">
    <w:name w:val="标书正文 字符"/>
    <w:link w:val="aff9"/>
    <w:qFormat/>
    <w:rPr>
      <w:rFonts w:ascii="Calibri" w:eastAsia="仿宋" w:hAnsi="Calibri"/>
      <w:sz w:val="24"/>
      <w:szCs w:val="21"/>
    </w:rPr>
  </w:style>
  <w:style w:type="paragraph" w:customStyle="1" w:styleId="aff9">
    <w:name w:val="标书正文"/>
    <w:basedOn w:val="a"/>
    <w:link w:val="aff8"/>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Char4">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6">
    <w:name w:val="正文文本 字符3"/>
    <w:uiPriority w:val="99"/>
    <w:semiHidden/>
    <w:qFormat/>
    <w:rPr>
      <w:rFonts w:ascii="宋体" w:eastAsia="宋体" w:hAnsi="Calibri" w:cs="Times New Roman"/>
      <w:kern w:val="0"/>
      <w:sz w:val="24"/>
      <w:szCs w:val="24"/>
    </w:rPr>
  </w:style>
  <w:style w:type="character" w:customStyle="1" w:styleId="1b">
    <w:name w:val="日期 字符1"/>
    <w:uiPriority w:val="99"/>
    <w:semiHidden/>
    <w:qFormat/>
    <w:rPr>
      <w:rFonts w:ascii="宋体" w:eastAsia="宋体" w:hAnsi="Calibri" w:cs="Times New Roman"/>
      <w:kern w:val="0"/>
      <w:sz w:val="24"/>
      <w:szCs w:val="24"/>
    </w:rPr>
  </w:style>
  <w:style w:type="character" w:customStyle="1" w:styleId="Char5">
    <w:name w:val="吉奥正文 Char"/>
    <w:link w:val="affa"/>
    <w:qFormat/>
    <w:locked/>
    <w:rPr>
      <w:rFonts w:eastAsia="仿宋_GB2312"/>
      <w:sz w:val="28"/>
    </w:rPr>
  </w:style>
  <w:style w:type="paragraph" w:customStyle="1" w:styleId="affa">
    <w:name w:val="吉奥正文"/>
    <w:basedOn w:val="a"/>
    <w:link w:val="Char5"/>
    <w:qFormat/>
    <w:pPr>
      <w:adjustRightInd w:val="0"/>
      <w:snapToGrid w:val="0"/>
      <w:spacing w:before="120" w:line="360" w:lineRule="auto"/>
      <w:ind w:firstLineChars="200" w:firstLine="200"/>
      <w:textAlignment w:val="baseline"/>
    </w:pPr>
    <w:rPr>
      <w:rFonts w:eastAsia="仿宋_GB2312"/>
      <w:sz w:val="28"/>
    </w:rPr>
  </w:style>
  <w:style w:type="character" w:customStyle="1" w:styleId="Char10">
    <w:name w:val="页脚 Char1"/>
    <w:uiPriority w:val="99"/>
    <w:qFormat/>
    <w:rPr>
      <w:rFonts w:ascii="宋体" w:eastAsia="宋体" w:hAnsi="Times New Roman" w:cs="Times New Roman"/>
      <w:kern w:val="0"/>
      <w:sz w:val="18"/>
      <w:szCs w:val="18"/>
    </w:rPr>
  </w:style>
  <w:style w:type="character" w:customStyle="1" w:styleId="10">
    <w:name w:val="题注 字符1"/>
    <w:link w:val="a5"/>
    <w:qFormat/>
    <w:rPr>
      <w:rFonts w:ascii="Arial" w:eastAsia="黑体" w:hAnsi="Arial" w:cs="Arial"/>
    </w:rPr>
  </w:style>
  <w:style w:type="character" w:customStyle="1" w:styleId="2b">
    <w:name w:val="批注文字 字符2"/>
    <w:uiPriority w:val="99"/>
    <w:qFormat/>
    <w:rPr>
      <w:rFonts w:ascii="宋体" w:eastAsia="宋体" w:hAnsi="Times New Roman" w:cs="Times New Roman"/>
      <w:kern w:val="0"/>
      <w:sz w:val="24"/>
      <w:szCs w:val="24"/>
    </w:rPr>
  </w:style>
  <w:style w:type="character" w:customStyle="1" w:styleId="1c">
    <w:name w:val="批注主题 字符1"/>
    <w:uiPriority w:val="99"/>
    <w:semiHidden/>
    <w:qFormat/>
    <w:rPr>
      <w:rFonts w:ascii="宋体" w:eastAsia="宋体" w:hAnsi="Calibri" w:cs="Times New Roman"/>
      <w:b/>
      <w:bCs/>
      <w:kern w:val="0"/>
      <w:sz w:val="24"/>
      <w:szCs w:val="24"/>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Theme="minorEastAsia" w:hAnsi="宋体" w:cstheme="minorBidi"/>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d">
    <w:name w:val="批注文字 字符1"/>
    <w:uiPriority w:val="99"/>
    <w:qFormat/>
    <w:rPr>
      <w:rFonts w:eastAsia="宋体"/>
      <w:kern w:val="2"/>
      <w:sz w:val="24"/>
      <w:szCs w:val="24"/>
      <w:lang w:val="en-US" w:eastAsia="zh-CN" w:bidi="ar-SA"/>
    </w:rPr>
  </w:style>
  <w:style w:type="character" w:customStyle="1" w:styleId="2c">
    <w:name w:val="正文文本缩进 字符2"/>
    <w:uiPriority w:val="99"/>
    <w:semiHidden/>
    <w:qFormat/>
    <w:rPr>
      <w:rFonts w:ascii="宋体" w:eastAsia="宋体" w:hAnsi="Calibri" w:cs="Times New Roman"/>
      <w:kern w:val="0"/>
      <w:sz w:val="24"/>
      <w:szCs w:val="24"/>
    </w:rPr>
  </w:style>
  <w:style w:type="character" w:customStyle="1" w:styleId="12">
    <w:name w:val="正文文本缩进 字符1"/>
    <w:link w:val="ac"/>
    <w:qFormat/>
    <w:rPr>
      <w:rFonts w:ascii="Times New Roman" w:eastAsia="宋体" w:hAnsi="Times New Roman" w:cs="Times New Roman"/>
      <w:szCs w:val="20"/>
    </w:rPr>
  </w:style>
  <w:style w:type="character" w:customStyle="1" w:styleId="27">
    <w:name w:val="普通(网站) 字符2"/>
    <w:link w:val="af8"/>
    <w:qFormat/>
    <w:locked/>
    <w:rPr>
      <w:rFonts w:ascii="宋体" w:hAnsi="宋体"/>
      <w:sz w:val="15"/>
      <w:szCs w:val="15"/>
    </w:rPr>
  </w:style>
  <w:style w:type="character" w:customStyle="1" w:styleId="Char">
    <w:name w:val="模板正文 Char"/>
    <w:link w:val="a0"/>
    <w:qFormat/>
    <w:rPr>
      <w:rFonts w:ascii="宋体" w:eastAsia="仿宋"/>
      <w:sz w:val="24"/>
      <w:szCs w:val="21"/>
    </w:rPr>
  </w:style>
  <w:style w:type="character" w:customStyle="1" w:styleId="Char6">
    <w:name w:val="批注主题 Char"/>
    <w:qFormat/>
    <w:rPr>
      <w:b/>
      <w:bCs/>
      <w:kern w:val="2"/>
      <w:sz w:val="21"/>
    </w:rPr>
  </w:style>
  <w:style w:type="character" w:customStyle="1" w:styleId="Char11">
    <w:name w:val="正文文本 Char1"/>
    <w:qFormat/>
    <w:rPr>
      <w:rFonts w:ascii="宋体" w:eastAsia="宋体" w:hAnsi="Times New Roman" w:cs="Times New Roman"/>
      <w:kern w:val="0"/>
      <w:sz w:val="24"/>
      <w:szCs w:val="24"/>
    </w:rPr>
  </w:style>
  <w:style w:type="character" w:customStyle="1" w:styleId="1e">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0">
    <w:name w:val="正文文本 Char2"/>
    <w:uiPriority w:val="99"/>
    <w:qFormat/>
    <w:rPr>
      <w:rFonts w:ascii="宋体" w:eastAsia="宋体"/>
      <w:b/>
      <w:bCs/>
      <w:sz w:val="84"/>
      <w:szCs w:val="84"/>
      <w:lang w:val="zh-CN"/>
    </w:rPr>
  </w:style>
  <w:style w:type="character" w:customStyle="1" w:styleId="22">
    <w:name w:val="纯文本 字符2"/>
    <w:link w:val="ad"/>
    <w:qFormat/>
    <w:rPr>
      <w:rFonts w:ascii="宋体" w:eastAsia="宋体" w:hAnsi="Courier New"/>
    </w:rPr>
  </w:style>
  <w:style w:type="character" w:customStyle="1" w:styleId="HTMLMarkup">
    <w:name w:val="HTML Markup"/>
    <w:qFormat/>
    <w:rPr>
      <w:vanish/>
      <w:color w:val="FF0000"/>
    </w:rPr>
  </w:style>
  <w:style w:type="character" w:customStyle="1" w:styleId="Char12">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7">
    <w:name w:val="表头文字 Char"/>
    <w:link w:val="affb"/>
    <w:qFormat/>
    <w:rPr>
      <w:rFonts w:eastAsia="仿宋_GB2312"/>
      <w:b/>
      <w:sz w:val="28"/>
      <w:szCs w:val="21"/>
    </w:rPr>
  </w:style>
  <w:style w:type="paragraph" w:customStyle="1" w:styleId="affb">
    <w:name w:val="表头文字"/>
    <w:basedOn w:val="a"/>
    <w:link w:val="Char7"/>
    <w:qFormat/>
    <w:pPr>
      <w:adjustRightInd w:val="0"/>
      <w:snapToGrid w:val="0"/>
      <w:spacing w:before="120" w:line="360" w:lineRule="auto"/>
      <w:jc w:val="center"/>
      <w:textAlignment w:val="baseline"/>
    </w:pPr>
    <w:rPr>
      <w:rFonts w:eastAsia="仿宋_GB2312"/>
      <w:b/>
      <w:sz w:val="28"/>
      <w:szCs w:val="21"/>
    </w:rPr>
  </w:style>
  <w:style w:type="character" w:customStyle="1" w:styleId="Char13">
    <w:name w:val="纯文本 Char1"/>
    <w:qFormat/>
    <w:rPr>
      <w:rFonts w:ascii="宋体" w:eastAsia="宋体" w:hAnsi="Courier New" w:cs="Courier New"/>
      <w:kern w:val="0"/>
      <w:szCs w:val="21"/>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7">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1f">
    <w:name w:val="普通(网站) 字符1"/>
    <w:qFormat/>
    <w:locked/>
    <w:rPr>
      <w:rFonts w:ascii="宋体" w:hAnsi="宋体"/>
      <w:sz w:val="15"/>
      <w:szCs w:val="15"/>
    </w:rPr>
  </w:style>
  <w:style w:type="character" w:customStyle="1" w:styleId="21">
    <w:name w:val="正文文本 字符2"/>
    <w:link w:val="ab"/>
    <w:uiPriority w:val="99"/>
    <w:qFormat/>
    <w:rPr>
      <w:rFonts w:ascii="宋体" w:eastAsia="宋体"/>
      <w:b/>
      <w:bCs/>
      <w:sz w:val="84"/>
      <w:szCs w:val="84"/>
      <w:lang w:val="zh-CN"/>
    </w:rPr>
  </w:style>
  <w:style w:type="character" w:customStyle="1" w:styleId="5Char">
    <w:name w:val="标题 5 Char"/>
    <w:uiPriority w:val="9"/>
    <w:semiHidden/>
    <w:qFormat/>
    <w:rPr>
      <w:b/>
      <w:bCs/>
      <w:kern w:val="2"/>
      <w:sz w:val="28"/>
      <w:szCs w:val="28"/>
    </w:rPr>
  </w:style>
  <w:style w:type="character" w:customStyle="1" w:styleId="Char8">
    <w:name w:val="表格文字 Char"/>
    <w:link w:val="affc"/>
    <w:qFormat/>
    <w:rPr>
      <w:rFonts w:eastAsia="仿宋_GB2312"/>
      <w:sz w:val="28"/>
      <w:szCs w:val="24"/>
    </w:rPr>
  </w:style>
  <w:style w:type="paragraph" w:customStyle="1" w:styleId="affc">
    <w:name w:val="表格文字"/>
    <w:basedOn w:val="a"/>
    <w:link w:val="Char8"/>
    <w:qFormat/>
    <w:rPr>
      <w:rFonts w:eastAsia="仿宋_GB2312"/>
      <w:sz w:val="28"/>
      <w:szCs w:val="24"/>
    </w:rPr>
  </w:style>
  <w:style w:type="character" w:customStyle="1" w:styleId="2d">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9">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f0">
    <w:name w:val="页脚 字符1"/>
    <w:uiPriority w:val="99"/>
    <w:semiHidden/>
    <w:qFormat/>
    <w:rPr>
      <w:rFonts w:ascii="宋体" w:eastAsia="宋体" w:hAnsi="Calibri" w:cs="Times New Roman"/>
      <w:kern w:val="0"/>
      <w:sz w:val="18"/>
      <w:szCs w:val="18"/>
    </w:rPr>
  </w:style>
  <w:style w:type="character" w:customStyle="1" w:styleId="affd">
    <w:name w:val="列表段落 字符"/>
    <w:link w:val="affe"/>
    <w:uiPriority w:val="34"/>
    <w:qFormat/>
  </w:style>
  <w:style w:type="paragraph" w:styleId="affe">
    <w:name w:val="List Paragraph"/>
    <w:basedOn w:val="a"/>
    <w:link w:val="affd"/>
    <w:uiPriority w:val="99"/>
    <w:qFormat/>
    <w:pPr>
      <w:ind w:firstLineChars="200" w:firstLine="420"/>
    </w:pPr>
  </w:style>
  <w:style w:type="character" w:customStyle="1" w:styleId="Chara">
    <w:name w:val="正文文本 Char"/>
    <w:uiPriority w:val="99"/>
    <w:qFormat/>
    <w:rPr>
      <w:rFonts w:ascii="宋体" w:eastAsia="宋体"/>
      <w:b/>
      <w:bCs/>
      <w:sz w:val="84"/>
      <w:szCs w:val="84"/>
      <w:lang w:val="zh-CN"/>
    </w:rPr>
  </w:style>
  <w:style w:type="character" w:customStyle="1" w:styleId="1f1">
    <w:name w:val="页眉 字符1"/>
    <w:uiPriority w:val="99"/>
    <w:semiHidden/>
    <w:qFormat/>
    <w:rPr>
      <w:rFonts w:ascii="宋体" w:eastAsia="宋体" w:hAnsi="Calibri" w:cs="Times New Roman"/>
      <w:kern w:val="0"/>
      <w:sz w:val="18"/>
      <w:szCs w:val="18"/>
    </w:rPr>
  </w:style>
  <w:style w:type="character" w:customStyle="1" w:styleId="51">
    <w:name w:val="标题 5 字符1"/>
    <w:link w:val="5"/>
    <w:uiPriority w:val="9"/>
    <w:qFormat/>
    <w:rPr>
      <w:rFonts w:ascii="宋体" w:eastAsia="宋体" w:hAnsi="Calibri" w:cs="Times New Roman"/>
      <w:b/>
      <w:bCs/>
      <w:kern w:val="0"/>
      <w:sz w:val="28"/>
      <w:szCs w:val="28"/>
    </w:rPr>
  </w:style>
  <w:style w:type="character" w:customStyle="1" w:styleId="keyfeatures1">
    <w:name w:val="keyfeatures1"/>
    <w:qFormat/>
    <w:rPr>
      <w:rFonts w:ascii="Arial" w:hAnsi="Arial" w:cs="Arial" w:hint="default"/>
      <w:color w:val="003366"/>
      <w:sz w:val="17"/>
      <w:szCs w:val="17"/>
      <w:u w:val="none"/>
    </w:rPr>
  </w:style>
  <w:style w:type="character" w:customStyle="1" w:styleId="afff">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8">
    <w:name w:val="批注文字 字符3"/>
    <w:uiPriority w:val="99"/>
    <w:semiHidden/>
    <w:qFormat/>
    <w:rPr>
      <w:rFonts w:ascii="宋体" w:eastAsia="宋体" w:hAnsi="Calibri" w:cs="Times New Roman"/>
      <w:kern w:val="0"/>
      <w:sz w:val="24"/>
      <w:szCs w:val="24"/>
    </w:rPr>
  </w:style>
  <w:style w:type="character" w:customStyle="1" w:styleId="1f2">
    <w:name w:val="纯文本 字符1"/>
    <w:qFormat/>
    <w:rPr>
      <w:rFonts w:ascii="宋体" w:eastAsia="宋体" w:hAnsi="Courier New"/>
      <w:kern w:val="2"/>
      <w:sz w:val="21"/>
      <w:szCs w:val="24"/>
      <w:lang w:val="en-US" w:eastAsia="zh-CN" w:bidi="ar-SA"/>
    </w:rPr>
  </w:style>
  <w:style w:type="character" w:customStyle="1" w:styleId="Char14">
    <w:name w:val="列出段落 Char1"/>
    <w:uiPriority w:val="34"/>
    <w:qFormat/>
    <w:rPr>
      <w:rFonts w:ascii="宋体"/>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b">
    <w:name w:val="纯文本 Char"/>
    <w:qFormat/>
    <w:rPr>
      <w:rFonts w:ascii="宋体" w:eastAsia="宋体" w:hAnsi="Courier New" w:cs="Times New Roman"/>
      <w:szCs w:val="20"/>
    </w:rPr>
  </w:style>
  <w:style w:type="character" w:customStyle="1" w:styleId="61">
    <w:name w:val="标题 6 字符1"/>
    <w:link w:val="6"/>
    <w:uiPriority w:val="9"/>
    <w:qFormat/>
    <w:rPr>
      <w:rFonts w:ascii="Times New Roman" w:eastAsia="黑体" w:hAnsi="Calibri" w:cs="Times New Roman"/>
      <w:b/>
      <w:bCs/>
      <w:kern w:val="0"/>
      <w:sz w:val="28"/>
      <w:szCs w:val="24"/>
    </w:rPr>
  </w:style>
  <w:style w:type="character" w:customStyle="1" w:styleId="31">
    <w:name w:val="标题 3 字符1"/>
    <w:link w:val="3"/>
    <w:qFormat/>
    <w:rPr>
      <w:rFonts w:ascii="宋体" w:eastAsia="宋体" w:hAnsi="Calibri" w:cs="Times New Roman"/>
      <w:kern w:val="0"/>
      <w:sz w:val="24"/>
      <w:szCs w:val="24"/>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f3">
    <w:name w:val="访问过的超链接1"/>
    <w:qFormat/>
    <w:rPr>
      <w:rFonts w:ascii="Arial" w:hAnsi="Arial" w:cs="Arial"/>
      <w:color w:val="000000"/>
      <w:sz w:val="20"/>
      <w:szCs w:val="20"/>
      <w:u w:val="none"/>
    </w:rPr>
  </w:style>
  <w:style w:type="character" w:customStyle="1" w:styleId="11">
    <w:name w:val="标题 1 字符1"/>
    <w:link w:val="1"/>
    <w:uiPriority w:val="1"/>
    <w:qFormat/>
    <w:rPr>
      <w:rFonts w:ascii="宋体" w:eastAsia="宋体" w:hAnsi="Calibri" w:cs="Times New Roman"/>
      <w:kern w:val="0"/>
      <w:sz w:val="24"/>
      <w:szCs w:val="24"/>
    </w:rPr>
  </w:style>
  <w:style w:type="character" w:customStyle="1" w:styleId="Char15">
    <w:name w:val="批注文字 Char1"/>
    <w:qFormat/>
    <w:rPr>
      <w:kern w:val="2"/>
      <w:sz w:val="21"/>
      <w:szCs w:val="24"/>
    </w:rPr>
  </w:style>
  <w:style w:type="character" w:customStyle="1" w:styleId="Charc">
    <w:name w:val="批注框文本 Char"/>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Chard">
    <w:name w:val="页眉 Char"/>
    <w:qFormat/>
    <w:rPr>
      <w:kern w:val="2"/>
      <w:sz w:val="18"/>
      <w:szCs w:val="18"/>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f0">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e"/>
    <w:uiPriority w:val="34"/>
    <w:qFormat/>
    <w:pPr>
      <w:spacing w:line="360" w:lineRule="auto"/>
      <w:ind w:firstLineChars="200" w:firstLine="420"/>
    </w:pPr>
    <w:rPr>
      <w:rFonts w:ascii="Calibri" w:eastAsia="宋体" w:hAnsi="Calibri" w:cs="Times New Roman"/>
    </w:rPr>
  </w:style>
  <w:style w:type="character" w:customStyle="1" w:styleId="42">
    <w:name w:val="纯文本 字符4"/>
    <w:basedOn w:val="a1"/>
    <w:uiPriority w:val="99"/>
    <w:semiHidden/>
    <w:qFormat/>
    <w:rPr>
      <w:rFonts w:ascii="等线" w:hAnsi="Courier New" w:cs="Courier New"/>
    </w:rPr>
  </w:style>
  <w:style w:type="character" w:customStyle="1" w:styleId="41">
    <w:name w:val="批注文字 字符4"/>
    <w:basedOn w:val="a1"/>
    <w:link w:val="15"/>
    <w:uiPriority w:val="99"/>
    <w:qFormat/>
    <w:rPr>
      <w:kern w:val="2"/>
      <w:sz w:val="21"/>
      <w:szCs w:val="22"/>
    </w:rPr>
  </w:style>
  <w:style w:type="character" w:customStyle="1" w:styleId="2e">
    <w:name w:val="批注主题 字符2"/>
    <w:basedOn w:val="41"/>
    <w:uiPriority w:val="99"/>
    <w:semiHidden/>
    <w:qFormat/>
    <w:rPr>
      <w:rFonts w:ascii="等线" w:eastAsia="等线" w:hAnsi="等线" w:cs="Times New Roman"/>
      <w:b/>
      <w:bCs/>
      <w:kern w:val="2"/>
      <w:sz w:val="21"/>
      <w:szCs w:val="22"/>
    </w:rPr>
  </w:style>
  <w:style w:type="character" w:customStyle="1" w:styleId="39">
    <w:name w:val="标题 字符3"/>
    <w:basedOn w:val="a1"/>
    <w:uiPriority w:val="10"/>
    <w:qFormat/>
    <w:rPr>
      <w:rFonts w:ascii="等线 Light" w:eastAsia="等线 Light" w:hAnsi="等线 Light" w:cs="Times New Roman"/>
      <w:b/>
      <w:bCs/>
      <w:sz w:val="32"/>
      <w:szCs w:val="32"/>
    </w:rPr>
  </w:style>
  <w:style w:type="character" w:customStyle="1" w:styleId="3a">
    <w:name w:val="正文文本缩进 字符3"/>
    <w:basedOn w:val="a1"/>
    <w:uiPriority w:val="99"/>
    <w:semiHidden/>
    <w:qFormat/>
  </w:style>
  <w:style w:type="character" w:customStyle="1" w:styleId="43">
    <w:name w:val="正文文本 字符4"/>
    <w:basedOn w:val="a1"/>
    <w:uiPriority w:val="99"/>
    <w:semiHidden/>
    <w:qFormat/>
  </w:style>
  <w:style w:type="character" w:customStyle="1" w:styleId="320">
    <w:name w:val="正文文本缩进 3 字符2"/>
    <w:basedOn w:val="a1"/>
    <w:uiPriority w:val="99"/>
    <w:semiHidden/>
    <w:qFormat/>
    <w:rPr>
      <w:sz w:val="16"/>
      <w:szCs w:val="16"/>
    </w:rPr>
  </w:style>
  <w:style w:type="character" w:customStyle="1" w:styleId="2f">
    <w:name w:val="页眉 字符2"/>
    <w:basedOn w:val="a1"/>
    <w:uiPriority w:val="99"/>
    <w:semiHidden/>
    <w:qFormat/>
    <w:rPr>
      <w:sz w:val="18"/>
      <w:szCs w:val="18"/>
    </w:rPr>
  </w:style>
  <w:style w:type="character" w:customStyle="1" w:styleId="2f0">
    <w:name w:val="批注框文本 字符2"/>
    <w:basedOn w:val="a1"/>
    <w:uiPriority w:val="99"/>
    <w:semiHidden/>
    <w:qFormat/>
    <w:rPr>
      <w:sz w:val="18"/>
      <w:szCs w:val="18"/>
    </w:rPr>
  </w:style>
  <w:style w:type="character" w:customStyle="1" w:styleId="HTML2">
    <w:name w:val="HTML 预设格式 字符2"/>
    <w:basedOn w:val="a1"/>
    <w:uiPriority w:val="99"/>
    <w:semiHidden/>
    <w:qFormat/>
    <w:rPr>
      <w:rFonts w:ascii="Courier New" w:hAnsi="Courier New" w:cs="Courier New"/>
      <w:sz w:val="20"/>
      <w:szCs w:val="20"/>
    </w:rPr>
  </w:style>
  <w:style w:type="character" w:customStyle="1" w:styleId="2f1">
    <w:name w:val="页脚 字符2"/>
    <w:basedOn w:val="a1"/>
    <w:uiPriority w:val="99"/>
    <w:semiHidden/>
    <w:qFormat/>
    <w:rPr>
      <w:sz w:val="18"/>
      <w:szCs w:val="18"/>
    </w:rPr>
  </w:style>
  <w:style w:type="character" w:customStyle="1" w:styleId="220">
    <w:name w:val="正文文本缩进 2 字符2"/>
    <w:basedOn w:val="a1"/>
    <w:uiPriority w:val="99"/>
    <w:semiHidden/>
    <w:qFormat/>
  </w:style>
  <w:style w:type="character" w:customStyle="1" w:styleId="321">
    <w:name w:val="正文文本 3 字符2"/>
    <w:basedOn w:val="a1"/>
    <w:uiPriority w:val="99"/>
    <w:semiHidden/>
    <w:qFormat/>
    <w:rPr>
      <w:sz w:val="16"/>
      <w:szCs w:val="16"/>
    </w:rPr>
  </w:style>
  <w:style w:type="character" w:customStyle="1" w:styleId="221">
    <w:name w:val="正文文本 2 字符2"/>
    <w:basedOn w:val="a1"/>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f4">
    <w:name w:val="列表段落1"/>
    <w:basedOn w:val="a"/>
    <w:qFormat/>
    <w:pPr>
      <w:ind w:firstLineChars="200" w:firstLine="420"/>
    </w:pPr>
    <w:rPr>
      <w:rFonts w:ascii="Times New Roman" w:eastAsia="宋体" w:hAnsi="Times New Roman" w:cs="Times New Roman"/>
      <w:szCs w:val="20"/>
    </w:rPr>
  </w:style>
  <w:style w:type="character" w:customStyle="1" w:styleId="2f2">
    <w:name w:val="文档结构图 字符2"/>
    <w:basedOn w:val="a1"/>
    <w:uiPriority w:val="99"/>
    <w:semiHidden/>
    <w:qFormat/>
    <w:rPr>
      <w:rFonts w:ascii="Microsoft YaHei UI" w:eastAsia="Microsoft YaHei UI"/>
      <w:sz w:val="18"/>
      <w:szCs w:val="18"/>
    </w:rPr>
  </w:style>
  <w:style w:type="character" w:customStyle="1" w:styleId="2f3">
    <w:name w:val="日期 字符2"/>
    <w:basedOn w:val="a1"/>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5">
    <w:name w:val="修订1"/>
    <w:uiPriority w:val="99"/>
    <w:semiHidden/>
    <w:qFormat/>
    <w:rPr>
      <w:rFonts w:ascii="宋体" w:hAnsi="Calibri"/>
      <w:sz w:val="24"/>
      <w:szCs w:val="24"/>
    </w:rPr>
  </w:style>
  <w:style w:type="paragraph" w:customStyle="1" w:styleId="afff1">
    <w:name w:val="图/图注"/>
    <w:basedOn w:val="a0"/>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f2">
    <w:name w:val="A."/>
    <w:basedOn w:val="a"/>
    <w:qFormat/>
    <w:pPr>
      <w:widowControl/>
      <w:tabs>
        <w:tab w:val="left" w:pos="859"/>
        <w:tab w:val="left" w:pos="1200"/>
      </w:tabs>
      <w:spacing w:before="240" w:line="240" w:lineRule="atLeast"/>
      <w:ind w:left="859" w:hanging="453"/>
    </w:pPr>
    <w:rPr>
      <w:rFonts w:ascii="Times New Roman" w:eastAsia="宋体" w:hAnsi="Times New Roman" w:cs="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cs="Times New Roman"/>
      <w:kern w:val="0"/>
      <w:sz w:val="24"/>
      <w:szCs w:val="24"/>
    </w:rPr>
  </w:style>
  <w:style w:type="paragraph" w:customStyle="1" w:styleId="p0">
    <w:name w:val="p0"/>
    <w:basedOn w:val="a"/>
    <w:qFormat/>
    <w:pPr>
      <w:widowControl/>
    </w:pPr>
    <w:rPr>
      <w:rFonts w:ascii="Times New Roman" w:eastAsia="宋体" w:hAnsi="Calibri" w:cs="Times New Roman"/>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cs="Times New Roman"/>
      <w:szCs w:val="24"/>
    </w:rPr>
  </w:style>
  <w:style w:type="paragraph" w:customStyle="1" w:styleId="Chare">
    <w:name w:val="Char"/>
    <w:basedOn w:val="a"/>
    <w:qFormat/>
    <w:pPr>
      <w:widowControl/>
      <w:spacing w:after="160" w:line="240" w:lineRule="exact"/>
      <w:jc w:val="center"/>
    </w:pPr>
    <w:rPr>
      <w:rFonts w:ascii="Times New Roman" w:eastAsia="宋体" w:hAnsi="Times New Roman" w:cs="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e"/>
    <w:uiPriority w:val="34"/>
    <w:qFormat/>
    <w:pPr>
      <w:spacing w:line="360" w:lineRule="auto"/>
      <w:ind w:firstLineChars="200" w:firstLine="420"/>
    </w:pPr>
    <w:rPr>
      <w:rFonts w:ascii="Calibri" w:eastAsia="宋体" w:hAnsi="Calibri" w:cs="Times New Roman"/>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f3">
    <w:name w:val="保留正文"/>
    <w:basedOn w:val="ab"/>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f4">
    <w:name w:val="表格文字居中"/>
    <w:basedOn w:val="affc"/>
    <w:qFormat/>
    <w:pPr>
      <w:jc w:val="center"/>
    </w:pPr>
    <w:rPr>
      <w:rFonts w:cs="宋体"/>
      <w:szCs w:val="20"/>
    </w:rPr>
  </w:style>
  <w:style w:type="paragraph" w:customStyle="1" w:styleId="44">
    <w:name w:val="正文缩进4格"/>
    <w:basedOn w:val="2a"/>
    <w:qFormat/>
    <w:pPr>
      <w:spacing w:line="360" w:lineRule="auto"/>
      <w:ind w:leftChars="314" w:left="964" w:hangingChars="100" w:hanging="210"/>
    </w:pPr>
    <w:rPr>
      <w:rFonts w:ascii="宋体" w:eastAsia="宋体"/>
      <w:sz w:val="21"/>
      <w:szCs w:val="21"/>
      <w:lang w:val="zh-CN"/>
    </w:rPr>
  </w:style>
  <w:style w:type="paragraph" w:customStyle="1" w:styleId="afff5">
    <w:name w:val="版本说明标题"/>
    <w:basedOn w:val="a"/>
    <w:qFormat/>
    <w:pPr>
      <w:adjustRightInd w:val="0"/>
      <w:snapToGrid w:val="0"/>
      <w:spacing w:beforeLines="50" w:afterLines="50"/>
      <w:ind w:firstLine="560"/>
      <w:jc w:val="center"/>
      <w:textAlignment w:val="baseline"/>
    </w:pPr>
    <w:rPr>
      <w:rFonts w:ascii="Times New Roman" w:eastAsia="仿宋_GB2312" w:hAnsi="Calibri" w:cs="Times New Roman"/>
      <w:b/>
      <w:color w:val="000000"/>
      <w:sz w:val="28"/>
      <w:szCs w:val="28"/>
    </w:rPr>
  </w:style>
  <w:style w:type="character" w:customStyle="1" w:styleId="afff6">
    <w:name w:val="正文文本首行缩进 字符"/>
    <w:basedOn w:val="21"/>
    <w:uiPriority w:val="99"/>
    <w:semiHidden/>
    <w:qFormat/>
    <w:rPr>
      <w:rFonts w:ascii="宋体" w:eastAsia="宋体"/>
      <w:b w:val="0"/>
      <w:bCs w:val="0"/>
      <w:sz w:val="84"/>
      <w:szCs w:val="84"/>
      <w:lang w:val="zh-CN"/>
    </w:rPr>
  </w:style>
  <w:style w:type="paragraph" w:customStyle="1" w:styleId="2f4">
    <w:name w:val="修订2"/>
    <w:hidden/>
    <w:uiPriority w:val="99"/>
    <w:semiHidden/>
    <w:qFormat/>
    <w:rPr>
      <w:rFonts w:asciiTheme="minorHAnsi" w:eastAsiaTheme="minorEastAsia" w:hAnsiTheme="minorHAnsi" w:cstheme="minorBidi"/>
      <w:kern w:val="2"/>
      <w:sz w:val="21"/>
      <w:szCs w:val="22"/>
    </w:rPr>
  </w:style>
  <w:style w:type="paragraph" w:customStyle="1" w:styleId="3b">
    <w:name w:val="修订3"/>
    <w:hidden/>
    <w:uiPriority w:val="99"/>
    <w:unhideWhenUsed/>
    <w:qFormat/>
    <w:rPr>
      <w:rFonts w:asciiTheme="minorHAnsi" w:eastAsiaTheme="minorEastAsia" w:hAnsiTheme="minorHAnsi" w:cstheme="minorBidi"/>
      <w:kern w:val="2"/>
      <w:sz w:val="21"/>
      <w:szCs w:val="22"/>
    </w:rPr>
  </w:style>
  <w:style w:type="table" w:customStyle="1" w:styleId="1f6">
    <w:name w:val="网格型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网格型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网格型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网格型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网格型2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网格型2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网格型4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修订4"/>
    <w:hidden/>
    <w:uiPriority w:val="99"/>
    <w:unhideWhenUsed/>
    <w:qFormat/>
    <w:rPr>
      <w:rFonts w:asciiTheme="minorHAnsi" w:eastAsiaTheme="minorEastAsia" w:hAnsiTheme="minorHAnsi" w:cstheme="minorBidi"/>
      <w:kern w:val="2"/>
      <w:sz w:val="21"/>
      <w:szCs w:val="22"/>
    </w:rPr>
  </w:style>
  <w:style w:type="paragraph" w:customStyle="1" w:styleId="53">
    <w:name w:val="修订5"/>
    <w:next w:val="63"/>
    <w:hidden/>
    <w:uiPriority w:val="99"/>
    <w:unhideWhenUsed/>
    <w:qFormat/>
    <w:rPr>
      <w:rFonts w:asciiTheme="minorHAnsi" w:eastAsiaTheme="minorEastAsia" w:hAnsiTheme="minorHAnsi" w:cstheme="minorBidi"/>
      <w:kern w:val="2"/>
      <w:sz w:val="21"/>
      <w:szCs w:val="22"/>
    </w:rPr>
  </w:style>
  <w:style w:type="paragraph" w:customStyle="1" w:styleId="63">
    <w:name w:val="修订6"/>
    <w:hidden/>
    <w:uiPriority w:val="99"/>
    <w:semiHidden/>
    <w:qFormat/>
    <w:rPr>
      <w:rFonts w:asciiTheme="minorHAnsi" w:eastAsiaTheme="minorEastAsia" w:hAnsiTheme="minorHAnsi" w:cstheme="minorBidi"/>
      <w:kern w:val="2"/>
      <w:sz w:val="21"/>
      <w:szCs w:val="22"/>
    </w:rPr>
  </w:style>
  <w:style w:type="character" w:customStyle="1" w:styleId="17">
    <w:name w:val="正文文本首行缩进 字符1"/>
    <w:basedOn w:val="21"/>
    <w:link w:val="16"/>
    <w:uiPriority w:val="99"/>
    <w:semiHidden/>
    <w:qFormat/>
    <w:rPr>
      <w:rFonts w:ascii="宋体" w:eastAsia="宋体"/>
      <w:b w:val="0"/>
      <w:bCs w:val="0"/>
      <w:sz w:val="84"/>
      <w:szCs w:val="84"/>
      <w:lang w:val="zh-CN"/>
    </w:rPr>
  </w:style>
  <w:style w:type="table" w:customStyle="1" w:styleId="430">
    <w:name w:val="网格型4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网格型5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网格型5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网格型5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网格型5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0">
    <w:name w:val="网格型6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网格型6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网格型6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网格型6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网格型6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网格型6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0">
    <w:name w:val="网格型7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网格型7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网格型75"/>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网格型76"/>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网格型77"/>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网格型78"/>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网格型79"/>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网格型80"/>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4"/>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未处理的提及1"/>
    <w:basedOn w:val="a1"/>
    <w:uiPriority w:val="99"/>
    <w:semiHidden/>
    <w:unhideWhenUsed/>
    <w:qFormat/>
    <w:rPr>
      <w:color w:val="605E5C"/>
      <w:shd w:val="clear" w:color="auto" w:fill="E1DFDD"/>
    </w:rPr>
  </w:style>
  <w:style w:type="paragraph" w:customStyle="1" w:styleId="7a">
    <w:name w:val="修订7"/>
    <w:hidden/>
    <w:uiPriority w:val="99"/>
    <w:unhideWhenUsed/>
    <w:qFormat/>
    <w:rPr>
      <w:rFonts w:asciiTheme="minorHAnsi" w:eastAsiaTheme="minorEastAsia" w:hAnsiTheme="minorHAnsi" w:cstheme="minorBidi"/>
      <w:kern w:val="2"/>
      <w:sz w:val="21"/>
      <w:szCs w:val="22"/>
    </w:rPr>
  </w:style>
  <w:style w:type="paragraph" w:customStyle="1" w:styleId="85">
    <w:name w:val="修订8"/>
    <w:hidden/>
    <w:uiPriority w:val="99"/>
    <w:unhideWhenUsed/>
    <w:qFormat/>
    <w:rPr>
      <w:rFonts w:asciiTheme="minorHAnsi" w:eastAsiaTheme="minorEastAsia" w:hAnsiTheme="minorHAnsi" w:cstheme="minorBidi"/>
      <w:kern w:val="2"/>
      <w:sz w:val="21"/>
      <w:szCs w:val="22"/>
    </w:rPr>
  </w:style>
  <w:style w:type="paragraph" w:customStyle="1" w:styleId="92">
    <w:name w:val="修订9"/>
    <w:hidden/>
    <w:uiPriority w:val="99"/>
    <w:unhideWhenUsed/>
    <w:qFormat/>
    <w:rPr>
      <w:rFonts w:asciiTheme="minorHAnsi" w:eastAsiaTheme="minorEastAsia" w:hAnsiTheme="minorHAnsi" w:cstheme="minorBidi"/>
      <w:kern w:val="2"/>
      <w:sz w:val="21"/>
      <w:szCs w:val="22"/>
    </w:rPr>
  </w:style>
  <w:style w:type="character" w:customStyle="1" w:styleId="28">
    <w:name w:val="正文文本首行缩进 字符2"/>
    <w:basedOn w:val="21"/>
    <w:link w:val="afc"/>
    <w:uiPriority w:val="99"/>
    <w:semiHidden/>
    <w:qFormat/>
    <w:rPr>
      <w:rFonts w:ascii="宋体" w:eastAsia="宋体"/>
      <w:b w:val="0"/>
      <w:bCs w:val="0"/>
      <w:sz w:val="84"/>
      <w:szCs w:val="84"/>
      <w:lang w:val="zh-CN"/>
    </w:rPr>
  </w:style>
  <w:style w:type="paragraph" w:customStyle="1" w:styleId="101">
    <w:name w:val="修订10"/>
    <w:hidden/>
    <w:uiPriority w:val="99"/>
    <w:unhideWhenUsed/>
    <w:qFormat/>
    <w:rPr>
      <w:rFonts w:asciiTheme="minorHAnsi" w:eastAsiaTheme="minorEastAsia" w:hAnsiTheme="minorHAnsi" w:cstheme="minorBidi"/>
      <w:kern w:val="2"/>
      <w:sz w:val="21"/>
      <w:szCs w:val="22"/>
    </w:rPr>
  </w:style>
  <w:style w:type="paragraph" w:customStyle="1" w:styleId="111">
    <w:name w:val="修订11"/>
    <w:hidden/>
    <w:uiPriority w:val="99"/>
    <w:unhideWhenUsed/>
    <w:qFormat/>
    <w:rPr>
      <w:rFonts w:asciiTheme="minorHAnsi" w:eastAsiaTheme="minorEastAsia" w:hAnsiTheme="minorHAnsi" w:cstheme="minorBidi"/>
      <w:kern w:val="2"/>
      <w:sz w:val="21"/>
      <w:szCs w:val="22"/>
    </w:rPr>
  </w:style>
  <w:style w:type="paragraph" w:customStyle="1" w:styleId="121">
    <w:name w:val="修订12"/>
    <w:hidden/>
    <w:uiPriority w:val="99"/>
    <w:unhideWhenUsed/>
    <w:qFormat/>
    <w:rPr>
      <w:rFonts w:asciiTheme="minorHAnsi" w:eastAsiaTheme="minorEastAsia" w:hAnsiTheme="minorHAnsi" w:cstheme="minorBidi"/>
      <w:kern w:val="2"/>
      <w:sz w:val="21"/>
      <w:szCs w:val="22"/>
    </w:rPr>
  </w:style>
  <w:style w:type="character" w:customStyle="1" w:styleId="151">
    <w:name w:val="15"/>
    <w:basedOn w:val="a1"/>
    <w:qFormat/>
    <w:rPr>
      <w:rFonts w:ascii="宋体" w:eastAsia="宋体" w:hAnsi="宋体" w:cs="宋体" w:hint="eastAsia"/>
      <w:color w:val="000000"/>
      <w:sz w:val="24"/>
      <w:szCs w:val="24"/>
    </w:rPr>
  </w:style>
  <w:style w:type="character" w:customStyle="1" w:styleId="102">
    <w:name w:val="10"/>
    <w:basedOn w:val="a1"/>
    <w:qFormat/>
    <w:rPr>
      <w:rFonts w:ascii="Times New Roman" w:hAnsi="Times New Roman" w:cs="Times New Roman" w:hint="default"/>
    </w:rPr>
  </w:style>
  <w:style w:type="character" w:customStyle="1" w:styleId="161">
    <w:name w:val="16"/>
    <w:basedOn w:val="a1"/>
    <w:qFormat/>
    <w:rPr>
      <w:rFonts w:ascii="Calibri" w:hAnsi="Calibri" w:cs="Calibri" w:hint="default"/>
      <w:color w:val="000000"/>
      <w:sz w:val="24"/>
      <w:szCs w:val="24"/>
    </w:rPr>
  </w:style>
  <w:style w:type="character" w:customStyle="1" w:styleId="171">
    <w:name w:val="17"/>
    <w:basedOn w:val="a1"/>
    <w:qFormat/>
    <w:rPr>
      <w:rFonts w:ascii="宋体" w:eastAsia="宋体" w:hAnsi="宋体" w:cs="宋体" w:hint="eastAsia"/>
      <w:color w:val="000000"/>
      <w:sz w:val="24"/>
      <w:szCs w:val="24"/>
    </w:rPr>
  </w:style>
  <w:style w:type="paragraph" w:customStyle="1" w:styleId="afff7">
    <w:name w:val="_标准条文"/>
    <w:basedOn w:val="a"/>
    <w:qFormat/>
    <w:pPr>
      <w:overflowPunct w:val="0"/>
      <w:snapToGrid w:val="0"/>
      <w:spacing w:line="273" w:lineRule="auto"/>
      <w:ind w:firstLineChars="200" w:firstLine="420"/>
    </w:pPr>
    <w:rPr>
      <w:rFonts w:ascii="等线" w:eastAsia="等线" w:hAnsi="等线" w:cs="Times New Roman" w:hint="eastAsia"/>
      <w:szCs w:val="21"/>
    </w:rPr>
  </w:style>
  <w:style w:type="paragraph" w:customStyle="1" w:styleId="afff8">
    <w:name w:val="_附录编号标题"/>
    <w:basedOn w:val="a"/>
    <w:qFormat/>
    <w:pPr>
      <w:snapToGrid w:val="0"/>
      <w:spacing w:before="567"/>
      <w:jc w:val="center"/>
    </w:pPr>
    <w:rPr>
      <w:rFonts w:ascii="等线" w:eastAsia="黑体" w:hAnsi="等线" w:cs="Times New Roman" w:hint="eastAsia"/>
      <w:color w:val="000000"/>
      <w:szCs w:val="21"/>
    </w:rPr>
  </w:style>
  <w:style w:type="paragraph" w:customStyle="1" w:styleId="BodyTextFirstIndent1">
    <w:name w:val="Body Text First Indent1"/>
    <w:basedOn w:val="a"/>
    <w:qFormat/>
    <w:pPr>
      <w:ind w:firstLineChars="100" w:firstLine="420"/>
    </w:pPr>
    <w:rPr>
      <w:rFonts w:ascii="等线" w:eastAsia="等线" w:hAnsi="等线" w:cs="Times New Roman" w:hint="eastAsia"/>
      <w:szCs w:val="21"/>
    </w:rPr>
  </w:style>
  <w:style w:type="paragraph" w:customStyle="1" w:styleId="1f8">
    <w:name w:val="正文1"/>
    <w:basedOn w:val="a"/>
    <w:qFormat/>
    <w:pPr>
      <w:autoSpaceDE w:val="0"/>
      <w:spacing w:line="360" w:lineRule="auto"/>
      <w:ind w:firstLineChars="200" w:firstLine="200"/>
    </w:pPr>
    <w:rPr>
      <w:rFonts w:ascii="Times New Roman" w:eastAsia="等线" w:hAnsi="等线" w:cs="Times New Roman"/>
      <w:szCs w:val="21"/>
    </w:rPr>
  </w:style>
  <w:style w:type="character" w:styleId="HTML3">
    <w:name w:val="HTML Code"/>
    <w:basedOn w:val="a1"/>
    <w:autoRedefine/>
    <w:qFormat/>
    <w:rsid w:val="00942D6C"/>
    <w:rPr>
      <w:rFonts w:ascii="Courier New" w:hAnsi="Courier New"/>
      <w:sz w:val="20"/>
    </w:rPr>
  </w:style>
  <w:style w:type="character" w:customStyle="1" w:styleId="commonoverpagebtn">
    <w:name w:val="common_over_page_btn"/>
    <w:basedOn w:val="a1"/>
    <w:autoRedefine/>
    <w:qFormat/>
    <w:rsid w:val="00942D6C"/>
  </w:style>
  <w:style w:type="character" w:customStyle="1" w:styleId="commonoverpagebtn1">
    <w:name w:val="common_over_page_btn1"/>
    <w:basedOn w:val="a1"/>
    <w:autoRedefine/>
    <w:qFormat/>
    <w:rsid w:val="00942D6C"/>
    <w:rPr>
      <w:color w:val="999999"/>
      <w:bdr w:val="single" w:sz="6" w:space="0" w:color="D4D4D4"/>
      <w:shd w:val="clear" w:color="auto" w:fill="FFFFFF"/>
    </w:rPr>
  </w:style>
  <w:style w:type="character" w:customStyle="1" w:styleId="commonoverpagebtn2">
    <w:name w:val="common_over_page_btn2"/>
    <w:basedOn w:val="a1"/>
    <w:autoRedefine/>
    <w:qFormat/>
    <w:rsid w:val="00942D6C"/>
    <w:rPr>
      <w:color w:val="999999"/>
      <w:bdr w:val="single" w:sz="6" w:space="0" w:color="D4D4D4"/>
      <w:shd w:val="clear" w:color="auto" w:fill="FFFFFF"/>
    </w:rPr>
  </w:style>
  <w:style w:type="paragraph" w:styleId="afff9">
    <w:name w:val="Revision"/>
    <w:hidden/>
    <w:uiPriority w:val="99"/>
    <w:unhideWhenUsed/>
    <w:rsid w:val="00FB01B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9</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有德-豪</dc:creator>
  <cp:lastModifiedBy>建成</cp:lastModifiedBy>
  <cp:revision>51</cp:revision>
  <cp:lastPrinted>2024-07-02T08:55:00Z</cp:lastPrinted>
  <dcterms:created xsi:type="dcterms:W3CDTF">2025-11-12T08:16:00Z</dcterms:created>
  <dcterms:modified xsi:type="dcterms:W3CDTF">2026-01-07T02:22:00Z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9C45F4DBE76640D0BE52B87976F5AF98_13</vt:lpwstr>
  </property>
  <property fmtid="{D5CDD505-2E9C-101B-9397-08002B2CF9AE}" pid="4" name="KSOTemplateDocerSaveRecord">
    <vt:lpwstr>eyJoZGlkIjoiOGY5ODE3YmQ4YWE2MTA3ODk4MTRlMWQ3NmVkMTlhZjkiLCJ1c2VySWQiOiIzNzgyNDAxOTUifQ==</vt:lpwstr>
  </property>
</Properties>
</file>