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东莞市水务环境投资控股集团管网有限公司2026年联合冲吸一体车采购项目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bookmarkStart w:id="0" w:name="_GoBack"/>
      <w:bookmarkEnd w:id="0"/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xuliming@dgswgw.com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  <w:lang w:eastAsia="zh-CN"/>
        </w:rPr>
        <w:t>东莞市水务环境投资控股集团管网有限公司2026年联合冲吸一体车采购项目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105F33F3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9602C64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AA40460"/>
    <w:rsid w:val="5F4327CF"/>
    <w:rsid w:val="6561411C"/>
    <w:rsid w:val="66C92C1D"/>
    <w:rsid w:val="685E3302"/>
    <w:rsid w:val="68F8431F"/>
    <w:rsid w:val="6C316FF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940</Words>
  <Characters>981</Characters>
  <Lines>14</Lines>
  <Paragraphs>4</Paragraphs>
  <TotalTime>26</TotalTime>
  <ScaleCrop>false</ScaleCrop>
  <LinksUpToDate>false</LinksUpToDate>
  <CharactersWithSpaces>1772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许丽明</cp:lastModifiedBy>
  <cp:lastPrinted>2025-07-24T09:00:00Z</cp:lastPrinted>
  <dcterms:modified xsi:type="dcterms:W3CDTF">2026-01-16T09:04:19Z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A096DE08BF0A4393B9DE53847E6C4932_13</vt:lpwstr>
  </property>
  <property fmtid="{D5CDD505-2E9C-101B-9397-08002B2CF9AE}" pid="4" name="KSOTemplateDocerSaveRecord">
    <vt:lpwstr>eyJoZGlkIjoiYzU4NmUzMzlhMWQxMGNjMDc0YTFmZWMxOTE5YmNlMzkiLCJ1c2VySWQiOiIxNDc3OTk5MzM4In0=</vt:lpwstr>
  </property>
</Properties>
</file>